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2B7" w:rsidRDefault="008F550A" w:rsidP="00B052B7">
      <w:pPr>
        <w:spacing w:line="360" w:lineRule="auto"/>
        <w:jc w:val="both"/>
        <w:rPr>
          <w:b/>
          <w:sz w:val="24"/>
          <w:szCs w:val="24"/>
        </w:rPr>
      </w:pPr>
      <w:r w:rsidRPr="008F550A">
        <w:rPr>
          <w:b/>
          <w:sz w:val="24"/>
          <w:szCs w:val="24"/>
        </w:rPr>
        <w:t>Anotace</w:t>
      </w:r>
    </w:p>
    <w:p w:rsidR="008F550A" w:rsidRPr="008F550A" w:rsidRDefault="008F550A" w:rsidP="00B052B7">
      <w:pPr>
        <w:spacing w:line="360" w:lineRule="auto"/>
        <w:jc w:val="both"/>
        <w:rPr>
          <w:b/>
          <w:sz w:val="24"/>
          <w:szCs w:val="24"/>
        </w:rPr>
      </w:pPr>
    </w:p>
    <w:p w:rsidR="00B052B7" w:rsidRDefault="00B052B7" w:rsidP="00B052B7">
      <w:pPr>
        <w:spacing w:line="360" w:lineRule="auto"/>
        <w:jc w:val="both"/>
        <w:rPr>
          <w:sz w:val="24"/>
          <w:szCs w:val="24"/>
        </w:rPr>
      </w:pPr>
      <w:r>
        <w:t xml:space="preserve">  </w:t>
      </w:r>
      <w:r>
        <w:rPr>
          <w:sz w:val="24"/>
          <w:szCs w:val="24"/>
        </w:rPr>
        <w:t xml:space="preserve">Tato práce se zabývá specifickými poruchami učení na 1. stupni ZŠ. Teoretická část se zabývá vysvětlením specifických poruch učení, definicemi a uvedením do problému. V praktické části jsou dotazníky a rozhovory s dětmi postižených těmito poruchami, které navštěvují základní školu. Výzkumná část je zaměřena na to,  </w:t>
      </w:r>
      <w:proofErr w:type="gramStart"/>
      <w:r>
        <w:rPr>
          <w:sz w:val="24"/>
          <w:szCs w:val="24"/>
        </w:rPr>
        <w:t>zda</w:t>
      </w:r>
      <w:proofErr w:type="gramEnd"/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li</w:t>
      </w:r>
      <w:proofErr w:type="gramEnd"/>
      <w:r>
        <w:rPr>
          <w:sz w:val="24"/>
          <w:szCs w:val="24"/>
        </w:rPr>
        <w:t xml:space="preserve"> se tyto děti cítí ve třídě, kde jsou i děti bez těchto poruch dobře, či mají pocity méněcennosti. Jak vnímají postoje učitelů a své výsledky práce v porovnání s ostatními dětmi.  Jestli by se nechtěli raději vzdělávat ve skupinách, nebo třídách, kde by byly jen děti se specifickými vývojovými poruchami učení.</w:t>
      </w:r>
    </w:p>
    <w:p w:rsidR="00B052B7" w:rsidRDefault="00B052B7" w:rsidP="00B052B7">
      <w:pPr>
        <w:spacing w:line="360" w:lineRule="auto"/>
        <w:jc w:val="both"/>
      </w:pPr>
    </w:p>
    <w:p w:rsidR="00090D5A" w:rsidRDefault="00090D5A"/>
    <w:sectPr w:rsidR="00090D5A" w:rsidSect="00090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52B7"/>
    <w:rsid w:val="00090D5A"/>
    <w:rsid w:val="000C7528"/>
    <w:rsid w:val="00231421"/>
    <w:rsid w:val="003D159E"/>
    <w:rsid w:val="008F550A"/>
    <w:rsid w:val="00B052B7"/>
    <w:rsid w:val="00CC7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52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3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555</Characters>
  <Application>Microsoft Office Word</Application>
  <DocSecurity>0</DocSecurity>
  <Lines>4</Lines>
  <Paragraphs>1</Paragraphs>
  <ScaleCrop>false</ScaleCrop>
  <Company>Hewlett-Packard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dcterms:created xsi:type="dcterms:W3CDTF">2015-03-28T21:37:00Z</dcterms:created>
  <dcterms:modified xsi:type="dcterms:W3CDTF">2015-03-28T21:37:00Z</dcterms:modified>
</cp:coreProperties>
</file>