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D97" w:rsidRPr="00BE24A4" w:rsidRDefault="00BE24A4" w:rsidP="00501604">
      <w:pPr>
        <w:jc w:val="center"/>
        <w:rPr>
          <w:b/>
          <w:sz w:val="44"/>
          <w:szCs w:val="44"/>
        </w:rPr>
      </w:pPr>
      <w:r w:rsidRPr="00BE24A4">
        <w:rPr>
          <w:b/>
          <w:sz w:val="44"/>
          <w:szCs w:val="44"/>
        </w:rPr>
        <w:t>MASARYKOVA UNIVERZITA</w:t>
      </w:r>
    </w:p>
    <w:p w:rsidR="00AD4D97" w:rsidRPr="00AD4D97" w:rsidRDefault="00BE24A4" w:rsidP="00501604">
      <w:pPr>
        <w:jc w:val="center"/>
        <w:rPr>
          <w:sz w:val="36"/>
          <w:szCs w:val="36"/>
        </w:rPr>
      </w:pPr>
      <w:r w:rsidRPr="00AD4D97">
        <w:rPr>
          <w:sz w:val="36"/>
          <w:szCs w:val="36"/>
        </w:rPr>
        <w:t>PEDAGOGICKÁ FAKULTA</w:t>
      </w:r>
    </w:p>
    <w:p w:rsidR="00921D23" w:rsidRPr="00AD4D97" w:rsidRDefault="00921D23" w:rsidP="00501604">
      <w:pPr>
        <w:jc w:val="center"/>
        <w:rPr>
          <w:sz w:val="28"/>
          <w:szCs w:val="28"/>
        </w:rPr>
      </w:pPr>
      <w:r w:rsidRPr="00AD4D97">
        <w:rPr>
          <w:sz w:val="28"/>
          <w:szCs w:val="28"/>
        </w:rPr>
        <w:t>Katedra ruského jazyka a literatury</w:t>
      </w:r>
    </w:p>
    <w:p w:rsidR="00921D23" w:rsidRDefault="00921D23" w:rsidP="00CD4053"/>
    <w:p w:rsidR="00921D23" w:rsidRPr="0045632B" w:rsidRDefault="00921D23" w:rsidP="00CD4053"/>
    <w:p w:rsidR="00921D23" w:rsidRPr="0045632B" w:rsidRDefault="00921D23" w:rsidP="00501604">
      <w:pPr>
        <w:ind w:firstLine="0"/>
      </w:pPr>
    </w:p>
    <w:p w:rsidR="00921D23" w:rsidRDefault="00921D23" w:rsidP="00CD4053">
      <w:pPr>
        <w:rPr>
          <w:b/>
          <w:sz w:val="28"/>
          <w:szCs w:val="28"/>
        </w:rPr>
      </w:pPr>
    </w:p>
    <w:p w:rsidR="00F5452B" w:rsidRDefault="00F5452B"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501604" w:rsidRPr="00F5452B" w:rsidRDefault="00C56356" w:rsidP="00501604">
      <w:pPr>
        <w:jc w:val="center"/>
        <w:rPr>
          <w:b/>
          <w:sz w:val="28"/>
          <w:szCs w:val="28"/>
        </w:rPr>
      </w:pPr>
      <w:r w:rsidRPr="00F5452B">
        <w:rPr>
          <w:b/>
          <w:sz w:val="28"/>
          <w:szCs w:val="28"/>
        </w:rPr>
        <w:t>T</w:t>
      </w:r>
      <w:r w:rsidR="00EF76E7" w:rsidRPr="00F5452B">
        <w:rPr>
          <w:b/>
          <w:sz w:val="28"/>
          <w:szCs w:val="28"/>
        </w:rPr>
        <w:t>áborové téma v</w:t>
      </w:r>
      <w:r w:rsidR="00EA458D">
        <w:rPr>
          <w:b/>
          <w:sz w:val="28"/>
          <w:szCs w:val="28"/>
        </w:rPr>
        <w:t> </w:t>
      </w:r>
      <w:r w:rsidR="00EF76E7" w:rsidRPr="00F5452B">
        <w:rPr>
          <w:b/>
          <w:sz w:val="28"/>
          <w:szCs w:val="28"/>
        </w:rPr>
        <w:t>k</w:t>
      </w:r>
      <w:r w:rsidR="00EA458D">
        <w:rPr>
          <w:b/>
          <w:sz w:val="28"/>
          <w:szCs w:val="28"/>
        </w:rPr>
        <w:t xml:space="preserve">rátkých prózách </w:t>
      </w:r>
      <w:r w:rsidR="00EF76E7" w:rsidRPr="00F5452B">
        <w:rPr>
          <w:b/>
          <w:sz w:val="28"/>
          <w:szCs w:val="28"/>
        </w:rPr>
        <w:t xml:space="preserve">A. </w:t>
      </w:r>
      <w:r w:rsidR="00EA458D">
        <w:rPr>
          <w:b/>
          <w:sz w:val="28"/>
          <w:szCs w:val="28"/>
        </w:rPr>
        <w:t xml:space="preserve">I. </w:t>
      </w:r>
      <w:r w:rsidR="00EF76E7" w:rsidRPr="00F5452B">
        <w:rPr>
          <w:b/>
          <w:sz w:val="28"/>
          <w:szCs w:val="28"/>
        </w:rPr>
        <w:t xml:space="preserve">Solženicyna </w:t>
      </w:r>
    </w:p>
    <w:p w:rsidR="00921D23" w:rsidRPr="00F5452B" w:rsidRDefault="00EF76E7" w:rsidP="00501604">
      <w:pPr>
        <w:jc w:val="center"/>
        <w:rPr>
          <w:b/>
          <w:sz w:val="28"/>
          <w:szCs w:val="28"/>
        </w:rPr>
      </w:pPr>
      <w:r w:rsidRPr="00F5452B">
        <w:rPr>
          <w:b/>
          <w:sz w:val="28"/>
          <w:szCs w:val="28"/>
        </w:rPr>
        <w:t>a V.</w:t>
      </w:r>
      <w:r w:rsidR="00EA458D">
        <w:rPr>
          <w:b/>
          <w:sz w:val="28"/>
          <w:szCs w:val="28"/>
        </w:rPr>
        <w:t xml:space="preserve"> T.</w:t>
      </w:r>
      <w:r w:rsidRPr="00F5452B">
        <w:rPr>
          <w:b/>
          <w:sz w:val="28"/>
          <w:szCs w:val="28"/>
        </w:rPr>
        <w:t xml:space="preserve"> Šalamova</w:t>
      </w:r>
    </w:p>
    <w:p w:rsidR="00921D23" w:rsidRDefault="00921D23" w:rsidP="00CD4053">
      <w:pPr>
        <w:rPr>
          <w:b/>
          <w:sz w:val="28"/>
          <w:szCs w:val="28"/>
        </w:rPr>
      </w:pPr>
    </w:p>
    <w:p w:rsidR="00501604" w:rsidRDefault="00501604" w:rsidP="00CD4053">
      <w:pPr>
        <w:rPr>
          <w:b/>
          <w:sz w:val="28"/>
          <w:szCs w:val="28"/>
        </w:rPr>
      </w:pPr>
    </w:p>
    <w:p w:rsidR="00501604" w:rsidRDefault="00501604" w:rsidP="00CD4053">
      <w:pPr>
        <w:rPr>
          <w:b/>
          <w:sz w:val="28"/>
          <w:szCs w:val="28"/>
        </w:rPr>
      </w:pPr>
    </w:p>
    <w:p w:rsidR="00501604" w:rsidRDefault="00501604" w:rsidP="00CD4053">
      <w:pPr>
        <w:rPr>
          <w:b/>
          <w:sz w:val="28"/>
          <w:szCs w:val="28"/>
        </w:rPr>
      </w:pPr>
    </w:p>
    <w:p w:rsidR="00921D23" w:rsidRDefault="00921D23" w:rsidP="00501604">
      <w:pPr>
        <w:jc w:val="center"/>
        <w:rPr>
          <w:rFonts w:cs="Times New Roman"/>
          <w:i/>
          <w:sz w:val="32"/>
          <w:szCs w:val="32"/>
          <w:shd w:val="clear" w:color="auto" w:fill="FFFFFF"/>
        </w:rPr>
      </w:pPr>
      <w:r w:rsidRPr="00AD4D97">
        <w:rPr>
          <w:rFonts w:cs="Times New Roman"/>
          <w:i/>
          <w:sz w:val="32"/>
          <w:szCs w:val="32"/>
          <w:shd w:val="clear" w:color="auto" w:fill="FFFFFF"/>
        </w:rPr>
        <w:t>Diplomová práce</w:t>
      </w:r>
    </w:p>
    <w:p w:rsidR="00AD4D97" w:rsidRPr="00D63DC1" w:rsidRDefault="00AD4D97" w:rsidP="00501604">
      <w:pPr>
        <w:jc w:val="center"/>
        <w:rPr>
          <w:rFonts w:cs="Times New Roman"/>
          <w:i/>
          <w:szCs w:val="24"/>
          <w:shd w:val="clear" w:color="auto" w:fill="FFFFFF"/>
        </w:rPr>
      </w:pPr>
    </w:p>
    <w:p w:rsidR="00501604" w:rsidRDefault="00501604" w:rsidP="00501604">
      <w:pPr>
        <w:jc w:val="center"/>
        <w:rPr>
          <w:rFonts w:cs="Times New Roman"/>
          <w:i/>
          <w:szCs w:val="24"/>
          <w:shd w:val="clear" w:color="auto" w:fill="FFFFFF"/>
        </w:rPr>
      </w:pPr>
    </w:p>
    <w:p w:rsidR="00F5452B" w:rsidRDefault="00F5452B" w:rsidP="00501604">
      <w:pPr>
        <w:jc w:val="center"/>
        <w:rPr>
          <w:rFonts w:cs="Times New Roman"/>
          <w:i/>
          <w:szCs w:val="24"/>
          <w:shd w:val="clear" w:color="auto" w:fill="FFFFFF"/>
        </w:rPr>
      </w:pPr>
    </w:p>
    <w:p w:rsidR="00501604" w:rsidRDefault="00501604" w:rsidP="00501604">
      <w:pPr>
        <w:jc w:val="center"/>
        <w:rPr>
          <w:rFonts w:cs="Times New Roman"/>
          <w:i/>
          <w:szCs w:val="24"/>
          <w:shd w:val="clear" w:color="auto" w:fill="FFFFFF"/>
        </w:rPr>
      </w:pPr>
    </w:p>
    <w:p w:rsidR="00501604" w:rsidRDefault="00501604" w:rsidP="00501604">
      <w:pPr>
        <w:jc w:val="center"/>
        <w:rPr>
          <w:rFonts w:cs="Times New Roman"/>
          <w:i/>
          <w:szCs w:val="24"/>
          <w:shd w:val="clear" w:color="auto" w:fill="FFFFFF"/>
        </w:rPr>
      </w:pPr>
    </w:p>
    <w:p w:rsidR="00501604" w:rsidRPr="00AD4D97" w:rsidRDefault="00501604" w:rsidP="00501604">
      <w:pPr>
        <w:jc w:val="center"/>
        <w:rPr>
          <w:rFonts w:cs="Times New Roman"/>
          <w:i/>
          <w:szCs w:val="24"/>
          <w:shd w:val="clear" w:color="auto" w:fill="FFFFFF"/>
        </w:rPr>
      </w:pPr>
    </w:p>
    <w:p w:rsidR="00AD4D97" w:rsidRDefault="00501604" w:rsidP="00501604">
      <w:pPr>
        <w:jc w:val="center"/>
        <w:rPr>
          <w:rFonts w:cs="Times New Roman"/>
          <w:color w:val="FF0000"/>
          <w:szCs w:val="24"/>
          <w:shd w:val="clear" w:color="auto" w:fill="FFFFFF"/>
        </w:rPr>
      </w:pPr>
      <w:r>
        <w:rPr>
          <w:rFonts w:cs="Times New Roman"/>
          <w:szCs w:val="24"/>
          <w:shd w:val="clear" w:color="auto" w:fill="FFFFFF"/>
        </w:rPr>
        <w:t xml:space="preserve">Brno </w:t>
      </w:r>
      <w:r w:rsidRPr="00BA2BE7">
        <w:rPr>
          <w:rFonts w:cs="Times New Roman"/>
          <w:szCs w:val="24"/>
          <w:shd w:val="clear" w:color="auto" w:fill="FFFFFF"/>
        </w:rPr>
        <w:t>201</w:t>
      </w:r>
      <w:r w:rsidR="00E32FEE">
        <w:rPr>
          <w:rFonts w:cs="Times New Roman"/>
          <w:szCs w:val="24"/>
          <w:shd w:val="clear" w:color="auto" w:fill="FFFFFF"/>
        </w:rPr>
        <w:t>3</w:t>
      </w:r>
    </w:p>
    <w:p w:rsidR="00501604" w:rsidRDefault="00501604" w:rsidP="00501604">
      <w:pPr>
        <w:jc w:val="center"/>
        <w:rPr>
          <w:rFonts w:cs="Times New Roman"/>
          <w:szCs w:val="24"/>
          <w:shd w:val="clear" w:color="auto" w:fill="FFFFFF"/>
        </w:rPr>
      </w:pPr>
    </w:p>
    <w:p w:rsidR="00501604" w:rsidRDefault="00501604" w:rsidP="00F5452B">
      <w:pPr>
        <w:ind w:firstLine="0"/>
        <w:rPr>
          <w:rFonts w:cs="Times New Roman"/>
          <w:szCs w:val="24"/>
          <w:shd w:val="clear" w:color="auto" w:fill="FFFFFF"/>
        </w:rPr>
      </w:pPr>
    </w:p>
    <w:p w:rsidR="00501604" w:rsidRPr="00AD4D97" w:rsidRDefault="00501604" w:rsidP="00CD4053">
      <w:pPr>
        <w:rPr>
          <w:rFonts w:cs="Times New Roman"/>
          <w:szCs w:val="24"/>
          <w:shd w:val="clear" w:color="auto" w:fill="FFFFFF"/>
        </w:rPr>
      </w:pPr>
    </w:p>
    <w:p w:rsidR="00501604" w:rsidRPr="00BA2BE7" w:rsidRDefault="00501604" w:rsidP="00501604">
      <w:pPr>
        <w:ind w:firstLine="0"/>
        <w:jc w:val="center"/>
        <w:rPr>
          <w:sz w:val="26"/>
          <w:szCs w:val="26"/>
        </w:rPr>
      </w:pPr>
      <w:r w:rsidRPr="00BA2BE7">
        <w:rPr>
          <w:sz w:val="26"/>
          <w:szCs w:val="26"/>
        </w:rPr>
        <w:t>Vedoucí práce:</w:t>
      </w:r>
      <w:r w:rsidRPr="00BA2BE7">
        <w:rPr>
          <w:sz w:val="26"/>
          <w:szCs w:val="26"/>
        </w:rPr>
        <w:tab/>
      </w:r>
      <w:r w:rsidRPr="00BA2BE7">
        <w:rPr>
          <w:sz w:val="26"/>
          <w:szCs w:val="26"/>
        </w:rPr>
        <w:tab/>
      </w:r>
      <w:r w:rsidRPr="00BA2BE7">
        <w:rPr>
          <w:sz w:val="26"/>
          <w:szCs w:val="26"/>
        </w:rPr>
        <w:tab/>
      </w:r>
      <w:r w:rsidRPr="00BA2BE7">
        <w:rPr>
          <w:sz w:val="26"/>
          <w:szCs w:val="26"/>
        </w:rPr>
        <w:tab/>
      </w:r>
      <w:r w:rsidRPr="00BA2BE7">
        <w:rPr>
          <w:sz w:val="26"/>
          <w:szCs w:val="26"/>
        </w:rPr>
        <w:tab/>
        <w:t xml:space="preserve"> Autorka práce:</w:t>
      </w:r>
    </w:p>
    <w:p w:rsidR="00F5452B" w:rsidRPr="00BA2BE7" w:rsidRDefault="00501604" w:rsidP="00501604">
      <w:pPr>
        <w:rPr>
          <w:b/>
          <w:sz w:val="26"/>
          <w:szCs w:val="26"/>
        </w:rPr>
        <w:sectPr w:rsidR="00F5452B" w:rsidRPr="00BA2BE7" w:rsidSect="00E16A1F">
          <w:footerReference w:type="default" r:id="rId8"/>
          <w:pgSz w:w="11906" w:h="16838"/>
          <w:pgMar w:top="1418" w:right="1418" w:bottom="1418" w:left="1985" w:header="708" w:footer="708" w:gutter="0"/>
          <w:cols w:space="708"/>
          <w:docGrid w:linePitch="360"/>
        </w:sectPr>
      </w:pPr>
      <w:r w:rsidRPr="00BA2BE7">
        <w:rPr>
          <w:b/>
          <w:sz w:val="26"/>
          <w:szCs w:val="26"/>
        </w:rPr>
        <w:t>Mgr. Eva Malenová, Ph.D.</w:t>
      </w:r>
      <w:r w:rsidRPr="00BA2BE7">
        <w:rPr>
          <w:b/>
          <w:sz w:val="26"/>
          <w:szCs w:val="26"/>
        </w:rPr>
        <w:tab/>
      </w:r>
      <w:r w:rsidRPr="00BA2BE7">
        <w:rPr>
          <w:b/>
          <w:sz w:val="26"/>
          <w:szCs w:val="26"/>
        </w:rPr>
        <w:tab/>
      </w:r>
      <w:r w:rsidRPr="00BA2BE7">
        <w:rPr>
          <w:b/>
          <w:sz w:val="26"/>
          <w:szCs w:val="26"/>
        </w:rPr>
        <w:tab/>
        <w:t>Bc. Pavlína Pečinková</w:t>
      </w:r>
    </w:p>
    <w:p w:rsidR="00921D23" w:rsidRDefault="00921D23" w:rsidP="00501604">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921D23" w:rsidRDefault="00921D23" w:rsidP="00CD4053">
      <w:pPr>
        <w:rPr>
          <w:b/>
          <w:sz w:val="28"/>
          <w:szCs w:val="28"/>
        </w:rPr>
      </w:pPr>
    </w:p>
    <w:p w:rsidR="00F5452B" w:rsidRDefault="00F5452B" w:rsidP="00CD4053">
      <w:pPr>
        <w:rPr>
          <w:b/>
          <w:sz w:val="28"/>
          <w:szCs w:val="28"/>
        </w:rPr>
      </w:pPr>
    </w:p>
    <w:p w:rsidR="00F5452B" w:rsidRDefault="00F5452B" w:rsidP="00CD4053">
      <w:pPr>
        <w:rPr>
          <w:b/>
          <w:sz w:val="28"/>
          <w:szCs w:val="28"/>
        </w:rPr>
      </w:pPr>
    </w:p>
    <w:p w:rsidR="00F5452B" w:rsidRDefault="00F5452B" w:rsidP="00CD4053">
      <w:pPr>
        <w:rPr>
          <w:b/>
          <w:sz w:val="28"/>
          <w:szCs w:val="28"/>
        </w:rPr>
      </w:pPr>
    </w:p>
    <w:p w:rsidR="00921D23" w:rsidRDefault="00921D23" w:rsidP="00F5452B">
      <w:pPr>
        <w:ind w:firstLine="0"/>
        <w:rPr>
          <w:b/>
          <w:sz w:val="28"/>
          <w:szCs w:val="28"/>
        </w:rPr>
      </w:pPr>
    </w:p>
    <w:p w:rsidR="00921D23" w:rsidRDefault="00921D23" w:rsidP="00CD4053">
      <w:pPr>
        <w:rPr>
          <w:b/>
          <w:sz w:val="28"/>
          <w:szCs w:val="28"/>
        </w:rPr>
      </w:pPr>
    </w:p>
    <w:p w:rsidR="00BB6C07" w:rsidRDefault="00BB6C07" w:rsidP="00CD4053">
      <w:pPr>
        <w:rPr>
          <w:b/>
          <w:sz w:val="28"/>
          <w:szCs w:val="28"/>
        </w:rPr>
      </w:pPr>
    </w:p>
    <w:p w:rsidR="00BB6C07" w:rsidRDefault="00BB6C07" w:rsidP="00CD4053">
      <w:pPr>
        <w:rPr>
          <w:b/>
          <w:sz w:val="28"/>
          <w:szCs w:val="28"/>
        </w:rPr>
      </w:pPr>
    </w:p>
    <w:p w:rsidR="00921D23" w:rsidRDefault="00F5452B" w:rsidP="00AE00A1">
      <w:pPr>
        <w:pStyle w:val="Nadpis1"/>
        <w:ind w:firstLine="0"/>
      </w:pPr>
      <w:bookmarkStart w:id="0" w:name="_Toc371250706"/>
      <w:bookmarkStart w:id="1" w:name="_Toc371250951"/>
      <w:bookmarkStart w:id="2" w:name="_Toc373487359"/>
      <w:r>
        <w:t>Prohlášení</w:t>
      </w:r>
      <w:bookmarkEnd w:id="0"/>
      <w:bookmarkEnd w:id="1"/>
      <w:bookmarkEnd w:id="2"/>
    </w:p>
    <w:p w:rsidR="00921D23" w:rsidRPr="00B40AB3" w:rsidRDefault="00921D23" w:rsidP="00F5452B">
      <w:pPr>
        <w:ind w:firstLine="0"/>
        <w:rPr>
          <w:rFonts w:cs="Times New Roman"/>
          <w:szCs w:val="24"/>
          <w:shd w:val="clear" w:color="auto" w:fill="FFFFFF"/>
        </w:rPr>
      </w:pPr>
      <w:r w:rsidRPr="00B40AB3">
        <w:rPr>
          <w:rFonts w:cs="Times New Roman"/>
          <w:szCs w:val="24"/>
          <w:shd w:val="clear" w:color="auto" w:fill="FFFFFF"/>
        </w:rPr>
        <w:t>Prohlašuji,</w:t>
      </w:r>
      <w:r>
        <w:rPr>
          <w:rFonts w:cs="Times New Roman"/>
          <w:szCs w:val="24"/>
          <w:shd w:val="clear" w:color="auto" w:fill="FFFFFF"/>
        </w:rPr>
        <w:t xml:space="preserve"> </w:t>
      </w:r>
      <w:r w:rsidRPr="00B40AB3">
        <w:rPr>
          <w:rFonts w:cs="Times New Roman"/>
          <w:szCs w:val="24"/>
          <w:shd w:val="clear" w:color="auto" w:fill="FFFFFF"/>
        </w:rPr>
        <w:t>že jsem svoji závěrečnou diplomovou práci vypracovala samostatně, s</w:t>
      </w:r>
      <w:r w:rsidR="009E0E6A">
        <w:rPr>
          <w:rFonts w:cs="Times New Roman"/>
          <w:szCs w:val="24"/>
          <w:shd w:val="clear" w:color="auto" w:fill="FFFFFF"/>
        </w:rPr>
        <w:t> </w:t>
      </w:r>
      <w:r w:rsidRPr="00B40AB3">
        <w:rPr>
          <w:rFonts w:cs="Times New Roman"/>
          <w:szCs w:val="24"/>
          <w:shd w:val="clear" w:color="auto" w:fill="FFFFFF"/>
        </w:rPr>
        <w:t>využitím pouze citovaných literárních pramenů, dalších informací a zdrojů v souladu s</w:t>
      </w:r>
      <w:r w:rsidR="009E0E6A">
        <w:rPr>
          <w:rFonts w:cs="Times New Roman"/>
          <w:szCs w:val="24"/>
          <w:shd w:val="clear" w:color="auto" w:fill="FFFFFF"/>
        </w:rPr>
        <w:t> </w:t>
      </w:r>
      <w:r w:rsidRPr="00B40AB3">
        <w:rPr>
          <w:rFonts w:cs="Times New Roman"/>
          <w:szCs w:val="24"/>
          <w:shd w:val="clear" w:color="auto" w:fill="FFFFFF"/>
        </w:rPr>
        <w:t>Disciplinárním řádem pro studenty Pedagogické fakulty Masarykovy univerzity a se zákonem č. 121/2000 Sb., o právu autorském, o právech souvisejících s právem autorským a o změně některých zákonů (autorský zákon)</w:t>
      </w:r>
      <w:r w:rsidR="0033099B">
        <w:rPr>
          <w:rFonts w:cs="Times New Roman"/>
          <w:szCs w:val="24"/>
          <w:shd w:val="clear" w:color="auto" w:fill="FFFFFF"/>
        </w:rPr>
        <w:t>, ve znění pozdějších předpisů.</w:t>
      </w:r>
    </w:p>
    <w:p w:rsidR="00921D23" w:rsidRDefault="00921D23" w:rsidP="00CD4053">
      <w:pPr>
        <w:rPr>
          <w:rFonts w:cs="Times New Roman"/>
          <w:szCs w:val="24"/>
        </w:rPr>
      </w:pPr>
    </w:p>
    <w:p w:rsidR="0033099B" w:rsidRPr="00B40AB3" w:rsidRDefault="0033099B" w:rsidP="00CD4053">
      <w:pPr>
        <w:rPr>
          <w:rFonts w:cs="Times New Roman"/>
          <w:szCs w:val="24"/>
        </w:rPr>
      </w:pPr>
    </w:p>
    <w:p w:rsidR="00F5452B" w:rsidRDefault="00BB6C07" w:rsidP="00CD4053">
      <w:pPr>
        <w:rPr>
          <w:b/>
          <w:sz w:val="28"/>
          <w:szCs w:val="28"/>
        </w:rPr>
      </w:pPr>
      <w:r>
        <w:t xml:space="preserve">V Brně dne </w:t>
      </w:r>
      <w:r w:rsidR="00BA2BE7" w:rsidRPr="00BA2BE7">
        <w:t>1. 12. 2013</w:t>
      </w:r>
      <w:r w:rsidR="009E0E6A">
        <w:rPr>
          <w:color w:val="FF0000"/>
        </w:rPr>
        <w:tab/>
      </w:r>
      <w:r w:rsidR="007462CD">
        <w:rPr>
          <w:color w:val="FF0000"/>
        </w:rPr>
        <w:tab/>
      </w:r>
      <w:r w:rsidR="007462CD">
        <w:rPr>
          <w:color w:val="FF0000"/>
        </w:rPr>
        <w:tab/>
      </w:r>
      <w:r w:rsidR="007462CD">
        <w:rPr>
          <w:color w:val="FF0000"/>
        </w:rPr>
        <w:tab/>
      </w:r>
      <w:r w:rsidR="009E0E6A" w:rsidRPr="009E0E6A">
        <w:t>Pavlína Pečinková</w:t>
      </w:r>
    </w:p>
    <w:p w:rsidR="00F5452B" w:rsidRPr="00BB6C07" w:rsidRDefault="00F5452B" w:rsidP="00BA2BE7">
      <w:pPr>
        <w:pStyle w:val="Nadpis1"/>
        <w:ind w:firstLine="0"/>
        <w:rPr>
          <w:color w:val="FF0000"/>
        </w:rPr>
        <w:sectPr w:rsidR="00F5452B" w:rsidRPr="00BB6C07" w:rsidSect="00E16A1F">
          <w:pgSz w:w="11906" w:h="16838"/>
          <w:pgMar w:top="1418" w:right="1418" w:bottom="1418" w:left="1985" w:header="708" w:footer="708" w:gutter="0"/>
          <w:cols w:space="708"/>
          <w:docGrid w:linePitch="360"/>
        </w:sectPr>
      </w:pPr>
    </w:p>
    <w:sdt>
      <w:sdtPr>
        <w:rPr>
          <w:rFonts w:ascii="Times New Roman" w:eastAsiaTheme="minorHAnsi" w:hAnsi="Times New Roman" w:cstheme="minorBidi"/>
          <w:b w:val="0"/>
          <w:bCs w:val="0"/>
          <w:color w:val="auto"/>
          <w:sz w:val="24"/>
          <w:szCs w:val="22"/>
          <w:lang w:eastAsia="en-US"/>
        </w:rPr>
        <w:id w:val="-747492812"/>
        <w:docPartObj>
          <w:docPartGallery w:val="Table of Contents"/>
          <w:docPartUnique/>
        </w:docPartObj>
      </w:sdtPr>
      <w:sdtContent>
        <w:p w:rsidR="0010301E" w:rsidRDefault="003476CA" w:rsidP="00BE7634">
          <w:pPr>
            <w:pStyle w:val="Nadpisobsahu"/>
            <w:spacing w:line="240" w:lineRule="auto"/>
            <w:rPr>
              <w:noProof/>
            </w:rPr>
          </w:pPr>
          <w:r w:rsidRPr="003476CA">
            <w:rPr>
              <w:rStyle w:val="Nadpis1Char"/>
              <w:rFonts w:eastAsiaTheme="majorEastAsia"/>
              <w:b/>
              <w:color w:val="auto"/>
              <w:szCs w:val="32"/>
            </w:rPr>
            <w:t>Obsah</w:t>
          </w:r>
          <w:r w:rsidR="006C54A1" w:rsidRPr="006C54A1">
            <w:fldChar w:fldCharType="begin"/>
          </w:r>
          <w:r>
            <w:instrText xml:space="preserve"> TOC \o "1-3" \h \z \u </w:instrText>
          </w:r>
          <w:r w:rsidR="006C54A1" w:rsidRPr="006C54A1">
            <w:fldChar w:fldCharType="separate"/>
          </w:r>
        </w:p>
        <w:p w:rsidR="0010301E" w:rsidRDefault="006C54A1">
          <w:pPr>
            <w:pStyle w:val="Obsah1"/>
            <w:tabs>
              <w:tab w:val="right" w:leader="dot" w:pos="8493"/>
            </w:tabs>
            <w:rPr>
              <w:rFonts w:asciiTheme="minorHAnsi" w:eastAsiaTheme="minorEastAsia" w:hAnsiTheme="minorHAnsi"/>
              <w:noProof/>
              <w:sz w:val="22"/>
              <w:lang w:eastAsia="cs-CZ"/>
            </w:rPr>
          </w:pPr>
          <w:hyperlink w:anchor="_Toc373487360" w:history="1">
            <w:r w:rsidR="0010301E" w:rsidRPr="00725085">
              <w:rPr>
                <w:rStyle w:val="Hypertextovodkaz"/>
                <w:noProof/>
              </w:rPr>
              <w:t>Úvod</w:t>
            </w:r>
            <w:r w:rsidR="0010301E">
              <w:rPr>
                <w:noProof/>
                <w:webHidden/>
              </w:rPr>
              <w:tab/>
            </w:r>
            <w:r>
              <w:rPr>
                <w:noProof/>
                <w:webHidden/>
              </w:rPr>
              <w:fldChar w:fldCharType="begin"/>
            </w:r>
            <w:r w:rsidR="0010301E">
              <w:rPr>
                <w:noProof/>
                <w:webHidden/>
              </w:rPr>
              <w:instrText xml:space="preserve"> PAGEREF _Toc373487360 \h </w:instrText>
            </w:r>
            <w:r>
              <w:rPr>
                <w:noProof/>
                <w:webHidden/>
              </w:rPr>
            </w:r>
            <w:r>
              <w:rPr>
                <w:noProof/>
                <w:webHidden/>
              </w:rPr>
              <w:fldChar w:fldCharType="separate"/>
            </w:r>
            <w:r w:rsidR="00223B46">
              <w:rPr>
                <w:noProof/>
                <w:webHidden/>
              </w:rPr>
              <w:t>4</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61" w:history="1">
            <w:r w:rsidR="0010301E" w:rsidRPr="00725085">
              <w:rPr>
                <w:rStyle w:val="Hypertextovodkaz"/>
                <w:noProof/>
              </w:rPr>
              <w:t>1.</w:t>
            </w:r>
            <w:r w:rsidR="0010301E">
              <w:rPr>
                <w:rFonts w:asciiTheme="minorHAnsi" w:eastAsiaTheme="minorEastAsia" w:hAnsiTheme="minorHAnsi"/>
                <w:noProof/>
                <w:sz w:val="22"/>
                <w:lang w:eastAsia="cs-CZ"/>
              </w:rPr>
              <w:tab/>
            </w:r>
            <w:r w:rsidR="0010301E" w:rsidRPr="00725085">
              <w:rPr>
                <w:rStyle w:val="Hypertextovodkaz"/>
                <w:noProof/>
              </w:rPr>
              <w:t>Táborové téma v ruské literatuře 20. století</w:t>
            </w:r>
            <w:r w:rsidR="0010301E">
              <w:rPr>
                <w:noProof/>
                <w:webHidden/>
              </w:rPr>
              <w:tab/>
            </w:r>
            <w:r>
              <w:rPr>
                <w:noProof/>
                <w:webHidden/>
              </w:rPr>
              <w:fldChar w:fldCharType="begin"/>
            </w:r>
            <w:r w:rsidR="0010301E">
              <w:rPr>
                <w:noProof/>
                <w:webHidden/>
              </w:rPr>
              <w:instrText xml:space="preserve"> PAGEREF _Toc373487361 \h </w:instrText>
            </w:r>
            <w:r>
              <w:rPr>
                <w:noProof/>
                <w:webHidden/>
              </w:rPr>
            </w:r>
            <w:r>
              <w:rPr>
                <w:noProof/>
                <w:webHidden/>
              </w:rPr>
              <w:fldChar w:fldCharType="separate"/>
            </w:r>
            <w:r w:rsidR="00223B46">
              <w:rPr>
                <w:noProof/>
                <w:webHidden/>
              </w:rPr>
              <w:t>6</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62" w:history="1">
            <w:r w:rsidR="0010301E" w:rsidRPr="00725085">
              <w:rPr>
                <w:rStyle w:val="Hypertextovodkaz"/>
                <w:noProof/>
              </w:rPr>
              <w:t>2.</w:t>
            </w:r>
            <w:r w:rsidR="0010301E">
              <w:rPr>
                <w:rFonts w:asciiTheme="minorHAnsi" w:eastAsiaTheme="minorEastAsia" w:hAnsiTheme="minorHAnsi"/>
                <w:noProof/>
                <w:sz w:val="22"/>
                <w:lang w:eastAsia="cs-CZ"/>
              </w:rPr>
              <w:tab/>
            </w:r>
            <w:r w:rsidR="0010301E" w:rsidRPr="00725085">
              <w:rPr>
                <w:rStyle w:val="Hypertextovodkaz"/>
                <w:noProof/>
              </w:rPr>
              <w:t>Alexandr Isajevič Solženicyn</w:t>
            </w:r>
            <w:r w:rsidR="0010301E">
              <w:rPr>
                <w:noProof/>
                <w:webHidden/>
              </w:rPr>
              <w:tab/>
            </w:r>
            <w:r>
              <w:rPr>
                <w:noProof/>
                <w:webHidden/>
              </w:rPr>
              <w:fldChar w:fldCharType="begin"/>
            </w:r>
            <w:r w:rsidR="0010301E">
              <w:rPr>
                <w:noProof/>
                <w:webHidden/>
              </w:rPr>
              <w:instrText xml:space="preserve"> PAGEREF _Toc373487362 \h </w:instrText>
            </w:r>
            <w:r>
              <w:rPr>
                <w:noProof/>
                <w:webHidden/>
              </w:rPr>
            </w:r>
            <w:r>
              <w:rPr>
                <w:noProof/>
                <w:webHidden/>
              </w:rPr>
              <w:fldChar w:fldCharType="separate"/>
            </w:r>
            <w:r w:rsidR="00223B46">
              <w:rPr>
                <w:noProof/>
                <w:webHidden/>
              </w:rPr>
              <w:t>7</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63" w:history="1">
            <w:r w:rsidR="0010301E" w:rsidRPr="00725085">
              <w:rPr>
                <w:rStyle w:val="Hypertextovodkaz"/>
                <w:noProof/>
              </w:rPr>
              <w:t>2.1.</w:t>
            </w:r>
            <w:r w:rsidR="0010301E">
              <w:rPr>
                <w:rFonts w:asciiTheme="minorHAnsi" w:eastAsiaTheme="minorEastAsia" w:hAnsiTheme="minorHAnsi"/>
                <w:noProof/>
                <w:sz w:val="22"/>
                <w:lang w:eastAsia="cs-CZ"/>
              </w:rPr>
              <w:tab/>
            </w:r>
            <w:r w:rsidR="0010301E" w:rsidRPr="00725085">
              <w:rPr>
                <w:rStyle w:val="Hypertextovodkaz"/>
                <w:noProof/>
              </w:rPr>
              <w:t>Tvorba o pracovních táborech</w:t>
            </w:r>
            <w:r w:rsidR="0010301E">
              <w:rPr>
                <w:noProof/>
                <w:webHidden/>
              </w:rPr>
              <w:tab/>
            </w:r>
            <w:r>
              <w:rPr>
                <w:noProof/>
                <w:webHidden/>
              </w:rPr>
              <w:fldChar w:fldCharType="begin"/>
            </w:r>
            <w:r w:rsidR="0010301E">
              <w:rPr>
                <w:noProof/>
                <w:webHidden/>
              </w:rPr>
              <w:instrText xml:space="preserve"> PAGEREF _Toc373487363 \h </w:instrText>
            </w:r>
            <w:r>
              <w:rPr>
                <w:noProof/>
                <w:webHidden/>
              </w:rPr>
            </w:r>
            <w:r>
              <w:rPr>
                <w:noProof/>
                <w:webHidden/>
              </w:rPr>
              <w:fldChar w:fldCharType="separate"/>
            </w:r>
            <w:r w:rsidR="00223B46">
              <w:rPr>
                <w:noProof/>
                <w:webHidden/>
              </w:rPr>
              <w:t>10</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64" w:history="1">
            <w:r w:rsidR="0010301E" w:rsidRPr="00725085">
              <w:rPr>
                <w:rStyle w:val="Hypertextovodkaz"/>
                <w:noProof/>
              </w:rPr>
              <w:t>2.2.</w:t>
            </w:r>
            <w:r w:rsidR="0010301E">
              <w:rPr>
                <w:rFonts w:asciiTheme="minorHAnsi" w:eastAsiaTheme="minorEastAsia" w:hAnsiTheme="minorHAnsi"/>
                <w:noProof/>
                <w:sz w:val="22"/>
                <w:lang w:eastAsia="cs-CZ"/>
              </w:rPr>
              <w:tab/>
            </w:r>
            <w:r w:rsidR="0010301E" w:rsidRPr="00725085">
              <w:rPr>
                <w:rStyle w:val="Hypertextovodkaz"/>
                <w:noProof/>
              </w:rPr>
              <w:t>Poetika Solženicynovy tvorby</w:t>
            </w:r>
            <w:r w:rsidR="0010301E">
              <w:rPr>
                <w:noProof/>
                <w:webHidden/>
              </w:rPr>
              <w:tab/>
            </w:r>
            <w:r>
              <w:rPr>
                <w:noProof/>
                <w:webHidden/>
              </w:rPr>
              <w:fldChar w:fldCharType="begin"/>
            </w:r>
            <w:r w:rsidR="0010301E">
              <w:rPr>
                <w:noProof/>
                <w:webHidden/>
              </w:rPr>
              <w:instrText xml:space="preserve"> PAGEREF _Toc373487364 \h </w:instrText>
            </w:r>
            <w:r>
              <w:rPr>
                <w:noProof/>
                <w:webHidden/>
              </w:rPr>
            </w:r>
            <w:r>
              <w:rPr>
                <w:noProof/>
                <w:webHidden/>
              </w:rPr>
              <w:fldChar w:fldCharType="separate"/>
            </w:r>
            <w:r w:rsidR="00223B46">
              <w:rPr>
                <w:noProof/>
                <w:webHidden/>
              </w:rPr>
              <w:t>13</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65" w:history="1">
            <w:r w:rsidR="0010301E" w:rsidRPr="00725085">
              <w:rPr>
                <w:rStyle w:val="Hypertextovodkaz"/>
                <w:noProof/>
              </w:rPr>
              <w:t>3.</w:t>
            </w:r>
            <w:r w:rsidR="0010301E">
              <w:rPr>
                <w:rFonts w:asciiTheme="minorHAnsi" w:eastAsiaTheme="minorEastAsia" w:hAnsiTheme="minorHAnsi"/>
                <w:noProof/>
                <w:sz w:val="22"/>
                <w:lang w:eastAsia="cs-CZ"/>
              </w:rPr>
              <w:tab/>
            </w:r>
            <w:r w:rsidR="0010301E" w:rsidRPr="00725085">
              <w:rPr>
                <w:rStyle w:val="Hypertextovodkaz"/>
                <w:noProof/>
              </w:rPr>
              <w:t>Varlam Tichonovič Šalamov</w:t>
            </w:r>
            <w:r w:rsidR="0010301E">
              <w:rPr>
                <w:noProof/>
                <w:webHidden/>
              </w:rPr>
              <w:tab/>
            </w:r>
            <w:r>
              <w:rPr>
                <w:noProof/>
                <w:webHidden/>
              </w:rPr>
              <w:fldChar w:fldCharType="begin"/>
            </w:r>
            <w:r w:rsidR="0010301E">
              <w:rPr>
                <w:noProof/>
                <w:webHidden/>
              </w:rPr>
              <w:instrText xml:space="preserve"> PAGEREF _Toc373487365 \h </w:instrText>
            </w:r>
            <w:r>
              <w:rPr>
                <w:noProof/>
                <w:webHidden/>
              </w:rPr>
            </w:r>
            <w:r>
              <w:rPr>
                <w:noProof/>
                <w:webHidden/>
              </w:rPr>
              <w:fldChar w:fldCharType="separate"/>
            </w:r>
            <w:r w:rsidR="00223B46">
              <w:rPr>
                <w:noProof/>
                <w:webHidden/>
              </w:rPr>
              <w:t>16</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66" w:history="1">
            <w:r w:rsidR="0010301E" w:rsidRPr="00725085">
              <w:rPr>
                <w:rStyle w:val="Hypertextovodkaz"/>
                <w:noProof/>
              </w:rPr>
              <w:t>3.1.</w:t>
            </w:r>
            <w:r w:rsidR="0010301E">
              <w:rPr>
                <w:rFonts w:asciiTheme="minorHAnsi" w:eastAsiaTheme="minorEastAsia" w:hAnsiTheme="minorHAnsi"/>
                <w:noProof/>
                <w:sz w:val="22"/>
                <w:lang w:eastAsia="cs-CZ"/>
              </w:rPr>
              <w:tab/>
            </w:r>
            <w:r w:rsidR="0010301E" w:rsidRPr="00725085">
              <w:rPr>
                <w:rStyle w:val="Hypertextovodkaz"/>
                <w:noProof/>
              </w:rPr>
              <w:t>Dílo V. Šalamova</w:t>
            </w:r>
            <w:r w:rsidR="0010301E">
              <w:rPr>
                <w:noProof/>
                <w:webHidden/>
              </w:rPr>
              <w:tab/>
            </w:r>
            <w:r>
              <w:rPr>
                <w:noProof/>
                <w:webHidden/>
              </w:rPr>
              <w:fldChar w:fldCharType="begin"/>
            </w:r>
            <w:r w:rsidR="0010301E">
              <w:rPr>
                <w:noProof/>
                <w:webHidden/>
              </w:rPr>
              <w:instrText xml:space="preserve"> PAGEREF _Toc373487366 \h </w:instrText>
            </w:r>
            <w:r>
              <w:rPr>
                <w:noProof/>
                <w:webHidden/>
              </w:rPr>
            </w:r>
            <w:r>
              <w:rPr>
                <w:noProof/>
                <w:webHidden/>
              </w:rPr>
              <w:fldChar w:fldCharType="separate"/>
            </w:r>
            <w:r w:rsidR="00223B46">
              <w:rPr>
                <w:noProof/>
                <w:webHidden/>
              </w:rPr>
              <w:t>19</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67" w:history="1">
            <w:r w:rsidR="0010301E" w:rsidRPr="00725085">
              <w:rPr>
                <w:rStyle w:val="Hypertextovodkaz"/>
                <w:noProof/>
              </w:rPr>
              <w:t>3.2.</w:t>
            </w:r>
            <w:r w:rsidR="0010301E">
              <w:rPr>
                <w:rFonts w:asciiTheme="minorHAnsi" w:eastAsiaTheme="minorEastAsia" w:hAnsiTheme="minorHAnsi"/>
                <w:noProof/>
                <w:sz w:val="22"/>
                <w:lang w:eastAsia="cs-CZ"/>
              </w:rPr>
              <w:tab/>
            </w:r>
            <w:r w:rsidR="0010301E" w:rsidRPr="00725085">
              <w:rPr>
                <w:rStyle w:val="Hypertextovodkaz"/>
                <w:noProof/>
                <w:shd w:val="clear" w:color="auto" w:fill="FFFFFF"/>
              </w:rPr>
              <w:t>Tvorba o pracovních táborech</w:t>
            </w:r>
            <w:r w:rsidR="0010301E">
              <w:rPr>
                <w:noProof/>
                <w:webHidden/>
              </w:rPr>
              <w:tab/>
            </w:r>
            <w:r>
              <w:rPr>
                <w:noProof/>
                <w:webHidden/>
              </w:rPr>
              <w:fldChar w:fldCharType="begin"/>
            </w:r>
            <w:r w:rsidR="0010301E">
              <w:rPr>
                <w:noProof/>
                <w:webHidden/>
              </w:rPr>
              <w:instrText xml:space="preserve"> PAGEREF _Toc373487367 \h </w:instrText>
            </w:r>
            <w:r>
              <w:rPr>
                <w:noProof/>
                <w:webHidden/>
              </w:rPr>
            </w:r>
            <w:r>
              <w:rPr>
                <w:noProof/>
                <w:webHidden/>
              </w:rPr>
              <w:fldChar w:fldCharType="separate"/>
            </w:r>
            <w:r w:rsidR="00223B46">
              <w:rPr>
                <w:noProof/>
                <w:webHidden/>
              </w:rPr>
              <w:t>21</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68" w:history="1">
            <w:r w:rsidR="0010301E" w:rsidRPr="00725085">
              <w:rPr>
                <w:rStyle w:val="Hypertextovodkaz"/>
                <w:noProof/>
              </w:rPr>
              <w:t>3.3.</w:t>
            </w:r>
            <w:r w:rsidR="0010301E">
              <w:rPr>
                <w:rFonts w:asciiTheme="minorHAnsi" w:eastAsiaTheme="minorEastAsia" w:hAnsiTheme="minorHAnsi"/>
                <w:noProof/>
                <w:sz w:val="22"/>
                <w:lang w:eastAsia="cs-CZ"/>
              </w:rPr>
              <w:tab/>
            </w:r>
            <w:r w:rsidR="0010301E" w:rsidRPr="00725085">
              <w:rPr>
                <w:rStyle w:val="Hypertextovodkaz"/>
                <w:noProof/>
              </w:rPr>
              <w:t>Poetika Šalamovovy tvorby</w:t>
            </w:r>
            <w:r w:rsidR="0010301E">
              <w:rPr>
                <w:noProof/>
                <w:webHidden/>
              </w:rPr>
              <w:tab/>
            </w:r>
            <w:r>
              <w:rPr>
                <w:noProof/>
                <w:webHidden/>
              </w:rPr>
              <w:fldChar w:fldCharType="begin"/>
            </w:r>
            <w:r w:rsidR="0010301E">
              <w:rPr>
                <w:noProof/>
                <w:webHidden/>
              </w:rPr>
              <w:instrText xml:space="preserve"> PAGEREF _Toc373487368 \h </w:instrText>
            </w:r>
            <w:r>
              <w:rPr>
                <w:noProof/>
                <w:webHidden/>
              </w:rPr>
            </w:r>
            <w:r>
              <w:rPr>
                <w:noProof/>
                <w:webHidden/>
              </w:rPr>
              <w:fldChar w:fldCharType="separate"/>
            </w:r>
            <w:r w:rsidR="00223B46">
              <w:rPr>
                <w:noProof/>
                <w:webHidden/>
              </w:rPr>
              <w:t>26</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69" w:history="1">
            <w:r w:rsidR="0010301E" w:rsidRPr="00725085">
              <w:rPr>
                <w:rStyle w:val="Hypertextovodkaz"/>
                <w:noProof/>
              </w:rPr>
              <w:t>4.</w:t>
            </w:r>
            <w:r w:rsidR="0010301E">
              <w:rPr>
                <w:rFonts w:asciiTheme="minorHAnsi" w:eastAsiaTheme="minorEastAsia" w:hAnsiTheme="minorHAnsi"/>
                <w:noProof/>
                <w:sz w:val="22"/>
                <w:lang w:eastAsia="cs-CZ"/>
              </w:rPr>
              <w:tab/>
            </w:r>
            <w:r w:rsidR="0010301E" w:rsidRPr="00725085">
              <w:rPr>
                <w:rStyle w:val="Hypertextovodkaz"/>
                <w:noProof/>
              </w:rPr>
              <w:t>Přátelství A. Solženicyna a V. Šalamova</w:t>
            </w:r>
            <w:r w:rsidR="0010301E">
              <w:rPr>
                <w:noProof/>
                <w:webHidden/>
              </w:rPr>
              <w:tab/>
            </w:r>
            <w:r>
              <w:rPr>
                <w:noProof/>
                <w:webHidden/>
              </w:rPr>
              <w:fldChar w:fldCharType="begin"/>
            </w:r>
            <w:r w:rsidR="0010301E">
              <w:rPr>
                <w:noProof/>
                <w:webHidden/>
              </w:rPr>
              <w:instrText xml:space="preserve"> PAGEREF _Toc373487369 \h </w:instrText>
            </w:r>
            <w:r>
              <w:rPr>
                <w:noProof/>
                <w:webHidden/>
              </w:rPr>
            </w:r>
            <w:r>
              <w:rPr>
                <w:noProof/>
                <w:webHidden/>
              </w:rPr>
              <w:fldChar w:fldCharType="separate"/>
            </w:r>
            <w:r w:rsidR="00223B46">
              <w:rPr>
                <w:noProof/>
                <w:webHidden/>
              </w:rPr>
              <w:t>29</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70" w:history="1">
            <w:r w:rsidR="0010301E" w:rsidRPr="00725085">
              <w:rPr>
                <w:rStyle w:val="Hypertextovodkaz"/>
                <w:noProof/>
              </w:rPr>
              <w:t>5.</w:t>
            </w:r>
            <w:r w:rsidR="0010301E">
              <w:rPr>
                <w:rFonts w:asciiTheme="minorHAnsi" w:eastAsiaTheme="minorEastAsia" w:hAnsiTheme="minorHAnsi"/>
                <w:noProof/>
                <w:sz w:val="22"/>
                <w:lang w:eastAsia="cs-CZ"/>
              </w:rPr>
              <w:tab/>
            </w:r>
            <w:r w:rsidR="0010301E" w:rsidRPr="00725085">
              <w:rPr>
                <w:rStyle w:val="Hypertextovodkaz"/>
                <w:noProof/>
              </w:rPr>
              <w:t xml:space="preserve">Kniha </w:t>
            </w:r>
            <w:r w:rsidR="0010301E" w:rsidRPr="00725085">
              <w:rPr>
                <w:rStyle w:val="Hypertextovodkaz"/>
                <w:i/>
                <w:noProof/>
              </w:rPr>
              <w:t>,,Один день Ивана Денисовичa“</w:t>
            </w:r>
            <w:r w:rsidR="0010301E">
              <w:rPr>
                <w:noProof/>
                <w:webHidden/>
              </w:rPr>
              <w:tab/>
            </w:r>
            <w:r>
              <w:rPr>
                <w:noProof/>
                <w:webHidden/>
              </w:rPr>
              <w:fldChar w:fldCharType="begin"/>
            </w:r>
            <w:r w:rsidR="0010301E">
              <w:rPr>
                <w:noProof/>
                <w:webHidden/>
              </w:rPr>
              <w:instrText xml:space="preserve"> PAGEREF _Toc373487370 \h </w:instrText>
            </w:r>
            <w:r>
              <w:rPr>
                <w:noProof/>
                <w:webHidden/>
              </w:rPr>
            </w:r>
            <w:r>
              <w:rPr>
                <w:noProof/>
                <w:webHidden/>
              </w:rPr>
              <w:fldChar w:fldCharType="separate"/>
            </w:r>
            <w:r w:rsidR="00223B46">
              <w:rPr>
                <w:noProof/>
                <w:webHidden/>
              </w:rPr>
              <w:t>33</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1" w:history="1">
            <w:r w:rsidR="0010301E" w:rsidRPr="00725085">
              <w:rPr>
                <w:rStyle w:val="Hypertextovodkaz"/>
                <w:noProof/>
              </w:rPr>
              <w:t>5.1.</w:t>
            </w:r>
            <w:r w:rsidR="0010301E">
              <w:rPr>
                <w:rFonts w:asciiTheme="minorHAnsi" w:eastAsiaTheme="minorEastAsia" w:hAnsiTheme="minorHAnsi"/>
                <w:noProof/>
                <w:sz w:val="22"/>
                <w:lang w:eastAsia="cs-CZ"/>
              </w:rPr>
              <w:tab/>
            </w:r>
            <w:r w:rsidR="0010301E" w:rsidRPr="00725085">
              <w:rPr>
                <w:rStyle w:val="Hypertextovodkaz"/>
                <w:noProof/>
              </w:rPr>
              <w:t>Ivan Děnisovič Šuchov</w:t>
            </w:r>
            <w:r w:rsidR="0010301E">
              <w:rPr>
                <w:noProof/>
                <w:webHidden/>
              </w:rPr>
              <w:tab/>
            </w:r>
            <w:r>
              <w:rPr>
                <w:noProof/>
                <w:webHidden/>
              </w:rPr>
              <w:fldChar w:fldCharType="begin"/>
            </w:r>
            <w:r w:rsidR="0010301E">
              <w:rPr>
                <w:noProof/>
                <w:webHidden/>
              </w:rPr>
              <w:instrText xml:space="preserve"> PAGEREF _Toc373487371 \h </w:instrText>
            </w:r>
            <w:r>
              <w:rPr>
                <w:noProof/>
                <w:webHidden/>
              </w:rPr>
            </w:r>
            <w:r>
              <w:rPr>
                <w:noProof/>
                <w:webHidden/>
              </w:rPr>
              <w:fldChar w:fldCharType="separate"/>
            </w:r>
            <w:r w:rsidR="00223B46">
              <w:rPr>
                <w:noProof/>
                <w:webHidden/>
              </w:rPr>
              <w:t>33</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2" w:history="1">
            <w:r w:rsidR="0010301E" w:rsidRPr="00725085">
              <w:rPr>
                <w:rStyle w:val="Hypertextovodkaz"/>
                <w:noProof/>
              </w:rPr>
              <w:t>5.2.</w:t>
            </w:r>
            <w:r w:rsidR="0010301E">
              <w:rPr>
                <w:rFonts w:asciiTheme="minorHAnsi" w:eastAsiaTheme="minorEastAsia" w:hAnsiTheme="minorHAnsi"/>
                <w:noProof/>
                <w:sz w:val="22"/>
                <w:lang w:eastAsia="cs-CZ"/>
              </w:rPr>
              <w:tab/>
            </w:r>
            <w:r w:rsidR="0010301E" w:rsidRPr="00725085">
              <w:rPr>
                <w:rStyle w:val="Hypertextovodkaz"/>
                <w:noProof/>
                <w:shd w:val="clear" w:color="auto" w:fill="FFFFFF"/>
              </w:rPr>
              <w:t>Tеmatická výstavba</w:t>
            </w:r>
            <w:r w:rsidR="0010301E">
              <w:rPr>
                <w:noProof/>
                <w:webHidden/>
              </w:rPr>
              <w:tab/>
            </w:r>
            <w:r>
              <w:rPr>
                <w:noProof/>
                <w:webHidden/>
              </w:rPr>
              <w:fldChar w:fldCharType="begin"/>
            </w:r>
            <w:r w:rsidR="0010301E">
              <w:rPr>
                <w:noProof/>
                <w:webHidden/>
              </w:rPr>
              <w:instrText xml:space="preserve"> PAGEREF _Toc373487372 \h </w:instrText>
            </w:r>
            <w:r>
              <w:rPr>
                <w:noProof/>
                <w:webHidden/>
              </w:rPr>
            </w:r>
            <w:r>
              <w:rPr>
                <w:noProof/>
                <w:webHidden/>
              </w:rPr>
              <w:fldChar w:fldCharType="separate"/>
            </w:r>
            <w:r w:rsidR="00223B46">
              <w:rPr>
                <w:noProof/>
                <w:webHidden/>
              </w:rPr>
              <w:t>40</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3" w:history="1">
            <w:r w:rsidR="0010301E" w:rsidRPr="00725085">
              <w:rPr>
                <w:rStyle w:val="Hypertextovodkaz"/>
                <w:noProof/>
              </w:rPr>
              <w:t>5.3.</w:t>
            </w:r>
            <w:r w:rsidR="0010301E">
              <w:rPr>
                <w:rFonts w:asciiTheme="minorHAnsi" w:eastAsiaTheme="minorEastAsia" w:hAnsiTheme="minorHAnsi"/>
                <w:noProof/>
                <w:sz w:val="22"/>
                <w:lang w:eastAsia="cs-CZ"/>
              </w:rPr>
              <w:tab/>
            </w:r>
            <w:r w:rsidR="0010301E" w:rsidRPr="00725085">
              <w:rPr>
                <w:rStyle w:val="Hypertextovodkaz"/>
                <w:noProof/>
              </w:rPr>
              <w:t>Kompoziční a jazykový plán</w:t>
            </w:r>
            <w:r w:rsidR="0010301E">
              <w:rPr>
                <w:noProof/>
                <w:webHidden/>
              </w:rPr>
              <w:tab/>
            </w:r>
            <w:r>
              <w:rPr>
                <w:noProof/>
                <w:webHidden/>
              </w:rPr>
              <w:fldChar w:fldCharType="begin"/>
            </w:r>
            <w:r w:rsidR="0010301E">
              <w:rPr>
                <w:noProof/>
                <w:webHidden/>
              </w:rPr>
              <w:instrText xml:space="preserve"> PAGEREF _Toc373487373 \h </w:instrText>
            </w:r>
            <w:r>
              <w:rPr>
                <w:noProof/>
                <w:webHidden/>
              </w:rPr>
            </w:r>
            <w:r>
              <w:rPr>
                <w:noProof/>
                <w:webHidden/>
              </w:rPr>
              <w:fldChar w:fldCharType="separate"/>
            </w:r>
            <w:r w:rsidR="00223B46">
              <w:rPr>
                <w:noProof/>
                <w:webHidden/>
              </w:rPr>
              <w:t>49</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74" w:history="1">
            <w:r w:rsidR="0010301E" w:rsidRPr="00725085">
              <w:rPr>
                <w:rStyle w:val="Hypertextovodkaz"/>
                <w:noProof/>
              </w:rPr>
              <w:t>6.</w:t>
            </w:r>
            <w:r w:rsidR="0010301E">
              <w:rPr>
                <w:rFonts w:asciiTheme="minorHAnsi" w:eastAsiaTheme="minorEastAsia" w:hAnsiTheme="minorHAnsi"/>
                <w:noProof/>
                <w:sz w:val="22"/>
                <w:lang w:eastAsia="cs-CZ"/>
              </w:rPr>
              <w:tab/>
            </w:r>
            <w:r w:rsidR="0010301E" w:rsidRPr="00725085">
              <w:rPr>
                <w:rStyle w:val="Hypertextovodkaz"/>
                <w:noProof/>
              </w:rPr>
              <w:t>Kniha ,,</w:t>
            </w:r>
            <w:r w:rsidR="0010301E" w:rsidRPr="00725085">
              <w:rPr>
                <w:rStyle w:val="Hypertextovodkaz"/>
                <w:i/>
                <w:noProof/>
              </w:rPr>
              <w:t>Колымские рассказы</w:t>
            </w:r>
            <w:r w:rsidR="0010301E" w:rsidRPr="00725085">
              <w:rPr>
                <w:rStyle w:val="Hypertextovodkaz"/>
                <w:noProof/>
              </w:rPr>
              <w:t>“</w:t>
            </w:r>
            <w:r w:rsidR="0010301E">
              <w:rPr>
                <w:noProof/>
                <w:webHidden/>
              </w:rPr>
              <w:tab/>
            </w:r>
            <w:r>
              <w:rPr>
                <w:noProof/>
                <w:webHidden/>
              </w:rPr>
              <w:fldChar w:fldCharType="begin"/>
            </w:r>
            <w:r w:rsidR="0010301E">
              <w:rPr>
                <w:noProof/>
                <w:webHidden/>
              </w:rPr>
              <w:instrText xml:space="preserve"> PAGEREF _Toc373487374 \h </w:instrText>
            </w:r>
            <w:r>
              <w:rPr>
                <w:noProof/>
                <w:webHidden/>
              </w:rPr>
            </w:r>
            <w:r>
              <w:rPr>
                <w:noProof/>
                <w:webHidden/>
              </w:rPr>
              <w:fldChar w:fldCharType="separate"/>
            </w:r>
            <w:r w:rsidR="00223B46">
              <w:rPr>
                <w:noProof/>
                <w:webHidden/>
              </w:rPr>
              <w:t>57</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5" w:history="1">
            <w:r w:rsidR="0010301E" w:rsidRPr="00725085">
              <w:rPr>
                <w:rStyle w:val="Hypertextovodkaz"/>
                <w:noProof/>
              </w:rPr>
              <w:t>6.1.</w:t>
            </w:r>
            <w:r w:rsidR="0010301E">
              <w:rPr>
                <w:rFonts w:asciiTheme="minorHAnsi" w:eastAsiaTheme="minorEastAsia" w:hAnsiTheme="minorHAnsi"/>
                <w:noProof/>
                <w:sz w:val="22"/>
                <w:lang w:eastAsia="cs-CZ"/>
              </w:rPr>
              <w:tab/>
            </w:r>
            <w:r w:rsidR="0010301E" w:rsidRPr="00725085">
              <w:rPr>
                <w:rStyle w:val="Hypertextovodkaz"/>
                <w:noProof/>
              </w:rPr>
              <w:t>Hlavní postavy</w:t>
            </w:r>
            <w:r w:rsidR="0010301E">
              <w:rPr>
                <w:noProof/>
                <w:webHidden/>
              </w:rPr>
              <w:tab/>
            </w:r>
            <w:r>
              <w:rPr>
                <w:noProof/>
                <w:webHidden/>
              </w:rPr>
              <w:fldChar w:fldCharType="begin"/>
            </w:r>
            <w:r w:rsidR="0010301E">
              <w:rPr>
                <w:noProof/>
                <w:webHidden/>
              </w:rPr>
              <w:instrText xml:space="preserve"> PAGEREF _Toc373487375 \h </w:instrText>
            </w:r>
            <w:r>
              <w:rPr>
                <w:noProof/>
                <w:webHidden/>
              </w:rPr>
            </w:r>
            <w:r>
              <w:rPr>
                <w:noProof/>
                <w:webHidden/>
              </w:rPr>
              <w:fldChar w:fldCharType="separate"/>
            </w:r>
            <w:r w:rsidR="00223B46">
              <w:rPr>
                <w:noProof/>
                <w:webHidden/>
              </w:rPr>
              <w:t>57</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6" w:history="1">
            <w:r w:rsidR="0010301E" w:rsidRPr="00725085">
              <w:rPr>
                <w:rStyle w:val="Hypertextovodkaz"/>
                <w:noProof/>
              </w:rPr>
              <w:t>6.2.</w:t>
            </w:r>
            <w:r w:rsidR="0010301E">
              <w:rPr>
                <w:rFonts w:asciiTheme="minorHAnsi" w:eastAsiaTheme="minorEastAsia" w:hAnsiTheme="minorHAnsi"/>
                <w:noProof/>
                <w:sz w:val="22"/>
                <w:lang w:eastAsia="cs-CZ"/>
              </w:rPr>
              <w:tab/>
            </w:r>
            <w:r w:rsidR="0010301E" w:rsidRPr="00725085">
              <w:rPr>
                <w:rStyle w:val="Hypertextovodkaz"/>
                <w:noProof/>
              </w:rPr>
              <w:t>Tematická výstavba</w:t>
            </w:r>
            <w:r w:rsidR="0010301E">
              <w:rPr>
                <w:noProof/>
                <w:webHidden/>
              </w:rPr>
              <w:tab/>
            </w:r>
            <w:r>
              <w:rPr>
                <w:noProof/>
                <w:webHidden/>
              </w:rPr>
              <w:fldChar w:fldCharType="begin"/>
            </w:r>
            <w:r w:rsidR="0010301E">
              <w:rPr>
                <w:noProof/>
                <w:webHidden/>
              </w:rPr>
              <w:instrText xml:space="preserve"> PAGEREF _Toc373487376 \h </w:instrText>
            </w:r>
            <w:r>
              <w:rPr>
                <w:noProof/>
                <w:webHidden/>
              </w:rPr>
            </w:r>
            <w:r>
              <w:rPr>
                <w:noProof/>
                <w:webHidden/>
              </w:rPr>
              <w:fldChar w:fldCharType="separate"/>
            </w:r>
            <w:r w:rsidR="00223B46">
              <w:rPr>
                <w:noProof/>
                <w:webHidden/>
              </w:rPr>
              <w:t>65</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77" w:history="1">
            <w:r w:rsidR="0010301E" w:rsidRPr="00725085">
              <w:rPr>
                <w:rStyle w:val="Hypertextovodkaz"/>
                <w:noProof/>
              </w:rPr>
              <w:t>6.3.</w:t>
            </w:r>
            <w:r w:rsidR="0010301E">
              <w:rPr>
                <w:rFonts w:asciiTheme="minorHAnsi" w:eastAsiaTheme="minorEastAsia" w:hAnsiTheme="minorHAnsi"/>
                <w:noProof/>
                <w:sz w:val="22"/>
                <w:lang w:eastAsia="cs-CZ"/>
              </w:rPr>
              <w:tab/>
            </w:r>
            <w:r w:rsidR="0010301E" w:rsidRPr="00725085">
              <w:rPr>
                <w:rStyle w:val="Hypertextovodkaz"/>
                <w:noProof/>
              </w:rPr>
              <w:t>Kompoziční a jazykový plán</w:t>
            </w:r>
            <w:r w:rsidR="0010301E">
              <w:rPr>
                <w:noProof/>
                <w:webHidden/>
              </w:rPr>
              <w:tab/>
            </w:r>
            <w:r>
              <w:rPr>
                <w:noProof/>
                <w:webHidden/>
              </w:rPr>
              <w:fldChar w:fldCharType="begin"/>
            </w:r>
            <w:r w:rsidR="0010301E">
              <w:rPr>
                <w:noProof/>
                <w:webHidden/>
              </w:rPr>
              <w:instrText xml:space="preserve"> PAGEREF _Toc373487377 \h </w:instrText>
            </w:r>
            <w:r>
              <w:rPr>
                <w:noProof/>
                <w:webHidden/>
              </w:rPr>
            </w:r>
            <w:r>
              <w:rPr>
                <w:noProof/>
                <w:webHidden/>
              </w:rPr>
              <w:fldChar w:fldCharType="separate"/>
            </w:r>
            <w:r w:rsidR="00223B46">
              <w:rPr>
                <w:noProof/>
                <w:webHidden/>
              </w:rPr>
              <w:t>73</w:t>
            </w:r>
            <w:r>
              <w:rPr>
                <w:noProof/>
                <w:webHidden/>
              </w:rPr>
              <w:fldChar w:fldCharType="end"/>
            </w:r>
          </w:hyperlink>
        </w:p>
        <w:p w:rsidR="0010301E" w:rsidRDefault="006C54A1">
          <w:pPr>
            <w:pStyle w:val="Obsah1"/>
            <w:tabs>
              <w:tab w:val="left" w:pos="1320"/>
              <w:tab w:val="right" w:leader="dot" w:pos="8493"/>
            </w:tabs>
            <w:rPr>
              <w:rFonts w:asciiTheme="minorHAnsi" w:eastAsiaTheme="minorEastAsia" w:hAnsiTheme="minorHAnsi"/>
              <w:noProof/>
              <w:sz w:val="22"/>
              <w:lang w:eastAsia="cs-CZ"/>
            </w:rPr>
          </w:pPr>
          <w:hyperlink w:anchor="_Toc373487378" w:history="1">
            <w:r w:rsidR="0010301E" w:rsidRPr="00725085">
              <w:rPr>
                <w:rStyle w:val="Hypertextovodkaz"/>
                <w:noProof/>
              </w:rPr>
              <w:t>7.</w:t>
            </w:r>
            <w:r w:rsidR="0010301E">
              <w:rPr>
                <w:rFonts w:asciiTheme="minorHAnsi" w:eastAsiaTheme="minorEastAsia" w:hAnsiTheme="minorHAnsi"/>
                <w:noProof/>
                <w:sz w:val="22"/>
                <w:lang w:eastAsia="cs-CZ"/>
              </w:rPr>
              <w:tab/>
            </w:r>
            <w:r w:rsidR="0010301E" w:rsidRPr="00725085">
              <w:rPr>
                <w:rStyle w:val="Hypertextovodkaz"/>
                <w:noProof/>
              </w:rPr>
              <w:t>Zhodnocení tvorby A. Solženicyna a V. Šalamova</w:t>
            </w:r>
            <w:r w:rsidR="0010301E">
              <w:rPr>
                <w:noProof/>
                <w:webHidden/>
              </w:rPr>
              <w:tab/>
            </w:r>
            <w:r>
              <w:rPr>
                <w:noProof/>
                <w:webHidden/>
              </w:rPr>
              <w:fldChar w:fldCharType="begin"/>
            </w:r>
            <w:r w:rsidR="0010301E">
              <w:rPr>
                <w:noProof/>
                <w:webHidden/>
              </w:rPr>
              <w:instrText xml:space="preserve"> PAGEREF _Toc373487378 \h </w:instrText>
            </w:r>
            <w:r>
              <w:rPr>
                <w:noProof/>
                <w:webHidden/>
              </w:rPr>
            </w:r>
            <w:r>
              <w:rPr>
                <w:noProof/>
                <w:webHidden/>
              </w:rPr>
              <w:fldChar w:fldCharType="separate"/>
            </w:r>
            <w:r w:rsidR="00223B46">
              <w:rPr>
                <w:noProof/>
                <w:webHidden/>
              </w:rPr>
              <w:t>81</w:t>
            </w:r>
            <w:r>
              <w:rPr>
                <w:noProof/>
                <w:webHidden/>
              </w:rPr>
              <w:fldChar w:fldCharType="end"/>
            </w:r>
          </w:hyperlink>
        </w:p>
        <w:p w:rsidR="0010301E" w:rsidRDefault="006C54A1">
          <w:pPr>
            <w:pStyle w:val="Obsah1"/>
            <w:tabs>
              <w:tab w:val="right" w:leader="dot" w:pos="8493"/>
            </w:tabs>
            <w:rPr>
              <w:rFonts w:asciiTheme="minorHAnsi" w:eastAsiaTheme="minorEastAsia" w:hAnsiTheme="minorHAnsi"/>
              <w:noProof/>
              <w:sz w:val="22"/>
              <w:lang w:eastAsia="cs-CZ"/>
            </w:rPr>
          </w:pPr>
          <w:hyperlink w:anchor="_Toc373487379" w:history="1">
            <w:r w:rsidR="0010301E" w:rsidRPr="00725085">
              <w:rPr>
                <w:rStyle w:val="Hypertextovodkaz"/>
                <w:noProof/>
              </w:rPr>
              <w:t>Závěr</w:t>
            </w:r>
            <w:r w:rsidR="0010301E">
              <w:rPr>
                <w:noProof/>
                <w:webHidden/>
              </w:rPr>
              <w:tab/>
            </w:r>
            <w:r>
              <w:rPr>
                <w:noProof/>
                <w:webHidden/>
              </w:rPr>
              <w:fldChar w:fldCharType="begin"/>
            </w:r>
            <w:r w:rsidR="0010301E">
              <w:rPr>
                <w:noProof/>
                <w:webHidden/>
              </w:rPr>
              <w:instrText xml:space="preserve"> PAGEREF _Toc373487379 \h </w:instrText>
            </w:r>
            <w:r>
              <w:rPr>
                <w:noProof/>
                <w:webHidden/>
              </w:rPr>
            </w:r>
            <w:r>
              <w:rPr>
                <w:noProof/>
                <w:webHidden/>
              </w:rPr>
              <w:fldChar w:fldCharType="separate"/>
            </w:r>
            <w:r w:rsidR="00223B46">
              <w:rPr>
                <w:noProof/>
                <w:webHidden/>
              </w:rPr>
              <w:t>82</w:t>
            </w:r>
            <w:r>
              <w:rPr>
                <w:noProof/>
                <w:webHidden/>
              </w:rPr>
              <w:fldChar w:fldCharType="end"/>
            </w:r>
          </w:hyperlink>
        </w:p>
        <w:p w:rsidR="0010301E" w:rsidRDefault="006C54A1">
          <w:pPr>
            <w:pStyle w:val="Obsah1"/>
            <w:tabs>
              <w:tab w:val="right" w:leader="dot" w:pos="8493"/>
            </w:tabs>
            <w:rPr>
              <w:rFonts w:asciiTheme="minorHAnsi" w:eastAsiaTheme="minorEastAsia" w:hAnsiTheme="minorHAnsi"/>
              <w:noProof/>
              <w:sz w:val="22"/>
              <w:lang w:eastAsia="cs-CZ"/>
            </w:rPr>
          </w:pPr>
          <w:hyperlink w:anchor="_Toc373487380" w:history="1">
            <w:r w:rsidR="0010301E" w:rsidRPr="00725085">
              <w:rPr>
                <w:rStyle w:val="Hypertextovodkaz"/>
                <w:noProof/>
              </w:rPr>
              <w:t>Pезюме</w:t>
            </w:r>
            <w:r w:rsidR="0010301E">
              <w:rPr>
                <w:noProof/>
                <w:webHidden/>
              </w:rPr>
              <w:tab/>
            </w:r>
            <w:r>
              <w:rPr>
                <w:noProof/>
                <w:webHidden/>
              </w:rPr>
              <w:fldChar w:fldCharType="begin"/>
            </w:r>
            <w:r w:rsidR="0010301E">
              <w:rPr>
                <w:noProof/>
                <w:webHidden/>
              </w:rPr>
              <w:instrText xml:space="preserve"> PAGEREF _Toc373487380 \h </w:instrText>
            </w:r>
            <w:r>
              <w:rPr>
                <w:noProof/>
                <w:webHidden/>
              </w:rPr>
            </w:r>
            <w:r>
              <w:rPr>
                <w:noProof/>
                <w:webHidden/>
              </w:rPr>
              <w:fldChar w:fldCharType="separate"/>
            </w:r>
            <w:r w:rsidR="00223B46">
              <w:rPr>
                <w:noProof/>
                <w:webHidden/>
              </w:rPr>
              <w:t>84</w:t>
            </w:r>
            <w:r>
              <w:rPr>
                <w:noProof/>
                <w:webHidden/>
              </w:rPr>
              <w:fldChar w:fldCharType="end"/>
            </w:r>
          </w:hyperlink>
        </w:p>
        <w:p w:rsidR="0010301E" w:rsidRDefault="006C54A1">
          <w:pPr>
            <w:pStyle w:val="Obsah1"/>
            <w:tabs>
              <w:tab w:val="right" w:leader="dot" w:pos="8493"/>
            </w:tabs>
            <w:rPr>
              <w:rFonts w:asciiTheme="minorHAnsi" w:eastAsiaTheme="minorEastAsia" w:hAnsiTheme="minorHAnsi"/>
              <w:noProof/>
              <w:sz w:val="22"/>
              <w:lang w:eastAsia="cs-CZ"/>
            </w:rPr>
          </w:pPr>
          <w:hyperlink w:anchor="_Toc373487381" w:history="1">
            <w:r w:rsidR="0010301E" w:rsidRPr="00725085">
              <w:rPr>
                <w:rStyle w:val="Hypertextovodkaz"/>
                <w:noProof/>
              </w:rPr>
              <w:t>Použitá literatura</w:t>
            </w:r>
            <w:r w:rsidR="0010301E">
              <w:rPr>
                <w:noProof/>
                <w:webHidden/>
              </w:rPr>
              <w:tab/>
            </w:r>
            <w:r>
              <w:rPr>
                <w:noProof/>
                <w:webHidden/>
              </w:rPr>
              <w:fldChar w:fldCharType="begin"/>
            </w:r>
            <w:r w:rsidR="0010301E">
              <w:rPr>
                <w:noProof/>
                <w:webHidden/>
              </w:rPr>
              <w:instrText xml:space="preserve"> PAGEREF _Toc373487381 \h </w:instrText>
            </w:r>
            <w:r>
              <w:rPr>
                <w:noProof/>
                <w:webHidden/>
              </w:rPr>
            </w:r>
            <w:r>
              <w:rPr>
                <w:noProof/>
                <w:webHidden/>
              </w:rPr>
              <w:fldChar w:fldCharType="separate"/>
            </w:r>
            <w:r w:rsidR="00223B46">
              <w:rPr>
                <w:noProof/>
                <w:webHidden/>
              </w:rPr>
              <w:t>93</w:t>
            </w:r>
            <w:r>
              <w:rPr>
                <w:noProof/>
                <w:webHidden/>
              </w:rPr>
              <w:fldChar w:fldCharType="end"/>
            </w:r>
          </w:hyperlink>
        </w:p>
        <w:p w:rsidR="0010301E" w:rsidRDefault="006C54A1">
          <w:pPr>
            <w:pStyle w:val="Obsah1"/>
            <w:tabs>
              <w:tab w:val="right" w:leader="dot" w:pos="8493"/>
            </w:tabs>
            <w:rPr>
              <w:rFonts w:asciiTheme="minorHAnsi" w:eastAsiaTheme="minorEastAsia" w:hAnsiTheme="minorHAnsi"/>
              <w:noProof/>
              <w:sz w:val="22"/>
              <w:lang w:eastAsia="cs-CZ"/>
            </w:rPr>
          </w:pPr>
          <w:hyperlink w:anchor="_Toc373487382" w:history="1">
            <w:r w:rsidR="0010301E" w:rsidRPr="00725085">
              <w:rPr>
                <w:rStyle w:val="Hypertextovodkaz"/>
                <w:noProof/>
              </w:rPr>
              <w:t>Přílohy</w:t>
            </w:r>
            <w:r w:rsidR="0010301E">
              <w:rPr>
                <w:noProof/>
                <w:webHidden/>
              </w:rPr>
              <w:tab/>
            </w:r>
            <w:r>
              <w:rPr>
                <w:noProof/>
                <w:webHidden/>
              </w:rPr>
              <w:fldChar w:fldCharType="begin"/>
            </w:r>
            <w:r w:rsidR="0010301E">
              <w:rPr>
                <w:noProof/>
                <w:webHidden/>
              </w:rPr>
              <w:instrText xml:space="preserve"> PAGEREF _Toc373487382 \h </w:instrText>
            </w:r>
            <w:r>
              <w:rPr>
                <w:noProof/>
                <w:webHidden/>
              </w:rPr>
            </w:r>
            <w:r>
              <w:rPr>
                <w:noProof/>
                <w:webHidden/>
              </w:rPr>
              <w:fldChar w:fldCharType="separate"/>
            </w:r>
            <w:r w:rsidR="00223B46">
              <w:rPr>
                <w:noProof/>
                <w:webHidden/>
              </w:rPr>
              <w:t>101</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83" w:history="1">
            <w:r w:rsidR="0010301E" w:rsidRPr="00725085">
              <w:rPr>
                <w:rStyle w:val="Hypertextovodkaz"/>
                <w:noProof/>
              </w:rPr>
              <w:t>Příloha č. 1 – Dílo A. Solženicyna</w:t>
            </w:r>
            <w:r w:rsidR="0010301E">
              <w:rPr>
                <w:noProof/>
                <w:webHidden/>
              </w:rPr>
              <w:tab/>
            </w:r>
            <w:r>
              <w:rPr>
                <w:noProof/>
                <w:webHidden/>
              </w:rPr>
              <w:fldChar w:fldCharType="begin"/>
            </w:r>
            <w:r w:rsidR="0010301E">
              <w:rPr>
                <w:noProof/>
                <w:webHidden/>
              </w:rPr>
              <w:instrText xml:space="preserve"> PAGEREF _Toc373487383 \h </w:instrText>
            </w:r>
            <w:r>
              <w:rPr>
                <w:noProof/>
                <w:webHidden/>
              </w:rPr>
            </w:r>
            <w:r>
              <w:rPr>
                <w:noProof/>
                <w:webHidden/>
              </w:rPr>
              <w:fldChar w:fldCharType="separate"/>
            </w:r>
            <w:r w:rsidR="00223B46">
              <w:rPr>
                <w:noProof/>
                <w:webHidden/>
              </w:rPr>
              <w:t>101</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84" w:history="1">
            <w:r w:rsidR="0010301E" w:rsidRPr="00725085">
              <w:rPr>
                <w:rStyle w:val="Hypertextovodkaz"/>
                <w:noProof/>
              </w:rPr>
              <w:t>Příloha č. 2 – Obaly knihy ,,</w:t>
            </w:r>
            <w:r w:rsidR="0010301E" w:rsidRPr="00725085">
              <w:rPr>
                <w:rStyle w:val="Hypertextovodkaz"/>
                <w:i/>
                <w:noProof/>
              </w:rPr>
              <w:t>Один день Ивана Денисовича“</w:t>
            </w:r>
            <w:r w:rsidR="0010301E">
              <w:rPr>
                <w:noProof/>
                <w:webHidden/>
              </w:rPr>
              <w:tab/>
            </w:r>
            <w:r>
              <w:rPr>
                <w:noProof/>
                <w:webHidden/>
              </w:rPr>
              <w:fldChar w:fldCharType="begin"/>
            </w:r>
            <w:r w:rsidR="0010301E">
              <w:rPr>
                <w:noProof/>
                <w:webHidden/>
              </w:rPr>
              <w:instrText xml:space="preserve"> PAGEREF _Toc373487384 \h </w:instrText>
            </w:r>
            <w:r>
              <w:rPr>
                <w:noProof/>
                <w:webHidden/>
              </w:rPr>
            </w:r>
            <w:r>
              <w:rPr>
                <w:noProof/>
                <w:webHidden/>
              </w:rPr>
              <w:fldChar w:fldCharType="separate"/>
            </w:r>
            <w:r w:rsidR="00223B46">
              <w:rPr>
                <w:noProof/>
                <w:webHidden/>
              </w:rPr>
              <w:t>104</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85" w:history="1">
            <w:r w:rsidR="0010301E" w:rsidRPr="00725085">
              <w:rPr>
                <w:rStyle w:val="Hypertextovodkaz"/>
                <w:noProof/>
              </w:rPr>
              <w:t>Příloha č. 3 – Obaly knih ,,</w:t>
            </w:r>
            <w:r w:rsidR="0010301E" w:rsidRPr="00725085">
              <w:rPr>
                <w:rStyle w:val="Hypertextovodkaz"/>
                <w:i/>
                <w:noProof/>
              </w:rPr>
              <w:t>Колымские рассказы“</w:t>
            </w:r>
            <w:r w:rsidR="0010301E">
              <w:rPr>
                <w:noProof/>
                <w:webHidden/>
              </w:rPr>
              <w:tab/>
            </w:r>
            <w:r>
              <w:rPr>
                <w:noProof/>
                <w:webHidden/>
              </w:rPr>
              <w:fldChar w:fldCharType="begin"/>
            </w:r>
            <w:r w:rsidR="0010301E">
              <w:rPr>
                <w:noProof/>
                <w:webHidden/>
              </w:rPr>
              <w:instrText xml:space="preserve"> PAGEREF _Toc373487385 \h </w:instrText>
            </w:r>
            <w:r>
              <w:rPr>
                <w:noProof/>
                <w:webHidden/>
              </w:rPr>
            </w:r>
            <w:r>
              <w:rPr>
                <w:noProof/>
                <w:webHidden/>
              </w:rPr>
              <w:fldChar w:fldCharType="separate"/>
            </w:r>
            <w:r w:rsidR="00223B46">
              <w:rPr>
                <w:noProof/>
                <w:webHidden/>
              </w:rPr>
              <w:t>104</w:t>
            </w:r>
            <w:r>
              <w:rPr>
                <w:noProof/>
                <w:webHidden/>
              </w:rPr>
              <w:fldChar w:fldCharType="end"/>
            </w:r>
          </w:hyperlink>
        </w:p>
        <w:p w:rsidR="0010301E" w:rsidRDefault="006C54A1" w:rsidP="00A36454">
          <w:pPr>
            <w:pStyle w:val="Obsah2"/>
            <w:rPr>
              <w:rFonts w:asciiTheme="minorHAnsi" w:eastAsiaTheme="minorEastAsia" w:hAnsiTheme="minorHAnsi"/>
              <w:noProof/>
              <w:sz w:val="22"/>
              <w:lang w:eastAsia="cs-CZ"/>
            </w:rPr>
          </w:pPr>
          <w:hyperlink w:anchor="_Toc373487386" w:history="1">
            <w:r w:rsidR="0010301E" w:rsidRPr="00725085">
              <w:rPr>
                <w:rStyle w:val="Hypertextovodkaz"/>
                <w:noProof/>
              </w:rPr>
              <w:t>Příloha č. 4 – Rozmístění pracovně-výchovných táborů v SSSR ve 20. st.</w:t>
            </w:r>
            <w:r w:rsidR="0010301E">
              <w:rPr>
                <w:noProof/>
                <w:webHidden/>
              </w:rPr>
              <w:tab/>
            </w:r>
            <w:r>
              <w:rPr>
                <w:noProof/>
                <w:webHidden/>
              </w:rPr>
              <w:fldChar w:fldCharType="begin"/>
            </w:r>
            <w:r w:rsidR="0010301E">
              <w:rPr>
                <w:noProof/>
                <w:webHidden/>
              </w:rPr>
              <w:instrText xml:space="preserve"> PAGEREF _Toc373487386 \h </w:instrText>
            </w:r>
            <w:r>
              <w:rPr>
                <w:noProof/>
                <w:webHidden/>
              </w:rPr>
            </w:r>
            <w:r>
              <w:rPr>
                <w:noProof/>
                <w:webHidden/>
              </w:rPr>
              <w:fldChar w:fldCharType="separate"/>
            </w:r>
            <w:r w:rsidR="00223B46">
              <w:rPr>
                <w:noProof/>
                <w:webHidden/>
              </w:rPr>
              <w:t>105</w:t>
            </w:r>
            <w:r>
              <w:rPr>
                <w:noProof/>
                <w:webHidden/>
              </w:rPr>
              <w:fldChar w:fldCharType="end"/>
            </w:r>
          </w:hyperlink>
        </w:p>
        <w:p w:rsidR="00921D23" w:rsidRPr="003476CA" w:rsidRDefault="006C54A1" w:rsidP="00BE7634">
          <w:pPr>
            <w:spacing w:line="240" w:lineRule="auto"/>
          </w:pPr>
          <w:r>
            <w:rPr>
              <w:b/>
              <w:bCs/>
            </w:rPr>
            <w:fldChar w:fldCharType="end"/>
          </w:r>
        </w:p>
      </w:sdtContent>
    </w:sdt>
    <w:p w:rsidR="00921D23" w:rsidRDefault="00921D23" w:rsidP="00CD4053">
      <w:pPr>
        <w:rPr>
          <w:b/>
          <w:sz w:val="28"/>
          <w:szCs w:val="28"/>
        </w:rPr>
      </w:pPr>
    </w:p>
    <w:p w:rsidR="00F5452B" w:rsidRDefault="00F5452B" w:rsidP="00CD4053">
      <w:pPr>
        <w:rPr>
          <w:b/>
          <w:sz w:val="28"/>
          <w:szCs w:val="28"/>
        </w:rPr>
        <w:sectPr w:rsidR="00F5452B" w:rsidSect="00E16A1F">
          <w:pgSz w:w="11906" w:h="16838"/>
          <w:pgMar w:top="1418" w:right="1418" w:bottom="1418" w:left="1985" w:header="708" w:footer="708" w:gutter="0"/>
          <w:cols w:space="708"/>
          <w:docGrid w:linePitch="360"/>
        </w:sectPr>
      </w:pPr>
    </w:p>
    <w:p w:rsidR="0020686F" w:rsidRDefault="0020686F" w:rsidP="00AE00A1">
      <w:pPr>
        <w:pStyle w:val="Nadpis1"/>
      </w:pPr>
      <w:bookmarkStart w:id="3" w:name="_Toc373487360"/>
      <w:r>
        <w:lastRenderedPageBreak/>
        <w:t>Úvod</w:t>
      </w:r>
      <w:bookmarkEnd w:id="3"/>
    </w:p>
    <w:p w:rsidR="005302BA" w:rsidRPr="00BA2BE7" w:rsidRDefault="00F678B1" w:rsidP="00CD4053">
      <w:pPr>
        <w:rPr>
          <w:rFonts w:cs="Times New Roman"/>
          <w:szCs w:val="24"/>
        </w:rPr>
      </w:pPr>
      <w:r w:rsidRPr="00BA2BE7">
        <w:rPr>
          <w:rFonts w:cs="Times New Roman"/>
          <w:szCs w:val="24"/>
        </w:rPr>
        <w:t>Ruské prozaiky</w:t>
      </w:r>
      <w:r w:rsidR="005302BA" w:rsidRPr="00BA2BE7">
        <w:rPr>
          <w:rFonts w:cs="Times New Roman"/>
          <w:szCs w:val="24"/>
        </w:rPr>
        <w:t xml:space="preserve"> </w:t>
      </w:r>
      <w:r w:rsidR="00921D23" w:rsidRPr="00BA2BE7">
        <w:rPr>
          <w:rFonts w:cs="Times New Roman"/>
          <w:szCs w:val="24"/>
        </w:rPr>
        <w:t>Alexandr</w:t>
      </w:r>
      <w:r w:rsidRPr="00BA2BE7">
        <w:rPr>
          <w:rFonts w:cs="Times New Roman"/>
          <w:szCs w:val="24"/>
        </w:rPr>
        <w:t>a</w:t>
      </w:r>
      <w:r w:rsidR="00921D23" w:rsidRPr="00BA2BE7">
        <w:rPr>
          <w:rFonts w:cs="Times New Roman"/>
          <w:szCs w:val="24"/>
        </w:rPr>
        <w:t xml:space="preserve"> Solženicyn</w:t>
      </w:r>
      <w:r w:rsidRPr="00BA2BE7">
        <w:rPr>
          <w:rFonts w:cs="Times New Roman"/>
          <w:szCs w:val="24"/>
        </w:rPr>
        <w:t>a</w:t>
      </w:r>
      <w:r w:rsidR="00921D23" w:rsidRPr="00BA2BE7">
        <w:rPr>
          <w:rFonts w:cs="Times New Roman"/>
          <w:szCs w:val="24"/>
        </w:rPr>
        <w:t xml:space="preserve"> a Varlam</w:t>
      </w:r>
      <w:r w:rsidRPr="00BA2BE7">
        <w:rPr>
          <w:rFonts w:cs="Times New Roman"/>
          <w:szCs w:val="24"/>
        </w:rPr>
        <w:t>a</w:t>
      </w:r>
      <w:r w:rsidR="00921D23" w:rsidRPr="00BA2BE7">
        <w:rPr>
          <w:rFonts w:cs="Times New Roman"/>
          <w:szCs w:val="24"/>
        </w:rPr>
        <w:t xml:space="preserve"> Šalamov</w:t>
      </w:r>
      <w:r w:rsidRPr="00BA2BE7">
        <w:rPr>
          <w:rFonts w:cs="Times New Roman"/>
          <w:szCs w:val="24"/>
        </w:rPr>
        <w:t>a</w:t>
      </w:r>
      <w:r w:rsidR="005302BA" w:rsidRPr="00BA2BE7">
        <w:rPr>
          <w:rFonts w:cs="Times New Roman"/>
          <w:szCs w:val="24"/>
        </w:rPr>
        <w:t xml:space="preserve"> lze považovat za </w:t>
      </w:r>
      <w:r w:rsidRPr="00BA2BE7">
        <w:rPr>
          <w:rFonts w:cs="Times New Roman"/>
          <w:szCs w:val="24"/>
        </w:rPr>
        <w:t xml:space="preserve">typické představitele táborového tématu v ruské literatuře. Jejich próza byla nejen analyzována z mnoha </w:t>
      </w:r>
      <w:r w:rsidR="009D52CE" w:rsidRPr="00BA2BE7">
        <w:rPr>
          <w:rFonts w:cs="Times New Roman"/>
          <w:szCs w:val="24"/>
        </w:rPr>
        <w:t xml:space="preserve">různých </w:t>
      </w:r>
      <w:r w:rsidRPr="00BA2BE7">
        <w:rPr>
          <w:rFonts w:cs="Times New Roman"/>
          <w:szCs w:val="24"/>
        </w:rPr>
        <w:t>úhlů pohledů, ale také nesčetněkrát srovnávána.</w:t>
      </w:r>
    </w:p>
    <w:p w:rsidR="00BB6C07" w:rsidRPr="00BA2BE7" w:rsidRDefault="00921D23" w:rsidP="00CD4053">
      <w:pPr>
        <w:rPr>
          <w:rFonts w:cs="Times New Roman"/>
          <w:szCs w:val="24"/>
        </w:rPr>
      </w:pPr>
      <w:r w:rsidRPr="00BA2BE7">
        <w:rPr>
          <w:rFonts w:cs="Times New Roman"/>
          <w:szCs w:val="24"/>
        </w:rPr>
        <w:t>O tvorbě Solžen</w:t>
      </w:r>
      <w:r w:rsidR="00F678B1" w:rsidRPr="00BA2BE7">
        <w:rPr>
          <w:rFonts w:cs="Times New Roman"/>
          <w:szCs w:val="24"/>
        </w:rPr>
        <w:t>icyna a Šalamovova můžeme říci</w:t>
      </w:r>
      <w:r w:rsidR="009D52CE" w:rsidRPr="00BA2BE7">
        <w:rPr>
          <w:rFonts w:cs="Times New Roman"/>
          <w:szCs w:val="24"/>
        </w:rPr>
        <w:t>, že Solženicynova próza má</w:t>
      </w:r>
      <w:r w:rsidRPr="00BA2BE7">
        <w:rPr>
          <w:rFonts w:cs="Times New Roman"/>
          <w:szCs w:val="24"/>
        </w:rPr>
        <w:t xml:space="preserve"> pouze dokumentární</w:t>
      </w:r>
      <w:r w:rsidR="009D52CE" w:rsidRPr="00BA2BE7">
        <w:rPr>
          <w:rFonts w:cs="Times New Roman"/>
          <w:szCs w:val="24"/>
        </w:rPr>
        <w:t xml:space="preserve"> charakter a</w:t>
      </w:r>
      <w:r w:rsidRPr="00BA2BE7">
        <w:rPr>
          <w:rFonts w:cs="Times New Roman"/>
          <w:szCs w:val="24"/>
        </w:rPr>
        <w:t xml:space="preserve"> obsahuje minimum uměleckých prostředků</w:t>
      </w:r>
      <w:r w:rsidR="00F678B1" w:rsidRPr="00BA2BE7">
        <w:rPr>
          <w:rFonts w:cs="Times New Roman"/>
          <w:szCs w:val="24"/>
        </w:rPr>
        <w:t>, naopak</w:t>
      </w:r>
      <w:r w:rsidRPr="00BA2BE7">
        <w:rPr>
          <w:rFonts w:cs="Times New Roman"/>
          <w:szCs w:val="24"/>
        </w:rPr>
        <w:t xml:space="preserve"> Šalamovovy povídky představují </w:t>
      </w:r>
      <w:r w:rsidR="00F678B1" w:rsidRPr="00BA2BE7">
        <w:rPr>
          <w:rFonts w:cs="Times New Roman"/>
          <w:szCs w:val="24"/>
        </w:rPr>
        <w:t xml:space="preserve">spíše </w:t>
      </w:r>
      <w:r w:rsidRPr="00BA2BE7">
        <w:rPr>
          <w:rFonts w:cs="Times New Roman"/>
          <w:szCs w:val="24"/>
        </w:rPr>
        <w:t>umělecké díl</w:t>
      </w:r>
      <w:r w:rsidR="00EA458D">
        <w:rPr>
          <w:rFonts w:cs="Times New Roman"/>
          <w:szCs w:val="24"/>
        </w:rPr>
        <w:t xml:space="preserve">o o koncentračních táborech. My </w:t>
      </w:r>
      <w:r w:rsidR="0010301E">
        <w:rPr>
          <w:rFonts w:cs="Times New Roman"/>
          <w:szCs w:val="24"/>
        </w:rPr>
        <w:t xml:space="preserve">si </w:t>
      </w:r>
      <w:r w:rsidR="00EA458D">
        <w:rPr>
          <w:rFonts w:cs="Times New Roman"/>
          <w:szCs w:val="24"/>
        </w:rPr>
        <w:t xml:space="preserve">chceme tvorbu autorů </w:t>
      </w:r>
      <w:r w:rsidR="0010301E">
        <w:rPr>
          <w:rFonts w:cs="Times New Roman"/>
          <w:szCs w:val="24"/>
        </w:rPr>
        <w:t xml:space="preserve">analyzovat, zhodnotit a přesvědčit se dokumentárnosti či estetice, a na </w:t>
      </w:r>
      <w:r w:rsidRPr="00BA2BE7">
        <w:rPr>
          <w:rFonts w:cs="Times New Roman"/>
          <w:szCs w:val="24"/>
        </w:rPr>
        <w:t xml:space="preserve">základě tohoto zájmu jsme </w:t>
      </w:r>
      <w:r w:rsidR="00F678B1" w:rsidRPr="00BA2BE7">
        <w:rPr>
          <w:rFonts w:cs="Times New Roman"/>
          <w:szCs w:val="24"/>
        </w:rPr>
        <w:t xml:space="preserve">si </w:t>
      </w:r>
      <w:r w:rsidRPr="00BA2BE7">
        <w:rPr>
          <w:rFonts w:cs="Times New Roman"/>
          <w:szCs w:val="24"/>
        </w:rPr>
        <w:t>s</w:t>
      </w:r>
      <w:r w:rsidR="00BB6C07" w:rsidRPr="00BA2BE7">
        <w:rPr>
          <w:rFonts w:cs="Times New Roman"/>
          <w:szCs w:val="24"/>
        </w:rPr>
        <w:t>tanovili téma diplomové práce.</w:t>
      </w:r>
    </w:p>
    <w:p w:rsidR="005A775A" w:rsidRPr="00BA2BE7" w:rsidRDefault="00921D23" w:rsidP="00CD4053">
      <w:pPr>
        <w:rPr>
          <w:rFonts w:cs="Times New Roman"/>
          <w:szCs w:val="24"/>
        </w:rPr>
      </w:pPr>
      <w:r w:rsidRPr="00BA2BE7">
        <w:rPr>
          <w:rFonts w:cs="Times New Roman"/>
          <w:szCs w:val="24"/>
        </w:rPr>
        <w:t>Při psaní diplomové práce budeme vycházet z f</w:t>
      </w:r>
      <w:r w:rsidR="009D52CE" w:rsidRPr="00BA2BE7">
        <w:rPr>
          <w:rFonts w:cs="Times New Roman"/>
          <w:szCs w:val="24"/>
        </w:rPr>
        <w:t>aktu, že spisovatelé</w:t>
      </w:r>
      <w:r w:rsidRPr="00BA2BE7">
        <w:rPr>
          <w:rFonts w:cs="Times New Roman"/>
          <w:szCs w:val="24"/>
        </w:rPr>
        <w:t xml:space="preserve"> se osobně znali, dopisovali si a psali prózu na stejné, </w:t>
      </w:r>
      <w:r w:rsidR="00F678B1" w:rsidRPr="00BA2BE7">
        <w:rPr>
          <w:rFonts w:cs="Times New Roman"/>
          <w:szCs w:val="24"/>
        </w:rPr>
        <w:t>tj. táborové</w:t>
      </w:r>
      <w:r w:rsidRPr="00BA2BE7">
        <w:rPr>
          <w:rFonts w:cs="Times New Roman"/>
          <w:szCs w:val="24"/>
        </w:rPr>
        <w:t xml:space="preserve"> téma. Dále víme, že každý autor strávil v pracovním táboře jiný počet let a každého jeho životní zkušenost ovlivnila jinak. Nás tedy bude zajímat, zdali pro sebe </w:t>
      </w:r>
      <w:r w:rsidR="009D52CE" w:rsidRPr="00BA2BE7">
        <w:rPr>
          <w:rFonts w:cs="Times New Roman"/>
          <w:szCs w:val="24"/>
        </w:rPr>
        <w:t xml:space="preserve">Solženicyn se Šalamovem byli </w:t>
      </w:r>
      <w:r w:rsidRPr="00BA2BE7">
        <w:rPr>
          <w:rFonts w:cs="Times New Roman"/>
          <w:szCs w:val="24"/>
        </w:rPr>
        <w:t xml:space="preserve">navzájem inspirací. </w:t>
      </w:r>
    </w:p>
    <w:p w:rsidR="00630036" w:rsidRPr="00BA2BE7" w:rsidRDefault="00921D23" w:rsidP="00CD4053">
      <w:pPr>
        <w:rPr>
          <w:rFonts w:cs="Times New Roman"/>
          <w:szCs w:val="24"/>
        </w:rPr>
      </w:pPr>
      <w:r w:rsidRPr="00BA2BE7">
        <w:rPr>
          <w:rFonts w:cs="Times New Roman"/>
          <w:szCs w:val="24"/>
        </w:rPr>
        <w:t xml:space="preserve">Cílem diplomové práce je analyzovat a charakterizovat poetiku obou autorů </w:t>
      </w:r>
      <w:r w:rsidR="00BA2BE7" w:rsidRPr="00BA2BE7">
        <w:rPr>
          <w:rFonts w:cs="Times New Roman"/>
          <w:szCs w:val="24"/>
        </w:rPr>
        <w:br/>
      </w:r>
      <w:r w:rsidRPr="00BA2BE7">
        <w:rPr>
          <w:rFonts w:cs="Times New Roman"/>
          <w:szCs w:val="24"/>
        </w:rPr>
        <w:t>a vývoj tzv. lágrového tématu v jej</w:t>
      </w:r>
      <w:r w:rsidR="003C48A6" w:rsidRPr="00BA2BE7">
        <w:rPr>
          <w:rFonts w:cs="Times New Roman"/>
          <w:szCs w:val="24"/>
        </w:rPr>
        <w:t>ich díle. Primárně se zaměříme</w:t>
      </w:r>
      <w:r w:rsidRPr="00BA2BE7">
        <w:rPr>
          <w:rFonts w:cs="Times New Roman"/>
          <w:szCs w:val="24"/>
        </w:rPr>
        <w:t xml:space="preserve"> na dvě nejznámější knihy</w:t>
      </w:r>
      <w:r w:rsidR="003C48A6" w:rsidRPr="00BA2BE7">
        <w:rPr>
          <w:rFonts w:cs="Times New Roman"/>
          <w:szCs w:val="24"/>
        </w:rPr>
        <w:t>, a to</w:t>
      </w:r>
      <w:r w:rsidRPr="00BA2BE7">
        <w:rPr>
          <w:rFonts w:cs="Times New Roman"/>
          <w:szCs w:val="24"/>
        </w:rPr>
        <w:t xml:space="preserve"> </w:t>
      </w:r>
      <w:r w:rsidRPr="00BA2BE7">
        <w:rPr>
          <w:rFonts w:cs="Times New Roman"/>
          <w:i/>
          <w:szCs w:val="24"/>
        </w:rPr>
        <w:t>,,Один день Ивана Денисовича“</w:t>
      </w:r>
      <w:r w:rsidRPr="00BA2BE7">
        <w:rPr>
          <w:rFonts w:cs="Times New Roman"/>
          <w:szCs w:val="24"/>
        </w:rPr>
        <w:t xml:space="preserve"> а </w:t>
      </w:r>
      <w:r w:rsidRPr="00BA2BE7">
        <w:rPr>
          <w:rFonts w:cs="Times New Roman"/>
          <w:i/>
          <w:szCs w:val="24"/>
        </w:rPr>
        <w:t>,,Колымские рассказы</w:t>
      </w:r>
      <w:r w:rsidR="00630036" w:rsidRPr="00BA2BE7">
        <w:rPr>
          <w:rFonts w:cs="Times New Roman"/>
          <w:i/>
          <w:szCs w:val="24"/>
        </w:rPr>
        <w:t>,</w:t>
      </w:r>
      <w:r w:rsidRPr="00BA2BE7">
        <w:rPr>
          <w:rFonts w:cs="Times New Roman"/>
          <w:i/>
          <w:szCs w:val="24"/>
        </w:rPr>
        <w:t>“</w:t>
      </w:r>
      <w:r w:rsidRPr="00BA2BE7">
        <w:rPr>
          <w:rFonts w:cs="Times New Roman"/>
          <w:szCs w:val="24"/>
        </w:rPr>
        <w:t xml:space="preserve"> </w:t>
      </w:r>
      <w:r w:rsidR="003C48A6" w:rsidRPr="00BA2BE7">
        <w:rPr>
          <w:rFonts w:cs="Times New Roman"/>
          <w:szCs w:val="24"/>
        </w:rPr>
        <w:t>které byly přeloženy do několika</w:t>
      </w:r>
      <w:r w:rsidR="00630036" w:rsidRPr="00BA2BE7">
        <w:rPr>
          <w:rFonts w:cs="Times New Roman"/>
          <w:szCs w:val="24"/>
        </w:rPr>
        <w:t xml:space="preserve"> světových jazyků a jsou považovány za cenné autobiografické dokumenty táborového systému bývalého Sovětského svazu.</w:t>
      </w:r>
      <w:r w:rsidR="00C56356" w:rsidRPr="00BA2BE7">
        <w:rPr>
          <w:rFonts w:cs="Times New Roman"/>
          <w:szCs w:val="24"/>
        </w:rPr>
        <w:t xml:space="preserve"> </w:t>
      </w:r>
      <w:r w:rsidR="005F2397">
        <w:rPr>
          <w:rFonts w:cs="Times New Roman"/>
          <w:szCs w:val="24"/>
        </w:rPr>
        <w:t xml:space="preserve">K analýze jsme si vybrali právě tyto dvě krátké prózy, </w:t>
      </w:r>
      <w:r w:rsidR="00A36454">
        <w:rPr>
          <w:rFonts w:cs="Times New Roman"/>
          <w:szCs w:val="24"/>
        </w:rPr>
        <w:t xml:space="preserve">protože v nich lze nalézt </w:t>
      </w:r>
      <w:r w:rsidR="009149BC">
        <w:rPr>
          <w:rFonts w:cs="Times New Roman"/>
          <w:szCs w:val="24"/>
        </w:rPr>
        <w:t xml:space="preserve">velké množství </w:t>
      </w:r>
      <w:r w:rsidR="00A36454">
        <w:rPr>
          <w:rFonts w:cs="Times New Roman"/>
          <w:szCs w:val="24"/>
        </w:rPr>
        <w:t>kontrast</w:t>
      </w:r>
      <w:r w:rsidR="009149BC">
        <w:rPr>
          <w:rFonts w:cs="Times New Roman"/>
          <w:szCs w:val="24"/>
        </w:rPr>
        <w:t>ů</w:t>
      </w:r>
      <w:r w:rsidR="009149BC">
        <w:rPr>
          <w:rFonts w:cs="Times New Roman"/>
          <w:szCs w:val="24"/>
        </w:rPr>
        <w:br/>
      </w:r>
      <w:r w:rsidR="00A36454">
        <w:rPr>
          <w:rFonts w:cs="Times New Roman"/>
          <w:szCs w:val="24"/>
        </w:rPr>
        <w:t xml:space="preserve">i </w:t>
      </w:r>
      <w:r w:rsidR="009149BC">
        <w:rPr>
          <w:rFonts w:cs="Times New Roman"/>
          <w:szCs w:val="24"/>
        </w:rPr>
        <w:t xml:space="preserve">drobných </w:t>
      </w:r>
      <w:r w:rsidR="00A36454">
        <w:rPr>
          <w:rFonts w:cs="Times New Roman"/>
          <w:szCs w:val="24"/>
        </w:rPr>
        <w:t xml:space="preserve">paralel </w:t>
      </w:r>
      <w:r w:rsidR="009149BC">
        <w:rPr>
          <w:rFonts w:cs="Times New Roman"/>
          <w:szCs w:val="24"/>
        </w:rPr>
        <w:t xml:space="preserve">v tvorbě </w:t>
      </w:r>
      <w:r w:rsidR="00A36454">
        <w:rPr>
          <w:rFonts w:cs="Times New Roman"/>
          <w:szCs w:val="24"/>
        </w:rPr>
        <w:t>autorů</w:t>
      </w:r>
      <w:r w:rsidR="009149BC">
        <w:rPr>
          <w:rFonts w:cs="Times New Roman"/>
          <w:szCs w:val="24"/>
        </w:rPr>
        <w:t>,</w:t>
      </w:r>
      <w:r w:rsidR="00A36454">
        <w:rPr>
          <w:rFonts w:cs="Times New Roman"/>
          <w:szCs w:val="24"/>
        </w:rPr>
        <w:t xml:space="preserve"> a také proto, že sami autoři tato dvě díla navzájem analyzovali a kritizovali.</w:t>
      </w:r>
    </w:p>
    <w:p w:rsidR="00921D23" w:rsidRPr="00BA2BE7" w:rsidRDefault="00630036" w:rsidP="00CD4053">
      <w:pPr>
        <w:rPr>
          <w:rFonts w:cs="Times New Roman"/>
          <w:szCs w:val="24"/>
        </w:rPr>
      </w:pPr>
      <w:r w:rsidRPr="00BA2BE7">
        <w:rPr>
          <w:rFonts w:cs="Times New Roman"/>
          <w:szCs w:val="24"/>
        </w:rPr>
        <w:t>Při k</w:t>
      </w:r>
      <w:r w:rsidR="00EA3D57" w:rsidRPr="00BA2BE7">
        <w:rPr>
          <w:rFonts w:cs="Times New Roman"/>
          <w:szCs w:val="24"/>
        </w:rPr>
        <w:t xml:space="preserve">omparaci </w:t>
      </w:r>
      <w:r w:rsidR="009D52CE" w:rsidRPr="00BA2BE7">
        <w:rPr>
          <w:rFonts w:cs="Times New Roman"/>
          <w:szCs w:val="24"/>
        </w:rPr>
        <w:t xml:space="preserve">obou prací </w:t>
      </w:r>
      <w:r w:rsidR="00EA3D57" w:rsidRPr="00BA2BE7">
        <w:rPr>
          <w:rFonts w:cs="Times New Roman"/>
          <w:szCs w:val="24"/>
        </w:rPr>
        <w:t xml:space="preserve">zohledníme </w:t>
      </w:r>
      <w:r w:rsidR="009D52CE" w:rsidRPr="00BA2BE7">
        <w:rPr>
          <w:rFonts w:cs="Times New Roman"/>
          <w:szCs w:val="24"/>
        </w:rPr>
        <w:t xml:space="preserve">jejich </w:t>
      </w:r>
      <w:r w:rsidR="00EA3D57" w:rsidRPr="00BA2BE7">
        <w:rPr>
          <w:rFonts w:cs="Times New Roman"/>
          <w:szCs w:val="24"/>
        </w:rPr>
        <w:t xml:space="preserve">žánr. </w:t>
      </w:r>
      <w:r w:rsidRPr="00BA2BE7">
        <w:rPr>
          <w:rFonts w:cs="Times New Roman"/>
          <w:i/>
          <w:szCs w:val="24"/>
        </w:rPr>
        <w:t>,,Один день Ивана Денисовича“</w:t>
      </w:r>
      <w:r w:rsidRPr="00BA2BE7">
        <w:rPr>
          <w:rFonts w:cs="Times New Roman"/>
          <w:szCs w:val="24"/>
        </w:rPr>
        <w:t xml:space="preserve"> </w:t>
      </w:r>
      <w:r w:rsidR="00EA3D57" w:rsidRPr="00BA2BE7">
        <w:rPr>
          <w:rFonts w:cs="Times New Roman"/>
          <w:szCs w:val="24"/>
        </w:rPr>
        <w:t xml:space="preserve">je </w:t>
      </w:r>
      <w:r w:rsidR="00034B16">
        <w:rPr>
          <w:rFonts w:cs="Times New Roman"/>
          <w:szCs w:val="24"/>
        </w:rPr>
        <w:t xml:space="preserve">povídka a </w:t>
      </w:r>
      <w:r w:rsidRPr="00BA2BE7">
        <w:rPr>
          <w:rFonts w:cs="Times New Roman"/>
          <w:i/>
          <w:szCs w:val="24"/>
        </w:rPr>
        <w:t xml:space="preserve">,,Колымские рассказы“ </w:t>
      </w:r>
      <w:r w:rsidR="00EA3D57" w:rsidRPr="00BA2BE7">
        <w:rPr>
          <w:rFonts w:cs="Times New Roman"/>
          <w:szCs w:val="24"/>
        </w:rPr>
        <w:t>představují</w:t>
      </w:r>
      <w:r w:rsidR="003C48A6" w:rsidRPr="00BA2BE7">
        <w:rPr>
          <w:rFonts w:cs="Times New Roman"/>
          <w:szCs w:val="24"/>
        </w:rPr>
        <w:t xml:space="preserve"> </w:t>
      </w:r>
      <w:r w:rsidRPr="00BA2BE7">
        <w:rPr>
          <w:rFonts w:cs="Times New Roman"/>
          <w:szCs w:val="24"/>
        </w:rPr>
        <w:t>soubor povídek</w:t>
      </w:r>
      <w:r w:rsidRPr="00BA2BE7">
        <w:rPr>
          <w:rFonts w:cs="Times New Roman"/>
          <w:i/>
          <w:szCs w:val="24"/>
        </w:rPr>
        <w:t>.</w:t>
      </w:r>
      <w:r w:rsidRPr="00BA2BE7">
        <w:rPr>
          <w:rFonts w:cs="Times New Roman"/>
          <w:szCs w:val="24"/>
        </w:rPr>
        <w:t xml:space="preserve"> </w:t>
      </w:r>
      <w:r w:rsidR="00921D23" w:rsidRPr="00BA2BE7">
        <w:rPr>
          <w:rFonts w:cs="Times New Roman"/>
          <w:szCs w:val="24"/>
        </w:rPr>
        <w:t>Analyzovat budeme nejen hlavní hrdiny knih, ale i popisy přírody a další doplňující charakteristiky, jejich formální, strukturní, ale i jazykové zvláštnosti, paralely neb</w:t>
      </w:r>
      <w:r w:rsidR="00EA3D57" w:rsidRPr="00BA2BE7">
        <w:rPr>
          <w:rFonts w:cs="Times New Roman"/>
          <w:szCs w:val="24"/>
        </w:rPr>
        <w:t>o odlišnosti. V</w:t>
      </w:r>
      <w:r w:rsidR="00921D23" w:rsidRPr="00BA2BE7">
        <w:rPr>
          <w:rFonts w:cs="Times New Roman"/>
          <w:szCs w:val="24"/>
        </w:rPr>
        <w:t xml:space="preserve"> Šalamovových postavách </w:t>
      </w:r>
      <w:r w:rsidR="00EA3D57" w:rsidRPr="00BA2BE7">
        <w:rPr>
          <w:rFonts w:cs="Times New Roman"/>
          <w:szCs w:val="24"/>
        </w:rPr>
        <w:t xml:space="preserve">se budeme snažit </w:t>
      </w:r>
      <w:r w:rsidR="00921D23" w:rsidRPr="00BA2BE7">
        <w:rPr>
          <w:rFonts w:cs="Times New Roman"/>
          <w:szCs w:val="24"/>
        </w:rPr>
        <w:t>najít a</w:t>
      </w:r>
      <w:r w:rsidR="00EA3D57" w:rsidRPr="00BA2BE7">
        <w:rPr>
          <w:rFonts w:cs="Times New Roman"/>
          <w:szCs w:val="24"/>
        </w:rPr>
        <w:t>le</w:t>
      </w:r>
      <w:r w:rsidR="00921D23" w:rsidRPr="00BA2BE7">
        <w:rPr>
          <w:rFonts w:cs="Times New Roman"/>
          <w:szCs w:val="24"/>
        </w:rPr>
        <w:t>spoň jednu postavu, která je velmi podobná Ivanu Šuchovo</w:t>
      </w:r>
      <w:r w:rsidR="00EA3D57" w:rsidRPr="00BA2BE7">
        <w:rPr>
          <w:rFonts w:cs="Times New Roman"/>
          <w:szCs w:val="24"/>
        </w:rPr>
        <w:t>vi. Dále se v knihách pokusíme najít</w:t>
      </w:r>
      <w:r w:rsidR="00921D23" w:rsidRPr="00BA2BE7">
        <w:rPr>
          <w:rFonts w:cs="Times New Roman"/>
          <w:szCs w:val="24"/>
        </w:rPr>
        <w:t>, jak se postavy staví k základním otázkám lidského bytí a existence v prost</w:t>
      </w:r>
      <w:r w:rsidR="00EA3D57" w:rsidRPr="00BA2BE7">
        <w:rPr>
          <w:rFonts w:cs="Times New Roman"/>
          <w:szCs w:val="24"/>
        </w:rPr>
        <w:t>ředí nápravně-pracovního táboru</w:t>
      </w:r>
      <w:r w:rsidR="00921D23" w:rsidRPr="00BA2BE7">
        <w:rPr>
          <w:rFonts w:cs="Times New Roman"/>
          <w:szCs w:val="24"/>
        </w:rPr>
        <w:t xml:space="preserve"> a zdali mají nějakou budoucnost. Bude nás také zajímat, co hrdinům pomáhá zůstat čl</w:t>
      </w:r>
      <w:r w:rsidR="00EA3D57" w:rsidRPr="00BA2BE7">
        <w:rPr>
          <w:rFonts w:cs="Times New Roman"/>
          <w:szCs w:val="24"/>
        </w:rPr>
        <w:t>ověkem. V neposlední řadě se pokusíme</w:t>
      </w:r>
      <w:r w:rsidR="00921D23" w:rsidRPr="00BA2BE7">
        <w:rPr>
          <w:rFonts w:cs="Times New Roman"/>
          <w:szCs w:val="24"/>
        </w:rPr>
        <w:t xml:space="preserve"> hledat a porovnávat, jaká </w:t>
      </w:r>
      <w:r w:rsidR="00921D23" w:rsidRPr="00BA2BE7">
        <w:rPr>
          <w:rFonts w:cs="Times New Roman"/>
          <w:szCs w:val="24"/>
        </w:rPr>
        <w:lastRenderedPageBreak/>
        <w:t>konkrétní témata a motivy</w:t>
      </w:r>
      <w:r w:rsidR="00EA3D57" w:rsidRPr="00BA2BE7">
        <w:rPr>
          <w:rFonts w:cs="Times New Roman"/>
          <w:szCs w:val="24"/>
        </w:rPr>
        <w:t xml:space="preserve"> spojené s táborovým prostředím</w:t>
      </w:r>
      <w:r w:rsidR="00921D23" w:rsidRPr="00BA2BE7">
        <w:rPr>
          <w:rFonts w:cs="Times New Roman"/>
          <w:szCs w:val="24"/>
        </w:rPr>
        <w:t xml:space="preserve"> autoři do svých děl zakomponovali.</w:t>
      </w:r>
    </w:p>
    <w:p w:rsidR="00EA3D57" w:rsidRPr="00BA2BE7" w:rsidRDefault="00921D23" w:rsidP="00CD4053">
      <w:pPr>
        <w:rPr>
          <w:rFonts w:cs="Times New Roman"/>
          <w:szCs w:val="24"/>
        </w:rPr>
      </w:pPr>
      <w:r w:rsidRPr="00BA2BE7">
        <w:rPr>
          <w:rFonts w:cs="Times New Roman"/>
          <w:szCs w:val="24"/>
        </w:rPr>
        <w:t>K dosaže</w:t>
      </w:r>
      <w:r w:rsidR="00EA3D57" w:rsidRPr="00BA2BE7">
        <w:rPr>
          <w:rFonts w:cs="Times New Roman"/>
          <w:szCs w:val="24"/>
        </w:rPr>
        <w:t>ní stanovených cílů zvolíme</w:t>
      </w:r>
      <w:r w:rsidRPr="00BA2BE7">
        <w:rPr>
          <w:rFonts w:cs="Times New Roman"/>
          <w:szCs w:val="24"/>
        </w:rPr>
        <w:t xml:space="preserve"> obsahovou analýzu na sémanticko-pragmatické a sy</w:t>
      </w:r>
      <w:r w:rsidR="00EA3D57" w:rsidRPr="00BA2BE7">
        <w:rPr>
          <w:rFonts w:cs="Times New Roman"/>
          <w:szCs w:val="24"/>
        </w:rPr>
        <w:t>ntakticko-pragmatické úrovni, tzn</w:t>
      </w:r>
      <w:r w:rsidRPr="00BA2BE7">
        <w:rPr>
          <w:rFonts w:cs="Times New Roman"/>
          <w:szCs w:val="24"/>
        </w:rPr>
        <w:t>.</w:t>
      </w:r>
      <w:r w:rsidR="00BA2BE7" w:rsidRPr="00BA2BE7">
        <w:rPr>
          <w:rFonts w:cs="Times New Roman"/>
          <w:szCs w:val="24"/>
        </w:rPr>
        <w:t>, že</w:t>
      </w:r>
      <w:r w:rsidRPr="00BA2BE7">
        <w:rPr>
          <w:rFonts w:cs="Times New Roman"/>
          <w:szCs w:val="24"/>
        </w:rPr>
        <w:t xml:space="preserve"> díla budeme hodnotit na základě analýz témat, hodnot, postojů či motivů</w:t>
      </w:r>
      <w:r w:rsidR="009D24AD" w:rsidRPr="00BA2BE7">
        <w:rPr>
          <w:rFonts w:cs="Times New Roman"/>
          <w:szCs w:val="24"/>
        </w:rPr>
        <w:t xml:space="preserve"> a jazyka</w:t>
      </w:r>
      <w:r w:rsidRPr="00BA2BE7">
        <w:rPr>
          <w:rFonts w:cs="Times New Roman"/>
          <w:szCs w:val="24"/>
        </w:rPr>
        <w:t>. Texty knih si rozdělíme na s</w:t>
      </w:r>
      <w:r w:rsidR="00EA3D57" w:rsidRPr="00BA2BE7">
        <w:rPr>
          <w:rFonts w:cs="Times New Roman"/>
          <w:szCs w:val="24"/>
        </w:rPr>
        <w:t>egmenty, které budeme rozebírat</w:t>
      </w:r>
      <w:r w:rsidRPr="00BA2BE7">
        <w:rPr>
          <w:rFonts w:cs="Times New Roman"/>
          <w:szCs w:val="24"/>
        </w:rPr>
        <w:t xml:space="preserve"> a porovnávat, abychom docílili co nejhlubšího pochopení </w:t>
      </w:r>
      <w:r w:rsidR="00BA2BE7" w:rsidRPr="00BA2BE7">
        <w:rPr>
          <w:rFonts w:cs="Times New Roman"/>
          <w:szCs w:val="24"/>
        </w:rPr>
        <w:br/>
      </w:r>
      <w:r w:rsidRPr="00BA2BE7">
        <w:rPr>
          <w:rFonts w:cs="Times New Roman"/>
          <w:szCs w:val="24"/>
        </w:rPr>
        <w:t>a vzájemného působení textů.</w:t>
      </w:r>
      <w:r w:rsidR="00C56356" w:rsidRPr="00BA2BE7">
        <w:rPr>
          <w:rFonts w:cs="Times New Roman"/>
          <w:szCs w:val="24"/>
        </w:rPr>
        <w:t xml:space="preserve"> V předkládané diplomové práci se také zaměříme na </w:t>
      </w:r>
      <w:r w:rsidR="00EA3D57" w:rsidRPr="00BA2BE7">
        <w:rPr>
          <w:rFonts w:cs="Times New Roman"/>
          <w:szCs w:val="24"/>
        </w:rPr>
        <w:t xml:space="preserve">míru vzájemného ovlivnění jednoho autora druhým. </w:t>
      </w:r>
    </w:p>
    <w:p w:rsidR="005A775A" w:rsidRPr="00BA2BE7" w:rsidRDefault="00414924" w:rsidP="00CD4053">
      <w:pPr>
        <w:rPr>
          <w:rFonts w:cs="Times New Roman"/>
          <w:szCs w:val="24"/>
        </w:rPr>
      </w:pPr>
      <w:r w:rsidRPr="00BA2BE7">
        <w:rPr>
          <w:rFonts w:cs="Times New Roman"/>
          <w:szCs w:val="24"/>
        </w:rPr>
        <w:t xml:space="preserve">Očekáváme, že </w:t>
      </w:r>
      <w:r w:rsidR="00EA3D57" w:rsidRPr="00BA2BE7">
        <w:rPr>
          <w:rFonts w:cs="Times New Roman"/>
          <w:szCs w:val="24"/>
        </w:rPr>
        <w:t>při analýze knih a tvorby obou prozaiků</w:t>
      </w:r>
      <w:r w:rsidRPr="00BA2BE7">
        <w:rPr>
          <w:rFonts w:cs="Times New Roman"/>
          <w:szCs w:val="24"/>
        </w:rPr>
        <w:t xml:space="preserve"> najdeme nějaké </w:t>
      </w:r>
      <w:r w:rsidR="00EF76E7" w:rsidRPr="00BA2BE7">
        <w:rPr>
          <w:rFonts w:cs="Times New Roman"/>
          <w:szCs w:val="24"/>
        </w:rPr>
        <w:t xml:space="preserve">společné rysy, názory </w:t>
      </w:r>
      <w:r w:rsidRPr="00BA2BE7">
        <w:rPr>
          <w:rFonts w:cs="Times New Roman"/>
          <w:szCs w:val="24"/>
        </w:rPr>
        <w:t xml:space="preserve">či </w:t>
      </w:r>
      <w:r w:rsidR="001A1405" w:rsidRPr="00BA2BE7">
        <w:rPr>
          <w:rFonts w:cs="Times New Roman"/>
          <w:szCs w:val="24"/>
        </w:rPr>
        <w:t xml:space="preserve">vzájemné </w:t>
      </w:r>
      <w:r w:rsidRPr="00BA2BE7">
        <w:rPr>
          <w:rFonts w:cs="Times New Roman"/>
          <w:szCs w:val="24"/>
        </w:rPr>
        <w:t xml:space="preserve">propojení autorů. </w:t>
      </w:r>
      <w:r w:rsidR="001A1405" w:rsidRPr="00BA2BE7">
        <w:rPr>
          <w:rFonts w:cs="Times New Roman"/>
          <w:szCs w:val="24"/>
        </w:rPr>
        <w:t>Naopak ú</w:t>
      </w:r>
      <w:r w:rsidR="000B7CC6" w:rsidRPr="00BA2BE7">
        <w:rPr>
          <w:rFonts w:cs="Times New Roman"/>
          <w:szCs w:val="24"/>
        </w:rPr>
        <w:t>skalím diplomové práce může být odchýlení se od objektivního hodnocen</w:t>
      </w:r>
      <w:r w:rsidR="00881F7B" w:rsidRPr="00BA2BE7">
        <w:rPr>
          <w:rFonts w:cs="Times New Roman"/>
          <w:szCs w:val="24"/>
        </w:rPr>
        <w:t>í tvorby autorů k subjektivnímu.</w:t>
      </w:r>
    </w:p>
    <w:p w:rsidR="00F5452B" w:rsidRDefault="00F5452B" w:rsidP="00F5452B">
      <w:pPr>
        <w:ind w:firstLine="0"/>
        <w:rPr>
          <w:b/>
          <w:sz w:val="28"/>
          <w:szCs w:val="28"/>
        </w:rPr>
      </w:pPr>
    </w:p>
    <w:p w:rsidR="00F5452B" w:rsidRDefault="00F5452B" w:rsidP="00CD4053">
      <w:pPr>
        <w:rPr>
          <w:b/>
          <w:sz w:val="28"/>
          <w:szCs w:val="28"/>
        </w:rPr>
      </w:pPr>
    </w:p>
    <w:p w:rsidR="00F5452B" w:rsidRDefault="00F5452B" w:rsidP="00F5452B">
      <w:pPr>
        <w:ind w:firstLine="0"/>
        <w:rPr>
          <w:b/>
          <w:sz w:val="28"/>
          <w:szCs w:val="28"/>
        </w:rPr>
        <w:sectPr w:rsidR="00F5452B" w:rsidSect="00E16A1F">
          <w:footerReference w:type="default" r:id="rId9"/>
          <w:pgSz w:w="11906" w:h="16838"/>
          <w:pgMar w:top="1418" w:right="1418" w:bottom="1418" w:left="1985" w:header="708" w:footer="708" w:gutter="0"/>
          <w:cols w:space="708"/>
          <w:docGrid w:linePitch="360"/>
        </w:sectPr>
      </w:pPr>
    </w:p>
    <w:p w:rsidR="00092D26" w:rsidRPr="00B70D77" w:rsidRDefault="00792182" w:rsidP="00F5452B">
      <w:pPr>
        <w:pStyle w:val="Nadpis1"/>
        <w:numPr>
          <w:ilvl w:val="0"/>
          <w:numId w:val="9"/>
        </w:numPr>
      </w:pPr>
      <w:bookmarkStart w:id="4" w:name="_Toc373487361"/>
      <w:r w:rsidRPr="00092D26">
        <w:lastRenderedPageBreak/>
        <w:t>Táborové téma v ruské literatuře 20. st</w:t>
      </w:r>
      <w:r w:rsidR="0010301E">
        <w:t>oletí</w:t>
      </w:r>
      <w:bookmarkEnd w:id="4"/>
    </w:p>
    <w:p w:rsidR="00674E50" w:rsidRPr="00CE7183" w:rsidRDefault="00792182" w:rsidP="00CD4053">
      <w:pPr>
        <w:rPr>
          <w:szCs w:val="24"/>
        </w:rPr>
      </w:pPr>
      <w:r w:rsidRPr="00CE7183">
        <w:rPr>
          <w:szCs w:val="24"/>
        </w:rPr>
        <w:t>Ruská literatura je velmi úzce spojena s historickými událostmi, totalitním režimem a politic</w:t>
      </w:r>
      <w:r w:rsidR="00674E50" w:rsidRPr="00CE7183">
        <w:rPr>
          <w:szCs w:val="24"/>
        </w:rPr>
        <w:t>kými událostmi 20. st</w:t>
      </w:r>
      <w:r w:rsidR="00A5692F" w:rsidRPr="00CE7183">
        <w:rPr>
          <w:szCs w:val="24"/>
        </w:rPr>
        <w:t>oletí</w:t>
      </w:r>
      <w:r w:rsidR="00674E50" w:rsidRPr="00CE7183">
        <w:rPr>
          <w:szCs w:val="24"/>
        </w:rPr>
        <w:t xml:space="preserve"> v Rusku. T</w:t>
      </w:r>
      <w:r w:rsidR="00A5692F" w:rsidRPr="00CE7183">
        <w:rPr>
          <w:szCs w:val="24"/>
        </w:rPr>
        <w:t>áborové</w:t>
      </w:r>
      <w:r w:rsidR="00346CF6" w:rsidRPr="00CE7183">
        <w:rPr>
          <w:szCs w:val="24"/>
        </w:rPr>
        <w:t xml:space="preserve"> téma a námět</w:t>
      </w:r>
      <w:r w:rsidRPr="00CE7183">
        <w:rPr>
          <w:szCs w:val="24"/>
        </w:rPr>
        <w:t xml:space="preserve"> s</w:t>
      </w:r>
      <w:r w:rsidR="00630682" w:rsidRPr="00CE7183">
        <w:rPr>
          <w:szCs w:val="24"/>
        </w:rPr>
        <w:t>talinských represí tak zaujímá</w:t>
      </w:r>
      <w:r w:rsidRPr="00CE7183">
        <w:rPr>
          <w:szCs w:val="24"/>
        </w:rPr>
        <w:t xml:space="preserve"> v ruské literatuře velmi důležité místo. Je</w:t>
      </w:r>
      <w:r w:rsidR="00AC63BB" w:rsidRPr="00CE7183">
        <w:rPr>
          <w:szCs w:val="24"/>
        </w:rPr>
        <w:t xml:space="preserve">dná se </w:t>
      </w:r>
      <w:r w:rsidR="00BA2BE7" w:rsidRPr="00CE7183">
        <w:rPr>
          <w:szCs w:val="24"/>
        </w:rPr>
        <w:br/>
      </w:r>
      <w:r w:rsidR="00AC63BB" w:rsidRPr="00CE7183">
        <w:rPr>
          <w:szCs w:val="24"/>
        </w:rPr>
        <w:t>o tematiku</w:t>
      </w:r>
      <w:r w:rsidRPr="00CE7183">
        <w:rPr>
          <w:szCs w:val="24"/>
        </w:rPr>
        <w:t xml:space="preserve"> </w:t>
      </w:r>
      <w:r w:rsidR="00674E50" w:rsidRPr="00CE7183">
        <w:rPr>
          <w:szCs w:val="24"/>
        </w:rPr>
        <w:t>negativních</w:t>
      </w:r>
      <w:r w:rsidRPr="00CE7183">
        <w:rPr>
          <w:szCs w:val="24"/>
        </w:rPr>
        <w:t xml:space="preserve"> událostí a tragických osudů milionů lidí, kt</w:t>
      </w:r>
      <w:r w:rsidR="00AC63BB" w:rsidRPr="00CE7183">
        <w:rPr>
          <w:szCs w:val="24"/>
        </w:rPr>
        <w:t>erá byla velmi dlouho tajena</w:t>
      </w:r>
      <w:r w:rsidRPr="00CE7183">
        <w:rPr>
          <w:szCs w:val="24"/>
        </w:rPr>
        <w:t xml:space="preserve">. </w:t>
      </w:r>
      <w:r w:rsidR="00AC63BB" w:rsidRPr="00CE7183">
        <w:rPr>
          <w:szCs w:val="24"/>
        </w:rPr>
        <w:t>Námět</w:t>
      </w:r>
      <w:r w:rsidRPr="00CE7183">
        <w:rPr>
          <w:szCs w:val="24"/>
        </w:rPr>
        <w:t xml:space="preserve"> </w:t>
      </w:r>
      <w:r w:rsidR="00674E50" w:rsidRPr="00CE7183">
        <w:rPr>
          <w:szCs w:val="24"/>
        </w:rPr>
        <w:t>pracovních tábor</w:t>
      </w:r>
      <w:r w:rsidR="00630036" w:rsidRPr="00CE7183">
        <w:rPr>
          <w:szCs w:val="24"/>
        </w:rPr>
        <w:t>ů</w:t>
      </w:r>
      <w:r w:rsidR="00674E50" w:rsidRPr="00CE7183">
        <w:rPr>
          <w:szCs w:val="24"/>
        </w:rPr>
        <w:t xml:space="preserve"> </w:t>
      </w:r>
      <w:r w:rsidRPr="00CE7183">
        <w:rPr>
          <w:szCs w:val="24"/>
        </w:rPr>
        <w:t xml:space="preserve">poukazuje na zlo páchané režimem na vlastních občanech. </w:t>
      </w:r>
    </w:p>
    <w:p w:rsidR="00792182" w:rsidRPr="00CE7183" w:rsidRDefault="00674E50" w:rsidP="00CD4053">
      <w:pPr>
        <w:rPr>
          <w:szCs w:val="24"/>
        </w:rPr>
      </w:pPr>
      <w:r w:rsidRPr="00CE7183">
        <w:rPr>
          <w:szCs w:val="24"/>
        </w:rPr>
        <w:t>Toto téma patří v ruské literatuře 20. st</w:t>
      </w:r>
      <w:r w:rsidR="00A5692F" w:rsidRPr="00CE7183">
        <w:rPr>
          <w:szCs w:val="24"/>
        </w:rPr>
        <w:t>oletí</w:t>
      </w:r>
      <w:r w:rsidRPr="00CE7183">
        <w:rPr>
          <w:szCs w:val="24"/>
        </w:rPr>
        <w:t xml:space="preserve"> </w:t>
      </w:r>
      <w:r w:rsidR="00792182" w:rsidRPr="00CE7183">
        <w:rPr>
          <w:szCs w:val="24"/>
        </w:rPr>
        <w:t>k jednomu z</w:t>
      </w:r>
      <w:r w:rsidR="001A1405" w:rsidRPr="00CE7183">
        <w:rPr>
          <w:szCs w:val="24"/>
        </w:rPr>
        <w:t xml:space="preserve"> velmi </w:t>
      </w:r>
      <w:r w:rsidRPr="00CE7183">
        <w:rPr>
          <w:szCs w:val="24"/>
        </w:rPr>
        <w:t>hodnotných</w:t>
      </w:r>
      <w:r w:rsidR="00792182" w:rsidRPr="00CE7183">
        <w:rPr>
          <w:szCs w:val="24"/>
        </w:rPr>
        <w:t xml:space="preserve"> </w:t>
      </w:r>
      <w:r w:rsidR="00CE7183" w:rsidRPr="00CE7183">
        <w:rPr>
          <w:szCs w:val="24"/>
        </w:rPr>
        <w:br/>
      </w:r>
      <w:r w:rsidR="00792182" w:rsidRPr="00CE7183">
        <w:rPr>
          <w:szCs w:val="24"/>
        </w:rPr>
        <w:t>a historicky důležitých</w:t>
      </w:r>
      <w:r w:rsidRPr="00CE7183">
        <w:rPr>
          <w:szCs w:val="24"/>
        </w:rPr>
        <w:t xml:space="preserve">. Jsou to důkazy toho, </w:t>
      </w:r>
      <w:r w:rsidR="00792182" w:rsidRPr="00CE7183">
        <w:rPr>
          <w:szCs w:val="24"/>
        </w:rPr>
        <w:t>o čem Sovětský svaz dlouhá léta nejen světu, ale také svým obyvatelům mlžil.</w:t>
      </w:r>
      <w:r w:rsidR="00630036" w:rsidRPr="00CE7183">
        <w:rPr>
          <w:rStyle w:val="Znakapoznpodarou"/>
          <w:szCs w:val="24"/>
        </w:rPr>
        <w:footnoteReference w:id="1"/>
      </w:r>
      <w:r w:rsidR="00792182" w:rsidRPr="00CE7183">
        <w:rPr>
          <w:szCs w:val="24"/>
        </w:rPr>
        <w:t xml:space="preserve"> </w:t>
      </w:r>
    </w:p>
    <w:p w:rsidR="00674E50" w:rsidRPr="00CE7183" w:rsidRDefault="00674E50" w:rsidP="00CD4053">
      <w:pPr>
        <w:rPr>
          <w:i/>
          <w:szCs w:val="24"/>
        </w:rPr>
      </w:pPr>
      <w:r w:rsidRPr="00CE7183">
        <w:rPr>
          <w:szCs w:val="24"/>
        </w:rPr>
        <w:t xml:space="preserve">První kniha, která </w:t>
      </w:r>
      <w:r w:rsidR="00CE7183" w:rsidRPr="00CE7183">
        <w:rPr>
          <w:szCs w:val="24"/>
        </w:rPr>
        <w:t>otevřela</w:t>
      </w:r>
      <w:r w:rsidR="00AC63BB" w:rsidRPr="00CE7183">
        <w:rPr>
          <w:szCs w:val="24"/>
        </w:rPr>
        <w:t xml:space="preserve"> </w:t>
      </w:r>
      <w:r w:rsidRPr="00CE7183">
        <w:rPr>
          <w:szCs w:val="24"/>
        </w:rPr>
        <w:t>téma koncentračních táborů</w:t>
      </w:r>
      <w:r w:rsidR="00EA3A85" w:rsidRPr="00CE7183">
        <w:rPr>
          <w:szCs w:val="24"/>
        </w:rPr>
        <w:t>,</w:t>
      </w:r>
      <w:r w:rsidRPr="00CE7183">
        <w:rPr>
          <w:szCs w:val="24"/>
        </w:rPr>
        <w:t xml:space="preserve"> byla povídka </w:t>
      </w:r>
      <w:r w:rsidR="00C00C14" w:rsidRPr="00CE7183">
        <w:rPr>
          <w:szCs w:val="24"/>
        </w:rPr>
        <w:t>,,</w:t>
      </w:r>
      <w:r w:rsidR="00C00C14" w:rsidRPr="00CE7183">
        <w:rPr>
          <w:i/>
          <w:szCs w:val="24"/>
        </w:rPr>
        <w:t>Од</w:t>
      </w:r>
      <w:r w:rsidR="00CE7183" w:rsidRPr="00CE7183">
        <w:rPr>
          <w:i/>
          <w:szCs w:val="24"/>
        </w:rPr>
        <w:t>и</w:t>
      </w:r>
      <w:r w:rsidR="00C00C14" w:rsidRPr="00CE7183">
        <w:rPr>
          <w:i/>
          <w:szCs w:val="24"/>
        </w:rPr>
        <w:t>н день Ивана Денисовичa“</w:t>
      </w:r>
      <w:r w:rsidRPr="00CE7183">
        <w:rPr>
          <w:i/>
          <w:szCs w:val="24"/>
        </w:rPr>
        <w:t xml:space="preserve"> </w:t>
      </w:r>
      <w:r w:rsidRPr="00CE7183">
        <w:rPr>
          <w:szCs w:val="24"/>
        </w:rPr>
        <w:t>(1959)</w:t>
      </w:r>
      <w:r w:rsidRPr="00CE7183">
        <w:rPr>
          <w:i/>
          <w:szCs w:val="24"/>
        </w:rPr>
        <w:t xml:space="preserve"> </w:t>
      </w:r>
      <w:r w:rsidRPr="00CE7183">
        <w:rPr>
          <w:szCs w:val="24"/>
        </w:rPr>
        <w:t xml:space="preserve">A. Solženicyna. </w:t>
      </w:r>
      <w:r w:rsidR="00AC63BB" w:rsidRPr="00CE7183">
        <w:rPr>
          <w:szCs w:val="24"/>
        </w:rPr>
        <w:t xml:space="preserve">Právě </w:t>
      </w:r>
      <w:r w:rsidRPr="00CE7183">
        <w:rPr>
          <w:szCs w:val="24"/>
        </w:rPr>
        <w:t xml:space="preserve">Solženicyn se tedy fakticky stal zakladatelem </w:t>
      </w:r>
      <w:r w:rsidR="00C00C14" w:rsidRPr="00CE7183">
        <w:rPr>
          <w:szCs w:val="24"/>
        </w:rPr>
        <w:t xml:space="preserve">tzv. </w:t>
      </w:r>
      <w:r w:rsidRPr="00CE7183">
        <w:rPr>
          <w:szCs w:val="24"/>
        </w:rPr>
        <w:t>lágrového tématu v ruské literatuře.</w:t>
      </w:r>
      <w:r w:rsidR="00630036" w:rsidRPr="00CE7183">
        <w:rPr>
          <w:rStyle w:val="Znakapoznpodarou"/>
          <w:szCs w:val="24"/>
        </w:rPr>
        <w:footnoteReference w:id="2"/>
      </w:r>
      <w:r w:rsidRPr="00CE7183">
        <w:rPr>
          <w:szCs w:val="24"/>
        </w:rPr>
        <w:t xml:space="preserve"> </w:t>
      </w:r>
    </w:p>
    <w:p w:rsidR="00792182" w:rsidRPr="00CE7183" w:rsidRDefault="00674E50" w:rsidP="00630682">
      <w:pPr>
        <w:rPr>
          <w:i/>
          <w:szCs w:val="24"/>
        </w:rPr>
      </w:pPr>
      <w:r w:rsidRPr="00CE7183">
        <w:rPr>
          <w:szCs w:val="24"/>
        </w:rPr>
        <w:t>Kromě Solženicyn</w:t>
      </w:r>
      <w:r w:rsidR="00AC63BB" w:rsidRPr="00CE7183">
        <w:rPr>
          <w:szCs w:val="24"/>
        </w:rPr>
        <w:t xml:space="preserve">a patří ke spisovatelům, </w:t>
      </w:r>
      <w:r w:rsidR="00630682" w:rsidRPr="00CE7183">
        <w:rPr>
          <w:szCs w:val="24"/>
        </w:rPr>
        <w:t>jež píší</w:t>
      </w:r>
      <w:r w:rsidRPr="00CE7183">
        <w:rPr>
          <w:szCs w:val="24"/>
        </w:rPr>
        <w:t xml:space="preserve"> o táborovém tématu, také Varlam Tichonovič Šalamov a jeho povídkový soubor </w:t>
      </w:r>
      <w:r w:rsidR="00C00C14" w:rsidRPr="00CE7183">
        <w:rPr>
          <w:szCs w:val="24"/>
        </w:rPr>
        <w:t>,,</w:t>
      </w:r>
      <w:r w:rsidRPr="00CE7183">
        <w:rPr>
          <w:i/>
          <w:szCs w:val="24"/>
        </w:rPr>
        <w:t>Колымские рассказы</w:t>
      </w:r>
      <w:r w:rsidR="00C00C14" w:rsidRPr="00CE7183">
        <w:rPr>
          <w:i/>
          <w:szCs w:val="24"/>
        </w:rPr>
        <w:t>“</w:t>
      </w:r>
      <w:r w:rsidR="00AC63BB" w:rsidRPr="00CE7183">
        <w:rPr>
          <w:szCs w:val="24"/>
        </w:rPr>
        <w:t>. Vyjma</w:t>
      </w:r>
      <w:r w:rsidR="00630682" w:rsidRPr="00CE7183">
        <w:rPr>
          <w:szCs w:val="24"/>
        </w:rPr>
        <w:t xml:space="preserve"> Solženicyna a Šalamova</w:t>
      </w:r>
      <w:r w:rsidR="00AC63BB" w:rsidRPr="00CE7183">
        <w:rPr>
          <w:szCs w:val="24"/>
        </w:rPr>
        <w:t xml:space="preserve"> k nejuznávanějším autorům</w:t>
      </w:r>
      <w:r w:rsidRPr="00CE7183">
        <w:rPr>
          <w:szCs w:val="24"/>
        </w:rPr>
        <w:t xml:space="preserve"> a svědkům epochy stalinismu, kteří psali a zobrazovali ruskou lágrovou historii, </w:t>
      </w:r>
      <w:r w:rsidR="00630682" w:rsidRPr="00CE7183">
        <w:rPr>
          <w:szCs w:val="24"/>
        </w:rPr>
        <w:t>můžeme řadit i J. Ginzburgovou</w:t>
      </w:r>
      <w:r w:rsidRPr="00CE7183">
        <w:rPr>
          <w:szCs w:val="24"/>
        </w:rPr>
        <w:t xml:space="preserve"> </w:t>
      </w:r>
      <w:r w:rsidRPr="00CE7183">
        <w:rPr>
          <w:i/>
          <w:szCs w:val="24"/>
        </w:rPr>
        <w:t>(</w:t>
      </w:r>
      <w:r w:rsidR="00AC63BB" w:rsidRPr="00CE7183">
        <w:rPr>
          <w:i/>
          <w:szCs w:val="24"/>
        </w:rPr>
        <w:t>„</w:t>
      </w:r>
      <w:r w:rsidRPr="00CE7183">
        <w:rPr>
          <w:i/>
          <w:szCs w:val="24"/>
        </w:rPr>
        <w:t>Крутой маршрут</w:t>
      </w:r>
      <w:r w:rsidR="00AC63BB" w:rsidRPr="00CE7183">
        <w:rPr>
          <w:i/>
          <w:szCs w:val="24"/>
        </w:rPr>
        <w:t>“</w:t>
      </w:r>
      <w:r w:rsidR="00AC63BB" w:rsidRPr="00CE7183">
        <w:rPr>
          <w:szCs w:val="24"/>
        </w:rPr>
        <w:t>;</w:t>
      </w:r>
      <w:r w:rsidR="00092D26" w:rsidRPr="00CE7183">
        <w:rPr>
          <w:szCs w:val="24"/>
        </w:rPr>
        <w:t xml:space="preserve"> 1967</w:t>
      </w:r>
      <w:r w:rsidRPr="00CE7183">
        <w:rPr>
          <w:szCs w:val="24"/>
        </w:rPr>
        <w:t>)</w:t>
      </w:r>
      <w:r w:rsidR="00630682" w:rsidRPr="00CE7183">
        <w:rPr>
          <w:szCs w:val="24"/>
        </w:rPr>
        <w:t>,</w:t>
      </w:r>
      <w:r w:rsidRPr="00CE7183">
        <w:rPr>
          <w:szCs w:val="24"/>
        </w:rPr>
        <w:t xml:space="preserve"> A. Rybakov</w:t>
      </w:r>
      <w:r w:rsidR="00630682" w:rsidRPr="00CE7183">
        <w:rPr>
          <w:szCs w:val="24"/>
        </w:rPr>
        <w:t>a</w:t>
      </w:r>
      <w:r w:rsidRPr="00CE7183">
        <w:rPr>
          <w:szCs w:val="24"/>
        </w:rPr>
        <w:t xml:space="preserve"> (</w:t>
      </w:r>
      <w:r w:rsidR="00AC63BB" w:rsidRPr="00CE7183">
        <w:rPr>
          <w:i/>
          <w:szCs w:val="24"/>
        </w:rPr>
        <w:t>„</w:t>
      </w:r>
      <w:r w:rsidRPr="00CE7183">
        <w:rPr>
          <w:i/>
          <w:szCs w:val="24"/>
        </w:rPr>
        <w:t>Дети Арбата</w:t>
      </w:r>
      <w:r w:rsidR="00AC63BB" w:rsidRPr="00CE7183">
        <w:rPr>
          <w:i/>
          <w:szCs w:val="24"/>
        </w:rPr>
        <w:t>“</w:t>
      </w:r>
      <w:r w:rsidR="00E3348D" w:rsidRPr="00CE7183">
        <w:rPr>
          <w:szCs w:val="24"/>
        </w:rPr>
        <w:t>;</w:t>
      </w:r>
      <w:r w:rsidR="00092D26" w:rsidRPr="00CE7183">
        <w:rPr>
          <w:szCs w:val="24"/>
        </w:rPr>
        <w:t xml:space="preserve"> 1987</w:t>
      </w:r>
      <w:r w:rsidRPr="00CE7183">
        <w:rPr>
          <w:szCs w:val="24"/>
        </w:rPr>
        <w:t>)</w:t>
      </w:r>
      <w:r w:rsidR="00630682" w:rsidRPr="00CE7183">
        <w:rPr>
          <w:szCs w:val="24"/>
        </w:rPr>
        <w:t>,</w:t>
      </w:r>
      <w:r w:rsidR="00630036" w:rsidRPr="00CE7183">
        <w:rPr>
          <w:szCs w:val="24"/>
        </w:rPr>
        <w:t xml:space="preserve"> </w:t>
      </w:r>
      <w:r w:rsidRPr="00CE7183">
        <w:rPr>
          <w:szCs w:val="24"/>
        </w:rPr>
        <w:t>S. Dovlatov</w:t>
      </w:r>
      <w:r w:rsidR="00630682" w:rsidRPr="00CE7183">
        <w:rPr>
          <w:szCs w:val="24"/>
        </w:rPr>
        <w:t>a</w:t>
      </w:r>
      <w:r w:rsidRPr="00CE7183">
        <w:rPr>
          <w:szCs w:val="24"/>
        </w:rPr>
        <w:t xml:space="preserve"> (</w:t>
      </w:r>
      <w:r w:rsidR="00E3348D" w:rsidRPr="00CE7183">
        <w:rPr>
          <w:i/>
          <w:szCs w:val="24"/>
        </w:rPr>
        <w:t>„</w:t>
      </w:r>
      <w:r w:rsidRPr="00CE7183">
        <w:rPr>
          <w:i/>
          <w:szCs w:val="24"/>
        </w:rPr>
        <w:t>Лагерь</w:t>
      </w:r>
      <w:r w:rsidR="00E3348D" w:rsidRPr="00CE7183">
        <w:rPr>
          <w:i/>
          <w:szCs w:val="24"/>
        </w:rPr>
        <w:t>“</w:t>
      </w:r>
      <w:r w:rsidRPr="00CE7183">
        <w:rPr>
          <w:szCs w:val="24"/>
        </w:rPr>
        <w:t xml:space="preserve">, </w:t>
      </w:r>
      <w:r w:rsidR="00E3348D" w:rsidRPr="00CE7183">
        <w:rPr>
          <w:i/>
          <w:szCs w:val="24"/>
        </w:rPr>
        <w:t>„</w:t>
      </w:r>
      <w:r w:rsidRPr="00CE7183">
        <w:rPr>
          <w:i/>
          <w:szCs w:val="24"/>
        </w:rPr>
        <w:t>Зона</w:t>
      </w:r>
      <w:r w:rsidR="00E3348D" w:rsidRPr="00CE7183">
        <w:rPr>
          <w:i/>
          <w:szCs w:val="24"/>
        </w:rPr>
        <w:t>“</w:t>
      </w:r>
      <w:r w:rsidR="00E3348D" w:rsidRPr="00CE7183">
        <w:rPr>
          <w:szCs w:val="24"/>
        </w:rPr>
        <w:t>; polovina 80. let</w:t>
      </w:r>
      <w:r w:rsidR="00630682" w:rsidRPr="00CE7183">
        <w:rPr>
          <w:szCs w:val="24"/>
        </w:rPr>
        <w:t>) či</w:t>
      </w:r>
      <w:r w:rsidRPr="00CE7183">
        <w:rPr>
          <w:i/>
          <w:szCs w:val="24"/>
        </w:rPr>
        <w:t xml:space="preserve"> </w:t>
      </w:r>
      <w:r w:rsidRPr="00CE7183">
        <w:rPr>
          <w:szCs w:val="24"/>
        </w:rPr>
        <w:t>G. Vladimov</w:t>
      </w:r>
      <w:r w:rsidR="00630682" w:rsidRPr="00CE7183">
        <w:rPr>
          <w:szCs w:val="24"/>
        </w:rPr>
        <w:t>a</w:t>
      </w:r>
      <w:r w:rsidRPr="00CE7183">
        <w:rPr>
          <w:szCs w:val="24"/>
        </w:rPr>
        <w:t xml:space="preserve"> (</w:t>
      </w:r>
      <w:r w:rsidR="00E3348D" w:rsidRPr="00CE7183">
        <w:rPr>
          <w:i/>
          <w:szCs w:val="24"/>
        </w:rPr>
        <w:t>„</w:t>
      </w:r>
      <w:r w:rsidRPr="00CE7183">
        <w:rPr>
          <w:i/>
          <w:szCs w:val="24"/>
        </w:rPr>
        <w:t>Верный Руслан</w:t>
      </w:r>
      <w:r w:rsidR="00E3348D" w:rsidRPr="00CE7183">
        <w:rPr>
          <w:i/>
          <w:szCs w:val="24"/>
        </w:rPr>
        <w:t>“</w:t>
      </w:r>
      <w:r w:rsidR="00E3348D" w:rsidRPr="00CE7183">
        <w:rPr>
          <w:szCs w:val="24"/>
        </w:rPr>
        <w:t>;</w:t>
      </w:r>
      <w:r w:rsidR="00E3348D" w:rsidRPr="00CE7183">
        <w:rPr>
          <w:i/>
          <w:szCs w:val="24"/>
        </w:rPr>
        <w:t xml:space="preserve"> </w:t>
      </w:r>
      <w:r w:rsidR="006378D3" w:rsidRPr="00CE7183">
        <w:rPr>
          <w:i/>
          <w:szCs w:val="24"/>
        </w:rPr>
        <w:t xml:space="preserve"> </w:t>
      </w:r>
      <w:r w:rsidR="006378D3" w:rsidRPr="00CE7183">
        <w:rPr>
          <w:szCs w:val="24"/>
        </w:rPr>
        <w:t>1975</w:t>
      </w:r>
      <w:r w:rsidRPr="00CE7183">
        <w:rPr>
          <w:szCs w:val="24"/>
        </w:rPr>
        <w:t>).</w:t>
      </w:r>
      <w:r w:rsidR="00630682" w:rsidRPr="00CE7183">
        <w:rPr>
          <w:i/>
          <w:szCs w:val="24"/>
        </w:rPr>
        <w:t xml:space="preserve"> </w:t>
      </w:r>
      <w:r w:rsidRPr="00CE7183">
        <w:rPr>
          <w:szCs w:val="24"/>
        </w:rPr>
        <w:t xml:space="preserve">Většina děl </w:t>
      </w:r>
      <w:r w:rsidR="00630036" w:rsidRPr="00CE7183">
        <w:rPr>
          <w:szCs w:val="24"/>
        </w:rPr>
        <w:t xml:space="preserve">zmiňujících sovětské pracovní tábory </w:t>
      </w:r>
      <w:r w:rsidRPr="00CE7183">
        <w:rPr>
          <w:szCs w:val="24"/>
        </w:rPr>
        <w:t>byla přirozeně vydávána</w:t>
      </w:r>
      <w:r w:rsidR="00792182" w:rsidRPr="00CE7183">
        <w:rPr>
          <w:szCs w:val="24"/>
        </w:rPr>
        <w:t xml:space="preserve"> v samizdatu. Teprve za perestrojky se literatura o gulazích </w:t>
      </w:r>
      <w:r w:rsidR="00630682" w:rsidRPr="00CE7183">
        <w:rPr>
          <w:szCs w:val="24"/>
        </w:rPr>
        <w:t xml:space="preserve">stala masovější záležitostí. </w:t>
      </w:r>
    </w:p>
    <w:p w:rsidR="00792182" w:rsidRPr="00CE7183" w:rsidRDefault="00792182" w:rsidP="00CD4053">
      <w:pPr>
        <w:rPr>
          <w:szCs w:val="24"/>
        </w:rPr>
      </w:pPr>
      <w:r w:rsidRPr="00CE7183">
        <w:rPr>
          <w:szCs w:val="24"/>
        </w:rPr>
        <w:t>Spisovatelé sebe považují ne za umělce, ale spíše za svědky minulosti, kteří mají tenden</w:t>
      </w:r>
      <w:r w:rsidR="00674E50" w:rsidRPr="00CE7183">
        <w:rPr>
          <w:szCs w:val="24"/>
        </w:rPr>
        <w:t>ci</w:t>
      </w:r>
      <w:r w:rsidRPr="00CE7183">
        <w:rPr>
          <w:szCs w:val="24"/>
        </w:rPr>
        <w:t xml:space="preserve"> přehodnotit historii</w:t>
      </w:r>
      <w:r w:rsidR="00EA3A85" w:rsidRPr="00CE7183">
        <w:rPr>
          <w:szCs w:val="24"/>
        </w:rPr>
        <w:t xml:space="preserve"> na základě autentických zážitků.</w:t>
      </w:r>
      <w:r w:rsidR="00EA3A85" w:rsidRPr="00CE7183">
        <w:rPr>
          <w:rStyle w:val="Znakapoznpodarou"/>
          <w:szCs w:val="24"/>
        </w:rPr>
        <w:footnoteReference w:id="3"/>
      </w:r>
    </w:p>
    <w:p w:rsidR="009F082A" w:rsidRPr="00CE7183" w:rsidRDefault="00A5692F" w:rsidP="00CD4053">
      <w:pPr>
        <w:rPr>
          <w:rFonts w:cs="Times New Roman"/>
          <w:szCs w:val="24"/>
        </w:rPr>
      </w:pPr>
      <w:r w:rsidRPr="00CE7183">
        <w:rPr>
          <w:szCs w:val="24"/>
        </w:rPr>
        <w:t xml:space="preserve">Termín </w:t>
      </w:r>
      <w:r w:rsidR="00630682" w:rsidRPr="00CE7183">
        <w:rPr>
          <w:szCs w:val="24"/>
        </w:rPr>
        <w:t>„</w:t>
      </w:r>
      <w:r w:rsidRPr="00CE7183">
        <w:rPr>
          <w:szCs w:val="24"/>
        </w:rPr>
        <w:t>táborové téma</w:t>
      </w:r>
      <w:r w:rsidR="00630682" w:rsidRPr="00CE7183">
        <w:rPr>
          <w:szCs w:val="24"/>
        </w:rPr>
        <w:t>“</w:t>
      </w:r>
      <w:r w:rsidRPr="00CE7183">
        <w:rPr>
          <w:szCs w:val="24"/>
        </w:rPr>
        <w:t xml:space="preserve"> používá např. M. Hrala</w:t>
      </w:r>
      <w:r w:rsidRPr="00CE7183">
        <w:rPr>
          <w:rStyle w:val="Znakapoznpodarou"/>
          <w:szCs w:val="24"/>
        </w:rPr>
        <w:footnoteReference w:id="4"/>
      </w:r>
      <w:r w:rsidRPr="00CE7183">
        <w:rPr>
          <w:szCs w:val="24"/>
        </w:rPr>
        <w:t xml:space="preserve"> a </w:t>
      </w:r>
      <w:r w:rsidR="00EF76E7" w:rsidRPr="00CE7183">
        <w:rPr>
          <w:szCs w:val="24"/>
        </w:rPr>
        <w:t>pojem</w:t>
      </w:r>
      <w:r w:rsidRPr="00CE7183">
        <w:rPr>
          <w:szCs w:val="24"/>
        </w:rPr>
        <w:t xml:space="preserve"> ,,lágrová literatura“ zmiňuje J. Celerová.</w:t>
      </w:r>
      <w:r w:rsidRPr="00CE7183">
        <w:rPr>
          <w:rStyle w:val="Znakapoznpodarou"/>
          <w:szCs w:val="24"/>
        </w:rPr>
        <w:footnoteReference w:id="5"/>
      </w:r>
    </w:p>
    <w:p w:rsidR="00570DCC" w:rsidRDefault="00570DCC" w:rsidP="00CD4053">
      <w:pPr>
        <w:rPr>
          <w:rFonts w:cs="Times New Roman"/>
          <w:b/>
          <w:sz w:val="28"/>
          <w:szCs w:val="28"/>
        </w:rPr>
      </w:pPr>
    </w:p>
    <w:p w:rsidR="004D446B" w:rsidRDefault="004D446B" w:rsidP="00CD4053">
      <w:pPr>
        <w:rPr>
          <w:rFonts w:cs="Times New Roman"/>
          <w:b/>
          <w:sz w:val="28"/>
          <w:szCs w:val="28"/>
        </w:rPr>
        <w:sectPr w:rsidR="004D446B" w:rsidSect="00E16A1F">
          <w:pgSz w:w="11906" w:h="16838"/>
          <w:pgMar w:top="1418" w:right="1418" w:bottom="1418" w:left="1985" w:header="708" w:footer="708" w:gutter="0"/>
          <w:cols w:space="708"/>
          <w:docGrid w:linePitch="360"/>
        </w:sectPr>
      </w:pPr>
    </w:p>
    <w:p w:rsidR="00ED00CB" w:rsidRPr="006378D3" w:rsidRDefault="00E16A1F" w:rsidP="00ED00CB">
      <w:pPr>
        <w:pStyle w:val="Nadpis1"/>
        <w:numPr>
          <w:ilvl w:val="0"/>
          <w:numId w:val="9"/>
        </w:numPr>
      </w:pPr>
      <w:bookmarkStart w:id="5" w:name="_Toc373487362"/>
      <w:r w:rsidRPr="006378D3">
        <w:lastRenderedPageBreak/>
        <w:t>Alexandr Isajevič Solženicyn</w:t>
      </w:r>
      <w:bookmarkEnd w:id="5"/>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3"/>
      </w:tblGrid>
      <w:tr w:rsidR="00EF5602" w:rsidTr="00E419CC">
        <w:tc>
          <w:tcPr>
            <w:tcW w:w="8643" w:type="dxa"/>
          </w:tcPr>
          <w:p w:rsidR="00EF5602" w:rsidRDefault="00EF5602" w:rsidP="00EF5602">
            <w:pPr>
              <w:ind w:firstLine="0"/>
              <w:jc w:val="center"/>
              <w:rPr>
                <w:rFonts w:cs="Times New Roman"/>
                <w:i/>
                <w:szCs w:val="24"/>
              </w:rPr>
            </w:pPr>
            <w:r w:rsidRPr="00C00C14">
              <w:rPr>
                <w:rFonts w:cs="Times New Roman"/>
                <w:noProof/>
                <w:szCs w:val="24"/>
                <w:lang w:eastAsia="cs-CZ"/>
              </w:rPr>
              <w:drawing>
                <wp:anchor distT="0" distB="0" distL="114300" distR="114300" simplePos="0" relativeHeight="251658240" behindDoc="0" locked="0" layoutInCell="1" allowOverlap="1">
                  <wp:simplePos x="0" y="0"/>
                  <wp:positionH relativeFrom="column">
                    <wp:posOffset>2092325</wp:posOffset>
                  </wp:positionH>
                  <wp:positionV relativeFrom="paragraph">
                    <wp:posOffset>0</wp:posOffset>
                  </wp:positionV>
                  <wp:extent cx="1184400" cy="1728000"/>
                  <wp:effectExtent l="0" t="0" r="0" b="0"/>
                  <wp:wrapSquare wrapText="bothSides"/>
                  <wp:docPr id="1" name="obrázek 3" descr="C:\Users\Paja\Desktop\solzenicyn_alexander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Paja\Desktop\solzenicyn_alexander_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400" cy="1728000"/>
                          </a:xfrm>
                          <a:prstGeom prst="rect">
                            <a:avLst/>
                          </a:prstGeom>
                          <a:noFill/>
                          <a:ln w="9525">
                            <a:noFill/>
                            <a:miter lim="800000"/>
                            <a:headEnd/>
                            <a:tailEnd/>
                          </a:ln>
                        </pic:spPr>
                      </pic:pic>
                    </a:graphicData>
                  </a:graphic>
                </wp:anchor>
              </w:drawing>
            </w:r>
          </w:p>
        </w:tc>
      </w:tr>
    </w:tbl>
    <w:p w:rsidR="00EF5602" w:rsidRDefault="00EF5602" w:rsidP="00E419CC">
      <w:pPr>
        <w:ind w:firstLine="0"/>
        <w:rPr>
          <w:rFonts w:cs="Times New Roman"/>
          <w:i/>
          <w:szCs w:val="24"/>
        </w:rPr>
      </w:pPr>
    </w:p>
    <w:p w:rsidR="00ED00CB" w:rsidRDefault="00EF5602" w:rsidP="00EF5602">
      <w:pPr>
        <w:rPr>
          <w:rFonts w:cs="Times New Roman"/>
          <w:i/>
          <w:szCs w:val="24"/>
        </w:rPr>
      </w:pPr>
      <w:r w:rsidRPr="00EF5602">
        <w:rPr>
          <w:rFonts w:cs="Times New Roman"/>
          <w:i/>
          <w:szCs w:val="24"/>
        </w:rPr>
        <w:t>,,Я хотел быть памятью. Памятью народа, который постигла большая беда.</w:t>
      </w:r>
    </w:p>
    <w:p w:rsidR="00EF5602" w:rsidRPr="00ED00CB" w:rsidRDefault="00ED00CB" w:rsidP="00ED00CB">
      <w:pPr>
        <w:jc w:val="right"/>
        <w:rPr>
          <w:rFonts w:cs="Times New Roman"/>
          <w:szCs w:val="24"/>
        </w:rPr>
      </w:pPr>
      <w:r w:rsidRPr="00ED00CB">
        <w:rPr>
          <w:rFonts w:cs="Times New Roman"/>
          <w:i/>
          <w:szCs w:val="24"/>
        </w:rPr>
        <w:t>А. И. Солженицын</w:t>
      </w:r>
      <w:r w:rsidR="00EF5602" w:rsidRPr="00EF5602">
        <w:rPr>
          <w:rFonts w:cs="Times New Roman"/>
          <w:i/>
          <w:szCs w:val="24"/>
        </w:rPr>
        <w:t>“</w:t>
      </w:r>
      <w:r w:rsidR="00E419CC">
        <w:rPr>
          <w:rStyle w:val="Znakapoznpodarou"/>
          <w:i/>
          <w:szCs w:val="24"/>
        </w:rPr>
        <w:footnoteReference w:id="6"/>
      </w:r>
      <w:r w:rsidR="00EF5602" w:rsidRPr="00EF5602">
        <w:rPr>
          <w:rFonts w:cs="Times New Roman"/>
          <w:i/>
          <w:szCs w:val="24"/>
        </w:rPr>
        <w:t xml:space="preserve">  </w:t>
      </w:r>
    </w:p>
    <w:p w:rsidR="00072385" w:rsidRPr="000473B2" w:rsidRDefault="00A42F0A" w:rsidP="00CD4053">
      <w:pPr>
        <w:rPr>
          <w:rFonts w:cs="Times New Roman"/>
          <w:szCs w:val="24"/>
        </w:rPr>
      </w:pPr>
      <w:r w:rsidRPr="000473B2">
        <w:rPr>
          <w:rFonts w:cs="Times New Roman"/>
          <w:szCs w:val="24"/>
        </w:rPr>
        <w:t>Alexandr Isajevič Solženicyn, světově proslulý ruský spisovatel</w:t>
      </w:r>
      <w:r w:rsidR="00092FE0" w:rsidRPr="000473B2">
        <w:rPr>
          <w:rFonts w:cs="Times New Roman"/>
          <w:szCs w:val="24"/>
        </w:rPr>
        <w:t xml:space="preserve">, publicista </w:t>
      </w:r>
      <w:r w:rsidR="000473B2" w:rsidRPr="000473B2">
        <w:rPr>
          <w:rFonts w:cs="Times New Roman"/>
          <w:szCs w:val="24"/>
        </w:rPr>
        <w:br/>
      </w:r>
      <w:r w:rsidR="00092FE0" w:rsidRPr="000473B2">
        <w:rPr>
          <w:rFonts w:cs="Times New Roman"/>
          <w:szCs w:val="24"/>
        </w:rPr>
        <w:t>a</w:t>
      </w:r>
      <w:r w:rsidR="00CA1438" w:rsidRPr="000473B2">
        <w:rPr>
          <w:rFonts w:cs="Times New Roman"/>
          <w:szCs w:val="24"/>
        </w:rPr>
        <w:t xml:space="preserve"> historik</w:t>
      </w:r>
      <w:r w:rsidRPr="000473B2">
        <w:rPr>
          <w:rFonts w:cs="Times New Roman"/>
          <w:szCs w:val="24"/>
        </w:rPr>
        <w:t xml:space="preserve">, se narodil </w:t>
      </w:r>
      <w:r w:rsidR="00E16A1F" w:rsidRPr="000473B2">
        <w:rPr>
          <w:rFonts w:cs="Times New Roman"/>
          <w:szCs w:val="24"/>
        </w:rPr>
        <w:t xml:space="preserve">11. </w:t>
      </w:r>
      <w:r w:rsidR="00072385" w:rsidRPr="000473B2">
        <w:rPr>
          <w:rFonts w:cs="Times New Roman"/>
          <w:szCs w:val="24"/>
        </w:rPr>
        <w:t>p</w:t>
      </w:r>
      <w:r w:rsidRPr="000473B2">
        <w:rPr>
          <w:rFonts w:cs="Times New Roman"/>
          <w:szCs w:val="24"/>
        </w:rPr>
        <w:t xml:space="preserve">rosince </w:t>
      </w:r>
      <w:r w:rsidR="003A7535" w:rsidRPr="000473B2">
        <w:rPr>
          <w:rFonts w:cs="Times New Roman"/>
          <w:szCs w:val="24"/>
        </w:rPr>
        <w:t xml:space="preserve">roku </w:t>
      </w:r>
      <w:r w:rsidR="00E16A1F" w:rsidRPr="000473B2">
        <w:rPr>
          <w:rFonts w:cs="Times New Roman"/>
          <w:szCs w:val="24"/>
        </w:rPr>
        <w:t>1918</w:t>
      </w:r>
      <w:r w:rsidRPr="000473B2">
        <w:rPr>
          <w:rFonts w:cs="Times New Roman"/>
          <w:szCs w:val="24"/>
        </w:rPr>
        <w:t xml:space="preserve"> v</w:t>
      </w:r>
      <w:r w:rsidR="00E16A1F" w:rsidRPr="000473B2">
        <w:rPr>
          <w:rFonts w:cs="Times New Roman"/>
          <w:szCs w:val="24"/>
        </w:rPr>
        <w:t xml:space="preserve"> Kisvodosk</w:t>
      </w:r>
      <w:r w:rsidR="00570DCC" w:rsidRPr="000473B2">
        <w:rPr>
          <w:rFonts w:cs="Times New Roman"/>
          <w:szCs w:val="24"/>
        </w:rPr>
        <w:t>u</w:t>
      </w:r>
      <w:r w:rsidR="00E16A1F" w:rsidRPr="000473B2">
        <w:rPr>
          <w:rFonts w:cs="Times New Roman"/>
          <w:szCs w:val="24"/>
        </w:rPr>
        <w:t xml:space="preserve">. </w:t>
      </w:r>
      <w:r w:rsidR="00092FE0" w:rsidRPr="000473B2">
        <w:rPr>
          <w:rFonts w:cs="Times New Roman"/>
          <w:szCs w:val="24"/>
        </w:rPr>
        <w:t>D</w:t>
      </w:r>
      <w:r w:rsidRPr="000473B2">
        <w:rPr>
          <w:rFonts w:cs="Times New Roman"/>
          <w:szCs w:val="24"/>
        </w:rPr>
        <w:t xml:space="preserve">ětství a mládí </w:t>
      </w:r>
      <w:r w:rsidR="00092FE0" w:rsidRPr="000473B2">
        <w:rPr>
          <w:rFonts w:cs="Times New Roman"/>
          <w:szCs w:val="24"/>
        </w:rPr>
        <w:t xml:space="preserve">prožil </w:t>
      </w:r>
      <w:r w:rsidR="000473B2" w:rsidRPr="000473B2">
        <w:rPr>
          <w:rFonts w:cs="Times New Roman"/>
          <w:szCs w:val="24"/>
        </w:rPr>
        <w:br/>
      </w:r>
      <w:r w:rsidRPr="000473B2">
        <w:rPr>
          <w:rFonts w:cs="Times New Roman"/>
          <w:szCs w:val="24"/>
        </w:rPr>
        <w:t>v Rostově na Donu</w:t>
      </w:r>
      <w:r w:rsidR="00072385" w:rsidRPr="000473B2">
        <w:rPr>
          <w:rFonts w:cs="Times New Roman"/>
          <w:szCs w:val="24"/>
        </w:rPr>
        <w:t xml:space="preserve">, </w:t>
      </w:r>
      <w:r w:rsidR="00B449C6" w:rsidRPr="000473B2">
        <w:rPr>
          <w:rFonts w:cs="Times New Roman"/>
          <w:szCs w:val="24"/>
        </w:rPr>
        <w:t>kam se roku 1</w:t>
      </w:r>
      <w:r w:rsidR="00F17EDC" w:rsidRPr="000473B2">
        <w:rPr>
          <w:rFonts w:cs="Times New Roman"/>
          <w:szCs w:val="24"/>
        </w:rPr>
        <w:t>9</w:t>
      </w:r>
      <w:r w:rsidR="00B449C6" w:rsidRPr="000473B2">
        <w:rPr>
          <w:rFonts w:cs="Times New Roman"/>
          <w:szCs w:val="24"/>
        </w:rPr>
        <w:t xml:space="preserve">24 s matkou přestěhovali, a </w:t>
      </w:r>
      <w:r w:rsidR="00072385" w:rsidRPr="000473B2">
        <w:rPr>
          <w:rFonts w:cs="Times New Roman"/>
          <w:szCs w:val="24"/>
        </w:rPr>
        <w:t>kde byl vychov</w:t>
      </w:r>
      <w:r w:rsidR="006378D3" w:rsidRPr="000473B2">
        <w:rPr>
          <w:rFonts w:cs="Times New Roman"/>
          <w:szCs w:val="24"/>
        </w:rPr>
        <w:t>áv</w:t>
      </w:r>
      <w:r w:rsidR="00072385" w:rsidRPr="000473B2">
        <w:rPr>
          <w:rFonts w:cs="Times New Roman"/>
          <w:szCs w:val="24"/>
        </w:rPr>
        <w:t>án</w:t>
      </w:r>
      <w:r w:rsidR="00F17EDC" w:rsidRPr="000473B2">
        <w:rPr>
          <w:rFonts w:cs="Times New Roman"/>
          <w:szCs w:val="24"/>
        </w:rPr>
        <w:t>.</w:t>
      </w:r>
      <w:r w:rsidR="00072385" w:rsidRPr="000473B2">
        <w:rPr>
          <w:rFonts w:cs="Times New Roman"/>
          <w:szCs w:val="24"/>
        </w:rPr>
        <w:t xml:space="preserve"> </w:t>
      </w:r>
      <w:r w:rsidR="00F17EDC" w:rsidRPr="000473B2">
        <w:rPr>
          <w:rFonts w:cs="Times New Roman"/>
          <w:i/>
          <w:szCs w:val="24"/>
        </w:rPr>
        <w:t>,,</w:t>
      </w:r>
      <w:r w:rsidR="00CA1438" w:rsidRPr="000473B2">
        <w:rPr>
          <w:rFonts w:cs="Times New Roman"/>
          <w:i/>
          <w:szCs w:val="24"/>
          <w:shd w:val="clear" w:color="auto" w:fill="FFFFFF"/>
        </w:rPr>
        <w:t xml:space="preserve">Детство его мало чем отличается от детских лет его сверстников: маленьким ходит с матерью в церковь, вступает в комсомол, переживает трудности </w:t>
      </w:r>
      <w:r w:rsidR="000473B2" w:rsidRPr="000473B2">
        <w:rPr>
          <w:rFonts w:cs="Times New Roman"/>
          <w:i/>
          <w:szCs w:val="24"/>
          <w:shd w:val="clear" w:color="auto" w:fill="FFFFFF"/>
        </w:rPr>
        <w:br/>
      </w:r>
      <w:r w:rsidR="00CA1438" w:rsidRPr="000473B2">
        <w:rPr>
          <w:rFonts w:cs="Times New Roman"/>
          <w:i/>
          <w:szCs w:val="24"/>
          <w:shd w:val="clear" w:color="auto" w:fill="FFFFFF"/>
        </w:rPr>
        <w:t>и радости жизни обычного советского школьника.</w:t>
      </w:r>
      <w:r w:rsidR="00F17EDC" w:rsidRPr="000473B2">
        <w:rPr>
          <w:rFonts w:cs="Times New Roman"/>
          <w:i/>
          <w:szCs w:val="24"/>
          <w:shd w:val="clear" w:color="auto" w:fill="FFFFFF"/>
        </w:rPr>
        <w:t>“</w:t>
      </w:r>
      <w:r w:rsidR="00F17EDC" w:rsidRPr="000473B2">
        <w:rPr>
          <w:rStyle w:val="Znakapoznpodarou"/>
          <w:szCs w:val="24"/>
          <w:shd w:val="clear" w:color="auto" w:fill="FFFFFF"/>
        </w:rPr>
        <w:footnoteReference w:id="7"/>
      </w:r>
    </w:p>
    <w:p w:rsidR="00072385" w:rsidRPr="000473B2" w:rsidRDefault="00092FE0" w:rsidP="00CD4053">
      <w:pPr>
        <w:rPr>
          <w:rFonts w:cs="Times New Roman"/>
          <w:szCs w:val="24"/>
        </w:rPr>
      </w:pPr>
      <w:r w:rsidRPr="000473B2">
        <w:rPr>
          <w:rFonts w:cs="Times New Roman"/>
          <w:szCs w:val="24"/>
        </w:rPr>
        <w:t>Autorův</w:t>
      </w:r>
      <w:r w:rsidR="00B449C6" w:rsidRPr="000473B2">
        <w:rPr>
          <w:rFonts w:cs="Times New Roman"/>
          <w:szCs w:val="24"/>
        </w:rPr>
        <w:t xml:space="preserve"> otec</w:t>
      </w:r>
      <w:r w:rsidR="00F17EDC" w:rsidRPr="000473B2">
        <w:rPr>
          <w:rFonts w:cs="Times New Roman"/>
          <w:szCs w:val="24"/>
        </w:rPr>
        <w:t>,</w:t>
      </w:r>
      <w:r w:rsidR="00B449C6" w:rsidRPr="000473B2">
        <w:rPr>
          <w:rFonts w:cs="Times New Roman"/>
          <w:szCs w:val="24"/>
        </w:rPr>
        <w:t xml:space="preserve"> Isajakij Semjonovič</w:t>
      </w:r>
      <w:r w:rsidR="00F17EDC" w:rsidRPr="000473B2">
        <w:rPr>
          <w:rFonts w:cs="Times New Roman"/>
          <w:szCs w:val="24"/>
        </w:rPr>
        <w:t>,</w:t>
      </w:r>
      <w:r w:rsidR="00B449C6" w:rsidRPr="000473B2">
        <w:rPr>
          <w:rFonts w:cs="Times New Roman"/>
          <w:szCs w:val="24"/>
        </w:rPr>
        <w:t xml:space="preserve"> </w:t>
      </w:r>
      <w:r w:rsidR="00C00C14" w:rsidRPr="000473B2">
        <w:rPr>
          <w:rFonts w:cs="Times New Roman"/>
          <w:i/>
          <w:szCs w:val="24"/>
        </w:rPr>
        <w:t>,,</w:t>
      </w:r>
      <w:r w:rsidR="00F17EDC" w:rsidRPr="000473B2">
        <w:rPr>
          <w:rFonts w:cs="Times New Roman"/>
          <w:i/>
          <w:szCs w:val="24"/>
          <w:shd w:val="clear" w:color="auto" w:fill="FFFFFF"/>
        </w:rPr>
        <w:t>вернувшись с войны, был смертельно ранен на охоте,</w:t>
      </w:r>
      <w:r w:rsidR="00C00C14" w:rsidRPr="000473B2">
        <w:rPr>
          <w:rFonts w:cs="Times New Roman"/>
          <w:i/>
          <w:szCs w:val="24"/>
          <w:shd w:val="clear" w:color="auto" w:fill="FFFFFF"/>
        </w:rPr>
        <w:t>“</w:t>
      </w:r>
      <w:r w:rsidR="00F17EDC" w:rsidRPr="000473B2">
        <w:rPr>
          <w:rStyle w:val="Znakapoznpodarou"/>
          <w:szCs w:val="24"/>
          <w:shd w:val="clear" w:color="auto" w:fill="FFFFFF"/>
        </w:rPr>
        <w:footnoteReference w:id="8"/>
      </w:r>
      <w:r w:rsidR="00F17EDC" w:rsidRPr="000473B2">
        <w:rPr>
          <w:rFonts w:cs="Times New Roman"/>
          <w:szCs w:val="24"/>
          <w:shd w:val="clear" w:color="auto" w:fill="FFFFFF"/>
        </w:rPr>
        <w:t xml:space="preserve"> </w:t>
      </w:r>
      <w:r w:rsidR="00F17EDC" w:rsidRPr="000473B2">
        <w:rPr>
          <w:rFonts w:cs="Times New Roman"/>
          <w:szCs w:val="24"/>
        </w:rPr>
        <w:t xml:space="preserve"> </w:t>
      </w:r>
      <w:r w:rsidRPr="000473B2">
        <w:rPr>
          <w:rFonts w:cs="Times New Roman"/>
          <w:szCs w:val="24"/>
        </w:rPr>
        <w:t>ze</w:t>
      </w:r>
      <w:r w:rsidR="007924D0" w:rsidRPr="000473B2">
        <w:rPr>
          <w:rFonts w:cs="Times New Roman"/>
          <w:szCs w:val="24"/>
        </w:rPr>
        <w:t>mřel půl roku před narozením</w:t>
      </w:r>
      <w:r w:rsidR="00B449C6" w:rsidRPr="000473B2">
        <w:rPr>
          <w:rFonts w:cs="Times New Roman"/>
          <w:szCs w:val="24"/>
        </w:rPr>
        <w:t xml:space="preserve"> syna.</w:t>
      </w:r>
      <w:r w:rsidR="00435B48" w:rsidRPr="000473B2">
        <w:rPr>
          <w:rStyle w:val="apple-converted-space"/>
          <w:rFonts w:cs="Times New Roman"/>
          <w:szCs w:val="24"/>
          <w:shd w:val="clear" w:color="auto" w:fill="FFFFFF"/>
        </w:rPr>
        <w:t> </w:t>
      </w:r>
      <w:r w:rsidRPr="000473B2">
        <w:rPr>
          <w:rFonts w:cs="Times New Roman"/>
          <w:szCs w:val="24"/>
        </w:rPr>
        <w:t>Spisovatelova</w:t>
      </w:r>
      <w:r w:rsidR="00B449C6" w:rsidRPr="000473B2">
        <w:rPr>
          <w:rFonts w:cs="Times New Roman"/>
          <w:szCs w:val="24"/>
        </w:rPr>
        <w:t xml:space="preserve"> matka</w:t>
      </w:r>
      <w:r w:rsidR="00F17EDC" w:rsidRPr="000473B2">
        <w:rPr>
          <w:rFonts w:cs="Times New Roman"/>
          <w:szCs w:val="24"/>
        </w:rPr>
        <w:t xml:space="preserve"> </w:t>
      </w:r>
      <w:r w:rsidR="00C00C14" w:rsidRPr="000473B2">
        <w:rPr>
          <w:rFonts w:cs="Times New Roman"/>
          <w:i/>
          <w:szCs w:val="24"/>
        </w:rPr>
        <w:t>,,</w:t>
      </w:r>
      <w:r w:rsidR="00435B48" w:rsidRPr="000473B2">
        <w:rPr>
          <w:rFonts w:cs="Times New Roman"/>
          <w:i/>
          <w:szCs w:val="24"/>
          <w:shd w:val="clear" w:color="auto" w:fill="FFFFFF"/>
        </w:rPr>
        <w:t>Таисия Захаровна Щербак, происходила из семьи богатого кубанского землевладельца</w:t>
      </w:r>
      <w:r w:rsidR="00435B48" w:rsidRPr="000473B2">
        <w:rPr>
          <w:rFonts w:cs="Times New Roman"/>
          <w:szCs w:val="24"/>
          <w:shd w:val="clear" w:color="auto" w:fill="FFFFFF"/>
        </w:rPr>
        <w:t>.</w:t>
      </w:r>
      <w:r w:rsidR="00C00C14" w:rsidRPr="000473B2">
        <w:rPr>
          <w:rFonts w:cs="Times New Roman"/>
          <w:i/>
          <w:szCs w:val="24"/>
          <w:shd w:val="clear" w:color="auto" w:fill="FFFFFF"/>
        </w:rPr>
        <w:t>“</w:t>
      </w:r>
      <w:r w:rsidR="00F17EDC" w:rsidRPr="000473B2">
        <w:rPr>
          <w:rStyle w:val="Znakapoznpodarou"/>
          <w:szCs w:val="24"/>
          <w:shd w:val="clear" w:color="auto" w:fill="FFFFFF"/>
        </w:rPr>
        <w:footnoteReference w:id="9"/>
      </w:r>
      <w:r w:rsidR="00F17EDC" w:rsidRPr="000473B2">
        <w:rPr>
          <w:rFonts w:cs="Times New Roman"/>
          <w:szCs w:val="24"/>
          <w:shd w:val="clear" w:color="auto" w:fill="FFFFFF"/>
        </w:rPr>
        <w:t xml:space="preserve"> </w:t>
      </w:r>
      <w:r w:rsidR="00072385" w:rsidRPr="000473B2">
        <w:rPr>
          <w:rFonts w:cs="Times New Roman"/>
          <w:szCs w:val="24"/>
        </w:rPr>
        <w:t>Navzdory strádání</w:t>
      </w:r>
      <w:r w:rsidR="00F17EDC" w:rsidRPr="000473B2">
        <w:rPr>
          <w:rFonts w:cs="Times New Roman"/>
          <w:szCs w:val="24"/>
        </w:rPr>
        <w:t xml:space="preserve"> ze ztráty manžela</w:t>
      </w:r>
      <w:r w:rsidR="00570DCC" w:rsidRPr="000473B2">
        <w:rPr>
          <w:rFonts w:cs="Times New Roman"/>
          <w:szCs w:val="24"/>
        </w:rPr>
        <w:t>,</w:t>
      </w:r>
      <w:r w:rsidR="00F17EDC" w:rsidRPr="000473B2">
        <w:rPr>
          <w:rFonts w:cs="Times New Roman"/>
          <w:szCs w:val="24"/>
        </w:rPr>
        <w:t xml:space="preserve"> </w:t>
      </w:r>
      <w:r w:rsidRPr="000473B2">
        <w:rPr>
          <w:rFonts w:cs="Times New Roman"/>
          <w:szCs w:val="24"/>
        </w:rPr>
        <w:t xml:space="preserve">Solženicynova </w:t>
      </w:r>
      <w:r w:rsidR="00072385" w:rsidRPr="000473B2">
        <w:rPr>
          <w:rFonts w:cs="Times New Roman"/>
          <w:szCs w:val="24"/>
        </w:rPr>
        <w:t xml:space="preserve">matka podporovala </w:t>
      </w:r>
      <w:r w:rsidRPr="000473B2">
        <w:rPr>
          <w:rFonts w:cs="Times New Roman"/>
          <w:szCs w:val="24"/>
        </w:rPr>
        <w:t>synovy</w:t>
      </w:r>
      <w:r w:rsidR="00072385" w:rsidRPr="000473B2">
        <w:rPr>
          <w:rFonts w:cs="Times New Roman"/>
          <w:szCs w:val="24"/>
        </w:rPr>
        <w:t xml:space="preserve"> literární ambice a zájem o matematiku a vědu</w:t>
      </w:r>
      <w:r w:rsidR="007924D0" w:rsidRPr="000473B2">
        <w:rPr>
          <w:rFonts w:cs="Times New Roman"/>
          <w:szCs w:val="24"/>
        </w:rPr>
        <w:t xml:space="preserve">. </w:t>
      </w:r>
      <w:r w:rsidRPr="000473B2">
        <w:rPr>
          <w:rFonts w:cs="Times New Roman"/>
          <w:szCs w:val="24"/>
        </w:rPr>
        <w:t>Není pro to divu, že po ukončení střední školy ho poslala</w:t>
      </w:r>
      <w:r w:rsidR="00F17EDC" w:rsidRPr="000473B2">
        <w:rPr>
          <w:rFonts w:cs="Times New Roman"/>
          <w:szCs w:val="24"/>
        </w:rPr>
        <w:t xml:space="preserve"> </w:t>
      </w:r>
      <w:r w:rsidR="00072385" w:rsidRPr="000473B2">
        <w:rPr>
          <w:rFonts w:cs="Times New Roman"/>
          <w:szCs w:val="24"/>
        </w:rPr>
        <w:t>studovat na státní univerzitu v</w:t>
      </w:r>
      <w:r w:rsidR="007724D7" w:rsidRPr="000473B2">
        <w:rPr>
          <w:rFonts w:cs="Times New Roman"/>
          <w:szCs w:val="24"/>
        </w:rPr>
        <w:t> </w:t>
      </w:r>
      <w:r w:rsidR="00072385" w:rsidRPr="000473B2">
        <w:rPr>
          <w:rFonts w:cs="Times New Roman"/>
          <w:szCs w:val="24"/>
        </w:rPr>
        <w:t>Rostov</w:t>
      </w:r>
      <w:r w:rsidR="007924D0" w:rsidRPr="000473B2">
        <w:rPr>
          <w:rFonts w:cs="Times New Roman"/>
          <w:szCs w:val="24"/>
        </w:rPr>
        <w:t>ě</w:t>
      </w:r>
      <w:r w:rsidR="007724D7" w:rsidRPr="000473B2">
        <w:rPr>
          <w:rFonts w:cs="Times New Roman"/>
          <w:szCs w:val="24"/>
        </w:rPr>
        <w:t>, dále pak na M</w:t>
      </w:r>
      <w:r w:rsidR="00072385" w:rsidRPr="000473B2">
        <w:rPr>
          <w:rFonts w:cs="Times New Roman"/>
          <w:szCs w:val="24"/>
        </w:rPr>
        <w:t>oskevský institut f</w:t>
      </w:r>
      <w:r w:rsidR="00F17EDC" w:rsidRPr="000473B2">
        <w:rPr>
          <w:rFonts w:cs="Times New Roman"/>
          <w:szCs w:val="24"/>
        </w:rPr>
        <w:t>i</w:t>
      </w:r>
      <w:r w:rsidR="007724D7" w:rsidRPr="000473B2">
        <w:rPr>
          <w:rFonts w:cs="Times New Roman"/>
          <w:szCs w:val="24"/>
        </w:rPr>
        <w:t>lozofie, literatury a historie (zde</w:t>
      </w:r>
      <w:r w:rsidR="00F17EDC" w:rsidRPr="000473B2">
        <w:rPr>
          <w:rFonts w:cs="Times New Roman"/>
          <w:szCs w:val="24"/>
        </w:rPr>
        <w:t xml:space="preserve"> studoval dálkově</w:t>
      </w:r>
      <w:r w:rsidR="007724D7" w:rsidRPr="000473B2">
        <w:rPr>
          <w:rFonts w:cs="Times New Roman"/>
          <w:szCs w:val="24"/>
        </w:rPr>
        <w:t>)</w:t>
      </w:r>
      <w:r w:rsidR="00F17EDC" w:rsidRPr="000473B2">
        <w:rPr>
          <w:rFonts w:cs="Times New Roman"/>
          <w:szCs w:val="24"/>
        </w:rPr>
        <w:t xml:space="preserve">. </w:t>
      </w:r>
      <w:r w:rsidR="00072385" w:rsidRPr="000473B2">
        <w:rPr>
          <w:rFonts w:cs="Times New Roman"/>
          <w:szCs w:val="24"/>
        </w:rPr>
        <w:t xml:space="preserve">Původně </w:t>
      </w:r>
      <w:r w:rsidR="007924D0" w:rsidRPr="000473B2">
        <w:rPr>
          <w:rFonts w:cs="Times New Roman"/>
          <w:szCs w:val="24"/>
        </w:rPr>
        <w:t xml:space="preserve">tedy </w:t>
      </w:r>
      <w:r w:rsidR="00072385" w:rsidRPr="000473B2">
        <w:rPr>
          <w:rFonts w:cs="Times New Roman"/>
          <w:szCs w:val="24"/>
        </w:rPr>
        <w:t>byl učitelem fyziky.</w:t>
      </w:r>
    </w:p>
    <w:p w:rsidR="00072385" w:rsidRPr="000473B2" w:rsidRDefault="00B449C6" w:rsidP="00CD4053">
      <w:r w:rsidRPr="000473B2">
        <w:t xml:space="preserve">Své </w:t>
      </w:r>
      <w:r w:rsidR="007724D7" w:rsidRPr="000473B2">
        <w:t>spisovatelské nadání Solženicyn projevil již</w:t>
      </w:r>
      <w:r w:rsidRPr="00570DCC">
        <w:t xml:space="preserve"> v roce 1937, kdy začal </w:t>
      </w:r>
      <w:r w:rsidR="007724D7">
        <w:t xml:space="preserve">sbírat podklady a </w:t>
      </w:r>
      <w:r w:rsidRPr="00570DCC">
        <w:t>pracovat na historick</w:t>
      </w:r>
      <w:r w:rsidR="009F082A">
        <w:t>é</w:t>
      </w:r>
      <w:r w:rsidRPr="00570DCC">
        <w:t>m román</w:t>
      </w:r>
      <w:r w:rsidR="009F082A">
        <w:t>u</w:t>
      </w:r>
      <w:r w:rsidRPr="00570DCC">
        <w:t xml:space="preserve"> o p</w:t>
      </w:r>
      <w:r w:rsidR="007724D7">
        <w:t>rvní světové válce</w:t>
      </w:r>
      <w:r w:rsidRPr="00570DCC">
        <w:t xml:space="preserve">. </w:t>
      </w:r>
      <w:r w:rsidR="007924D0" w:rsidRPr="007724D7">
        <w:rPr>
          <w:i/>
        </w:rPr>
        <w:t>,,</w:t>
      </w:r>
      <w:r w:rsidRPr="00570DCC">
        <w:rPr>
          <w:i/>
        </w:rPr>
        <w:t xml:space="preserve">Позднее этот </w:t>
      </w:r>
      <w:r w:rsidRPr="00570DCC">
        <w:rPr>
          <w:i/>
        </w:rPr>
        <w:lastRenderedPageBreak/>
        <w:t>замысел был воплощен в Августе Четырнадцатого</w:t>
      </w:r>
      <w:r w:rsidR="00631ECD">
        <w:rPr>
          <w:i/>
        </w:rPr>
        <w:t>: первой части („узле“</w:t>
      </w:r>
      <w:r w:rsidRPr="00570DCC">
        <w:rPr>
          <w:i/>
        </w:rPr>
        <w:t xml:space="preserve">) </w:t>
      </w:r>
      <w:r w:rsidRPr="000473B2">
        <w:rPr>
          <w:i/>
        </w:rPr>
        <w:t>исторического повествования Красное</w:t>
      </w:r>
      <w:r w:rsidR="00F17EDC" w:rsidRPr="000473B2">
        <w:rPr>
          <w:i/>
        </w:rPr>
        <w:t xml:space="preserve"> </w:t>
      </w:r>
      <w:r w:rsidRPr="000473B2">
        <w:rPr>
          <w:i/>
        </w:rPr>
        <w:t>Колесо</w:t>
      </w:r>
      <w:r w:rsidRPr="000473B2">
        <w:t>.</w:t>
      </w:r>
      <w:r w:rsidR="007924D0" w:rsidRPr="000473B2">
        <w:rPr>
          <w:i/>
        </w:rPr>
        <w:t>“</w:t>
      </w:r>
      <w:r w:rsidR="00F17EDC" w:rsidRPr="000473B2">
        <w:rPr>
          <w:rStyle w:val="Znakapoznpodarou"/>
        </w:rPr>
        <w:footnoteReference w:id="10"/>
      </w:r>
      <w:r w:rsidR="00435B48" w:rsidRPr="000473B2">
        <w:t xml:space="preserve"> </w:t>
      </w:r>
    </w:p>
    <w:p w:rsidR="00F17EDC" w:rsidRPr="000473B2" w:rsidRDefault="00E8300C" w:rsidP="00E8300C">
      <w:r w:rsidRPr="000473B2">
        <w:t xml:space="preserve">Poslední rok studií </w:t>
      </w:r>
      <w:r w:rsidR="00F17EDC" w:rsidRPr="000473B2">
        <w:t xml:space="preserve">přerušilo vypuknutí druhé světové války. </w:t>
      </w:r>
      <w:r w:rsidRPr="000473B2">
        <w:t>Autor se hned na</w:t>
      </w:r>
      <w:r w:rsidR="00FC46B9" w:rsidRPr="000473B2">
        <w:t xml:space="preserve"> začátku války dobrovolně přihlásil do armády a poté odešel bojovat na frontu (byl důstojníkem dělostřelectva Rudé armády a </w:t>
      </w:r>
      <w:r w:rsidR="007924D0" w:rsidRPr="000473B2">
        <w:t xml:space="preserve">byl </w:t>
      </w:r>
      <w:r w:rsidR="00FC46B9" w:rsidRPr="000473B2">
        <w:t>dvakrát vyznamenán za statečnost). Z</w:t>
      </w:r>
      <w:r w:rsidR="00F17EDC" w:rsidRPr="000473B2">
        <w:rPr>
          <w:shd w:val="clear" w:color="auto" w:fill="FFFFFF"/>
        </w:rPr>
        <w:t xml:space="preserve">e začátku </w:t>
      </w:r>
      <w:r w:rsidR="00FC46B9" w:rsidRPr="000473B2">
        <w:rPr>
          <w:shd w:val="clear" w:color="auto" w:fill="FFFFFF"/>
        </w:rPr>
        <w:t xml:space="preserve">byl Solženicyn na frontě prostým vojákem a </w:t>
      </w:r>
      <w:r w:rsidR="00C00C14" w:rsidRPr="000473B2">
        <w:rPr>
          <w:i/>
          <w:shd w:val="clear" w:color="auto" w:fill="FFFFFF"/>
        </w:rPr>
        <w:t>,,</w:t>
      </w:r>
      <w:r w:rsidR="00F17EDC" w:rsidRPr="000473B2">
        <w:rPr>
          <w:i/>
          <w:shd w:val="clear" w:color="auto" w:fill="FFFFFF"/>
        </w:rPr>
        <w:t>после окончания офицерской школы в Костроме - в звании лейтенанта</w:t>
      </w:r>
      <w:r w:rsidR="00C00C14" w:rsidRPr="000473B2">
        <w:rPr>
          <w:i/>
          <w:shd w:val="clear" w:color="auto" w:fill="FFFFFF"/>
        </w:rPr>
        <w:t>.“</w:t>
      </w:r>
      <w:r w:rsidR="00FC46B9" w:rsidRPr="000473B2">
        <w:rPr>
          <w:rStyle w:val="Znakapoznpodarou"/>
          <w:shd w:val="clear" w:color="auto" w:fill="FFFFFF"/>
        </w:rPr>
        <w:footnoteReference w:id="11"/>
      </w:r>
      <w:r w:rsidR="00F17EDC" w:rsidRPr="000473B2">
        <w:rPr>
          <w:shd w:val="clear" w:color="auto" w:fill="FFFFFF"/>
        </w:rPr>
        <w:t xml:space="preserve"> </w:t>
      </w:r>
      <w:r w:rsidR="00C00C14" w:rsidRPr="000473B2">
        <w:rPr>
          <w:i/>
          <w:shd w:val="clear" w:color="auto" w:fill="FFFFFF"/>
        </w:rPr>
        <w:t>,,</w:t>
      </w:r>
      <w:r w:rsidR="00F17EDC" w:rsidRPr="000473B2">
        <w:rPr>
          <w:i/>
          <w:shd w:val="clear" w:color="auto" w:fill="FFFFFF"/>
        </w:rPr>
        <w:t>Солженицын прошел боевой путь от Орла до Восточной Пруссии, получил звание капитана, был награжден орденами. В конце января 1945 он вывел батарею из окружения</w:t>
      </w:r>
      <w:r w:rsidR="00F17EDC" w:rsidRPr="000473B2">
        <w:rPr>
          <w:shd w:val="clear" w:color="auto" w:fill="FFFFFF"/>
        </w:rPr>
        <w:t>.</w:t>
      </w:r>
      <w:r w:rsidR="00C00C14" w:rsidRPr="000473B2">
        <w:rPr>
          <w:shd w:val="clear" w:color="auto" w:fill="FFFFFF"/>
        </w:rPr>
        <w:t>“</w:t>
      </w:r>
      <w:r w:rsidR="00FC46B9" w:rsidRPr="000473B2">
        <w:rPr>
          <w:rStyle w:val="Znakapoznpodarou"/>
          <w:shd w:val="clear" w:color="auto" w:fill="FFFFFF"/>
        </w:rPr>
        <w:footnoteReference w:id="12"/>
      </w:r>
      <w:r w:rsidR="00F17EDC" w:rsidRPr="000473B2">
        <w:rPr>
          <w:rStyle w:val="apple-converted-space"/>
          <w:shd w:val="clear" w:color="auto" w:fill="FFFFFF"/>
        </w:rPr>
        <w:t> </w:t>
      </w:r>
      <w:r w:rsidRPr="000473B2">
        <w:t xml:space="preserve"> </w:t>
      </w:r>
      <w:r w:rsidR="00FC46B9" w:rsidRPr="000473B2">
        <w:t xml:space="preserve">Účast ve druhé světové válce a boje na frontách </w:t>
      </w:r>
      <w:r w:rsidR="006C0E25" w:rsidRPr="000473B2">
        <w:t xml:space="preserve">si </w:t>
      </w:r>
      <w:r w:rsidR="00FC46B9" w:rsidRPr="000473B2">
        <w:t xml:space="preserve">zaznamenával do vojenského deníku, který mu později posloužil jako cenný podklad </w:t>
      </w:r>
      <w:r w:rsidR="006C0E25" w:rsidRPr="000473B2">
        <w:t>pro</w:t>
      </w:r>
      <w:r w:rsidR="007924D0" w:rsidRPr="000473B2">
        <w:t xml:space="preserve"> literární</w:t>
      </w:r>
      <w:r w:rsidR="006C0E25" w:rsidRPr="000473B2">
        <w:t xml:space="preserve"> tvorbu</w:t>
      </w:r>
      <w:r w:rsidR="00FC46B9" w:rsidRPr="000473B2">
        <w:t xml:space="preserve">. </w:t>
      </w:r>
    </w:p>
    <w:p w:rsidR="00FC46B9" w:rsidRPr="000473B2" w:rsidRDefault="007D7DA0" w:rsidP="00CD4053">
      <w:r w:rsidRPr="000473B2">
        <w:t>Roku</w:t>
      </w:r>
      <w:r w:rsidR="00FC46B9" w:rsidRPr="000473B2">
        <w:t xml:space="preserve"> 1945 byl </w:t>
      </w:r>
      <w:r w:rsidR="00DA0BC1" w:rsidRPr="000473B2">
        <w:t xml:space="preserve">autor </w:t>
      </w:r>
      <w:r w:rsidR="00FC46B9" w:rsidRPr="000473B2">
        <w:t xml:space="preserve">odsouzen orgánem NKVD </w:t>
      </w:r>
      <w:r w:rsidR="009F082A" w:rsidRPr="000473B2">
        <w:t>k osmiletému trestu v</w:t>
      </w:r>
      <w:r w:rsidR="00FC46B9" w:rsidRPr="000473B2">
        <w:t> nápravně-pracovní</w:t>
      </w:r>
      <w:r w:rsidR="009F082A" w:rsidRPr="000473B2">
        <w:t>m</w:t>
      </w:r>
      <w:r w:rsidR="00FC46B9" w:rsidRPr="000473B2">
        <w:t xml:space="preserve"> </w:t>
      </w:r>
      <w:r w:rsidR="009F082A" w:rsidRPr="000473B2">
        <w:t>táboře</w:t>
      </w:r>
      <w:r w:rsidR="00FC46B9" w:rsidRPr="000473B2">
        <w:t xml:space="preserve"> za antistalinské vyjádření a za kritiku J. V. Stalina </w:t>
      </w:r>
      <w:r w:rsidR="00DA0BC1" w:rsidRPr="000473B2">
        <w:t>v dopise, který byl adresován jeho příteli:</w:t>
      </w:r>
      <w:r w:rsidR="00A74CCF" w:rsidRPr="000473B2">
        <w:t xml:space="preserve"> </w:t>
      </w:r>
      <w:r w:rsidR="00FC46B9" w:rsidRPr="000473B2">
        <w:rPr>
          <w:i/>
        </w:rPr>
        <w:t>,,</w:t>
      </w:r>
      <w:r w:rsidR="002A30FA" w:rsidRPr="000473B2">
        <w:rPr>
          <w:i/>
        </w:rPr>
        <w:t>[</w:t>
      </w:r>
      <w:r w:rsidR="00FC46B9" w:rsidRPr="000473B2">
        <w:rPr>
          <w:i/>
        </w:rPr>
        <w:t>…</w:t>
      </w:r>
      <w:r w:rsidR="002A30FA" w:rsidRPr="000473B2">
        <w:rPr>
          <w:i/>
        </w:rPr>
        <w:t xml:space="preserve">] </w:t>
      </w:r>
      <w:r w:rsidR="00FC46B9" w:rsidRPr="000473B2">
        <w:rPr>
          <w:i/>
        </w:rPr>
        <w:t>hned jsem pochopil, že jsem byl zatčen kvůli korespondenci se svým bývalým spolužákem, a právě tak jsem pochopil, z které strany musím čekat nebezpečí.“</w:t>
      </w:r>
      <w:r w:rsidR="00FC46B9" w:rsidRPr="000473B2">
        <w:rPr>
          <w:rStyle w:val="Znakapoznpodarou"/>
          <w:i/>
        </w:rPr>
        <w:footnoteReference w:id="13"/>
      </w:r>
      <w:r w:rsidR="00A74CCF" w:rsidRPr="000473B2">
        <w:rPr>
          <w:i/>
        </w:rPr>
        <w:t xml:space="preserve"> </w:t>
      </w:r>
    </w:p>
    <w:p w:rsidR="00A74CCF" w:rsidRPr="000473B2" w:rsidRDefault="00A74CCF" w:rsidP="00DA0BC1">
      <w:pPr>
        <w:rPr>
          <w:rFonts w:cs="Times New Roman"/>
          <w:szCs w:val="24"/>
        </w:rPr>
      </w:pPr>
      <w:r w:rsidRPr="00D631F0">
        <w:rPr>
          <w:rFonts w:cs="Times New Roman"/>
          <w:szCs w:val="24"/>
          <w:shd w:val="clear" w:color="auto" w:fill="FFFFFF"/>
        </w:rPr>
        <w:t>V letech 1950</w:t>
      </w:r>
      <w:r w:rsidR="00DA0BC1">
        <w:rPr>
          <w:rFonts w:cs="Times New Roman"/>
          <w:szCs w:val="24"/>
          <w:shd w:val="clear" w:color="auto" w:fill="FFFFFF"/>
        </w:rPr>
        <w:t xml:space="preserve"> </w:t>
      </w:r>
      <w:r w:rsidRPr="000473B2">
        <w:rPr>
          <w:rFonts w:cs="Times New Roman"/>
          <w:szCs w:val="24"/>
          <w:shd w:val="clear" w:color="auto" w:fill="FFFFFF"/>
        </w:rPr>
        <w:t>–</w:t>
      </w:r>
      <w:r w:rsidR="00DA0BC1" w:rsidRPr="000473B2">
        <w:rPr>
          <w:rFonts w:cs="Times New Roman"/>
          <w:szCs w:val="24"/>
          <w:shd w:val="clear" w:color="auto" w:fill="FFFFFF"/>
        </w:rPr>
        <w:t xml:space="preserve"> </w:t>
      </w:r>
      <w:r w:rsidRPr="000473B2">
        <w:rPr>
          <w:rFonts w:cs="Times New Roman"/>
          <w:szCs w:val="24"/>
          <w:shd w:val="clear" w:color="auto" w:fill="FFFFFF"/>
        </w:rPr>
        <w:t xml:space="preserve">1953 </w:t>
      </w:r>
      <w:r w:rsidR="008C1616" w:rsidRPr="000473B2">
        <w:rPr>
          <w:rFonts w:cs="Times New Roman"/>
          <w:szCs w:val="24"/>
          <w:shd w:val="clear" w:color="auto" w:fill="FFFFFF"/>
        </w:rPr>
        <w:t xml:space="preserve">Solženicyn </w:t>
      </w:r>
      <w:r w:rsidRPr="000473B2">
        <w:rPr>
          <w:rFonts w:cs="Times New Roman"/>
          <w:szCs w:val="24"/>
          <w:shd w:val="clear" w:color="auto" w:fill="FFFFFF"/>
        </w:rPr>
        <w:t xml:space="preserve">pobýval v pracovních táborech v Kazachstánu. </w:t>
      </w:r>
      <w:r w:rsidRPr="000473B2">
        <w:rPr>
          <w:rFonts w:cs="Times New Roman"/>
          <w:szCs w:val="24"/>
        </w:rPr>
        <w:t xml:space="preserve">V únoru </w:t>
      </w:r>
      <w:r w:rsidR="007D7DA0" w:rsidRPr="000473B2">
        <w:rPr>
          <w:rFonts w:cs="Times New Roman"/>
          <w:szCs w:val="24"/>
        </w:rPr>
        <w:t xml:space="preserve">roku </w:t>
      </w:r>
      <w:r w:rsidRPr="000473B2">
        <w:rPr>
          <w:rFonts w:cs="Times New Roman"/>
          <w:szCs w:val="24"/>
        </w:rPr>
        <w:t xml:space="preserve">1953 byl vězněn zprvu v moskevské Ljubjance, později v kárných táborech a vězeňském výzkumném ústavu. </w:t>
      </w:r>
      <w:r w:rsidR="007924D0" w:rsidRPr="000473B2">
        <w:rPr>
          <w:rFonts w:cs="Times New Roman"/>
          <w:szCs w:val="24"/>
        </w:rPr>
        <w:t xml:space="preserve">V tomto roce onemocněl rakovinou a léčil se na onkologické klinice v Taškentu. </w:t>
      </w:r>
      <w:r w:rsidR="008C1616" w:rsidRPr="000473B2">
        <w:rPr>
          <w:rFonts w:cs="Times New Roman"/>
          <w:szCs w:val="24"/>
        </w:rPr>
        <w:t>Během výkonu trestu spisovatele transportovali</w:t>
      </w:r>
      <w:r w:rsidRPr="000473B2">
        <w:rPr>
          <w:rFonts w:cs="Times New Roman"/>
          <w:szCs w:val="24"/>
        </w:rPr>
        <w:t xml:space="preserve"> do několika</w:t>
      </w:r>
      <w:r w:rsidR="008C1616" w:rsidRPr="000473B2">
        <w:rPr>
          <w:rFonts w:cs="Times New Roman"/>
          <w:szCs w:val="24"/>
        </w:rPr>
        <w:t xml:space="preserve"> různých táborů, přičemž třetinu vezněné doby prožil</w:t>
      </w:r>
      <w:r w:rsidRPr="000473B2">
        <w:rPr>
          <w:rFonts w:cs="Times New Roman"/>
          <w:szCs w:val="24"/>
        </w:rPr>
        <w:t xml:space="preserve"> právě</w:t>
      </w:r>
      <w:r w:rsidR="008C1616" w:rsidRPr="000473B2">
        <w:rPr>
          <w:rFonts w:cs="Times New Roman"/>
          <w:szCs w:val="24"/>
        </w:rPr>
        <w:t xml:space="preserve"> v Kazachstánu. Po uplynutí</w:t>
      </w:r>
      <w:r w:rsidRPr="000473B2">
        <w:rPr>
          <w:rFonts w:cs="Times New Roman"/>
          <w:szCs w:val="24"/>
        </w:rPr>
        <w:t xml:space="preserve"> osmi let byl poslán do věčného vyhnanství do Kazachstánu, kde pracov</w:t>
      </w:r>
      <w:r w:rsidR="00DA0BC1" w:rsidRPr="000473B2">
        <w:rPr>
          <w:rFonts w:cs="Times New Roman"/>
          <w:szCs w:val="24"/>
        </w:rPr>
        <w:t xml:space="preserve">al jako učitel matematiky (1953 </w:t>
      </w:r>
      <w:r w:rsidR="00DA0BC1" w:rsidRPr="000473B2">
        <w:rPr>
          <w:rFonts w:cs="Times New Roman"/>
          <w:szCs w:val="24"/>
          <w:shd w:val="clear" w:color="auto" w:fill="FFFFFF"/>
        </w:rPr>
        <w:t xml:space="preserve">– </w:t>
      </w:r>
      <w:r w:rsidRPr="000473B2">
        <w:rPr>
          <w:rFonts w:cs="Times New Roman"/>
          <w:szCs w:val="24"/>
        </w:rPr>
        <w:t xml:space="preserve">1956). </w:t>
      </w:r>
    </w:p>
    <w:p w:rsidR="003448BF" w:rsidRPr="000473B2" w:rsidRDefault="008C1616" w:rsidP="00CD4053">
      <w:pPr>
        <w:rPr>
          <w:rFonts w:cs="Times New Roman"/>
          <w:szCs w:val="24"/>
        </w:rPr>
      </w:pPr>
      <w:r w:rsidRPr="000473B2">
        <w:rPr>
          <w:rFonts w:cs="Times New Roman"/>
          <w:szCs w:val="24"/>
        </w:rPr>
        <w:t>Od roku 1956 (rok spisovatelova prospuštění z vězení)</w:t>
      </w:r>
      <w:r w:rsidR="007924D0" w:rsidRPr="000473B2">
        <w:rPr>
          <w:rFonts w:cs="Times New Roman"/>
          <w:szCs w:val="24"/>
        </w:rPr>
        <w:t xml:space="preserve"> žil ve vyhnanství v</w:t>
      </w:r>
      <w:r w:rsidR="006C0E25" w:rsidRPr="000473B2">
        <w:rPr>
          <w:rFonts w:cs="Times New Roman"/>
          <w:szCs w:val="24"/>
        </w:rPr>
        <w:t>e</w:t>
      </w:r>
      <w:r w:rsidR="007924D0" w:rsidRPr="000473B2">
        <w:rPr>
          <w:rFonts w:cs="Times New Roman"/>
          <w:szCs w:val="24"/>
        </w:rPr>
        <w:t xml:space="preserve"> Střední Asii. </w:t>
      </w:r>
      <w:r w:rsidR="00570DCC" w:rsidRPr="000473B2">
        <w:rPr>
          <w:rFonts w:cs="Times New Roman"/>
          <w:szCs w:val="24"/>
        </w:rPr>
        <w:t>Později mu b</w:t>
      </w:r>
      <w:r w:rsidR="007924D0" w:rsidRPr="000473B2">
        <w:rPr>
          <w:rFonts w:cs="Times New Roman"/>
          <w:szCs w:val="24"/>
        </w:rPr>
        <w:t>ylo d</w:t>
      </w:r>
      <w:r w:rsidR="00A74CCF" w:rsidRPr="000473B2">
        <w:rPr>
          <w:rFonts w:cs="Times New Roman"/>
          <w:szCs w:val="24"/>
        </w:rPr>
        <w:t xml:space="preserve">ovoleno vrátit se zpět do Ruska, do </w:t>
      </w:r>
      <w:r w:rsidR="007924D0" w:rsidRPr="000473B2">
        <w:rPr>
          <w:rFonts w:cs="Times New Roman"/>
          <w:szCs w:val="24"/>
        </w:rPr>
        <w:t>Rjazaňské oblasti, kde pracoval jako učitel</w:t>
      </w:r>
      <w:r w:rsidR="003448BF" w:rsidRPr="000473B2">
        <w:rPr>
          <w:rFonts w:cs="Times New Roman"/>
          <w:szCs w:val="24"/>
        </w:rPr>
        <w:t xml:space="preserve"> až do roku 1962</w:t>
      </w:r>
      <w:r w:rsidR="000473B2" w:rsidRPr="000473B2">
        <w:rPr>
          <w:rFonts w:cs="Times New Roman"/>
          <w:szCs w:val="24"/>
        </w:rPr>
        <w:t xml:space="preserve">, kde se poté </w:t>
      </w:r>
      <w:r w:rsidR="007924D0" w:rsidRPr="000473B2">
        <w:rPr>
          <w:rFonts w:cs="Times New Roman"/>
          <w:szCs w:val="24"/>
        </w:rPr>
        <w:t xml:space="preserve">se přestěhoval přímo do Rjazaně. </w:t>
      </w:r>
    </w:p>
    <w:p w:rsidR="00FC46B9" w:rsidRPr="00D631F0" w:rsidRDefault="00E9646A" w:rsidP="00CD4053">
      <w:pPr>
        <w:rPr>
          <w:rFonts w:cs="Times New Roman"/>
          <w:szCs w:val="24"/>
        </w:rPr>
      </w:pPr>
      <w:r w:rsidRPr="000473B2">
        <w:rPr>
          <w:rFonts w:cs="Times New Roman"/>
          <w:szCs w:val="24"/>
          <w:shd w:val="clear" w:color="auto" w:fill="FFFFFF"/>
        </w:rPr>
        <w:t xml:space="preserve">Období tzv. </w:t>
      </w:r>
      <w:r w:rsidR="00352AA4" w:rsidRPr="000473B2">
        <w:rPr>
          <w:rFonts w:cs="Times New Roman"/>
          <w:szCs w:val="24"/>
          <w:shd w:val="clear" w:color="auto" w:fill="FFFFFF"/>
        </w:rPr>
        <w:t>Chruščovské</w:t>
      </w:r>
      <w:r w:rsidRPr="000473B2">
        <w:rPr>
          <w:rFonts w:cs="Times New Roman"/>
          <w:szCs w:val="24"/>
          <w:shd w:val="clear" w:color="auto" w:fill="FFFFFF"/>
        </w:rPr>
        <w:t>ho</w:t>
      </w:r>
      <w:r w:rsidR="00352AA4" w:rsidRPr="000473B2">
        <w:rPr>
          <w:rFonts w:cs="Times New Roman"/>
          <w:szCs w:val="24"/>
          <w:shd w:val="clear" w:color="auto" w:fill="FFFFFF"/>
        </w:rPr>
        <w:t xml:space="preserve"> tání</w:t>
      </w:r>
      <w:r w:rsidRPr="000473B2">
        <w:rPr>
          <w:rFonts w:cs="Times New Roman"/>
          <w:szCs w:val="24"/>
          <w:shd w:val="clear" w:color="auto" w:fill="FFFFFF"/>
        </w:rPr>
        <w:t xml:space="preserve"> </w:t>
      </w:r>
      <w:r w:rsidR="00352AA4" w:rsidRPr="000473B2">
        <w:rPr>
          <w:rFonts w:cs="Times New Roman"/>
          <w:szCs w:val="24"/>
          <w:shd w:val="clear" w:color="auto" w:fill="FFFFFF"/>
        </w:rPr>
        <w:t xml:space="preserve">Solženicynovi otevřelo cestu do světa literatury. </w:t>
      </w:r>
      <w:r w:rsidRPr="000473B2">
        <w:rPr>
          <w:rFonts w:cs="Times New Roman"/>
          <w:szCs w:val="24"/>
          <w:shd w:val="clear" w:color="auto" w:fill="FFFFFF"/>
        </w:rPr>
        <w:t>Zlomovým rokem se pro autora stal rok 1962</w:t>
      </w:r>
      <w:r w:rsidR="00053577" w:rsidRPr="000473B2">
        <w:rPr>
          <w:rFonts w:cs="Times New Roman"/>
          <w:szCs w:val="24"/>
          <w:shd w:val="clear" w:color="auto" w:fill="FFFFFF"/>
        </w:rPr>
        <w:t>,</w:t>
      </w:r>
      <w:r w:rsidR="00053577">
        <w:rPr>
          <w:rFonts w:cs="Times New Roman"/>
          <w:szCs w:val="24"/>
          <w:shd w:val="clear" w:color="auto" w:fill="FFFFFF"/>
        </w:rPr>
        <w:t xml:space="preserve"> protože </w:t>
      </w:r>
      <w:r w:rsidR="00352AA4" w:rsidRPr="00352AA4">
        <w:rPr>
          <w:rFonts w:cs="Times New Roman"/>
          <w:szCs w:val="24"/>
          <w:shd w:val="clear" w:color="auto" w:fill="FFFFFF"/>
        </w:rPr>
        <w:t xml:space="preserve">časopis </w:t>
      </w:r>
      <w:r w:rsidR="00C00C14" w:rsidRPr="00E9646A">
        <w:rPr>
          <w:rFonts w:cs="Times New Roman"/>
          <w:i/>
          <w:szCs w:val="24"/>
          <w:shd w:val="clear" w:color="auto" w:fill="FFFFFF"/>
        </w:rPr>
        <w:t>,,</w:t>
      </w:r>
      <w:r w:rsidR="00A74CCF" w:rsidRPr="00D631F0">
        <w:rPr>
          <w:rFonts w:cs="Times New Roman"/>
          <w:i/>
          <w:szCs w:val="24"/>
          <w:shd w:val="clear" w:color="auto" w:fill="FFFFFF"/>
        </w:rPr>
        <w:t>Новый мир</w:t>
      </w:r>
      <w:r w:rsidR="00C00C14">
        <w:rPr>
          <w:rFonts w:cs="Times New Roman"/>
          <w:i/>
          <w:szCs w:val="24"/>
          <w:shd w:val="clear" w:color="auto" w:fill="FFFFFF"/>
        </w:rPr>
        <w:t>“</w:t>
      </w:r>
      <w:r w:rsidR="00352AA4">
        <w:rPr>
          <w:rFonts w:cs="Times New Roman"/>
          <w:i/>
          <w:szCs w:val="24"/>
          <w:shd w:val="clear" w:color="auto" w:fill="FFFFFF"/>
        </w:rPr>
        <w:t xml:space="preserve"> </w:t>
      </w:r>
      <w:r w:rsidR="00352AA4" w:rsidRPr="00352AA4">
        <w:rPr>
          <w:rFonts w:cs="Times New Roman"/>
          <w:szCs w:val="24"/>
          <w:shd w:val="clear" w:color="auto" w:fill="FFFFFF"/>
        </w:rPr>
        <w:t>otiskl jeho první novelu</w:t>
      </w:r>
      <w:r w:rsidR="00352AA4">
        <w:rPr>
          <w:rFonts w:cs="Times New Roman"/>
          <w:i/>
          <w:szCs w:val="24"/>
          <w:shd w:val="clear" w:color="auto" w:fill="FFFFFF"/>
        </w:rPr>
        <w:t xml:space="preserve"> </w:t>
      </w:r>
      <w:r w:rsidR="00C00C14">
        <w:rPr>
          <w:rFonts w:cs="Times New Roman"/>
          <w:i/>
          <w:szCs w:val="24"/>
          <w:shd w:val="clear" w:color="auto" w:fill="FFFFFF"/>
        </w:rPr>
        <w:t>,,</w:t>
      </w:r>
      <w:r w:rsidR="00A74CCF" w:rsidRPr="00D631F0">
        <w:rPr>
          <w:rFonts w:cs="Times New Roman"/>
          <w:i/>
          <w:szCs w:val="24"/>
          <w:shd w:val="clear" w:color="auto" w:fill="FFFFFF"/>
        </w:rPr>
        <w:t>Один день Ивана Денисовича</w:t>
      </w:r>
      <w:r w:rsidR="00352AA4">
        <w:rPr>
          <w:rFonts w:cs="Times New Roman"/>
          <w:i/>
          <w:szCs w:val="24"/>
          <w:shd w:val="clear" w:color="auto" w:fill="FFFFFF"/>
        </w:rPr>
        <w:t>.</w:t>
      </w:r>
      <w:r w:rsidR="00C00C14">
        <w:rPr>
          <w:rFonts w:cs="Times New Roman"/>
          <w:i/>
          <w:szCs w:val="24"/>
          <w:shd w:val="clear" w:color="auto" w:fill="FFFFFF"/>
        </w:rPr>
        <w:t>“</w:t>
      </w:r>
      <w:r w:rsidR="00352AA4">
        <w:rPr>
          <w:rFonts w:cs="Times New Roman"/>
          <w:i/>
          <w:szCs w:val="24"/>
          <w:shd w:val="clear" w:color="auto" w:fill="FFFFFF"/>
        </w:rPr>
        <w:t xml:space="preserve"> </w:t>
      </w:r>
      <w:r w:rsidR="006A216E">
        <w:rPr>
          <w:rFonts w:cs="Times New Roman"/>
          <w:i/>
          <w:szCs w:val="24"/>
          <w:shd w:val="clear" w:color="auto" w:fill="FFFFFF"/>
        </w:rPr>
        <w:t>„</w:t>
      </w:r>
      <w:r w:rsidR="00A74CCF" w:rsidRPr="00D631F0">
        <w:rPr>
          <w:rFonts w:cs="Times New Roman"/>
          <w:i/>
          <w:szCs w:val="24"/>
          <w:shd w:val="clear" w:color="auto" w:fill="FFFFFF"/>
        </w:rPr>
        <w:t xml:space="preserve">Фигура Солженицына заметно </w:t>
      </w:r>
      <w:r w:rsidR="00A74CCF" w:rsidRPr="00D631F0">
        <w:rPr>
          <w:rFonts w:cs="Times New Roman"/>
          <w:i/>
          <w:szCs w:val="24"/>
          <w:shd w:val="clear" w:color="auto" w:fill="FFFFFF"/>
        </w:rPr>
        <w:lastRenderedPageBreak/>
        <w:t>выделяется на фоне литературной истории XX века.</w:t>
      </w:r>
      <w:r w:rsidR="00352AA4">
        <w:rPr>
          <w:rFonts w:cs="Times New Roman"/>
          <w:i/>
          <w:szCs w:val="24"/>
          <w:shd w:val="clear" w:color="auto" w:fill="FFFFFF"/>
        </w:rPr>
        <w:t xml:space="preserve"> </w:t>
      </w:r>
      <w:r>
        <w:rPr>
          <w:rFonts w:cs="Times New Roman"/>
          <w:i/>
          <w:szCs w:val="24"/>
          <w:shd w:val="clear" w:color="auto" w:fill="FFFFFF"/>
        </w:rPr>
        <w:t xml:space="preserve">В 1960-е </w:t>
      </w:r>
      <w:r w:rsidRPr="00D631F0">
        <w:rPr>
          <w:rFonts w:cs="Times New Roman"/>
          <w:szCs w:val="24"/>
          <w:shd w:val="clear" w:color="auto" w:fill="FFFFFF"/>
        </w:rPr>
        <w:t>–</w:t>
      </w:r>
      <w:r w:rsidR="00A74CCF" w:rsidRPr="00D631F0">
        <w:rPr>
          <w:rFonts w:cs="Times New Roman"/>
          <w:i/>
          <w:szCs w:val="24"/>
          <w:shd w:val="clear" w:color="auto" w:fill="FFFFFF"/>
        </w:rPr>
        <w:t xml:space="preserve"> 1980-е гг. именно Солженицын восприни</w:t>
      </w:r>
      <w:r w:rsidR="00A74CCF" w:rsidRPr="00D631F0">
        <w:rPr>
          <w:rFonts w:cs="Times New Roman"/>
          <w:i/>
          <w:szCs w:val="24"/>
          <w:shd w:val="clear" w:color="auto" w:fill="FFFFFF"/>
        </w:rPr>
        <w:softHyphen/>
        <w:t>мался в России как воплощение совести нации, как высший нравственный авторитет для современников</w:t>
      </w:r>
      <w:r w:rsidR="006A216E">
        <w:rPr>
          <w:rFonts w:cs="Times New Roman"/>
          <w:i/>
          <w:szCs w:val="24"/>
          <w:shd w:val="clear" w:color="auto" w:fill="FFFFFF"/>
          <w:lang w:val="ru-RU"/>
        </w:rPr>
        <w:t>.</w:t>
      </w:r>
      <w:r w:rsidR="006A216E">
        <w:rPr>
          <w:rFonts w:cs="Times New Roman"/>
          <w:i/>
          <w:szCs w:val="24"/>
          <w:shd w:val="clear" w:color="auto" w:fill="FFFFFF"/>
        </w:rPr>
        <w:t>“</w:t>
      </w:r>
      <w:r w:rsidR="00A74CCF" w:rsidRPr="00D631F0">
        <w:rPr>
          <w:rStyle w:val="Znakapoznpodarou"/>
          <w:i/>
          <w:szCs w:val="24"/>
          <w:shd w:val="clear" w:color="auto" w:fill="FFFFFF"/>
        </w:rPr>
        <w:footnoteReference w:id="14"/>
      </w:r>
    </w:p>
    <w:p w:rsidR="0087777B" w:rsidRPr="00406351" w:rsidRDefault="00072385" w:rsidP="00CD4053">
      <w:r w:rsidRPr="00406351">
        <w:t>V roce 1970 byla Solženicynovi uděl</w:t>
      </w:r>
      <w:r w:rsidR="00E9646A" w:rsidRPr="00406351">
        <w:t>ena Nobelova cena za literaturu.</w:t>
      </w:r>
      <w:r w:rsidRPr="00406351">
        <w:t xml:space="preserve"> </w:t>
      </w:r>
      <w:r w:rsidR="00E9646A" w:rsidRPr="00406351">
        <w:t>C</w:t>
      </w:r>
      <w:r w:rsidRPr="00406351">
        <w:t xml:space="preserve">eremoniálu </w:t>
      </w:r>
      <w:r w:rsidR="00E9646A" w:rsidRPr="00406351">
        <w:t>se osobně ne</w:t>
      </w:r>
      <w:r w:rsidRPr="00406351">
        <w:t>účastnil, neboť se obával, že by jej sovětské úřady již nepustil</w:t>
      </w:r>
      <w:r w:rsidR="009F082A" w:rsidRPr="00406351">
        <w:t>y</w:t>
      </w:r>
      <w:r w:rsidRPr="00406351">
        <w:t xml:space="preserve"> zpátky do vlasti. </w:t>
      </w:r>
    </w:p>
    <w:p w:rsidR="004F449F" w:rsidRPr="00406351" w:rsidRDefault="000473B2" w:rsidP="005F6590">
      <w:r w:rsidRPr="00406351">
        <w:t>V roce 1974 b</w:t>
      </w:r>
      <w:r w:rsidR="00072385" w:rsidRPr="00406351">
        <w:t>yl vyhoštěn</w:t>
      </w:r>
      <w:r w:rsidR="00406351" w:rsidRPr="00406351">
        <w:t xml:space="preserve"> ze země</w:t>
      </w:r>
      <w:r w:rsidR="00072385" w:rsidRPr="00406351">
        <w:t xml:space="preserve">, neboť v důsledku </w:t>
      </w:r>
      <w:r w:rsidR="0087777B" w:rsidRPr="00406351">
        <w:t xml:space="preserve">neustálé </w:t>
      </w:r>
      <w:r w:rsidR="00072385" w:rsidRPr="00406351">
        <w:t xml:space="preserve">kritiky </w:t>
      </w:r>
      <w:r w:rsidR="00E9646A" w:rsidRPr="00406351">
        <w:t xml:space="preserve">ze strany </w:t>
      </w:r>
      <w:r w:rsidR="00072385" w:rsidRPr="00406351">
        <w:t>sovětského režimu se jeho případ stal známým na Západě.</w:t>
      </w:r>
      <w:r w:rsidR="0087777B" w:rsidRPr="00406351">
        <w:t xml:space="preserve"> Politická kampaň proti Solženicynovi sílila a vyústila v únoru </w:t>
      </w:r>
      <w:r w:rsidR="007D7DA0" w:rsidRPr="00406351">
        <w:t xml:space="preserve">roku </w:t>
      </w:r>
      <w:r w:rsidR="0087777B" w:rsidRPr="00406351">
        <w:t>19</w:t>
      </w:r>
      <w:r w:rsidR="006C0E25" w:rsidRPr="00406351">
        <w:t>74 poté, kdy</w:t>
      </w:r>
      <w:r w:rsidR="0087777B" w:rsidRPr="00406351">
        <w:t xml:space="preserve"> na Západě vyšlo jeho nejslavnější dílo </w:t>
      </w:r>
      <w:r w:rsidR="00C00C14" w:rsidRPr="00406351">
        <w:rPr>
          <w:i/>
        </w:rPr>
        <w:t>,,</w:t>
      </w:r>
      <w:r w:rsidR="00352AA4" w:rsidRPr="00406351">
        <w:rPr>
          <w:i/>
        </w:rPr>
        <w:t>Архипелаг</w:t>
      </w:r>
      <w:r w:rsidR="00D631F0" w:rsidRPr="00406351">
        <w:rPr>
          <w:i/>
        </w:rPr>
        <w:t xml:space="preserve"> ГУЛАГ</w:t>
      </w:r>
      <w:r w:rsidR="00C00C14" w:rsidRPr="00406351">
        <w:rPr>
          <w:i/>
        </w:rPr>
        <w:t>“</w:t>
      </w:r>
      <w:r w:rsidR="005F6590" w:rsidRPr="00406351">
        <w:t>.</w:t>
      </w:r>
      <w:r w:rsidR="00D631F0" w:rsidRPr="00406351">
        <w:t xml:space="preserve"> </w:t>
      </w:r>
      <w:r w:rsidR="005F6590" w:rsidRPr="00406351">
        <w:t>Autor b</w:t>
      </w:r>
      <w:r w:rsidR="00D631F0" w:rsidRPr="00406351">
        <w:t xml:space="preserve">yl zbaven občanství, </w:t>
      </w:r>
      <w:r w:rsidR="0087777B" w:rsidRPr="00406351">
        <w:t>násilně vypovězen a deportován ze z</w:t>
      </w:r>
      <w:r w:rsidR="005F6590" w:rsidRPr="00406351">
        <w:t>emě. S</w:t>
      </w:r>
      <w:r w:rsidR="00D631F0" w:rsidRPr="00406351">
        <w:t xml:space="preserve"> rodinou </w:t>
      </w:r>
      <w:r w:rsidR="005F6590" w:rsidRPr="00406351">
        <w:t xml:space="preserve">žil </w:t>
      </w:r>
      <w:r w:rsidR="00D631F0" w:rsidRPr="00406351">
        <w:t>ve Švýcarsku.</w:t>
      </w:r>
      <w:r w:rsidR="0087777B" w:rsidRPr="00406351">
        <w:t xml:space="preserve"> </w:t>
      </w:r>
      <w:r w:rsidR="00C00C14" w:rsidRPr="00406351">
        <w:t>,,</w:t>
      </w:r>
      <w:r w:rsidR="0087777B" w:rsidRPr="00406351">
        <w:rPr>
          <w:i/>
        </w:rPr>
        <w:t xml:space="preserve">Солженицын поселяется </w:t>
      </w:r>
      <w:r w:rsidR="00406351" w:rsidRPr="00406351">
        <w:rPr>
          <w:i/>
        </w:rPr>
        <w:br/>
      </w:r>
      <w:r w:rsidR="0087777B" w:rsidRPr="00406351">
        <w:rPr>
          <w:i/>
        </w:rPr>
        <w:t>в Цюрихе, где живёт его адвокат и где он находит следы Ленина в эмиграции</w:t>
      </w:r>
      <w:r w:rsidR="00D631F0" w:rsidRPr="00406351">
        <w:rPr>
          <w:i/>
        </w:rPr>
        <w:t>.</w:t>
      </w:r>
      <w:r w:rsidR="00C00C14" w:rsidRPr="00406351">
        <w:rPr>
          <w:i/>
        </w:rPr>
        <w:t>“</w:t>
      </w:r>
      <w:r w:rsidR="0087777B" w:rsidRPr="00406351">
        <w:rPr>
          <w:rStyle w:val="Znakapoznpodarou"/>
        </w:rPr>
        <w:footnoteReference w:id="15"/>
      </w:r>
      <w:r w:rsidR="0087777B" w:rsidRPr="00406351">
        <w:t xml:space="preserve"> </w:t>
      </w:r>
      <w:r w:rsidR="003448BF" w:rsidRPr="00406351">
        <w:t xml:space="preserve">V říjnu roku 1976 se přestěhoval do Spojených států </w:t>
      </w:r>
      <w:r w:rsidR="005F6590" w:rsidRPr="00406351">
        <w:t xml:space="preserve">amerických </w:t>
      </w:r>
      <w:r w:rsidR="003448BF" w:rsidRPr="00406351">
        <w:t xml:space="preserve">do Vermontu. </w:t>
      </w:r>
      <w:r w:rsidR="005F6590" w:rsidRPr="00406351">
        <w:t>Zanedlouho však začal vystupovat proti západní kultuře</w:t>
      </w:r>
      <w:r w:rsidR="004F449F" w:rsidRPr="00406351">
        <w:t>, kterou obviňoval z duchovní prázdnoty, slabosti a dekadence.</w:t>
      </w:r>
      <w:r w:rsidR="00D631F0" w:rsidRPr="00406351">
        <w:rPr>
          <w:rStyle w:val="Znakapoznpodarou"/>
        </w:rPr>
        <w:footnoteReference w:id="16"/>
      </w:r>
    </w:p>
    <w:p w:rsidR="00072385" w:rsidRPr="00406351" w:rsidRDefault="004F449F" w:rsidP="00CD4053">
      <w:r w:rsidRPr="00406351">
        <w:rPr>
          <w:shd w:val="clear" w:color="auto" w:fill="FFFFFF"/>
        </w:rPr>
        <w:t xml:space="preserve">Ve Vermontu si koupil pozemek o velikosti </w:t>
      </w:r>
      <w:r w:rsidR="005F6590" w:rsidRPr="00406351">
        <w:rPr>
          <w:shd w:val="clear" w:color="auto" w:fill="FFFFFF"/>
        </w:rPr>
        <w:t xml:space="preserve">přibližně 20 hektarů, kde </w:t>
      </w:r>
      <w:r w:rsidR="00352AA4" w:rsidRPr="00406351">
        <w:rPr>
          <w:shd w:val="clear" w:color="auto" w:fill="FFFFFF"/>
        </w:rPr>
        <w:t>kromě</w:t>
      </w:r>
      <w:r w:rsidR="006C0E25" w:rsidRPr="00406351">
        <w:rPr>
          <w:shd w:val="clear" w:color="auto" w:fill="FFFFFF"/>
        </w:rPr>
        <w:t xml:space="preserve"> svého domu</w:t>
      </w:r>
      <w:r w:rsidR="00352AA4" w:rsidRPr="00406351">
        <w:rPr>
          <w:shd w:val="clear" w:color="auto" w:fill="FFFFFF"/>
        </w:rPr>
        <w:t xml:space="preserve"> </w:t>
      </w:r>
      <w:r w:rsidR="00C00C14" w:rsidRPr="00406351">
        <w:rPr>
          <w:shd w:val="clear" w:color="auto" w:fill="FFFFFF"/>
        </w:rPr>
        <w:t>,,</w:t>
      </w:r>
      <w:r w:rsidRPr="00406351">
        <w:rPr>
          <w:i/>
          <w:shd w:val="clear" w:color="auto" w:fill="FFFFFF"/>
        </w:rPr>
        <w:t>оборудует библиотеку для хранения рукописе</w:t>
      </w:r>
      <w:r w:rsidR="005F6590" w:rsidRPr="00406351">
        <w:rPr>
          <w:i/>
          <w:shd w:val="clear" w:color="auto" w:fill="FFFFFF"/>
        </w:rPr>
        <w:t>й и печатных материалов, посвяще</w:t>
      </w:r>
      <w:r w:rsidRPr="00406351">
        <w:rPr>
          <w:i/>
          <w:shd w:val="clear" w:color="auto" w:fill="FFFFFF"/>
        </w:rPr>
        <w:t>нных России.</w:t>
      </w:r>
      <w:r w:rsidR="00C00C14" w:rsidRPr="00406351">
        <w:rPr>
          <w:i/>
          <w:shd w:val="clear" w:color="auto" w:fill="FFFFFF"/>
        </w:rPr>
        <w:t>“</w:t>
      </w:r>
      <w:r w:rsidR="00352AA4" w:rsidRPr="00406351">
        <w:rPr>
          <w:rStyle w:val="Znakapoznpodarou"/>
          <w:i/>
          <w:shd w:val="clear" w:color="auto" w:fill="FFFFFF"/>
        </w:rPr>
        <w:footnoteReference w:id="17"/>
      </w:r>
      <w:r w:rsidRPr="00406351">
        <w:rPr>
          <w:i/>
          <w:shd w:val="clear" w:color="auto" w:fill="FFFFFF"/>
        </w:rPr>
        <w:t xml:space="preserve"> </w:t>
      </w:r>
      <w:r w:rsidR="00352AA4" w:rsidRPr="00406351">
        <w:rPr>
          <w:shd w:val="clear" w:color="auto" w:fill="FFFFFF"/>
        </w:rPr>
        <w:t xml:space="preserve">V průběhu dalších tří let se Solženicyn vyhýbal veřejnosti a snažil se na sebe neupoutat pozornost. Navštěvoval různé </w:t>
      </w:r>
      <w:r w:rsidR="005F6590" w:rsidRPr="00406351">
        <w:rPr>
          <w:shd w:val="clear" w:color="auto" w:fill="FFFFFF"/>
        </w:rPr>
        <w:t xml:space="preserve">americké </w:t>
      </w:r>
      <w:r w:rsidR="00352AA4" w:rsidRPr="00406351">
        <w:rPr>
          <w:shd w:val="clear" w:color="auto" w:fill="FFFFFF"/>
        </w:rPr>
        <w:t>univerzity</w:t>
      </w:r>
      <w:r w:rsidR="00352AA4" w:rsidRPr="00406351">
        <w:rPr>
          <w:i/>
          <w:shd w:val="clear" w:color="auto" w:fill="FFFFFF"/>
        </w:rPr>
        <w:t xml:space="preserve"> </w:t>
      </w:r>
      <w:r w:rsidR="00C00C14" w:rsidRPr="00406351">
        <w:rPr>
          <w:i/>
          <w:shd w:val="clear" w:color="auto" w:fill="FFFFFF"/>
        </w:rPr>
        <w:t>,,</w:t>
      </w:r>
      <w:r w:rsidRPr="00406351">
        <w:rPr>
          <w:i/>
          <w:shd w:val="clear" w:color="auto" w:fill="FFFFFF"/>
        </w:rPr>
        <w:t>обладающие русскими архивными фондами, и упорно работает над "Красным колесом".</w:t>
      </w:r>
      <w:r w:rsidRPr="00406351">
        <w:rPr>
          <w:rStyle w:val="Znakapoznpodarou"/>
          <w:shd w:val="clear" w:color="auto" w:fill="FFFFFF"/>
        </w:rPr>
        <w:footnoteReference w:id="18"/>
      </w:r>
    </w:p>
    <w:p w:rsidR="00072385" w:rsidRPr="00406351" w:rsidRDefault="00072385" w:rsidP="00CD4053">
      <w:r w:rsidRPr="00406351">
        <w:t>Do Ruska se vrátil v roce 1994</w:t>
      </w:r>
      <w:r w:rsidR="00D54412" w:rsidRPr="00406351">
        <w:t>. Us</w:t>
      </w:r>
      <w:r w:rsidRPr="00406351">
        <w:t xml:space="preserve">adil se </w:t>
      </w:r>
      <w:r w:rsidR="00D54412" w:rsidRPr="00406351">
        <w:t>na okraji</w:t>
      </w:r>
      <w:r w:rsidRPr="00406351">
        <w:t xml:space="preserve"> Moskv</w:t>
      </w:r>
      <w:r w:rsidR="00D54412" w:rsidRPr="00406351">
        <w:t>y</w:t>
      </w:r>
      <w:r w:rsidRPr="00406351">
        <w:t>, kde pokračoval v</w:t>
      </w:r>
      <w:r w:rsidR="00E44CD7" w:rsidRPr="00406351">
        <w:t>e své tvorbě</w:t>
      </w:r>
      <w:r w:rsidRPr="00406351">
        <w:t xml:space="preserve">. Kritizoval post-sovětský vývoj a volal po návratu tradičních morálních hodnot. Kromě toho psal také </w:t>
      </w:r>
      <w:r w:rsidR="00E44CD7" w:rsidRPr="00406351">
        <w:t xml:space="preserve">díla </w:t>
      </w:r>
      <w:r w:rsidRPr="00406351">
        <w:t>o vietnamské válce a rusko-židovských vztazích.</w:t>
      </w:r>
    </w:p>
    <w:p w:rsidR="00072385" w:rsidRPr="00406351" w:rsidRDefault="00072385" w:rsidP="00CD4053">
      <w:r w:rsidRPr="00406351">
        <w:t>Zat</w:t>
      </w:r>
      <w:r w:rsidR="008248F2" w:rsidRPr="00406351">
        <w:t>ímco v raných letech své tvorby</w:t>
      </w:r>
      <w:r w:rsidRPr="00406351">
        <w:t xml:space="preserve"> byl považován za jeden </w:t>
      </w:r>
      <w:r w:rsidR="00406351" w:rsidRPr="00406351">
        <w:br/>
      </w:r>
      <w:r w:rsidRPr="00406351">
        <w:t>z nejnebezpečnějších disidentských hlasů Sovětské</w:t>
      </w:r>
      <w:r w:rsidR="008248F2" w:rsidRPr="00406351">
        <w:t>ho svazu, na sklonku života ho oslavovali</w:t>
      </w:r>
      <w:r w:rsidRPr="00406351">
        <w:t xml:space="preserve"> jako skutečný ruský národní poklad.</w:t>
      </w:r>
      <w:r w:rsidR="00D54412" w:rsidRPr="00406351">
        <w:t xml:space="preserve"> Roku 1997 byl zvolen řádným členem Ruské akademie věd.</w:t>
      </w:r>
    </w:p>
    <w:p w:rsidR="00D54412" w:rsidRPr="00406351" w:rsidRDefault="007D7DA0" w:rsidP="00CD4053">
      <w:pPr>
        <w:rPr>
          <w:rFonts w:cs="Times New Roman"/>
          <w:szCs w:val="24"/>
        </w:rPr>
      </w:pPr>
      <w:r w:rsidRPr="00406351">
        <w:rPr>
          <w:rFonts w:cs="Times New Roman"/>
          <w:szCs w:val="24"/>
        </w:rPr>
        <w:lastRenderedPageBreak/>
        <w:t>Roku</w:t>
      </w:r>
      <w:r w:rsidR="00D078FF" w:rsidRPr="00406351">
        <w:rPr>
          <w:rFonts w:cs="Times New Roman"/>
          <w:szCs w:val="24"/>
        </w:rPr>
        <w:t xml:space="preserve"> 2007 </w:t>
      </w:r>
      <w:r w:rsidR="008248F2" w:rsidRPr="00406351">
        <w:rPr>
          <w:rFonts w:cs="Times New Roman"/>
          <w:szCs w:val="24"/>
        </w:rPr>
        <w:t xml:space="preserve">se Solženicyn setkal s </w:t>
      </w:r>
      <w:r w:rsidR="00D54412" w:rsidRPr="00406351">
        <w:rPr>
          <w:rFonts w:cs="Times New Roman"/>
          <w:szCs w:val="24"/>
        </w:rPr>
        <w:t>ruský</w:t>
      </w:r>
      <w:r w:rsidR="008248F2" w:rsidRPr="00406351">
        <w:rPr>
          <w:rFonts w:cs="Times New Roman"/>
          <w:szCs w:val="24"/>
        </w:rPr>
        <w:t>m</w:t>
      </w:r>
      <w:r w:rsidR="00D54412" w:rsidRPr="00406351">
        <w:rPr>
          <w:rFonts w:cs="Times New Roman"/>
          <w:szCs w:val="24"/>
        </w:rPr>
        <w:t xml:space="preserve"> prezident</w:t>
      </w:r>
      <w:r w:rsidR="008248F2" w:rsidRPr="00406351">
        <w:rPr>
          <w:rFonts w:cs="Times New Roman"/>
          <w:szCs w:val="24"/>
        </w:rPr>
        <w:t>em</w:t>
      </w:r>
      <w:r w:rsidR="00D54412" w:rsidRPr="00406351">
        <w:rPr>
          <w:rFonts w:cs="Times New Roman"/>
          <w:szCs w:val="24"/>
        </w:rPr>
        <w:t xml:space="preserve"> Vladimír</w:t>
      </w:r>
      <w:r w:rsidR="008248F2" w:rsidRPr="00406351">
        <w:rPr>
          <w:rFonts w:cs="Times New Roman"/>
          <w:szCs w:val="24"/>
        </w:rPr>
        <w:t>e</w:t>
      </w:r>
      <w:r w:rsidR="00B330FE" w:rsidRPr="00406351">
        <w:rPr>
          <w:rFonts w:cs="Times New Roman"/>
          <w:szCs w:val="24"/>
        </w:rPr>
        <w:t>m</w:t>
      </w:r>
      <w:r w:rsidR="00D54412" w:rsidRPr="00406351">
        <w:rPr>
          <w:rFonts w:cs="Times New Roman"/>
          <w:szCs w:val="24"/>
        </w:rPr>
        <w:t xml:space="preserve"> Putin</w:t>
      </w:r>
      <w:r w:rsidR="008248F2" w:rsidRPr="00406351">
        <w:rPr>
          <w:rFonts w:cs="Times New Roman"/>
          <w:szCs w:val="24"/>
        </w:rPr>
        <w:t xml:space="preserve">em, </w:t>
      </w:r>
      <w:r w:rsidR="00406351" w:rsidRPr="00406351">
        <w:rPr>
          <w:rFonts w:cs="Times New Roman"/>
          <w:szCs w:val="24"/>
        </w:rPr>
        <w:br/>
      </w:r>
      <w:r w:rsidR="008248F2" w:rsidRPr="00406351">
        <w:rPr>
          <w:rFonts w:cs="Times New Roman"/>
          <w:szCs w:val="24"/>
        </w:rPr>
        <w:t>s nímž našel</w:t>
      </w:r>
      <w:r w:rsidR="00D54412" w:rsidRPr="00406351">
        <w:rPr>
          <w:rFonts w:cs="Times New Roman"/>
          <w:szCs w:val="24"/>
        </w:rPr>
        <w:t xml:space="preserve"> v mnoha směrech </w:t>
      </w:r>
      <w:r w:rsidR="006C0E25" w:rsidRPr="00406351">
        <w:rPr>
          <w:rFonts w:cs="Times New Roman"/>
          <w:szCs w:val="24"/>
        </w:rPr>
        <w:t>„</w:t>
      </w:r>
      <w:r w:rsidR="00D54412" w:rsidRPr="00406351">
        <w:rPr>
          <w:rFonts w:cs="Times New Roman"/>
          <w:szCs w:val="24"/>
        </w:rPr>
        <w:t>společnou řeč</w:t>
      </w:r>
      <w:r w:rsidR="006C0E25" w:rsidRPr="00406351">
        <w:rPr>
          <w:rFonts w:cs="Times New Roman"/>
          <w:szCs w:val="24"/>
        </w:rPr>
        <w:t>“</w:t>
      </w:r>
      <w:r w:rsidR="00D54412" w:rsidRPr="00406351">
        <w:rPr>
          <w:rFonts w:cs="Times New Roman"/>
          <w:szCs w:val="24"/>
        </w:rPr>
        <w:t xml:space="preserve">. Oba se shodli na tom, že Rusko stojí morálně nad Západem a že </w:t>
      </w:r>
      <w:r w:rsidR="00D078FF" w:rsidRPr="00406351">
        <w:rPr>
          <w:rFonts w:cs="Times New Roman"/>
          <w:szCs w:val="24"/>
        </w:rPr>
        <w:t xml:space="preserve">by mělo být </w:t>
      </w:r>
      <w:r w:rsidR="00D54412" w:rsidRPr="00406351">
        <w:rPr>
          <w:rFonts w:cs="Times New Roman"/>
          <w:szCs w:val="24"/>
        </w:rPr>
        <w:t xml:space="preserve">znovu mocným impériem. </w:t>
      </w:r>
      <w:r w:rsidR="00B330FE" w:rsidRPr="00406351">
        <w:rPr>
          <w:rFonts w:cs="Times New Roman"/>
          <w:szCs w:val="24"/>
        </w:rPr>
        <w:t>Při této příležitosti byl autor vyznamenán Státní cenou</w:t>
      </w:r>
      <w:r w:rsidR="00D54412" w:rsidRPr="00406351">
        <w:rPr>
          <w:rFonts w:cs="Times New Roman"/>
          <w:szCs w:val="24"/>
        </w:rPr>
        <w:t xml:space="preserve"> za </w:t>
      </w:r>
      <w:r w:rsidR="009F082A" w:rsidRPr="00406351">
        <w:rPr>
          <w:rFonts w:cs="Times New Roman"/>
          <w:szCs w:val="24"/>
        </w:rPr>
        <w:t>lidské</w:t>
      </w:r>
      <w:r w:rsidR="00D54412" w:rsidRPr="00406351">
        <w:rPr>
          <w:rFonts w:cs="Times New Roman"/>
          <w:szCs w:val="24"/>
        </w:rPr>
        <w:t xml:space="preserve"> dílo.</w:t>
      </w:r>
      <w:r w:rsidR="00D54412" w:rsidRPr="00406351">
        <w:rPr>
          <w:rStyle w:val="Znakapoznpodarou"/>
          <w:szCs w:val="24"/>
        </w:rPr>
        <w:footnoteReference w:id="19"/>
      </w:r>
      <w:r w:rsidR="00D54412" w:rsidRPr="00406351">
        <w:rPr>
          <w:rFonts w:cs="Times New Roman"/>
          <w:szCs w:val="24"/>
        </w:rPr>
        <w:t xml:space="preserve"> </w:t>
      </w:r>
    </w:p>
    <w:p w:rsidR="00D54412" w:rsidRPr="00406351" w:rsidRDefault="00D078FF" w:rsidP="00CD4053">
      <w:pPr>
        <w:rPr>
          <w:rFonts w:cs="Times New Roman"/>
          <w:szCs w:val="24"/>
        </w:rPr>
      </w:pPr>
      <w:r w:rsidRPr="00406351">
        <w:rPr>
          <w:rFonts w:cs="Times New Roman"/>
          <w:szCs w:val="24"/>
        </w:rPr>
        <w:t>Solženicyn prohlašoval:</w:t>
      </w:r>
      <w:r w:rsidRPr="00406351">
        <w:rPr>
          <w:rFonts w:cs="Times New Roman"/>
          <w:i/>
          <w:szCs w:val="24"/>
        </w:rPr>
        <w:t xml:space="preserve"> </w:t>
      </w:r>
      <w:r w:rsidR="00D54412" w:rsidRPr="00406351">
        <w:rPr>
          <w:rFonts w:cs="Times New Roman"/>
          <w:i/>
          <w:szCs w:val="24"/>
        </w:rPr>
        <w:t xml:space="preserve">„Až do konce svého života jsem věřil, že historický materiál </w:t>
      </w:r>
      <w:r w:rsidR="002A30FA" w:rsidRPr="00406351">
        <w:rPr>
          <w:rFonts w:cs="Times New Roman"/>
          <w:i/>
          <w:szCs w:val="24"/>
        </w:rPr>
        <w:t>[</w:t>
      </w:r>
      <w:r w:rsidR="00D54412" w:rsidRPr="00406351">
        <w:rPr>
          <w:rFonts w:cs="Times New Roman"/>
          <w:i/>
          <w:szCs w:val="24"/>
        </w:rPr>
        <w:t>…</w:t>
      </w:r>
      <w:r w:rsidR="002A30FA" w:rsidRPr="00406351">
        <w:rPr>
          <w:rFonts w:cs="Times New Roman"/>
          <w:i/>
          <w:szCs w:val="24"/>
        </w:rPr>
        <w:t>]</w:t>
      </w:r>
      <w:r w:rsidR="00EF5602" w:rsidRPr="00406351">
        <w:rPr>
          <w:rFonts w:cs="Times New Roman"/>
          <w:i/>
          <w:szCs w:val="24"/>
        </w:rPr>
        <w:t>,</w:t>
      </w:r>
      <w:r w:rsidR="00D54412" w:rsidRPr="00406351">
        <w:rPr>
          <w:rFonts w:cs="Times New Roman"/>
          <w:i/>
          <w:szCs w:val="24"/>
        </w:rPr>
        <w:t xml:space="preserve"> který jsem shromáždil a předložil svým čtenářům, ovlivní svědomí </w:t>
      </w:r>
      <w:r w:rsidR="00406351" w:rsidRPr="00406351">
        <w:rPr>
          <w:rFonts w:cs="Times New Roman"/>
          <w:i/>
          <w:szCs w:val="24"/>
        </w:rPr>
        <w:br/>
      </w:r>
      <w:r w:rsidR="00D54412" w:rsidRPr="00406351">
        <w:rPr>
          <w:rFonts w:cs="Times New Roman"/>
          <w:i/>
          <w:szCs w:val="24"/>
        </w:rPr>
        <w:t xml:space="preserve">a paměť mých </w:t>
      </w:r>
      <w:r w:rsidRPr="00406351">
        <w:rPr>
          <w:rFonts w:cs="Times New Roman"/>
          <w:i/>
          <w:szCs w:val="24"/>
        </w:rPr>
        <w:t xml:space="preserve">krajanů. </w:t>
      </w:r>
      <w:r w:rsidR="00D54412" w:rsidRPr="00406351">
        <w:rPr>
          <w:rFonts w:cs="Times New Roman"/>
          <w:i/>
          <w:szCs w:val="24"/>
        </w:rPr>
        <w:t>Naše hořké historické zkušenosti nám snad pomohou vyvarovat se opakování nestabilních sociálních podmínek a stanou se varováním před ničivým kolapsem.“</w:t>
      </w:r>
      <w:r w:rsidR="00D54412" w:rsidRPr="00406351">
        <w:rPr>
          <w:rStyle w:val="Znakapoznpodarou"/>
          <w:szCs w:val="24"/>
        </w:rPr>
        <w:footnoteReference w:id="20"/>
      </w:r>
    </w:p>
    <w:p w:rsidR="00053577" w:rsidRPr="00406351" w:rsidRDefault="00D54412" w:rsidP="00EF5602">
      <w:pPr>
        <w:rPr>
          <w:rFonts w:cs="Times New Roman"/>
          <w:szCs w:val="24"/>
        </w:rPr>
      </w:pPr>
      <w:r w:rsidRPr="00406351">
        <w:rPr>
          <w:rFonts w:cs="Times New Roman"/>
          <w:szCs w:val="24"/>
        </w:rPr>
        <w:t>Posle</w:t>
      </w:r>
      <w:r w:rsidR="006C0E25" w:rsidRPr="00406351">
        <w:rPr>
          <w:rFonts w:cs="Times New Roman"/>
          <w:szCs w:val="24"/>
        </w:rPr>
        <w:t>dní roky svého života spisovatel</w:t>
      </w:r>
      <w:r w:rsidRPr="00406351">
        <w:rPr>
          <w:rFonts w:cs="Times New Roman"/>
          <w:szCs w:val="24"/>
        </w:rPr>
        <w:t xml:space="preserve"> prožil ve svém domě</w:t>
      </w:r>
      <w:r w:rsidR="00EF5602" w:rsidRPr="00406351">
        <w:rPr>
          <w:rFonts w:cs="Times New Roman"/>
          <w:szCs w:val="24"/>
        </w:rPr>
        <w:t xml:space="preserve"> </w:t>
      </w:r>
      <w:r w:rsidR="00406351" w:rsidRPr="00406351">
        <w:rPr>
          <w:rFonts w:cs="Times New Roman"/>
          <w:szCs w:val="24"/>
        </w:rPr>
        <w:t xml:space="preserve">v ,,Троице-Лыкове“ v ,,Подмосковье.“ </w:t>
      </w:r>
      <w:r w:rsidRPr="00406351">
        <w:rPr>
          <w:rFonts w:cs="Times New Roman"/>
          <w:szCs w:val="24"/>
        </w:rPr>
        <w:t xml:space="preserve">Kvůli vážným zdravotním problémům téměř nevycházel z domu. Nepřestával ale pracovat </w:t>
      </w:r>
      <w:r w:rsidR="009F082A" w:rsidRPr="00406351">
        <w:rPr>
          <w:rFonts w:cs="Times New Roman"/>
          <w:szCs w:val="24"/>
        </w:rPr>
        <w:t>na</w:t>
      </w:r>
      <w:r w:rsidR="00D078FF" w:rsidRPr="00406351">
        <w:rPr>
          <w:rFonts w:cs="Times New Roman"/>
          <w:szCs w:val="24"/>
        </w:rPr>
        <w:t xml:space="preserve"> třicetidíln</w:t>
      </w:r>
      <w:r w:rsidR="009F082A" w:rsidRPr="00406351">
        <w:rPr>
          <w:rFonts w:cs="Times New Roman"/>
          <w:szCs w:val="24"/>
        </w:rPr>
        <w:t>é</w:t>
      </w:r>
      <w:r w:rsidR="00D078FF" w:rsidRPr="00406351">
        <w:rPr>
          <w:rFonts w:cs="Times New Roman"/>
          <w:szCs w:val="24"/>
        </w:rPr>
        <w:t xml:space="preserve">m shromáždění svých děl. </w:t>
      </w:r>
      <w:r w:rsidR="00EF5602" w:rsidRPr="00406351">
        <w:rPr>
          <w:rFonts w:cs="Times New Roman"/>
          <w:szCs w:val="24"/>
        </w:rPr>
        <w:t>Alexandr Solženicyn ze</w:t>
      </w:r>
      <w:r w:rsidRPr="00406351">
        <w:rPr>
          <w:rFonts w:cs="Times New Roman"/>
          <w:szCs w:val="24"/>
        </w:rPr>
        <w:t xml:space="preserve">mřel na infarkt dne 4. </w:t>
      </w:r>
      <w:r w:rsidR="009F082A" w:rsidRPr="00406351">
        <w:rPr>
          <w:rFonts w:cs="Times New Roman"/>
          <w:szCs w:val="24"/>
        </w:rPr>
        <w:t>s</w:t>
      </w:r>
      <w:r w:rsidRPr="00406351">
        <w:rPr>
          <w:rFonts w:cs="Times New Roman"/>
          <w:szCs w:val="24"/>
        </w:rPr>
        <w:t xml:space="preserve">rpna </w:t>
      </w:r>
      <w:r w:rsidR="007D7DA0" w:rsidRPr="00406351">
        <w:rPr>
          <w:rFonts w:cs="Times New Roman"/>
          <w:szCs w:val="24"/>
        </w:rPr>
        <w:t xml:space="preserve">roku </w:t>
      </w:r>
      <w:r w:rsidRPr="00406351">
        <w:rPr>
          <w:rFonts w:cs="Times New Roman"/>
          <w:szCs w:val="24"/>
        </w:rPr>
        <w:t xml:space="preserve">2008 ve věku 89 let. </w:t>
      </w:r>
      <w:r w:rsidRPr="00406351">
        <w:rPr>
          <w:rStyle w:val="apple-converted-space"/>
          <w:rFonts w:cs="Times New Roman"/>
          <w:szCs w:val="24"/>
        </w:rPr>
        <w:t> Z</w:t>
      </w:r>
      <w:r w:rsidRPr="00406351">
        <w:rPr>
          <w:rFonts w:cs="Times New Roman"/>
          <w:szCs w:val="24"/>
        </w:rPr>
        <w:t>anechal po sobě ženu Natálii a syny Stěpana, Ignatije a Jermolaje.</w:t>
      </w:r>
      <w:r w:rsidR="00D631F0" w:rsidRPr="00406351">
        <w:rPr>
          <w:rStyle w:val="Znakapoznpodarou"/>
          <w:szCs w:val="24"/>
        </w:rPr>
        <w:footnoteReference w:id="21"/>
      </w:r>
      <w:r w:rsidRPr="00406351">
        <w:rPr>
          <w:rFonts w:cs="Times New Roman"/>
          <w:szCs w:val="24"/>
        </w:rPr>
        <w:t xml:space="preserve"> </w:t>
      </w:r>
      <w:r w:rsidR="007924D0" w:rsidRPr="00406351">
        <w:rPr>
          <w:rFonts w:cs="Times New Roman"/>
          <w:szCs w:val="24"/>
        </w:rPr>
        <w:t xml:space="preserve">Byl pochován 6. srpna v Donském </w:t>
      </w:r>
      <w:r w:rsidR="009F082A" w:rsidRPr="00406351">
        <w:rPr>
          <w:rFonts w:cs="Times New Roman"/>
          <w:szCs w:val="24"/>
        </w:rPr>
        <w:t>klášteře</w:t>
      </w:r>
      <w:r w:rsidR="007924D0" w:rsidRPr="00406351">
        <w:rPr>
          <w:rFonts w:cs="Times New Roman"/>
          <w:szCs w:val="24"/>
        </w:rPr>
        <w:t xml:space="preserve"> v Moskvě. </w:t>
      </w:r>
    </w:p>
    <w:p w:rsidR="003448BF" w:rsidRPr="00053577" w:rsidRDefault="003448BF" w:rsidP="004D446B">
      <w:pPr>
        <w:pStyle w:val="Nadpis2"/>
        <w:numPr>
          <w:ilvl w:val="1"/>
          <w:numId w:val="9"/>
        </w:numPr>
      </w:pPr>
      <w:bookmarkStart w:id="6" w:name="_Toc373487363"/>
      <w:r w:rsidRPr="00053577">
        <w:t>Tvorba o pracovních táborech</w:t>
      </w:r>
      <w:bookmarkEnd w:id="6"/>
    </w:p>
    <w:p w:rsidR="00073A54" w:rsidRPr="00406351" w:rsidRDefault="003448BF" w:rsidP="00CD4053">
      <w:pPr>
        <w:rPr>
          <w:rFonts w:cs="Times New Roman"/>
          <w:szCs w:val="24"/>
        </w:rPr>
      </w:pPr>
      <w:r w:rsidRPr="00141B96">
        <w:rPr>
          <w:rFonts w:cs="Times New Roman"/>
          <w:szCs w:val="24"/>
        </w:rPr>
        <w:t xml:space="preserve">Solženicynovu tvorbu velmi ovlivnila druhá světová válka, věznění v </w:t>
      </w:r>
      <w:r w:rsidR="006D0F59" w:rsidRPr="006D0F59">
        <w:rPr>
          <w:rFonts w:cs="Times New Roman"/>
          <w:szCs w:val="24"/>
        </w:rPr>
        <w:t xml:space="preserve">pracovních táborech </w:t>
      </w:r>
      <w:r w:rsidRPr="00141B96">
        <w:rPr>
          <w:rFonts w:cs="Times New Roman"/>
          <w:szCs w:val="24"/>
        </w:rPr>
        <w:t xml:space="preserve">a následný pobyt ve vyhnanství. </w:t>
      </w:r>
      <w:r w:rsidR="00141B96" w:rsidRPr="00141B96">
        <w:rPr>
          <w:rFonts w:cs="Times New Roman"/>
          <w:szCs w:val="24"/>
        </w:rPr>
        <w:t xml:space="preserve">Jeho zážitky z pracovních táborů jej inspirovaly k napsání literárních děl, </w:t>
      </w:r>
      <w:r w:rsidR="006D0F59">
        <w:rPr>
          <w:rFonts w:cs="Times New Roman"/>
          <w:szCs w:val="24"/>
        </w:rPr>
        <w:t>kterými s</w:t>
      </w:r>
      <w:r w:rsidR="00141B96" w:rsidRPr="00141B96">
        <w:rPr>
          <w:rFonts w:cs="Times New Roman"/>
          <w:szCs w:val="24"/>
        </w:rPr>
        <w:t xml:space="preserve">e proslavil. </w:t>
      </w:r>
      <w:r w:rsidR="002810FC" w:rsidRPr="00406351">
        <w:rPr>
          <w:rFonts w:cs="Times New Roman"/>
          <w:szCs w:val="24"/>
        </w:rPr>
        <w:t>Jeho práce</w:t>
      </w:r>
      <w:r w:rsidR="00141B96" w:rsidRPr="00406351">
        <w:rPr>
          <w:rFonts w:cs="Times New Roman"/>
          <w:szCs w:val="24"/>
        </w:rPr>
        <w:t xml:space="preserve"> patří mezi politickou literaturu, jsou dokumentem o represáliích, koncentračních táborech </w:t>
      </w:r>
      <w:r w:rsidR="00406351" w:rsidRPr="00406351">
        <w:rPr>
          <w:rFonts w:cs="Times New Roman"/>
          <w:szCs w:val="24"/>
        </w:rPr>
        <w:br/>
      </w:r>
      <w:r w:rsidR="00141B96" w:rsidRPr="00406351">
        <w:rPr>
          <w:rFonts w:cs="Times New Roman"/>
          <w:szCs w:val="24"/>
        </w:rPr>
        <w:t xml:space="preserve">a vězeních všech sovětských dob. </w:t>
      </w:r>
      <w:r w:rsidRPr="00406351">
        <w:rPr>
          <w:rFonts w:cs="Times New Roman"/>
          <w:szCs w:val="24"/>
        </w:rPr>
        <w:t xml:space="preserve">Ve svých novelách a </w:t>
      </w:r>
      <w:r w:rsidR="00141B96" w:rsidRPr="00406351">
        <w:rPr>
          <w:rFonts w:cs="Times New Roman"/>
          <w:szCs w:val="24"/>
        </w:rPr>
        <w:t>povídkách zobrazuje bývalý</w:t>
      </w:r>
      <w:r w:rsidRPr="00406351">
        <w:rPr>
          <w:rFonts w:cs="Times New Roman"/>
          <w:szCs w:val="24"/>
        </w:rPr>
        <w:t xml:space="preserve"> Sovětský svaz jako sféru nekonečných koncentračních táborů, jako společnost, v níž </w:t>
      </w:r>
      <w:r w:rsidR="00141B96" w:rsidRPr="00406351">
        <w:rPr>
          <w:rFonts w:cs="Times New Roman"/>
          <w:szCs w:val="24"/>
        </w:rPr>
        <w:t>zvítězil vězeňský systém nad vlastním národem.</w:t>
      </w:r>
      <w:r w:rsidR="00141B96" w:rsidRPr="00406351">
        <w:rPr>
          <w:rStyle w:val="Znakapoznpodarou"/>
          <w:szCs w:val="24"/>
        </w:rPr>
        <w:footnoteReference w:id="22"/>
      </w:r>
      <w:r w:rsidR="00141B96" w:rsidRPr="00406351">
        <w:rPr>
          <w:rFonts w:cs="Times New Roman"/>
          <w:szCs w:val="24"/>
        </w:rPr>
        <w:t xml:space="preserve"> </w:t>
      </w:r>
      <w:r w:rsidR="006D0F59" w:rsidRPr="00406351">
        <w:rPr>
          <w:rFonts w:cs="Times New Roman"/>
          <w:szCs w:val="24"/>
        </w:rPr>
        <w:t xml:space="preserve">Považoval </w:t>
      </w:r>
      <w:r w:rsidR="002810FC" w:rsidRPr="00406351">
        <w:rPr>
          <w:rFonts w:cs="Times New Roman"/>
          <w:szCs w:val="24"/>
        </w:rPr>
        <w:t xml:space="preserve">totiž </w:t>
      </w:r>
      <w:r w:rsidR="006D0F59" w:rsidRPr="00406351">
        <w:rPr>
          <w:rFonts w:cs="Times New Roman"/>
          <w:szCs w:val="24"/>
        </w:rPr>
        <w:t xml:space="preserve">za důležité poukázat </w:t>
      </w:r>
      <w:r w:rsidR="00406351" w:rsidRPr="00406351">
        <w:rPr>
          <w:rFonts w:cs="Times New Roman"/>
          <w:szCs w:val="24"/>
        </w:rPr>
        <w:br/>
      </w:r>
      <w:r w:rsidR="006D0F59" w:rsidRPr="00406351">
        <w:rPr>
          <w:rFonts w:cs="Times New Roman"/>
          <w:szCs w:val="24"/>
        </w:rPr>
        <w:t>i na t</w:t>
      </w:r>
      <w:r w:rsidR="009F082A" w:rsidRPr="00406351">
        <w:rPr>
          <w:rFonts w:cs="Times New Roman"/>
          <w:szCs w:val="24"/>
        </w:rPr>
        <w:t>emnou</w:t>
      </w:r>
      <w:r w:rsidR="006D0F59" w:rsidRPr="00406351">
        <w:rPr>
          <w:rFonts w:cs="Times New Roman"/>
          <w:szCs w:val="24"/>
        </w:rPr>
        <w:t xml:space="preserve"> stranu historie Sovětského svazu.</w:t>
      </w:r>
    </w:p>
    <w:p w:rsidR="003F22E4" w:rsidRPr="00406351" w:rsidRDefault="003F22E4" w:rsidP="00CD4053">
      <w:pPr>
        <w:rPr>
          <w:rFonts w:cs="Times New Roman"/>
          <w:szCs w:val="24"/>
        </w:rPr>
      </w:pPr>
      <w:r w:rsidRPr="00406351">
        <w:rPr>
          <w:szCs w:val="24"/>
        </w:rPr>
        <w:t xml:space="preserve">Je pozoruhodné, s jakým </w:t>
      </w:r>
      <w:r w:rsidR="002810FC" w:rsidRPr="00406351">
        <w:rPr>
          <w:szCs w:val="24"/>
        </w:rPr>
        <w:t>klidem a vyrovnaností autor</w:t>
      </w:r>
      <w:r w:rsidRPr="00406351">
        <w:rPr>
          <w:szCs w:val="24"/>
        </w:rPr>
        <w:t xml:space="preserve"> dokázal</w:t>
      </w:r>
      <w:r w:rsidR="002810FC" w:rsidRPr="00406351">
        <w:rPr>
          <w:szCs w:val="24"/>
        </w:rPr>
        <w:t xml:space="preserve"> </w:t>
      </w:r>
      <w:r w:rsidRPr="00406351">
        <w:rPr>
          <w:szCs w:val="24"/>
        </w:rPr>
        <w:t xml:space="preserve">o </w:t>
      </w:r>
      <w:r w:rsidR="00053577" w:rsidRPr="00406351">
        <w:rPr>
          <w:szCs w:val="24"/>
        </w:rPr>
        <w:t>konc</w:t>
      </w:r>
      <w:r w:rsidR="00347345" w:rsidRPr="00406351">
        <w:rPr>
          <w:szCs w:val="24"/>
        </w:rPr>
        <w:t>entračních táborech psát. Tvořil s</w:t>
      </w:r>
      <w:r w:rsidR="002810FC" w:rsidRPr="00406351">
        <w:rPr>
          <w:szCs w:val="24"/>
        </w:rPr>
        <w:t xml:space="preserve"> </w:t>
      </w:r>
      <w:r w:rsidR="00347345" w:rsidRPr="00406351">
        <w:rPr>
          <w:szCs w:val="24"/>
        </w:rPr>
        <w:t>naprosto</w:t>
      </w:r>
      <w:r w:rsidR="002810FC" w:rsidRPr="00406351">
        <w:rPr>
          <w:szCs w:val="24"/>
        </w:rPr>
        <w:t xml:space="preserve"> </w:t>
      </w:r>
      <w:r w:rsidRPr="00406351">
        <w:rPr>
          <w:szCs w:val="24"/>
        </w:rPr>
        <w:t>jiným přístupem a pocitem n</w:t>
      </w:r>
      <w:r w:rsidRPr="00B33FD7">
        <w:rPr>
          <w:szCs w:val="24"/>
        </w:rPr>
        <w:t xml:space="preserve">ež Šalamov </w:t>
      </w:r>
      <w:r w:rsidR="009F082A">
        <w:rPr>
          <w:szCs w:val="24"/>
        </w:rPr>
        <w:t xml:space="preserve">nebo např. </w:t>
      </w:r>
      <w:r w:rsidRPr="00B33FD7">
        <w:rPr>
          <w:szCs w:val="24"/>
        </w:rPr>
        <w:t>Ginzburgová (hlubok</w:t>
      </w:r>
      <w:r>
        <w:rPr>
          <w:szCs w:val="24"/>
        </w:rPr>
        <w:t>ý odpor k lágrovému i totalitnímu systému</w:t>
      </w:r>
      <w:r w:rsidRPr="00B33FD7">
        <w:rPr>
          <w:szCs w:val="24"/>
        </w:rPr>
        <w:t xml:space="preserve">). Solženicyn nepsal </w:t>
      </w:r>
      <w:r w:rsidRPr="00B33FD7">
        <w:rPr>
          <w:szCs w:val="24"/>
        </w:rPr>
        <w:lastRenderedPageBreak/>
        <w:t>bouřlivě</w:t>
      </w:r>
      <w:r w:rsidR="0069452A">
        <w:rPr>
          <w:szCs w:val="24"/>
        </w:rPr>
        <w:t xml:space="preserve"> </w:t>
      </w:r>
      <w:r w:rsidR="002810FC">
        <w:rPr>
          <w:szCs w:val="24"/>
        </w:rPr>
        <w:t xml:space="preserve">a s </w:t>
      </w:r>
      <w:r w:rsidR="002810FC" w:rsidRPr="00406351">
        <w:rPr>
          <w:szCs w:val="24"/>
        </w:rPr>
        <w:t>nenávistí, ale</w:t>
      </w:r>
      <w:r w:rsidRPr="00406351">
        <w:rPr>
          <w:szCs w:val="24"/>
        </w:rPr>
        <w:t xml:space="preserve"> očima prostého člověka, který se vyrovnal</w:t>
      </w:r>
      <w:r w:rsidR="002810FC" w:rsidRPr="00406351">
        <w:rPr>
          <w:szCs w:val="24"/>
        </w:rPr>
        <w:t xml:space="preserve"> s nespravedlností svého osudu, který se nevzdává</w:t>
      </w:r>
      <w:r w:rsidRPr="00406351">
        <w:rPr>
          <w:szCs w:val="24"/>
        </w:rPr>
        <w:t xml:space="preserve"> a žije, jak se dá. </w:t>
      </w:r>
    </w:p>
    <w:p w:rsidR="00237BA8" w:rsidRPr="00406351" w:rsidRDefault="006D0F59" w:rsidP="00CD4053">
      <w:pPr>
        <w:rPr>
          <w:rFonts w:cs="Times New Roman"/>
          <w:szCs w:val="24"/>
        </w:rPr>
      </w:pPr>
      <w:r w:rsidRPr="00406351">
        <w:rPr>
          <w:rFonts w:cs="Times New Roman"/>
          <w:szCs w:val="24"/>
        </w:rPr>
        <w:t>V. Prokop</w:t>
      </w:r>
      <w:r w:rsidR="00230783" w:rsidRPr="00406351">
        <w:rPr>
          <w:rStyle w:val="Znakapoznpodarou"/>
          <w:szCs w:val="24"/>
        </w:rPr>
        <w:footnoteReference w:id="23"/>
      </w:r>
      <w:r w:rsidRPr="00406351">
        <w:rPr>
          <w:rFonts w:cs="Times New Roman"/>
          <w:szCs w:val="24"/>
        </w:rPr>
        <w:t xml:space="preserve"> uvádí, že Solženicyn z hlediska literárního nepřináší nic nového – jeho knihy jsou stylově nekomplikované, plynule vyprávěj</w:t>
      </w:r>
      <w:r w:rsidR="00230783" w:rsidRPr="00406351">
        <w:rPr>
          <w:rFonts w:cs="Times New Roman"/>
          <w:szCs w:val="24"/>
        </w:rPr>
        <w:t>í</w:t>
      </w:r>
      <w:r w:rsidRPr="00406351">
        <w:rPr>
          <w:rFonts w:cs="Times New Roman"/>
          <w:szCs w:val="24"/>
        </w:rPr>
        <w:t xml:space="preserve"> a mají jasnou myšlenkovou rovinu. A p</w:t>
      </w:r>
      <w:r w:rsidR="00230783" w:rsidRPr="00406351">
        <w:rPr>
          <w:rFonts w:cs="Times New Roman"/>
          <w:szCs w:val="24"/>
        </w:rPr>
        <w:t>r</w:t>
      </w:r>
      <w:r w:rsidRPr="00406351">
        <w:rPr>
          <w:rFonts w:cs="Times New Roman"/>
          <w:szCs w:val="24"/>
        </w:rPr>
        <w:t>ávě v ní je hodnota literár</w:t>
      </w:r>
      <w:r w:rsidR="002810FC" w:rsidRPr="00406351">
        <w:rPr>
          <w:rFonts w:cs="Times New Roman"/>
          <w:szCs w:val="24"/>
        </w:rPr>
        <w:t>ního díla – romány jsou děsivým</w:t>
      </w:r>
      <w:r w:rsidRPr="00406351">
        <w:rPr>
          <w:rFonts w:cs="Times New Roman"/>
          <w:szCs w:val="24"/>
        </w:rPr>
        <w:t xml:space="preserve"> sv</w:t>
      </w:r>
      <w:r w:rsidR="00230783" w:rsidRPr="00406351">
        <w:rPr>
          <w:rFonts w:cs="Times New Roman"/>
          <w:szCs w:val="24"/>
        </w:rPr>
        <w:t>ěde</w:t>
      </w:r>
      <w:r w:rsidRPr="00406351">
        <w:rPr>
          <w:rFonts w:cs="Times New Roman"/>
          <w:szCs w:val="24"/>
        </w:rPr>
        <w:t xml:space="preserve">ctvím autentických </w:t>
      </w:r>
      <w:r w:rsidR="00230783" w:rsidRPr="00406351">
        <w:rPr>
          <w:rFonts w:cs="Times New Roman"/>
          <w:szCs w:val="24"/>
        </w:rPr>
        <w:t>zážitků spisovatele</w:t>
      </w:r>
      <w:r w:rsidR="002810FC" w:rsidRPr="00406351">
        <w:rPr>
          <w:rFonts w:cs="Times New Roman"/>
          <w:szCs w:val="24"/>
        </w:rPr>
        <w:t>, přibližují nemilosrdně hrůznou</w:t>
      </w:r>
      <w:r w:rsidR="00230783" w:rsidRPr="00406351">
        <w:rPr>
          <w:rFonts w:cs="Times New Roman"/>
          <w:szCs w:val="24"/>
        </w:rPr>
        <w:t xml:space="preserve"> podo</w:t>
      </w:r>
      <w:r w:rsidR="002810FC" w:rsidRPr="00406351">
        <w:rPr>
          <w:rFonts w:cs="Times New Roman"/>
          <w:szCs w:val="24"/>
        </w:rPr>
        <w:t>bu komunistického systému. Jde</w:t>
      </w:r>
      <w:r w:rsidR="00230783" w:rsidRPr="00406351">
        <w:rPr>
          <w:rFonts w:cs="Times New Roman"/>
          <w:szCs w:val="24"/>
        </w:rPr>
        <w:t xml:space="preserve"> přesně </w:t>
      </w:r>
      <w:r w:rsidR="002810FC" w:rsidRPr="00406351">
        <w:rPr>
          <w:rFonts w:cs="Times New Roman"/>
          <w:szCs w:val="24"/>
        </w:rPr>
        <w:t xml:space="preserve">o </w:t>
      </w:r>
      <w:r w:rsidR="00230783" w:rsidRPr="00406351">
        <w:rPr>
          <w:rFonts w:cs="Times New Roman"/>
          <w:szCs w:val="24"/>
        </w:rPr>
        <w:t>ten typ knih, v nichž morální síla a varovné memento přebíjejí jakékoliv snahy o hodnocení uměleckosti.</w:t>
      </w:r>
      <w:r w:rsidRPr="00406351">
        <w:rPr>
          <w:rFonts w:cs="Times New Roman"/>
          <w:szCs w:val="24"/>
        </w:rPr>
        <w:t xml:space="preserve"> </w:t>
      </w:r>
    </w:p>
    <w:p w:rsidR="00073A54" w:rsidRPr="00406351" w:rsidRDefault="00141B96" w:rsidP="00CD4053">
      <w:pPr>
        <w:rPr>
          <w:rFonts w:cs="Times New Roman"/>
          <w:szCs w:val="24"/>
          <w:shd w:val="clear" w:color="auto" w:fill="FFFFFF"/>
        </w:rPr>
      </w:pPr>
      <w:r w:rsidRPr="00406351">
        <w:rPr>
          <w:rFonts w:cs="Times New Roman"/>
          <w:szCs w:val="24"/>
        </w:rPr>
        <w:t>Světovou slávu přines</w:t>
      </w:r>
      <w:r w:rsidR="002810FC" w:rsidRPr="00406351">
        <w:rPr>
          <w:rFonts w:cs="Times New Roman"/>
          <w:szCs w:val="24"/>
        </w:rPr>
        <w:t>la Solženicynovi hned první</w:t>
      </w:r>
      <w:r w:rsidRPr="00406351">
        <w:rPr>
          <w:rFonts w:cs="Times New Roman"/>
          <w:szCs w:val="24"/>
        </w:rPr>
        <w:t xml:space="preserve"> próza </w:t>
      </w:r>
      <w:r w:rsidR="0069452A" w:rsidRPr="00406351">
        <w:rPr>
          <w:rFonts w:cs="Times New Roman"/>
          <w:szCs w:val="24"/>
        </w:rPr>
        <w:t>o pracovních táborech</w:t>
      </w:r>
      <w:r w:rsidR="00347345" w:rsidRPr="00406351">
        <w:rPr>
          <w:rFonts w:cs="Times New Roman"/>
          <w:szCs w:val="24"/>
        </w:rPr>
        <w:t>, a to</w:t>
      </w:r>
      <w:r w:rsidR="0069452A" w:rsidRPr="00406351">
        <w:rPr>
          <w:rFonts w:cs="Times New Roman"/>
          <w:szCs w:val="24"/>
        </w:rPr>
        <w:t xml:space="preserve"> </w:t>
      </w:r>
      <w:r w:rsidR="00073A54" w:rsidRPr="00406351">
        <w:rPr>
          <w:rFonts w:cs="Times New Roman"/>
          <w:i/>
          <w:szCs w:val="24"/>
        </w:rPr>
        <w:t>,,</w:t>
      </w:r>
      <w:r w:rsidR="00230783" w:rsidRPr="00406351">
        <w:rPr>
          <w:rFonts w:cs="Times New Roman"/>
          <w:i/>
          <w:szCs w:val="24"/>
        </w:rPr>
        <w:t>Один день Ивана Денисовича</w:t>
      </w:r>
      <w:r w:rsidR="00073A54" w:rsidRPr="00406351">
        <w:rPr>
          <w:rFonts w:cs="Times New Roman"/>
          <w:i/>
          <w:szCs w:val="24"/>
        </w:rPr>
        <w:t>“</w:t>
      </w:r>
      <w:r w:rsidR="00213430" w:rsidRPr="00406351">
        <w:rPr>
          <w:rFonts w:cs="Times New Roman"/>
          <w:i/>
          <w:szCs w:val="24"/>
        </w:rPr>
        <w:t xml:space="preserve"> </w:t>
      </w:r>
      <w:r w:rsidR="00213430" w:rsidRPr="00406351">
        <w:rPr>
          <w:rFonts w:cs="Times New Roman"/>
          <w:szCs w:val="24"/>
        </w:rPr>
        <w:t>neboli</w:t>
      </w:r>
      <w:r w:rsidR="00213430" w:rsidRPr="00406351">
        <w:rPr>
          <w:rFonts w:cs="Times New Roman"/>
          <w:i/>
          <w:szCs w:val="24"/>
        </w:rPr>
        <w:t xml:space="preserve"> </w:t>
      </w:r>
      <w:r w:rsidR="00073A54" w:rsidRPr="00406351">
        <w:rPr>
          <w:rFonts w:cs="Times New Roman"/>
          <w:i/>
          <w:szCs w:val="24"/>
        </w:rPr>
        <w:t>,,</w:t>
      </w:r>
      <w:r w:rsidR="00213430" w:rsidRPr="00406351">
        <w:rPr>
          <w:rFonts w:cs="Times New Roman"/>
          <w:i/>
          <w:szCs w:val="24"/>
        </w:rPr>
        <w:t>Щ-854</w:t>
      </w:r>
      <w:r w:rsidR="00073A54" w:rsidRPr="00406351">
        <w:rPr>
          <w:rFonts w:cs="Times New Roman"/>
          <w:i/>
          <w:szCs w:val="24"/>
        </w:rPr>
        <w:t>“</w:t>
      </w:r>
      <w:r w:rsidR="00213430" w:rsidRPr="00406351">
        <w:rPr>
          <w:rStyle w:val="Znakapoznpodarou"/>
          <w:i/>
          <w:szCs w:val="24"/>
        </w:rPr>
        <w:footnoteReference w:id="24"/>
      </w:r>
      <w:r w:rsidR="007D7DA0" w:rsidRPr="00406351">
        <w:rPr>
          <w:rFonts w:cs="Times New Roman"/>
          <w:szCs w:val="24"/>
        </w:rPr>
        <w:t>, která vyšla v roce</w:t>
      </w:r>
      <w:r w:rsidRPr="00406351">
        <w:rPr>
          <w:rFonts w:cs="Times New Roman"/>
          <w:szCs w:val="24"/>
        </w:rPr>
        <w:t xml:space="preserve"> 1962. </w:t>
      </w:r>
      <w:r w:rsidRPr="00406351">
        <w:rPr>
          <w:szCs w:val="24"/>
        </w:rPr>
        <w:t xml:space="preserve">Povídka popisuje jeden pracovní den vězně, prostého </w:t>
      </w:r>
      <w:r w:rsidRPr="00406351">
        <w:rPr>
          <w:rFonts w:cs="Times New Roman"/>
          <w:szCs w:val="24"/>
        </w:rPr>
        <w:t xml:space="preserve">kolchozníka Ivana Děnisoviče Šuchova, který svýma očima vidí vnitřní svět </w:t>
      </w:r>
      <w:r w:rsidR="00073A54" w:rsidRPr="00406351">
        <w:rPr>
          <w:rFonts w:cs="Times New Roman"/>
          <w:szCs w:val="24"/>
        </w:rPr>
        <w:t>tábora</w:t>
      </w:r>
      <w:r w:rsidRPr="00406351">
        <w:rPr>
          <w:rFonts w:cs="Times New Roman"/>
          <w:szCs w:val="24"/>
        </w:rPr>
        <w:t xml:space="preserve">. </w:t>
      </w:r>
    </w:p>
    <w:p w:rsidR="00FA2D8C" w:rsidRPr="00406351" w:rsidRDefault="002810FC" w:rsidP="00CD4053">
      <w:pPr>
        <w:rPr>
          <w:rFonts w:cs="Times New Roman"/>
          <w:szCs w:val="24"/>
        </w:rPr>
      </w:pPr>
      <w:r w:rsidRPr="00406351">
        <w:rPr>
          <w:rFonts w:cs="Times New Roman"/>
          <w:szCs w:val="24"/>
        </w:rPr>
        <w:t>V této knize autor</w:t>
      </w:r>
      <w:r w:rsidR="002D09D1" w:rsidRPr="00406351">
        <w:rPr>
          <w:rFonts w:cs="Times New Roman"/>
          <w:szCs w:val="24"/>
        </w:rPr>
        <w:t xml:space="preserve"> </w:t>
      </w:r>
      <w:r w:rsidR="00073A54" w:rsidRPr="00406351">
        <w:rPr>
          <w:rFonts w:cs="Times New Roman"/>
          <w:szCs w:val="24"/>
        </w:rPr>
        <w:t>,,</w:t>
      </w:r>
      <w:r w:rsidR="006A216E" w:rsidRPr="00406351">
        <w:rPr>
          <w:rFonts w:cs="Times New Roman"/>
          <w:i/>
          <w:szCs w:val="24"/>
        </w:rPr>
        <w:t>рассказал страшную правду о „закулисной“</w:t>
      </w:r>
      <w:r w:rsidR="00FA2D8C" w:rsidRPr="00406351">
        <w:rPr>
          <w:rFonts w:cs="Times New Roman"/>
          <w:i/>
          <w:szCs w:val="24"/>
        </w:rPr>
        <w:t xml:space="preserve"> стороне советской действительности, о жизни миллионов людей, которые были загнаны за колючую проволоку и вынуждены были там выживать в нечеловеческих условиях.</w:t>
      </w:r>
      <w:r w:rsidR="00073A54" w:rsidRPr="00406351">
        <w:rPr>
          <w:rFonts w:cs="Times New Roman"/>
          <w:i/>
          <w:szCs w:val="24"/>
        </w:rPr>
        <w:t>“</w:t>
      </w:r>
      <w:r w:rsidR="002D09D1" w:rsidRPr="00406351">
        <w:rPr>
          <w:rStyle w:val="Znakapoznpodarou"/>
          <w:i/>
          <w:szCs w:val="24"/>
        </w:rPr>
        <w:footnoteReference w:id="25"/>
      </w:r>
      <w:r w:rsidR="00FA2D8C" w:rsidRPr="00406351">
        <w:rPr>
          <w:rFonts w:cs="Times New Roman"/>
          <w:i/>
          <w:szCs w:val="24"/>
        </w:rPr>
        <w:t xml:space="preserve"> </w:t>
      </w:r>
    </w:p>
    <w:p w:rsidR="00230783" w:rsidRPr="00406351" w:rsidRDefault="00230783" w:rsidP="00CD4053">
      <w:pPr>
        <w:rPr>
          <w:rFonts w:cs="Times New Roman"/>
          <w:szCs w:val="24"/>
        </w:rPr>
      </w:pPr>
      <w:r w:rsidRPr="00406351">
        <w:rPr>
          <w:rFonts w:cs="Times New Roman"/>
          <w:szCs w:val="24"/>
        </w:rPr>
        <w:t xml:space="preserve">Román </w:t>
      </w:r>
      <w:r w:rsidR="00073A54" w:rsidRPr="00406351">
        <w:rPr>
          <w:rFonts w:cs="Times New Roman"/>
          <w:i/>
          <w:szCs w:val="24"/>
        </w:rPr>
        <w:t>,,</w:t>
      </w:r>
      <w:r w:rsidRPr="00406351">
        <w:rPr>
          <w:rFonts w:cs="Times New Roman"/>
          <w:i/>
          <w:szCs w:val="24"/>
        </w:rPr>
        <w:t>В круге первом</w:t>
      </w:r>
      <w:r w:rsidR="00073A54" w:rsidRPr="00406351">
        <w:rPr>
          <w:rFonts w:cs="Times New Roman"/>
          <w:i/>
          <w:szCs w:val="24"/>
        </w:rPr>
        <w:t>“</w:t>
      </w:r>
      <w:r w:rsidRPr="00406351">
        <w:rPr>
          <w:rFonts w:cs="Times New Roman"/>
          <w:i/>
          <w:szCs w:val="24"/>
        </w:rPr>
        <w:t xml:space="preserve"> </w:t>
      </w:r>
      <w:r w:rsidRPr="00406351">
        <w:rPr>
          <w:rFonts w:cs="Times New Roman"/>
          <w:szCs w:val="24"/>
        </w:rPr>
        <w:t>vypráví o zvláštním typu pracovního tábora blízko vesničky Ostankino, kde jsou soustřeďováni vědci různých zaměření, aby tam pracovali na tajných státních úkolech. Jejic</w:t>
      </w:r>
      <w:r w:rsidR="00643D90" w:rsidRPr="00406351">
        <w:rPr>
          <w:rFonts w:cs="Times New Roman"/>
          <w:szCs w:val="24"/>
        </w:rPr>
        <w:t>h pracovní podmínky jsou mnohem</w:t>
      </w:r>
      <w:r w:rsidRPr="00406351">
        <w:rPr>
          <w:rFonts w:cs="Times New Roman"/>
          <w:szCs w:val="24"/>
        </w:rPr>
        <w:t xml:space="preserve"> lepší, než v jiných táborech, což je má motivovat k dobrým pracovních výkonům. Celá řada postav vězňů </w:t>
      </w:r>
      <w:r w:rsidR="00406351" w:rsidRPr="00406351">
        <w:rPr>
          <w:rFonts w:cs="Times New Roman"/>
          <w:szCs w:val="24"/>
        </w:rPr>
        <w:br/>
      </w:r>
      <w:r w:rsidRPr="00406351">
        <w:rPr>
          <w:rFonts w:cs="Times New Roman"/>
          <w:szCs w:val="24"/>
        </w:rPr>
        <w:t xml:space="preserve">a </w:t>
      </w:r>
      <w:r w:rsidR="00347345" w:rsidRPr="00406351">
        <w:rPr>
          <w:rFonts w:cs="Times New Roman"/>
          <w:szCs w:val="24"/>
        </w:rPr>
        <w:t>dozorců vystupuje</w:t>
      </w:r>
      <w:r w:rsidRPr="00406351">
        <w:rPr>
          <w:rFonts w:cs="Times New Roman"/>
          <w:szCs w:val="24"/>
        </w:rPr>
        <w:t xml:space="preserve"> jako obyvatelé tzv. ,,šarašky.“</w:t>
      </w:r>
      <w:r w:rsidRPr="00406351">
        <w:rPr>
          <w:rStyle w:val="Znakapoznpodarou"/>
          <w:szCs w:val="24"/>
        </w:rPr>
        <w:footnoteReference w:id="26"/>
      </w:r>
      <w:r w:rsidRPr="00406351">
        <w:rPr>
          <w:rFonts w:cs="Times New Roman"/>
          <w:szCs w:val="24"/>
        </w:rPr>
        <w:t xml:space="preserve"> Solženicyn pojednává o morálních otázkách a práci vědců.</w:t>
      </w:r>
    </w:p>
    <w:p w:rsidR="00073A54" w:rsidRDefault="00B219B1" w:rsidP="00CD4053">
      <w:pPr>
        <w:rPr>
          <w:rFonts w:cs="Times New Roman"/>
          <w:szCs w:val="24"/>
        </w:rPr>
      </w:pPr>
      <w:r w:rsidRPr="00406351">
        <w:rPr>
          <w:rFonts w:cs="Times New Roman"/>
          <w:szCs w:val="24"/>
        </w:rPr>
        <w:t xml:space="preserve">Další román </w:t>
      </w:r>
      <w:r w:rsidR="00073A54" w:rsidRPr="00406351">
        <w:rPr>
          <w:rFonts w:cs="Times New Roman"/>
          <w:i/>
          <w:szCs w:val="24"/>
        </w:rPr>
        <w:t>,,</w:t>
      </w:r>
      <w:r w:rsidRPr="00406351">
        <w:rPr>
          <w:rFonts w:cs="Times New Roman"/>
          <w:i/>
          <w:szCs w:val="24"/>
        </w:rPr>
        <w:t>Раковый корпус</w:t>
      </w:r>
      <w:r w:rsidR="00073A54" w:rsidRPr="00406351">
        <w:rPr>
          <w:rFonts w:cs="Times New Roman"/>
          <w:i/>
          <w:szCs w:val="24"/>
        </w:rPr>
        <w:t>“</w:t>
      </w:r>
      <w:r w:rsidR="00643D90" w:rsidRPr="00406351">
        <w:rPr>
          <w:rFonts w:cs="Times New Roman"/>
          <w:szCs w:val="24"/>
        </w:rPr>
        <w:t xml:space="preserve"> byl poprvé </w:t>
      </w:r>
      <w:r w:rsidRPr="00406351">
        <w:rPr>
          <w:rFonts w:cs="Times New Roman"/>
          <w:szCs w:val="24"/>
        </w:rPr>
        <w:t xml:space="preserve">publikován v roce 1968 v Paříži </w:t>
      </w:r>
      <w:r w:rsidR="00406351" w:rsidRPr="00406351">
        <w:rPr>
          <w:rFonts w:cs="Times New Roman"/>
          <w:szCs w:val="24"/>
        </w:rPr>
        <w:br/>
      </w:r>
      <w:r w:rsidRPr="00406351">
        <w:rPr>
          <w:rFonts w:cs="Times New Roman"/>
          <w:szCs w:val="24"/>
        </w:rPr>
        <w:t>a ve Frankfurtu. Děj je</w:t>
      </w:r>
      <w:r w:rsidR="00347345" w:rsidRPr="00406351">
        <w:rPr>
          <w:rFonts w:cs="Times New Roman"/>
          <w:szCs w:val="24"/>
        </w:rPr>
        <w:t xml:space="preserve"> založen na autorových zážitcích</w:t>
      </w:r>
      <w:r>
        <w:rPr>
          <w:rFonts w:cs="Times New Roman"/>
          <w:szCs w:val="24"/>
        </w:rPr>
        <w:t xml:space="preserve"> z onkologického oddělení taškentské nemocnice. Solženicyn polemizuje o intrikách a praktikách za stalinismu.</w:t>
      </w:r>
    </w:p>
    <w:p w:rsidR="00073A54" w:rsidRPr="001A689B" w:rsidRDefault="00141B96" w:rsidP="00CD4053">
      <w:pPr>
        <w:rPr>
          <w:rFonts w:cs="Times New Roman"/>
          <w:szCs w:val="24"/>
        </w:rPr>
      </w:pPr>
      <w:r w:rsidRPr="00230783">
        <w:rPr>
          <w:rFonts w:cs="Times New Roman"/>
          <w:szCs w:val="24"/>
        </w:rPr>
        <w:t xml:space="preserve">V roce 1973 </w:t>
      </w:r>
      <w:r w:rsidR="002D09D1" w:rsidRPr="00230783">
        <w:rPr>
          <w:rFonts w:cs="Times New Roman"/>
          <w:szCs w:val="24"/>
        </w:rPr>
        <w:t>n</w:t>
      </w:r>
      <w:r w:rsidR="00643D90">
        <w:rPr>
          <w:rFonts w:cs="Times New Roman"/>
          <w:szCs w:val="24"/>
        </w:rPr>
        <w:t>a Západě vychází</w:t>
      </w:r>
      <w:r w:rsidR="00643D90" w:rsidRPr="001A689B">
        <w:rPr>
          <w:rFonts w:cs="Times New Roman"/>
          <w:szCs w:val="24"/>
        </w:rPr>
        <w:t xml:space="preserve"> práce</w:t>
      </w:r>
      <w:r w:rsidRPr="001A689B">
        <w:rPr>
          <w:rFonts w:cs="Times New Roman"/>
          <w:szCs w:val="24"/>
        </w:rPr>
        <w:t xml:space="preserve"> </w:t>
      </w:r>
      <w:r w:rsidR="00073A54" w:rsidRPr="001A689B">
        <w:rPr>
          <w:rFonts w:cs="Times New Roman"/>
          <w:i/>
          <w:szCs w:val="24"/>
        </w:rPr>
        <w:t>,,</w:t>
      </w:r>
      <w:r w:rsidRPr="001A689B">
        <w:rPr>
          <w:rFonts w:cs="Times New Roman"/>
          <w:i/>
          <w:szCs w:val="24"/>
        </w:rPr>
        <w:t>Архипелаг ГУЛАГ</w:t>
      </w:r>
      <w:r w:rsidR="00073A54" w:rsidRPr="001A689B">
        <w:rPr>
          <w:rFonts w:cs="Times New Roman"/>
          <w:i/>
          <w:szCs w:val="24"/>
        </w:rPr>
        <w:t>“</w:t>
      </w:r>
      <w:r w:rsidR="00643D90" w:rsidRPr="001A689B">
        <w:rPr>
          <w:rFonts w:cs="Times New Roman"/>
          <w:szCs w:val="24"/>
        </w:rPr>
        <w:t>.</w:t>
      </w:r>
      <w:r w:rsidR="009F082A" w:rsidRPr="001A689B">
        <w:rPr>
          <w:rFonts w:cs="Times New Roman"/>
          <w:szCs w:val="24"/>
        </w:rPr>
        <w:t xml:space="preserve"> Samotný </w:t>
      </w:r>
      <w:r w:rsidR="002D09D1" w:rsidRPr="001A689B">
        <w:rPr>
          <w:rFonts w:cs="Times New Roman"/>
          <w:szCs w:val="24"/>
        </w:rPr>
        <w:t xml:space="preserve">Solženicyn se přiznal, že bez pomoci </w:t>
      </w:r>
      <w:r w:rsidR="009F082A" w:rsidRPr="001A689B">
        <w:rPr>
          <w:rFonts w:cs="Times New Roman"/>
          <w:szCs w:val="24"/>
        </w:rPr>
        <w:t>ostatních</w:t>
      </w:r>
      <w:r w:rsidR="002D09D1" w:rsidRPr="001A689B">
        <w:rPr>
          <w:rFonts w:cs="Times New Roman"/>
          <w:szCs w:val="24"/>
        </w:rPr>
        <w:t xml:space="preserve"> by nikdy nebylo v jeho silách dokončit takové </w:t>
      </w:r>
      <w:r w:rsidR="00643D90" w:rsidRPr="001A689B">
        <w:rPr>
          <w:rFonts w:cs="Times New Roman"/>
          <w:szCs w:val="24"/>
        </w:rPr>
        <w:t>obsáhlé dílo</w:t>
      </w:r>
      <w:r w:rsidR="002D09D1" w:rsidRPr="001A689B">
        <w:rPr>
          <w:rFonts w:cs="Times New Roman"/>
          <w:szCs w:val="24"/>
          <w:shd w:val="clear" w:color="auto" w:fill="FFFFFF"/>
        </w:rPr>
        <w:t xml:space="preserve"> a že knihu píše pouze z povinnosti vůči lidem,</w:t>
      </w:r>
      <w:r w:rsidR="00347345" w:rsidRPr="001A689B">
        <w:rPr>
          <w:rFonts w:cs="Times New Roman"/>
          <w:szCs w:val="24"/>
          <w:shd w:val="clear" w:color="auto" w:fill="FFFFFF"/>
        </w:rPr>
        <w:t xml:space="preserve"> kteří zde byli </w:t>
      </w:r>
      <w:r w:rsidR="00347345" w:rsidRPr="001A689B">
        <w:rPr>
          <w:rFonts w:cs="Times New Roman"/>
          <w:szCs w:val="24"/>
          <w:shd w:val="clear" w:color="auto" w:fill="FFFFFF"/>
        </w:rPr>
        <w:lastRenderedPageBreak/>
        <w:t>mučeni, zemřeli</w:t>
      </w:r>
      <w:r w:rsidR="002D09D1" w:rsidRPr="001A689B">
        <w:rPr>
          <w:rFonts w:cs="Times New Roman"/>
          <w:szCs w:val="24"/>
          <w:shd w:val="clear" w:color="auto" w:fill="FFFFFF"/>
        </w:rPr>
        <w:t xml:space="preserve"> nebo byli neprávem zadržováni.</w:t>
      </w:r>
      <w:r w:rsidR="00D05188" w:rsidRPr="001A689B">
        <w:rPr>
          <w:rStyle w:val="Znakapoznpodarou"/>
          <w:szCs w:val="24"/>
        </w:rPr>
        <w:footnoteReference w:id="27"/>
      </w:r>
      <w:r w:rsidR="00D05188" w:rsidRPr="001A689B">
        <w:rPr>
          <w:rFonts w:cs="Times New Roman"/>
          <w:szCs w:val="24"/>
        </w:rPr>
        <w:t xml:space="preserve"> </w:t>
      </w:r>
      <w:r w:rsidR="002D09D1" w:rsidRPr="001A689B">
        <w:rPr>
          <w:rFonts w:cs="Times New Roman"/>
          <w:szCs w:val="24"/>
          <w:shd w:val="clear" w:color="auto" w:fill="FFFFFF"/>
        </w:rPr>
        <w:t>Přestože se ne vše, co je zde popsáno, podařilo do</w:t>
      </w:r>
      <w:r w:rsidR="00347345" w:rsidRPr="001A689B">
        <w:rPr>
          <w:rFonts w:cs="Times New Roman"/>
          <w:szCs w:val="24"/>
          <w:shd w:val="clear" w:color="auto" w:fill="FFFFFF"/>
        </w:rPr>
        <w:t>kázat, jedná se o věrohodné vyobrazení</w:t>
      </w:r>
      <w:r w:rsidR="002D09D1" w:rsidRPr="001A689B">
        <w:rPr>
          <w:rFonts w:cs="Times New Roman"/>
          <w:szCs w:val="24"/>
          <w:shd w:val="clear" w:color="auto" w:fill="FFFFFF"/>
        </w:rPr>
        <w:t xml:space="preserve"> moci</w:t>
      </w:r>
      <w:r w:rsidR="002D09D1" w:rsidRPr="001A689B">
        <w:rPr>
          <w:rStyle w:val="apple-converted-space"/>
          <w:rFonts w:cs="Times New Roman"/>
          <w:szCs w:val="24"/>
          <w:shd w:val="clear" w:color="auto" w:fill="FFFFFF"/>
        </w:rPr>
        <w:t> </w:t>
      </w:r>
      <w:hyperlink r:id="rId11" w:tooltip="Stalinismus" w:history="1">
        <w:r w:rsidR="002D09D1" w:rsidRPr="001A689B">
          <w:rPr>
            <w:rStyle w:val="Hypertextovodkaz"/>
            <w:rFonts w:cs="Times New Roman"/>
            <w:color w:val="auto"/>
            <w:szCs w:val="24"/>
            <w:u w:val="none"/>
            <w:shd w:val="clear" w:color="auto" w:fill="FFFFFF"/>
          </w:rPr>
          <w:t>stalinismu</w:t>
        </w:r>
      </w:hyperlink>
      <w:r w:rsidR="002D09D1" w:rsidRPr="001A689B">
        <w:rPr>
          <w:rStyle w:val="apple-converted-space"/>
          <w:rFonts w:cs="Times New Roman"/>
          <w:szCs w:val="24"/>
          <w:shd w:val="clear" w:color="auto" w:fill="FFFFFF"/>
        </w:rPr>
        <w:t> </w:t>
      </w:r>
      <w:r w:rsidR="002D09D1" w:rsidRPr="001A689B">
        <w:rPr>
          <w:rFonts w:cs="Times New Roman"/>
          <w:szCs w:val="24"/>
          <w:shd w:val="clear" w:color="auto" w:fill="FFFFFF"/>
        </w:rPr>
        <w:t>v</w:t>
      </w:r>
      <w:r w:rsidR="002D09D1" w:rsidRPr="001A689B">
        <w:rPr>
          <w:rStyle w:val="apple-converted-space"/>
          <w:rFonts w:cs="Times New Roman"/>
          <w:szCs w:val="24"/>
          <w:shd w:val="clear" w:color="auto" w:fill="FFFFFF"/>
        </w:rPr>
        <w:t> </w:t>
      </w:r>
      <w:hyperlink r:id="rId12" w:tooltip="Sovětský svaz" w:history="1">
        <w:r w:rsidR="002D09D1" w:rsidRPr="001A689B">
          <w:rPr>
            <w:rStyle w:val="Hypertextovodkaz"/>
            <w:rFonts w:cs="Times New Roman"/>
            <w:color w:val="auto"/>
            <w:szCs w:val="24"/>
            <w:u w:val="none"/>
            <w:shd w:val="clear" w:color="auto" w:fill="FFFFFF"/>
          </w:rPr>
          <w:t>SSSR</w:t>
        </w:r>
      </w:hyperlink>
      <w:r w:rsidR="00643D90" w:rsidRPr="001A689B">
        <w:rPr>
          <w:rFonts w:cs="Times New Roman"/>
          <w:szCs w:val="24"/>
          <w:shd w:val="clear" w:color="auto" w:fill="FFFFFF"/>
        </w:rPr>
        <w:t>. V knize autor</w:t>
      </w:r>
      <w:r w:rsidR="002D09D1" w:rsidRPr="001A689B">
        <w:rPr>
          <w:rFonts w:cs="Times New Roman"/>
          <w:szCs w:val="24"/>
          <w:shd w:val="clear" w:color="auto" w:fill="FFFFFF"/>
        </w:rPr>
        <w:t xml:space="preserve"> pokládá otázku, co dělá gulag s lidskou duší. </w:t>
      </w:r>
      <w:r w:rsidR="00643D90" w:rsidRPr="001A689B">
        <w:rPr>
          <w:rFonts w:cs="Times New Roman"/>
          <w:szCs w:val="24"/>
        </w:rPr>
        <w:t>Dílo</w:t>
      </w:r>
      <w:r w:rsidRPr="001A689B">
        <w:rPr>
          <w:rFonts w:cs="Times New Roman"/>
          <w:szCs w:val="24"/>
        </w:rPr>
        <w:t xml:space="preserve"> zachycuje ruské </w:t>
      </w:r>
      <w:r w:rsidR="00073A54" w:rsidRPr="001A689B">
        <w:rPr>
          <w:rFonts w:cs="Times New Roman"/>
          <w:szCs w:val="24"/>
        </w:rPr>
        <w:t>nápravně-pracovní tábory</w:t>
      </w:r>
      <w:r w:rsidRPr="001A689B">
        <w:rPr>
          <w:rFonts w:cs="Times New Roman"/>
          <w:szCs w:val="24"/>
        </w:rPr>
        <w:t xml:space="preserve"> od samého počátku vývoje z mnoha pohledů. Jedním z pohledů jsou i ekonomické příčiny vzniku </w:t>
      </w:r>
      <w:r w:rsidR="00073A54" w:rsidRPr="001A689B">
        <w:rPr>
          <w:rFonts w:cs="Times New Roman"/>
          <w:szCs w:val="24"/>
        </w:rPr>
        <w:t xml:space="preserve">tzv. </w:t>
      </w:r>
      <w:r w:rsidRPr="001A689B">
        <w:rPr>
          <w:rFonts w:cs="Times New Roman"/>
          <w:szCs w:val="24"/>
        </w:rPr>
        <w:t xml:space="preserve">lágrového systému. </w:t>
      </w:r>
    </w:p>
    <w:p w:rsidR="00141B96" w:rsidRPr="001A689B" w:rsidRDefault="00643D90" w:rsidP="00CD4053">
      <w:pPr>
        <w:rPr>
          <w:rFonts w:cs="Times New Roman"/>
          <w:szCs w:val="24"/>
        </w:rPr>
      </w:pPr>
      <w:r w:rsidRPr="001A689B">
        <w:rPr>
          <w:rFonts w:cs="Times New Roman"/>
          <w:szCs w:val="24"/>
        </w:rPr>
        <w:t>Svým rozsahem a počtem</w:t>
      </w:r>
      <w:r w:rsidR="000B0F88" w:rsidRPr="001A689B">
        <w:rPr>
          <w:rFonts w:cs="Times New Roman"/>
          <w:szCs w:val="24"/>
        </w:rPr>
        <w:t xml:space="preserve"> postav</w:t>
      </w:r>
      <w:r w:rsidR="00141B96" w:rsidRPr="001A689B">
        <w:rPr>
          <w:rFonts w:cs="Times New Roman"/>
          <w:szCs w:val="24"/>
        </w:rPr>
        <w:t xml:space="preserve"> </w:t>
      </w:r>
      <w:r w:rsidRPr="001A689B">
        <w:rPr>
          <w:rFonts w:cs="Times New Roman"/>
          <w:i/>
          <w:szCs w:val="24"/>
        </w:rPr>
        <w:t xml:space="preserve">,,Архипелаг ГУЛАГ“ </w:t>
      </w:r>
      <w:r w:rsidR="000B0F88" w:rsidRPr="001A689B">
        <w:rPr>
          <w:rFonts w:cs="Times New Roman"/>
          <w:szCs w:val="24"/>
        </w:rPr>
        <w:t>připomíná</w:t>
      </w:r>
      <w:r w:rsidR="00141B96" w:rsidRPr="001A689B">
        <w:rPr>
          <w:rFonts w:cs="Times New Roman"/>
          <w:szCs w:val="24"/>
        </w:rPr>
        <w:t xml:space="preserve"> dílo klasické ruské literatury, </w:t>
      </w:r>
      <w:r w:rsidR="00073A54" w:rsidRPr="001A689B">
        <w:rPr>
          <w:rFonts w:cs="Times New Roman"/>
          <w:i/>
          <w:szCs w:val="24"/>
        </w:rPr>
        <w:t>,,Войну и мир“</w:t>
      </w:r>
      <w:r w:rsidR="00141B96" w:rsidRPr="001A689B">
        <w:rPr>
          <w:rFonts w:cs="Times New Roman"/>
          <w:szCs w:val="24"/>
        </w:rPr>
        <w:t xml:space="preserve"> L. Tolstého, a </w:t>
      </w:r>
      <w:r w:rsidRPr="001A689B">
        <w:rPr>
          <w:rFonts w:cs="Times New Roman"/>
          <w:szCs w:val="24"/>
        </w:rPr>
        <w:t>v souvislosti s</w:t>
      </w:r>
      <w:r w:rsidR="00141B96" w:rsidRPr="001A689B">
        <w:rPr>
          <w:rFonts w:cs="Times New Roman"/>
          <w:szCs w:val="24"/>
        </w:rPr>
        <w:t> um</w:t>
      </w:r>
      <w:r w:rsidRPr="001A689B">
        <w:rPr>
          <w:rFonts w:cs="Times New Roman"/>
          <w:szCs w:val="24"/>
        </w:rPr>
        <w:t>ělecky-dokumentárním stylem může odkazovat k práci</w:t>
      </w:r>
      <w:r w:rsidR="00141B96" w:rsidRPr="001A689B">
        <w:rPr>
          <w:rFonts w:cs="Times New Roman"/>
          <w:szCs w:val="24"/>
        </w:rPr>
        <w:t xml:space="preserve"> </w:t>
      </w:r>
      <w:r w:rsidR="00073A54" w:rsidRPr="001A689B">
        <w:rPr>
          <w:rFonts w:cs="Times New Roman"/>
          <w:i/>
          <w:szCs w:val="24"/>
        </w:rPr>
        <w:t>,,Остров Сахалин“</w:t>
      </w:r>
      <w:r w:rsidR="00141B96" w:rsidRPr="001A689B">
        <w:rPr>
          <w:rFonts w:cs="Times New Roman"/>
          <w:szCs w:val="24"/>
        </w:rPr>
        <w:t xml:space="preserve"> A. Čechova.</w:t>
      </w:r>
      <w:r w:rsidR="00141B96" w:rsidRPr="001A689B">
        <w:rPr>
          <w:rStyle w:val="Znakapoznpodarou"/>
          <w:szCs w:val="24"/>
        </w:rPr>
        <w:footnoteReference w:id="28"/>
      </w:r>
    </w:p>
    <w:p w:rsidR="00141B96" w:rsidRPr="00EA69E9" w:rsidRDefault="001A689B" w:rsidP="00CD4053">
      <w:pPr>
        <w:rPr>
          <w:rFonts w:cs="Times New Roman"/>
          <w:b/>
          <w:szCs w:val="24"/>
        </w:rPr>
      </w:pPr>
      <w:r w:rsidRPr="001A689B">
        <w:rPr>
          <w:rFonts w:cs="Times New Roman"/>
          <w:szCs w:val="24"/>
        </w:rPr>
        <w:t>Autor k</w:t>
      </w:r>
      <w:r w:rsidR="00141B96" w:rsidRPr="001A689B">
        <w:rPr>
          <w:rFonts w:cs="Times New Roman"/>
          <w:szCs w:val="24"/>
        </w:rPr>
        <w:t>nihu určil</w:t>
      </w:r>
      <w:r w:rsidR="00643D90" w:rsidRPr="001A689B">
        <w:rPr>
          <w:rFonts w:cs="Times New Roman"/>
          <w:szCs w:val="24"/>
        </w:rPr>
        <w:t xml:space="preserve"> </w:t>
      </w:r>
      <w:r w:rsidR="00141B96" w:rsidRPr="001A689B">
        <w:rPr>
          <w:rFonts w:cs="Times New Roman"/>
          <w:szCs w:val="24"/>
        </w:rPr>
        <w:t>jako zcela nový literární žánr</w:t>
      </w:r>
      <w:r w:rsidR="00EA69E9" w:rsidRPr="001A689B">
        <w:rPr>
          <w:rFonts w:cs="Times New Roman"/>
          <w:szCs w:val="24"/>
        </w:rPr>
        <w:t xml:space="preserve"> </w:t>
      </w:r>
      <w:r w:rsidR="008E2782" w:rsidRPr="001A689B">
        <w:rPr>
          <w:rFonts w:cs="Times New Roman"/>
          <w:szCs w:val="24"/>
        </w:rPr>
        <w:t>,,</w:t>
      </w:r>
      <w:r w:rsidR="00EA69E9" w:rsidRPr="001A689B">
        <w:rPr>
          <w:rFonts w:cs="Times New Roman"/>
          <w:szCs w:val="24"/>
        </w:rPr>
        <w:t>o</w:t>
      </w:r>
      <w:r w:rsidR="00141B96" w:rsidRPr="001A689B">
        <w:rPr>
          <w:rFonts w:cs="Times New Roman"/>
          <w:szCs w:val="24"/>
        </w:rPr>
        <w:t>пыт художественного исследования</w:t>
      </w:r>
      <w:r w:rsidR="008E2782" w:rsidRPr="001A689B">
        <w:rPr>
          <w:rFonts w:cs="Times New Roman"/>
          <w:szCs w:val="24"/>
        </w:rPr>
        <w:t>“</w:t>
      </w:r>
      <w:r w:rsidR="00141B96" w:rsidRPr="001A689B">
        <w:rPr>
          <w:rFonts w:cs="Times New Roman"/>
          <w:szCs w:val="24"/>
        </w:rPr>
        <w:t xml:space="preserve">. Solženicynovi byla tehdejší klasifikace literatury </w:t>
      </w:r>
      <w:r w:rsidR="000B0F88" w:rsidRPr="001A689B">
        <w:rPr>
          <w:rFonts w:cs="Times New Roman"/>
          <w:szCs w:val="24"/>
        </w:rPr>
        <w:t>„</w:t>
      </w:r>
      <w:r w:rsidR="00141B96" w:rsidRPr="001A689B">
        <w:rPr>
          <w:rFonts w:cs="Times New Roman"/>
          <w:szCs w:val="24"/>
        </w:rPr>
        <w:t>malá</w:t>
      </w:r>
      <w:r w:rsidR="000B0F88" w:rsidRPr="001A689B">
        <w:rPr>
          <w:rFonts w:cs="Times New Roman"/>
          <w:szCs w:val="24"/>
        </w:rPr>
        <w:t>“</w:t>
      </w:r>
      <w:r w:rsidR="00141B96" w:rsidRPr="001A689B">
        <w:rPr>
          <w:rFonts w:cs="Times New Roman"/>
          <w:szCs w:val="24"/>
        </w:rPr>
        <w:t>, posunul se tedy mnohem dál</w:t>
      </w:r>
      <w:r w:rsidR="00775CBA" w:rsidRPr="001A689B">
        <w:rPr>
          <w:rFonts w:cs="Times New Roman"/>
          <w:szCs w:val="24"/>
        </w:rPr>
        <w:t>. P</w:t>
      </w:r>
      <w:r w:rsidR="00141B96" w:rsidRPr="001A689B">
        <w:rPr>
          <w:rFonts w:cs="Times New Roman"/>
          <w:szCs w:val="24"/>
        </w:rPr>
        <w:t>ro svou knihu n</w:t>
      </w:r>
      <w:r w:rsidR="00775CBA" w:rsidRPr="001A689B">
        <w:rPr>
          <w:rFonts w:cs="Times New Roman"/>
          <w:szCs w:val="24"/>
        </w:rPr>
        <w:t>ašel vlastní žánrové určení. Podobně</w:t>
      </w:r>
      <w:r w:rsidR="00141B96" w:rsidRPr="001A689B">
        <w:rPr>
          <w:rFonts w:cs="Times New Roman"/>
          <w:szCs w:val="24"/>
        </w:rPr>
        <w:t xml:space="preserve"> jak</w:t>
      </w:r>
      <w:r w:rsidR="00775CBA" w:rsidRPr="001A689B">
        <w:rPr>
          <w:rFonts w:cs="Times New Roman"/>
          <w:szCs w:val="24"/>
        </w:rPr>
        <w:t>o</w:t>
      </w:r>
      <w:r w:rsidR="00141B96" w:rsidRPr="001A689B">
        <w:rPr>
          <w:rFonts w:cs="Times New Roman"/>
          <w:szCs w:val="24"/>
        </w:rPr>
        <w:t xml:space="preserve"> Šalamov vytvořil </w:t>
      </w:r>
      <w:r w:rsidR="008E2782" w:rsidRPr="001A689B">
        <w:rPr>
          <w:rFonts w:cs="Times New Roman"/>
          <w:szCs w:val="24"/>
        </w:rPr>
        <w:t>,,</w:t>
      </w:r>
      <w:r w:rsidR="000B0F88" w:rsidRPr="001A689B">
        <w:rPr>
          <w:rFonts w:cs="Times New Roman"/>
          <w:szCs w:val="24"/>
        </w:rPr>
        <w:t>novou prózu</w:t>
      </w:r>
      <w:r w:rsidR="008E2782" w:rsidRPr="001A689B">
        <w:rPr>
          <w:rFonts w:cs="Times New Roman"/>
          <w:szCs w:val="24"/>
        </w:rPr>
        <w:t>“</w:t>
      </w:r>
      <w:r w:rsidR="000B0F88" w:rsidRPr="001A689B">
        <w:rPr>
          <w:rFonts w:cs="Times New Roman"/>
          <w:szCs w:val="24"/>
        </w:rPr>
        <w:t>,</w:t>
      </w:r>
      <w:r w:rsidR="00141B96" w:rsidRPr="001A689B">
        <w:rPr>
          <w:rFonts w:cs="Times New Roman"/>
          <w:szCs w:val="24"/>
        </w:rPr>
        <w:t xml:space="preserve"> Solženicyn </w:t>
      </w:r>
      <w:r w:rsidR="00141B96" w:rsidRPr="00EA69E9">
        <w:rPr>
          <w:rFonts w:cs="Times New Roman"/>
          <w:szCs w:val="24"/>
        </w:rPr>
        <w:t>vytvořil</w:t>
      </w:r>
      <w:r w:rsidR="00775CBA">
        <w:rPr>
          <w:rFonts w:cs="Times New Roman"/>
          <w:szCs w:val="24"/>
        </w:rPr>
        <w:t xml:space="preserve"> novou estetiku díla. Podle </w:t>
      </w:r>
      <w:r w:rsidR="00775CBA" w:rsidRPr="001A689B">
        <w:rPr>
          <w:rFonts w:cs="Times New Roman"/>
          <w:szCs w:val="24"/>
        </w:rPr>
        <w:t>jeho názoru</w:t>
      </w:r>
      <w:r w:rsidR="00141B96" w:rsidRPr="00EA69E9">
        <w:rPr>
          <w:rFonts w:cs="Times New Roman"/>
          <w:szCs w:val="24"/>
        </w:rPr>
        <w:t xml:space="preserve"> klasická estetika nemohla vydržet takový </w:t>
      </w:r>
      <w:r w:rsidR="00A00F60">
        <w:rPr>
          <w:rFonts w:cs="Times New Roman"/>
          <w:szCs w:val="24"/>
        </w:rPr>
        <w:t>nápor</w:t>
      </w:r>
      <w:r w:rsidR="00141B96" w:rsidRPr="00EA69E9">
        <w:rPr>
          <w:rFonts w:cs="Times New Roman"/>
          <w:szCs w:val="24"/>
        </w:rPr>
        <w:t xml:space="preserve"> objemné knihy.</w:t>
      </w:r>
      <w:r w:rsidR="00141B96" w:rsidRPr="00EA69E9">
        <w:rPr>
          <w:rStyle w:val="Znakapoznpodarou"/>
          <w:szCs w:val="24"/>
        </w:rPr>
        <w:footnoteReference w:id="29"/>
      </w:r>
    </w:p>
    <w:p w:rsidR="00225CC5" w:rsidRPr="00EA69E9" w:rsidRDefault="008E2782" w:rsidP="00CD4053">
      <w:pPr>
        <w:rPr>
          <w:rFonts w:cs="Times New Roman"/>
          <w:i/>
          <w:szCs w:val="24"/>
        </w:rPr>
      </w:pPr>
      <w:r>
        <w:rPr>
          <w:rFonts w:cs="Times New Roman"/>
          <w:i/>
          <w:szCs w:val="24"/>
        </w:rPr>
        <w:t>,,</w:t>
      </w:r>
      <w:r w:rsidR="00EA69E9" w:rsidRPr="00EA69E9">
        <w:rPr>
          <w:rFonts w:cs="Times New Roman"/>
          <w:i/>
          <w:szCs w:val="24"/>
        </w:rPr>
        <w:t>Колымские рассказы</w:t>
      </w:r>
      <w:r>
        <w:rPr>
          <w:rFonts w:cs="Times New Roman"/>
          <w:i/>
          <w:szCs w:val="24"/>
        </w:rPr>
        <w:t>“</w:t>
      </w:r>
      <w:r w:rsidR="00EA69E9" w:rsidRPr="00EA69E9">
        <w:rPr>
          <w:rFonts w:cs="Times New Roman"/>
          <w:szCs w:val="24"/>
        </w:rPr>
        <w:t xml:space="preserve"> a</w:t>
      </w:r>
      <w:r w:rsidR="00A31FF6" w:rsidRPr="00EA69E9">
        <w:rPr>
          <w:rFonts w:cs="Times New Roman"/>
          <w:szCs w:val="24"/>
        </w:rPr>
        <w:t xml:space="preserve"> </w:t>
      </w:r>
      <w:r>
        <w:rPr>
          <w:rFonts w:cs="Times New Roman"/>
          <w:szCs w:val="24"/>
        </w:rPr>
        <w:t>,,</w:t>
      </w:r>
      <w:r w:rsidR="00EA69E9" w:rsidRPr="00EA69E9">
        <w:rPr>
          <w:rFonts w:cs="Times New Roman"/>
          <w:i/>
          <w:szCs w:val="24"/>
        </w:rPr>
        <w:t>Архипелаг ГУЛАГ</w:t>
      </w:r>
      <w:r>
        <w:rPr>
          <w:rFonts w:cs="Times New Roman"/>
          <w:i/>
          <w:szCs w:val="24"/>
        </w:rPr>
        <w:t>“</w:t>
      </w:r>
      <w:r w:rsidR="00A31FF6" w:rsidRPr="00EA69E9">
        <w:rPr>
          <w:rFonts w:cs="Times New Roman"/>
          <w:szCs w:val="24"/>
        </w:rPr>
        <w:t xml:space="preserve"> </w:t>
      </w:r>
      <w:r w:rsidR="00EA69E9" w:rsidRPr="00EA69E9">
        <w:rPr>
          <w:rFonts w:cs="Times New Roman"/>
          <w:szCs w:val="24"/>
        </w:rPr>
        <w:t xml:space="preserve">byly psány prakticky zároveň. Solženicyn dokonce Šalamovovi nabídl podílet se na </w:t>
      </w:r>
      <w:r w:rsidRPr="00775CBA">
        <w:rPr>
          <w:rFonts w:cs="Times New Roman"/>
          <w:i/>
          <w:szCs w:val="24"/>
        </w:rPr>
        <w:t>,,</w:t>
      </w:r>
      <w:r w:rsidR="00EA69E9" w:rsidRPr="00EA69E9">
        <w:rPr>
          <w:rFonts w:cs="Times New Roman"/>
          <w:i/>
          <w:szCs w:val="24"/>
        </w:rPr>
        <w:t>Архипелагe</w:t>
      </w:r>
      <w:r w:rsidRPr="00775CBA">
        <w:rPr>
          <w:rFonts w:cs="Times New Roman"/>
          <w:i/>
          <w:szCs w:val="24"/>
        </w:rPr>
        <w:t>“</w:t>
      </w:r>
      <w:r w:rsidR="00775CBA">
        <w:rPr>
          <w:rFonts w:cs="Times New Roman"/>
          <w:szCs w:val="24"/>
        </w:rPr>
        <w:t>, ale Šalamov</w:t>
      </w:r>
      <w:r w:rsidR="00EA69E9" w:rsidRPr="00EA69E9">
        <w:rPr>
          <w:rFonts w:cs="Times New Roman"/>
          <w:szCs w:val="24"/>
        </w:rPr>
        <w:t xml:space="preserve"> spolupráci odmítl</w:t>
      </w:r>
      <w:r w:rsidR="00775CBA">
        <w:rPr>
          <w:rFonts w:cs="Times New Roman"/>
          <w:szCs w:val="24"/>
        </w:rPr>
        <w:t xml:space="preserve"> s následujícími slovy: „</w:t>
      </w:r>
      <w:r w:rsidR="00EA69E9" w:rsidRPr="00EA69E9">
        <w:rPr>
          <w:rFonts w:cs="Times New Roman"/>
          <w:i/>
          <w:szCs w:val="24"/>
        </w:rPr>
        <w:t xml:space="preserve">Почему я не считаю возможным личное мое сотрудничество с Солженицыным? Прежде всего потому, что я надеюсь сказать свое личное слово в русской прозе, а не появиться в тени такого, </w:t>
      </w:r>
      <w:r w:rsidR="001A689B">
        <w:rPr>
          <w:rFonts w:cs="Times New Roman"/>
          <w:i/>
          <w:szCs w:val="24"/>
        </w:rPr>
        <w:br/>
      </w:r>
      <w:r w:rsidR="00EA69E9" w:rsidRPr="00EA69E9">
        <w:rPr>
          <w:rFonts w:cs="Times New Roman"/>
          <w:i/>
          <w:szCs w:val="24"/>
        </w:rPr>
        <w:t>в общем-то, дельца, как Солженицын.</w:t>
      </w:r>
      <w:r w:rsidR="00775CBA">
        <w:rPr>
          <w:rFonts w:cs="Times New Roman"/>
          <w:i/>
          <w:szCs w:val="24"/>
        </w:rPr>
        <w:t>“</w:t>
      </w:r>
      <w:r w:rsidR="00EA69E9" w:rsidRPr="00EA69E9">
        <w:rPr>
          <w:rStyle w:val="Znakapoznpodarou"/>
          <w:i/>
          <w:szCs w:val="24"/>
        </w:rPr>
        <w:footnoteReference w:id="30"/>
      </w:r>
    </w:p>
    <w:p w:rsidR="008E2782" w:rsidRPr="00EA69E9" w:rsidRDefault="00225CC5" w:rsidP="00BB6C07">
      <w:pPr>
        <w:rPr>
          <w:rFonts w:cs="Times New Roman"/>
          <w:i/>
          <w:color w:val="000000"/>
          <w:szCs w:val="24"/>
        </w:rPr>
      </w:pPr>
      <w:r w:rsidRPr="00EA69E9">
        <w:rPr>
          <w:rFonts w:cs="Times New Roman"/>
          <w:color w:val="000000"/>
          <w:szCs w:val="24"/>
        </w:rPr>
        <w:t xml:space="preserve">M. Zahrádka </w:t>
      </w:r>
      <w:r w:rsidR="00AB4DD4">
        <w:rPr>
          <w:rFonts w:cs="Times New Roman"/>
          <w:color w:val="000000"/>
          <w:szCs w:val="24"/>
        </w:rPr>
        <w:t xml:space="preserve">trefně </w:t>
      </w:r>
      <w:r w:rsidRPr="00EA69E9">
        <w:rPr>
          <w:rFonts w:cs="Times New Roman"/>
          <w:color w:val="000000"/>
          <w:szCs w:val="24"/>
        </w:rPr>
        <w:t>uvá</w:t>
      </w:r>
      <w:r w:rsidR="00A00F60">
        <w:rPr>
          <w:rFonts w:cs="Times New Roman"/>
          <w:color w:val="000000"/>
          <w:szCs w:val="24"/>
        </w:rPr>
        <w:t>dí</w:t>
      </w:r>
      <w:r w:rsidRPr="00EA69E9">
        <w:rPr>
          <w:rFonts w:cs="Times New Roman"/>
          <w:color w:val="000000"/>
          <w:szCs w:val="24"/>
        </w:rPr>
        <w:t xml:space="preserve">, že u Solženicyna </w:t>
      </w:r>
      <w:r w:rsidR="008E2782">
        <w:rPr>
          <w:rFonts w:cs="Times New Roman"/>
          <w:color w:val="000000"/>
          <w:szCs w:val="24"/>
        </w:rPr>
        <w:t xml:space="preserve">při </w:t>
      </w:r>
      <w:r w:rsidR="008E2782" w:rsidRPr="00775CBA">
        <w:rPr>
          <w:rFonts w:cs="Times New Roman"/>
          <w:i/>
          <w:color w:val="000000"/>
          <w:szCs w:val="24"/>
        </w:rPr>
        <w:t>,,</w:t>
      </w:r>
      <w:r w:rsidRPr="00EA69E9">
        <w:rPr>
          <w:rFonts w:cs="Times New Roman"/>
          <w:i/>
          <w:color w:val="000000"/>
          <w:szCs w:val="24"/>
        </w:rPr>
        <w:t>всей замкнутости</w:t>
      </w:r>
      <w:r w:rsidRPr="00EA69E9">
        <w:rPr>
          <w:rFonts w:cs="Times New Roman"/>
          <w:i/>
          <w:szCs w:val="24"/>
        </w:rPr>
        <w:t xml:space="preserve"> </w:t>
      </w:r>
      <w:r w:rsidRPr="00EA69E9">
        <w:rPr>
          <w:rFonts w:cs="Times New Roman"/>
          <w:i/>
          <w:color w:val="000000"/>
          <w:szCs w:val="24"/>
        </w:rPr>
        <w:t>лагерного мира существует и внешний исторический процесс,</w:t>
      </w:r>
      <w:r w:rsidRPr="00EA69E9">
        <w:rPr>
          <w:rFonts w:cs="Times New Roman"/>
          <w:i/>
          <w:szCs w:val="24"/>
        </w:rPr>
        <w:t xml:space="preserve"> </w:t>
      </w:r>
      <w:r w:rsidRPr="00EA69E9">
        <w:rPr>
          <w:rFonts w:cs="Times New Roman"/>
          <w:i/>
          <w:color w:val="000000"/>
          <w:szCs w:val="24"/>
        </w:rPr>
        <w:t>к которому обращаются взоры заключенных и в котором они, несмотря на свой скепсис, усматривают что-то в роде перспективы.</w:t>
      </w:r>
      <w:r w:rsidR="008E2782">
        <w:rPr>
          <w:rFonts w:cs="Times New Roman"/>
          <w:i/>
          <w:color w:val="000000"/>
          <w:szCs w:val="24"/>
        </w:rPr>
        <w:t>“</w:t>
      </w:r>
      <w:r w:rsidRPr="00EA69E9">
        <w:rPr>
          <w:rFonts w:cs="Times New Roman"/>
          <w:i/>
          <w:color w:val="000000"/>
          <w:szCs w:val="24"/>
        </w:rPr>
        <w:t xml:space="preserve"> </w:t>
      </w:r>
      <w:r w:rsidR="00AB4DD4" w:rsidRPr="00EA69E9">
        <w:rPr>
          <w:rStyle w:val="Znakapoznpodarou"/>
          <w:color w:val="000000"/>
          <w:szCs w:val="24"/>
        </w:rPr>
        <w:footnoteReference w:id="31"/>
      </w:r>
    </w:p>
    <w:p w:rsidR="00CA1438" w:rsidRPr="00EA69E9" w:rsidRDefault="00DA7639" w:rsidP="004D446B">
      <w:pPr>
        <w:pStyle w:val="Nadpis2"/>
        <w:numPr>
          <w:ilvl w:val="1"/>
          <w:numId w:val="9"/>
        </w:numPr>
      </w:pPr>
      <w:bookmarkStart w:id="7" w:name="_Toc373487364"/>
      <w:r>
        <w:lastRenderedPageBreak/>
        <w:t xml:space="preserve">Poetika </w:t>
      </w:r>
      <w:r w:rsidR="00EE589B" w:rsidRPr="00EA69E9">
        <w:t>Solženicynovy tvorby</w:t>
      </w:r>
      <w:bookmarkEnd w:id="7"/>
    </w:p>
    <w:p w:rsidR="00CB4080" w:rsidRPr="00D2402E" w:rsidRDefault="00EE589B" w:rsidP="00CD4053">
      <w:pPr>
        <w:rPr>
          <w:szCs w:val="24"/>
        </w:rPr>
      </w:pPr>
      <w:r w:rsidRPr="00760377">
        <w:rPr>
          <w:szCs w:val="24"/>
        </w:rPr>
        <w:t xml:space="preserve">Pro tvorbu </w:t>
      </w:r>
      <w:r w:rsidRPr="00D2402E">
        <w:rPr>
          <w:szCs w:val="24"/>
        </w:rPr>
        <w:t xml:space="preserve">Solženicyna je </w:t>
      </w:r>
      <w:r w:rsidR="007429C7" w:rsidRPr="00D2402E">
        <w:rPr>
          <w:szCs w:val="24"/>
        </w:rPr>
        <w:t>typická</w:t>
      </w:r>
      <w:r w:rsidR="001A689B" w:rsidRPr="00D2402E">
        <w:rPr>
          <w:szCs w:val="24"/>
        </w:rPr>
        <w:t xml:space="preserve"> </w:t>
      </w:r>
      <w:r w:rsidRPr="00D2402E">
        <w:rPr>
          <w:szCs w:val="24"/>
        </w:rPr>
        <w:t>realita, minimální výmysly, životní pravda, bez které podle něho není umělecká pravda.</w:t>
      </w:r>
      <w:r w:rsidRPr="00D2402E">
        <w:rPr>
          <w:rStyle w:val="Znakapoznpodarou"/>
          <w:szCs w:val="24"/>
        </w:rPr>
        <w:footnoteReference w:id="32"/>
      </w:r>
      <w:r w:rsidRPr="00D2402E">
        <w:rPr>
          <w:szCs w:val="24"/>
        </w:rPr>
        <w:t xml:space="preserve"> Vždy psal pouze </w:t>
      </w:r>
      <w:r w:rsidR="008A5363" w:rsidRPr="00D2402E">
        <w:rPr>
          <w:szCs w:val="24"/>
        </w:rPr>
        <w:t xml:space="preserve">o </w:t>
      </w:r>
      <w:r w:rsidR="00CB4080" w:rsidRPr="00D2402E">
        <w:rPr>
          <w:szCs w:val="24"/>
        </w:rPr>
        <w:t>to</w:t>
      </w:r>
      <w:r w:rsidR="008A5363" w:rsidRPr="00D2402E">
        <w:rPr>
          <w:szCs w:val="24"/>
        </w:rPr>
        <w:t>m</w:t>
      </w:r>
      <w:r w:rsidRPr="00D2402E">
        <w:rPr>
          <w:szCs w:val="24"/>
        </w:rPr>
        <w:t xml:space="preserve">, o čem </w:t>
      </w:r>
      <w:r w:rsidR="007429C7" w:rsidRPr="00D2402E">
        <w:rPr>
          <w:szCs w:val="24"/>
        </w:rPr>
        <w:t xml:space="preserve">byl sám přesvědčen. Chtěl vždy </w:t>
      </w:r>
      <w:r w:rsidRPr="00D2402E">
        <w:rPr>
          <w:szCs w:val="24"/>
        </w:rPr>
        <w:t xml:space="preserve">poukázat na to, co neviděli ostatní lidé. Válka, </w:t>
      </w:r>
      <w:r w:rsidR="00B219B1" w:rsidRPr="00D2402E">
        <w:rPr>
          <w:szCs w:val="24"/>
        </w:rPr>
        <w:t>koncentrační tábory</w:t>
      </w:r>
      <w:r w:rsidR="008A5363" w:rsidRPr="00D2402E">
        <w:rPr>
          <w:szCs w:val="24"/>
        </w:rPr>
        <w:t>, smrt Stalina a stalinské represe</w:t>
      </w:r>
      <w:r w:rsidRPr="00D2402E">
        <w:rPr>
          <w:szCs w:val="24"/>
        </w:rPr>
        <w:t xml:space="preserve"> se silně odrazily v duchovní autobiografii Solženicyna. </w:t>
      </w:r>
    </w:p>
    <w:p w:rsidR="00BB6C07" w:rsidRPr="00D2402E" w:rsidRDefault="00EE589B" w:rsidP="00011DAB">
      <w:pPr>
        <w:rPr>
          <w:szCs w:val="24"/>
        </w:rPr>
      </w:pPr>
      <w:r w:rsidRPr="00D2402E">
        <w:rPr>
          <w:szCs w:val="24"/>
        </w:rPr>
        <w:t>Už v</w:t>
      </w:r>
      <w:r w:rsidR="008E2782" w:rsidRPr="00D2402E">
        <w:rPr>
          <w:szCs w:val="24"/>
        </w:rPr>
        <w:t> </w:t>
      </w:r>
      <w:r w:rsidRPr="00D2402E">
        <w:rPr>
          <w:szCs w:val="24"/>
        </w:rPr>
        <w:t>60</w:t>
      </w:r>
      <w:r w:rsidR="008E2782" w:rsidRPr="00D2402E">
        <w:rPr>
          <w:szCs w:val="24"/>
        </w:rPr>
        <w:t>.</w:t>
      </w:r>
      <w:r w:rsidRPr="00D2402E">
        <w:rPr>
          <w:szCs w:val="24"/>
        </w:rPr>
        <w:t xml:space="preserve"> letech </w:t>
      </w:r>
      <w:r w:rsidR="00011DAB" w:rsidRPr="00D2402E">
        <w:rPr>
          <w:szCs w:val="24"/>
        </w:rPr>
        <w:t xml:space="preserve">autor </w:t>
      </w:r>
      <w:r w:rsidRPr="00D2402E">
        <w:rPr>
          <w:szCs w:val="24"/>
        </w:rPr>
        <w:t xml:space="preserve">začal zkoumat komplex problémů, které nazval </w:t>
      </w:r>
      <w:r w:rsidR="001A689B" w:rsidRPr="00D2402E">
        <w:rPr>
          <w:szCs w:val="24"/>
        </w:rPr>
        <w:t>,,</w:t>
      </w:r>
      <w:r w:rsidR="001A689B" w:rsidRPr="00D2402E">
        <w:rPr>
          <w:i/>
          <w:szCs w:val="24"/>
        </w:rPr>
        <w:t>Русский вопрос к концу ХХ века.</w:t>
      </w:r>
      <w:r w:rsidR="001A689B" w:rsidRPr="00D2402E">
        <w:rPr>
          <w:szCs w:val="24"/>
        </w:rPr>
        <w:t>“</w:t>
      </w:r>
      <w:r w:rsidRPr="00D2402E">
        <w:rPr>
          <w:rStyle w:val="Znakapoznpodarou"/>
          <w:szCs w:val="24"/>
        </w:rPr>
        <w:footnoteReference w:id="33"/>
      </w:r>
      <w:r w:rsidRPr="00D2402E">
        <w:rPr>
          <w:szCs w:val="24"/>
        </w:rPr>
        <w:t xml:space="preserve"> Literaturu používal jako zbraň v boji s totalismem. Základními tématy jeho tvorby byly ruský národní charakter, historie Ruska ve 20. </w:t>
      </w:r>
      <w:r w:rsidR="007D7DA0" w:rsidRPr="00D2402E">
        <w:rPr>
          <w:szCs w:val="24"/>
        </w:rPr>
        <w:t>s</w:t>
      </w:r>
      <w:r w:rsidRPr="00D2402E">
        <w:rPr>
          <w:szCs w:val="24"/>
        </w:rPr>
        <w:t>t</w:t>
      </w:r>
      <w:r w:rsidR="00A00F60" w:rsidRPr="00D2402E">
        <w:rPr>
          <w:szCs w:val="24"/>
        </w:rPr>
        <w:t>oletí</w:t>
      </w:r>
      <w:r w:rsidR="00011DAB" w:rsidRPr="00D2402E">
        <w:rPr>
          <w:szCs w:val="24"/>
        </w:rPr>
        <w:t xml:space="preserve"> a</w:t>
      </w:r>
      <w:r w:rsidRPr="00D2402E">
        <w:rPr>
          <w:szCs w:val="24"/>
        </w:rPr>
        <w:t xml:space="preserve"> politika v životě člověka. Vytvořil vlastní koncepci historie Ruska. Ruský národní charakter byl většinou idealizován a spojován s absolutní mravno</w:t>
      </w:r>
      <w:r w:rsidR="008A5363" w:rsidRPr="00D2402E">
        <w:rPr>
          <w:szCs w:val="24"/>
        </w:rPr>
        <w:t>stí, čemuž Solženicyn nebyl právě nakloněn</w:t>
      </w:r>
      <w:r w:rsidRPr="00D2402E">
        <w:rPr>
          <w:szCs w:val="24"/>
        </w:rPr>
        <w:t xml:space="preserve">. Psal pouze pravdu, i když ta </w:t>
      </w:r>
      <w:r w:rsidR="00011DAB" w:rsidRPr="00D2402E">
        <w:rPr>
          <w:szCs w:val="24"/>
        </w:rPr>
        <w:t>nevrhala příliš</w:t>
      </w:r>
      <w:r w:rsidRPr="00D2402E">
        <w:rPr>
          <w:szCs w:val="24"/>
        </w:rPr>
        <w:t xml:space="preserve"> dobrý stín na ruský národní charakter (např. </w:t>
      </w:r>
      <w:r w:rsidR="008E2782" w:rsidRPr="00D2402E">
        <w:rPr>
          <w:i/>
          <w:szCs w:val="24"/>
        </w:rPr>
        <w:t>,,</w:t>
      </w:r>
      <w:r w:rsidR="00B219B1" w:rsidRPr="00D2402E">
        <w:rPr>
          <w:i/>
          <w:szCs w:val="24"/>
        </w:rPr>
        <w:t>Случай на стнации Кречетовка</w:t>
      </w:r>
      <w:r w:rsidR="008E2782" w:rsidRPr="00D2402E">
        <w:rPr>
          <w:i/>
          <w:szCs w:val="24"/>
        </w:rPr>
        <w:t>“</w:t>
      </w:r>
      <w:r w:rsidRPr="00D2402E">
        <w:rPr>
          <w:i/>
          <w:szCs w:val="24"/>
        </w:rPr>
        <w:t xml:space="preserve"> </w:t>
      </w:r>
      <w:r w:rsidRPr="00D2402E">
        <w:rPr>
          <w:szCs w:val="24"/>
        </w:rPr>
        <w:t>nebo komicky v</w:t>
      </w:r>
      <w:r w:rsidR="00B219B1" w:rsidRPr="00D2402E">
        <w:rPr>
          <w:szCs w:val="24"/>
        </w:rPr>
        <w:t> </w:t>
      </w:r>
      <w:r w:rsidRPr="00D2402E">
        <w:rPr>
          <w:szCs w:val="24"/>
        </w:rPr>
        <w:t>povídce</w:t>
      </w:r>
      <w:r w:rsidR="00B219B1" w:rsidRPr="00D2402E">
        <w:rPr>
          <w:szCs w:val="24"/>
        </w:rPr>
        <w:t xml:space="preserve"> </w:t>
      </w:r>
      <w:r w:rsidR="008E2782" w:rsidRPr="00D2402E">
        <w:rPr>
          <w:i/>
          <w:szCs w:val="24"/>
        </w:rPr>
        <w:t>,,</w:t>
      </w:r>
      <w:r w:rsidR="00B219B1" w:rsidRPr="00D2402E">
        <w:rPr>
          <w:i/>
          <w:szCs w:val="24"/>
        </w:rPr>
        <w:t>Захар-Калита</w:t>
      </w:r>
      <w:r w:rsidR="008E2782" w:rsidRPr="00D2402E">
        <w:rPr>
          <w:i/>
          <w:szCs w:val="24"/>
        </w:rPr>
        <w:t>“</w:t>
      </w:r>
      <w:r w:rsidR="00011DAB" w:rsidRPr="00D2402E">
        <w:rPr>
          <w:szCs w:val="24"/>
        </w:rPr>
        <w:t xml:space="preserve">). </w:t>
      </w:r>
      <w:r w:rsidR="008A5363" w:rsidRPr="00D2402E">
        <w:rPr>
          <w:szCs w:val="24"/>
        </w:rPr>
        <w:t>Spisovatel</w:t>
      </w:r>
      <w:r w:rsidR="00B219B1" w:rsidRPr="00D2402E">
        <w:rPr>
          <w:szCs w:val="24"/>
        </w:rPr>
        <w:t xml:space="preserve"> </w:t>
      </w:r>
      <w:r w:rsidR="00CB4080" w:rsidRPr="00D2402E">
        <w:rPr>
          <w:szCs w:val="24"/>
        </w:rPr>
        <w:t xml:space="preserve">hledal </w:t>
      </w:r>
      <w:r w:rsidR="00B219B1" w:rsidRPr="00D2402E">
        <w:rPr>
          <w:szCs w:val="24"/>
        </w:rPr>
        <w:t>objektivní pravdu v historii Ruska 20. st</w:t>
      </w:r>
      <w:r w:rsidR="00A00F60" w:rsidRPr="00D2402E">
        <w:rPr>
          <w:szCs w:val="24"/>
        </w:rPr>
        <w:t>oletí</w:t>
      </w:r>
      <w:r w:rsidR="00B219B1" w:rsidRPr="00D2402E">
        <w:rPr>
          <w:szCs w:val="24"/>
        </w:rPr>
        <w:t>. Ve svých</w:t>
      </w:r>
      <w:r w:rsidR="00CB4080" w:rsidRPr="00D2402E">
        <w:rPr>
          <w:szCs w:val="24"/>
        </w:rPr>
        <w:t xml:space="preserve"> beletristických dílech se opíral</w:t>
      </w:r>
      <w:r w:rsidR="00B219B1" w:rsidRPr="00D2402E">
        <w:rPr>
          <w:szCs w:val="24"/>
        </w:rPr>
        <w:t xml:space="preserve"> o autenti</w:t>
      </w:r>
      <w:r w:rsidR="006E2A58" w:rsidRPr="00D2402E">
        <w:rPr>
          <w:szCs w:val="24"/>
        </w:rPr>
        <w:t xml:space="preserve">cké </w:t>
      </w:r>
      <w:r w:rsidR="00B219B1" w:rsidRPr="00D2402E">
        <w:rPr>
          <w:szCs w:val="24"/>
        </w:rPr>
        <w:t>zážitk</w:t>
      </w:r>
      <w:r w:rsidR="006E2A58" w:rsidRPr="00D2402E">
        <w:rPr>
          <w:szCs w:val="24"/>
        </w:rPr>
        <w:t>y</w:t>
      </w:r>
      <w:r w:rsidR="00BB6C07" w:rsidRPr="00D2402E">
        <w:rPr>
          <w:szCs w:val="24"/>
        </w:rPr>
        <w:t>.</w:t>
      </w:r>
    </w:p>
    <w:p w:rsidR="00B219B1" w:rsidRPr="00D2402E" w:rsidRDefault="00B219B1" w:rsidP="00CD4053">
      <w:pPr>
        <w:rPr>
          <w:szCs w:val="24"/>
        </w:rPr>
      </w:pPr>
      <w:r w:rsidRPr="00D2402E">
        <w:rPr>
          <w:szCs w:val="24"/>
        </w:rPr>
        <w:t>M. Drozd</w:t>
      </w:r>
      <w:r w:rsidR="00454F64" w:rsidRPr="00D2402E">
        <w:rPr>
          <w:szCs w:val="24"/>
        </w:rPr>
        <w:t>a</w:t>
      </w:r>
      <w:r w:rsidR="00804A0C" w:rsidRPr="00D2402E">
        <w:rPr>
          <w:rStyle w:val="Znakapoznpodarou"/>
          <w:szCs w:val="24"/>
        </w:rPr>
        <w:footnoteReference w:id="34"/>
      </w:r>
      <w:r w:rsidRPr="00D2402E">
        <w:rPr>
          <w:szCs w:val="24"/>
        </w:rPr>
        <w:t xml:space="preserve"> </w:t>
      </w:r>
      <w:r w:rsidR="005B584A" w:rsidRPr="00D2402E">
        <w:rPr>
          <w:szCs w:val="24"/>
        </w:rPr>
        <w:t xml:space="preserve">výstižně </w:t>
      </w:r>
      <w:r w:rsidR="00011DAB" w:rsidRPr="00D2402E">
        <w:rPr>
          <w:szCs w:val="24"/>
        </w:rPr>
        <w:t>poukazuje na to</w:t>
      </w:r>
      <w:r w:rsidRPr="00D2402E">
        <w:rPr>
          <w:szCs w:val="24"/>
        </w:rPr>
        <w:t>, že Solženicyn připomíná velkou ruskou prózu 19. st</w:t>
      </w:r>
      <w:r w:rsidR="00A00F60" w:rsidRPr="00D2402E">
        <w:rPr>
          <w:szCs w:val="24"/>
        </w:rPr>
        <w:t>oletí</w:t>
      </w:r>
      <w:r w:rsidRPr="00D2402E">
        <w:rPr>
          <w:szCs w:val="24"/>
        </w:rPr>
        <w:t>, a to nejen Dostojevského, ale i Tolstého</w:t>
      </w:r>
      <w:r w:rsidR="008E2782" w:rsidRPr="00D2402E">
        <w:rPr>
          <w:szCs w:val="24"/>
        </w:rPr>
        <w:t>,</w:t>
      </w:r>
      <w:r w:rsidRPr="00D2402E">
        <w:rPr>
          <w:szCs w:val="24"/>
        </w:rPr>
        <w:t xml:space="preserve"> a vůbec ruský realismus s orientací na existenciální otázky člověka postaveného ne do zákoutí, ale přímo do proudu dějin. Existenc</w:t>
      </w:r>
      <w:r w:rsidR="003258C4" w:rsidRPr="00D2402E">
        <w:rPr>
          <w:szCs w:val="24"/>
        </w:rPr>
        <w:t>e</w:t>
      </w:r>
      <w:r w:rsidRPr="00D2402E">
        <w:rPr>
          <w:szCs w:val="24"/>
        </w:rPr>
        <w:t xml:space="preserve"> a histor</w:t>
      </w:r>
      <w:r w:rsidR="003258C4" w:rsidRPr="00D2402E">
        <w:rPr>
          <w:szCs w:val="24"/>
        </w:rPr>
        <w:t xml:space="preserve">ie </w:t>
      </w:r>
      <w:r w:rsidRPr="00D2402E">
        <w:rPr>
          <w:szCs w:val="24"/>
        </w:rPr>
        <w:t xml:space="preserve">tak </w:t>
      </w:r>
      <w:r w:rsidR="00804A0C" w:rsidRPr="00D2402E">
        <w:rPr>
          <w:szCs w:val="24"/>
        </w:rPr>
        <w:t xml:space="preserve">u Solženicyna </w:t>
      </w:r>
      <w:r w:rsidRPr="00D2402E">
        <w:rPr>
          <w:szCs w:val="24"/>
        </w:rPr>
        <w:t xml:space="preserve">vystupuje v klasické ruské podobě. </w:t>
      </w:r>
    </w:p>
    <w:p w:rsidR="00EE589B" w:rsidRPr="00760377" w:rsidRDefault="00011DAB" w:rsidP="00A30D83">
      <w:pPr>
        <w:rPr>
          <w:i/>
          <w:szCs w:val="24"/>
        </w:rPr>
      </w:pPr>
      <w:r w:rsidRPr="00D2402E">
        <w:rPr>
          <w:szCs w:val="24"/>
        </w:rPr>
        <w:t>Spisovatel</w:t>
      </w:r>
      <w:r w:rsidR="00EE589B" w:rsidRPr="00D2402E">
        <w:rPr>
          <w:szCs w:val="24"/>
        </w:rPr>
        <w:t xml:space="preserve"> nikdy nezkrášloval svoje hrdiny, neskrýval jejich slabosti </w:t>
      </w:r>
      <w:r w:rsidR="00D2402E" w:rsidRPr="00D2402E">
        <w:rPr>
          <w:szCs w:val="24"/>
        </w:rPr>
        <w:br/>
      </w:r>
      <w:r w:rsidR="00EE589B" w:rsidRPr="00D2402E">
        <w:rPr>
          <w:szCs w:val="24"/>
        </w:rPr>
        <w:t>a</w:t>
      </w:r>
      <w:r w:rsidRPr="00D2402E">
        <w:rPr>
          <w:szCs w:val="24"/>
        </w:rPr>
        <w:t xml:space="preserve"> nedostatky. Většina jeho postav</w:t>
      </w:r>
      <w:r w:rsidR="00EE589B" w:rsidRPr="00D2402E">
        <w:rPr>
          <w:szCs w:val="24"/>
        </w:rPr>
        <w:t xml:space="preserve"> jsou reálné prototypy, velmi blízce známé autorovi</w:t>
      </w:r>
      <w:r w:rsidR="00D2402E" w:rsidRPr="00D2402E">
        <w:rPr>
          <w:szCs w:val="24"/>
        </w:rPr>
        <w:t xml:space="preserve">, s charakterem </w:t>
      </w:r>
      <w:r w:rsidR="00EE589B" w:rsidRPr="00D2402E">
        <w:rPr>
          <w:szCs w:val="24"/>
        </w:rPr>
        <w:t xml:space="preserve">prostého člověka </w:t>
      </w:r>
      <w:r w:rsidR="006E2A58" w:rsidRPr="00D2402E">
        <w:rPr>
          <w:szCs w:val="24"/>
        </w:rPr>
        <w:t>z rolnického</w:t>
      </w:r>
      <w:r w:rsidR="00D2402E" w:rsidRPr="00D2402E">
        <w:rPr>
          <w:szCs w:val="24"/>
        </w:rPr>
        <w:t xml:space="preserve"> prostředí </w:t>
      </w:r>
      <w:r w:rsidR="00EE589B" w:rsidRPr="00D2402E">
        <w:rPr>
          <w:szCs w:val="24"/>
        </w:rPr>
        <w:t>(Matrjona v </w:t>
      </w:r>
      <w:r w:rsidR="00D2402E" w:rsidRPr="00D2402E">
        <w:rPr>
          <w:i/>
          <w:szCs w:val="24"/>
        </w:rPr>
        <w:t>,,Матронине дворе</w:t>
      </w:r>
      <w:r w:rsidR="00D2402E" w:rsidRPr="00D2402E">
        <w:rPr>
          <w:szCs w:val="24"/>
        </w:rPr>
        <w:t>“,</w:t>
      </w:r>
      <w:r w:rsidR="00EE589B" w:rsidRPr="00D2402E">
        <w:rPr>
          <w:szCs w:val="24"/>
        </w:rPr>
        <w:t xml:space="preserve"> domovník Spiridon </w:t>
      </w:r>
      <w:r w:rsidR="00D2402E" w:rsidRPr="00D2402E">
        <w:rPr>
          <w:szCs w:val="24"/>
        </w:rPr>
        <w:t>,,</w:t>
      </w:r>
      <w:r w:rsidR="00D2402E" w:rsidRPr="00D2402E">
        <w:rPr>
          <w:i/>
          <w:szCs w:val="24"/>
        </w:rPr>
        <w:t>В круге первом“</w:t>
      </w:r>
      <w:r w:rsidR="00EE589B" w:rsidRPr="00D2402E">
        <w:rPr>
          <w:i/>
          <w:szCs w:val="24"/>
        </w:rPr>
        <w:t>,</w:t>
      </w:r>
      <w:r w:rsidR="00EE589B" w:rsidRPr="00D2402E">
        <w:rPr>
          <w:szCs w:val="24"/>
        </w:rPr>
        <w:t xml:space="preserve"> Ivan Děnisov</w:t>
      </w:r>
      <w:r w:rsidRPr="00D2402E">
        <w:rPr>
          <w:szCs w:val="24"/>
        </w:rPr>
        <w:t>i</w:t>
      </w:r>
      <w:r w:rsidR="00EE589B" w:rsidRPr="00D2402E">
        <w:rPr>
          <w:szCs w:val="24"/>
        </w:rPr>
        <w:t>č Šuchov v </w:t>
      </w:r>
      <w:r w:rsidR="00D2402E" w:rsidRPr="00D2402E">
        <w:rPr>
          <w:i/>
          <w:szCs w:val="24"/>
        </w:rPr>
        <w:t>,,Одном дн</w:t>
      </w:r>
      <w:r w:rsidR="004D72A8">
        <w:rPr>
          <w:i/>
          <w:szCs w:val="24"/>
        </w:rPr>
        <w:t>e</w:t>
      </w:r>
      <w:r w:rsidR="00D2402E" w:rsidRPr="00D2402E">
        <w:rPr>
          <w:i/>
          <w:szCs w:val="24"/>
        </w:rPr>
        <w:t xml:space="preserve"> Ивана Денисовича“</w:t>
      </w:r>
      <w:r w:rsidR="00EE589B" w:rsidRPr="00D2402E">
        <w:rPr>
          <w:szCs w:val="24"/>
        </w:rPr>
        <w:t>).</w:t>
      </w:r>
      <w:r w:rsidR="00EE589B" w:rsidRPr="00D2402E">
        <w:rPr>
          <w:rStyle w:val="Znakapoznpodarou"/>
          <w:szCs w:val="24"/>
        </w:rPr>
        <w:footnoteReference w:id="35"/>
      </w:r>
      <w:r w:rsidR="00EE589B" w:rsidRPr="00D2402E">
        <w:rPr>
          <w:szCs w:val="24"/>
        </w:rPr>
        <w:t xml:space="preserve"> Jeho hrdinové byl</w:t>
      </w:r>
      <w:r w:rsidR="008E2782" w:rsidRPr="00D2402E">
        <w:rPr>
          <w:szCs w:val="24"/>
        </w:rPr>
        <w:t>i</w:t>
      </w:r>
      <w:r w:rsidR="00EE589B" w:rsidRPr="00D2402E">
        <w:rPr>
          <w:szCs w:val="24"/>
        </w:rPr>
        <w:t xml:space="preserve"> starší lidé s vnitřními zkušenostmi už od revoluce, kteří tvořili</w:t>
      </w:r>
      <w:r w:rsidR="00A30D83" w:rsidRPr="00D2402E">
        <w:rPr>
          <w:szCs w:val="24"/>
        </w:rPr>
        <w:t xml:space="preserve"> ruskou historii, a proto také do ruské literatury</w:t>
      </w:r>
      <w:r w:rsidR="00A00F60" w:rsidRPr="00D2402E">
        <w:rPr>
          <w:szCs w:val="24"/>
        </w:rPr>
        <w:t xml:space="preserve"> S</w:t>
      </w:r>
      <w:r w:rsidR="00EE589B" w:rsidRPr="00D2402E">
        <w:rPr>
          <w:szCs w:val="24"/>
        </w:rPr>
        <w:t>ovětsk</w:t>
      </w:r>
      <w:r w:rsidR="00A00F60" w:rsidRPr="00D2402E">
        <w:rPr>
          <w:szCs w:val="24"/>
        </w:rPr>
        <w:t>ého</w:t>
      </w:r>
      <w:r w:rsidR="00A00F60">
        <w:rPr>
          <w:szCs w:val="24"/>
        </w:rPr>
        <w:t xml:space="preserve"> svazu </w:t>
      </w:r>
      <w:r w:rsidR="00EE589B" w:rsidRPr="00760377">
        <w:rPr>
          <w:szCs w:val="24"/>
        </w:rPr>
        <w:t xml:space="preserve">vešlo téma historické paměti. </w:t>
      </w:r>
      <w:r w:rsidR="00A30D83" w:rsidRPr="00A30D83">
        <w:rPr>
          <w:i/>
          <w:szCs w:val="24"/>
        </w:rPr>
        <w:t>„</w:t>
      </w:r>
      <w:r w:rsidR="00EE589B" w:rsidRPr="00760377">
        <w:rPr>
          <w:i/>
          <w:szCs w:val="24"/>
          <w:lang w:val="ru-RU"/>
        </w:rPr>
        <w:t xml:space="preserve">Так возникла оппозиция: старая Россия – новая </w:t>
      </w:r>
      <w:r w:rsidR="00EE589B" w:rsidRPr="00760377">
        <w:rPr>
          <w:i/>
          <w:szCs w:val="24"/>
          <w:lang w:val="ru-RU"/>
        </w:rPr>
        <w:lastRenderedPageBreak/>
        <w:t>Россия</w:t>
      </w:r>
      <w:r w:rsidR="006A216E">
        <w:rPr>
          <w:i/>
          <w:szCs w:val="24"/>
          <w:lang w:val="ru-RU"/>
        </w:rPr>
        <w:t xml:space="preserve">. Так появился тип </w:t>
      </w:r>
      <w:r w:rsidR="006A216E">
        <w:rPr>
          <w:i/>
          <w:szCs w:val="24"/>
        </w:rPr>
        <w:t>„</w:t>
      </w:r>
      <w:r w:rsidR="006A216E">
        <w:rPr>
          <w:i/>
          <w:szCs w:val="24"/>
          <w:lang w:val="ru-RU"/>
        </w:rPr>
        <w:t>праведника</w:t>
      </w:r>
      <w:r w:rsidR="006A216E">
        <w:rPr>
          <w:i/>
          <w:szCs w:val="24"/>
        </w:rPr>
        <w:t>“</w:t>
      </w:r>
      <w:r w:rsidR="00A30D83">
        <w:rPr>
          <w:i/>
          <w:szCs w:val="24"/>
        </w:rPr>
        <w:t xml:space="preserve"> – </w:t>
      </w:r>
      <w:r w:rsidR="00EE589B" w:rsidRPr="00760377">
        <w:rPr>
          <w:i/>
          <w:szCs w:val="24"/>
          <w:lang w:val="ru-RU"/>
        </w:rPr>
        <w:t>носителя положительной нравственной концепции, противостоящей советскому образу жизн</w:t>
      </w:r>
      <w:r w:rsidR="00EE589B" w:rsidRPr="00760377">
        <w:rPr>
          <w:i/>
          <w:szCs w:val="24"/>
        </w:rPr>
        <w:t>и.</w:t>
      </w:r>
      <w:r w:rsidR="00A30D83">
        <w:rPr>
          <w:i/>
          <w:szCs w:val="24"/>
        </w:rPr>
        <w:t>“</w:t>
      </w:r>
      <w:r w:rsidR="00EE589B" w:rsidRPr="00760377">
        <w:rPr>
          <w:rStyle w:val="Znakapoznpodarou"/>
          <w:i/>
          <w:szCs w:val="24"/>
        </w:rPr>
        <w:footnoteReference w:id="36"/>
      </w:r>
    </w:p>
    <w:p w:rsidR="00CB4080" w:rsidRPr="00C36FA0" w:rsidRDefault="00CB4080" w:rsidP="00CD4053">
      <w:pPr>
        <w:rPr>
          <w:szCs w:val="24"/>
        </w:rPr>
      </w:pPr>
      <w:r w:rsidRPr="00CB4080">
        <w:rPr>
          <w:szCs w:val="24"/>
        </w:rPr>
        <w:t>Solženicynova próza má charakter výrazně objektivní</w:t>
      </w:r>
      <w:r>
        <w:rPr>
          <w:szCs w:val="24"/>
        </w:rPr>
        <w:t>. Je strohá, věcná, což se projevuje i v zobrazení člověka autorem. So</w:t>
      </w:r>
      <w:r w:rsidRPr="00CB4080">
        <w:rPr>
          <w:szCs w:val="24"/>
        </w:rPr>
        <w:t xml:space="preserve">lženicynův člověk </w:t>
      </w:r>
      <w:r>
        <w:rPr>
          <w:szCs w:val="24"/>
        </w:rPr>
        <w:t>je začleněn do běžného běhu věcí a</w:t>
      </w:r>
      <w:r w:rsidRPr="00CB4080">
        <w:rPr>
          <w:szCs w:val="24"/>
        </w:rPr>
        <w:t xml:space="preserve"> </w:t>
      </w:r>
      <w:r w:rsidRPr="00C36FA0">
        <w:rPr>
          <w:szCs w:val="24"/>
        </w:rPr>
        <w:t>běžné životní praxe. Jeho osud se rozvíjí jako např. každodenní ob</w:t>
      </w:r>
      <w:r w:rsidR="00A30D83" w:rsidRPr="00C36FA0">
        <w:rPr>
          <w:szCs w:val="24"/>
        </w:rPr>
        <w:t>starávání potravy</w:t>
      </w:r>
      <w:r w:rsidRPr="00C36FA0">
        <w:rPr>
          <w:rStyle w:val="Znakapoznpodarou"/>
          <w:szCs w:val="24"/>
        </w:rPr>
        <w:footnoteReference w:id="37"/>
      </w:r>
      <w:r w:rsidRPr="00C36FA0">
        <w:rPr>
          <w:szCs w:val="24"/>
        </w:rPr>
        <w:t xml:space="preserve"> (Ivan Šuchov, Matrjona, povídka </w:t>
      </w:r>
      <w:r w:rsidR="00D2402E" w:rsidRPr="00C36FA0">
        <w:rPr>
          <w:i/>
          <w:szCs w:val="24"/>
        </w:rPr>
        <w:t>,,Для пользы дела“</w:t>
      </w:r>
      <w:r w:rsidRPr="00C36FA0">
        <w:rPr>
          <w:szCs w:val="24"/>
        </w:rPr>
        <w:t xml:space="preserve">). </w:t>
      </w:r>
    </w:p>
    <w:p w:rsidR="00CB4080" w:rsidRPr="00C36FA0" w:rsidRDefault="005B584A" w:rsidP="00CD4053">
      <w:pPr>
        <w:rPr>
          <w:szCs w:val="24"/>
        </w:rPr>
      </w:pPr>
      <w:r w:rsidRPr="00C36FA0">
        <w:rPr>
          <w:szCs w:val="24"/>
        </w:rPr>
        <w:t xml:space="preserve">M. </w:t>
      </w:r>
      <w:r w:rsidR="00CB4080" w:rsidRPr="00C36FA0">
        <w:rPr>
          <w:szCs w:val="24"/>
        </w:rPr>
        <w:t>Drozd</w:t>
      </w:r>
      <w:r w:rsidR="00454F64" w:rsidRPr="00C36FA0">
        <w:rPr>
          <w:szCs w:val="24"/>
        </w:rPr>
        <w:t>a</w:t>
      </w:r>
      <w:r w:rsidR="00CB4080" w:rsidRPr="00C36FA0">
        <w:rPr>
          <w:rStyle w:val="Znakapoznpodarou"/>
          <w:szCs w:val="24"/>
        </w:rPr>
        <w:footnoteReference w:id="38"/>
      </w:r>
      <w:r w:rsidR="00CB4080" w:rsidRPr="00C36FA0">
        <w:rPr>
          <w:szCs w:val="24"/>
        </w:rPr>
        <w:t xml:space="preserve"> také říká, že </w:t>
      </w:r>
      <w:r w:rsidR="008A5363" w:rsidRPr="00C36FA0">
        <w:rPr>
          <w:szCs w:val="24"/>
        </w:rPr>
        <w:t>spisovatelovy</w:t>
      </w:r>
      <w:r w:rsidR="00CB4080" w:rsidRPr="00C36FA0">
        <w:rPr>
          <w:szCs w:val="24"/>
        </w:rPr>
        <w:t xml:space="preserve"> prózy jsou příběhy zmarněné existence člov</w:t>
      </w:r>
      <w:r w:rsidR="00A30D83" w:rsidRPr="00C36FA0">
        <w:rPr>
          <w:szCs w:val="24"/>
        </w:rPr>
        <w:t>ěka, což</w:t>
      </w:r>
      <w:r w:rsidR="00CB4080" w:rsidRPr="00C36FA0">
        <w:rPr>
          <w:szCs w:val="24"/>
        </w:rPr>
        <w:t xml:space="preserve"> platí o postavách Ivana Šuchova i o Matrjoně</w:t>
      </w:r>
      <w:r w:rsidR="00D2402E" w:rsidRPr="00C36FA0">
        <w:rPr>
          <w:szCs w:val="24"/>
        </w:rPr>
        <w:t xml:space="preserve">. </w:t>
      </w:r>
      <w:r w:rsidR="00CB4080" w:rsidRPr="00C36FA0">
        <w:rPr>
          <w:szCs w:val="24"/>
        </w:rPr>
        <w:t>Solženicyn jen zřídka kdy řeší nějaký konflikt</w:t>
      </w:r>
      <w:r w:rsidR="00D2402E" w:rsidRPr="00C36FA0">
        <w:rPr>
          <w:szCs w:val="24"/>
        </w:rPr>
        <w:t xml:space="preserve"> а </w:t>
      </w:r>
      <w:r w:rsidR="007E3A6B">
        <w:rPr>
          <w:szCs w:val="24"/>
        </w:rPr>
        <w:t xml:space="preserve">jen </w:t>
      </w:r>
      <w:r w:rsidR="00D2402E" w:rsidRPr="00C36FA0">
        <w:rPr>
          <w:szCs w:val="24"/>
        </w:rPr>
        <w:t>výjimečně</w:t>
      </w:r>
      <w:r w:rsidR="007E3A6B">
        <w:rPr>
          <w:szCs w:val="24"/>
        </w:rPr>
        <w:t xml:space="preserve"> ho začleňoval do svých děl</w:t>
      </w:r>
      <w:r w:rsidR="00CB4080" w:rsidRPr="00C36FA0">
        <w:rPr>
          <w:szCs w:val="24"/>
        </w:rPr>
        <w:t xml:space="preserve"> (až na povídku </w:t>
      </w:r>
      <w:r w:rsidR="00D2402E" w:rsidRPr="00C36FA0">
        <w:rPr>
          <w:i/>
          <w:szCs w:val="24"/>
        </w:rPr>
        <w:t>,,Для пользы дела“</w:t>
      </w:r>
      <w:r w:rsidR="00D2402E" w:rsidRPr="00C36FA0">
        <w:rPr>
          <w:szCs w:val="24"/>
        </w:rPr>
        <w:t xml:space="preserve">). </w:t>
      </w:r>
      <w:r w:rsidR="00CB4080" w:rsidRPr="00C36FA0">
        <w:rPr>
          <w:szCs w:val="24"/>
        </w:rPr>
        <w:t>Hlavní postav</w:t>
      </w:r>
      <w:r w:rsidR="00C36FA0" w:rsidRPr="00C36FA0">
        <w:rPr>
          <w:szCs w:val="24"/>
        </w:rPr>
        <w:t>a si jakoy</w:t>
      </w:r>
      <w:r w:rsidR="00CB4080" w:rsidRPr="00C36FA0">
        <w:rPr>
          <w:szCs w:val="24"/>
        </w:rPr>
        <w:t xml:space="preserve"> žije svůj život, koná </w:t>
      </w:r>
      <w:r w:rsidR="00A30D83" w:rsidRPr="00C36FA0">
        <w:rPr>
          <w:szCs w:val="24"/>
        </w:rPr>
        <w:t>své povinnosti a</w:t>
      </w:r>
      <w:r w:rsidR="00CB4080" w:rsidRPr="00C36FA0">
        <w:rPr>
          <w:szCs w:val="24"/>
        </w:rPr>
        <w:t xml:space="preserve"> vyrovnaná se svým osudem.</w:t>
      </w:r>
    </w:p>
    <w:p w:rsidR="008E2782" w:rsidRDefault="00EE589B" w:rsidP="00CD4053">
      <w:pPr>
        <w:rPr>
          <w:i/>
          <w:szCs w:val="24"/>
        </w:rPr>
      </w:pPr>
      <w:r w:rsidRPr="00760377">
        <w:rPr>
          <w:szCs w:val="24"/>
        </w:rPr>
        <w:t>Tvorba Solženicyna je natolik unikátní literární a společensko-kulturní fenomén, že ničeho podobného v historii ruského kulturního života 20.</w:t>
      </w:r>
      <w:r>
        <w:rPr>
          <w:szCs w:val="24"/>
        </w:rPr>
        <w:t xml:space="preserve"> </w:t>
      </w:r>
      <w:r w:rsidRPr="00760377">
        <w:rPr>
          <w:szCs w:val="24"/>
        </w:rPr>
        <w:t>st</w:t>
      </w:r>
      <w:r w:rsidR="00A00F60">
        <w:rPr>
          <w:szCs w:val="24"/>
        </w:rPr>
        <w:t>oletí</w:t>
      </w:r>
      <w:r w:rsidR="00A30D83">
        <w:rPr>
          <w:szCs w:val="24"/>
        </w:rPr>
        <w:t xml:space="preserve"> nelze najít. Autor</w:t>
      </w:r>
      <w:r w:rsidR="00A00F60">
        <w:rPr>
          <w:szCs w:val="24"/>
        </w:rPr>
        <w:t xml:space="preserve"> </w:t>
      </w:r>
      <w:r w:rsidR="00C36FA0">
        <w:rPr>
          <w:szCs w:val="24"/>
        </w:rPr>
        <w:br/>
      </w:r>
      <w:r>
        <w:rPr>
          <w:szCs w:val="24"/>
        </w:rPr>
        <w:t xml:space="preserve">o </w:t>
      </w:r>
      <w:r w:rsidR="00A00F60">
        <w:rPr>
          <w:szCs w:val="24"/>
        </w:rPr>
        <w:t>své tv</w:t>
      </w:r>
      <w:r w:rsidR="008E2782">
        <w:rPr>
          <w:szCs w:val="24"/>
        </w:rPr>
        <w:t>o</w:t>
      </w:r>
      <w:r w:rsidR="00A00F60">
        <w:rPr>
          <w:szCs w:val="24"/>
        </w:rPr>
        <w:t>r</w:t>
      </w:r>
      <w:r w:rsidR="008E2782">
        <w:rPr>
          <w:szCs w:val="24"/>
        </w:rPr>
        <w:t>bě</w:t>
      </w:r>
      <w:r>
        <w:rPr>
          <w:szCs w:val="24"/>
        </w:rPr>
        <w:t xml:space="preserve"> říkal, že pokud </w:t>
      </w:r>
      <w:r w:rsidRPr="00760377">
        <w:rPr>
          <w:szCs w:val="24"/>
        </w:rPr>
        <w:t>se styl jeho psaní stane obecně používaným a společností přijímaným, nezávisí na žádné literární skupině ani literárním směru, ale pouze na společnosti samotné.</w:t>
      </w:r>
      <w:r w:rsidR="00A00F60">
        <w:rPr>
          <w:rStyle w:val="Znakapoznpodarou"/>
          <w:szCs w:val="24"/>
        </w:rPr>
        <w:footnoteReference w:id="39"/>
      </w:r>
      <w:r w:rsidRPr="00760377">
        <w:rPr>
          <w:szCs w:val="24"/>
        </w:rPr>
        <w:t xml:space="preserve"> </w:t>
      </w:r>
      <w:r w:rsidR="00A30D83">
        <w:rPr>
          <w:i/>
          <w:szCs w:val="24"/>
        </w:rPr>
        <w:t>„</w:t>
      </w:r>
      <w:r w:rsidRPr="00760377">
        <w:rPr>
          <w:i/>
          <w:szCs w:val="24"/>
          <w:lang w:val="ru-RU"/>
        </w:rPr>
        <w:t>С ареста же, года за два тюремно-л</w:t>
      </w:r>
      <w:r w:rsidR="007E3A6B">
        <w:rPr>
          <w:i/>
          <w:szCs w:val="24"/>
          <w:lang w:val="ru-RU"/>
        </w:rPr>
        <w:t>а</w:t>
      </w:r>
      <w:r w:rsidRPr="00760377">
        <w:rPr>
          <w:i/>
          <w:szCs w:val="24"/>
          <w:lang w:val="ru-RU"/>
        </w:rPr>
        <w:t>г</w:t>
      </w:r>
      <w:r w:rsidR="007E3A6B">
        <w:rPr>
          <w:i/>
          <w:szCs w:val="24"/>
          <w:lang w:val="ru-RU"/>
        </w:rPr>
        <w:t>е</w:t>
      </w:r>
      <w:r w:rsidRPr="00760377">
        <w:rPr>
          <w:i/>
          <w:szCs w:val="24"/>
          <w:lang w:val="ru-RU"/>
        </w:rPr>
        <w:t>рной жизни, изн</w:t>
      </w:r>
      <w:r w:rsidR="007E3A6B">
        <w:rPr>
          <w:i/>
          <w:szCs w:val="24"/>
          <w:lang w:val="ru-RU"/>
        </w:rPr>
        <w:t>а</w:t>
      </w:r>
      <w:r w:rsidRPr="00760377">
        <w:rPr>
          <w:i/>
          <w:szCs w:val="24"/>
          <w:lang w:val="ru-RU"/>
        </w:rPr>
        <w:t>вая уже под грудами тем, принял я дыхание, понял как все неоспромиое, что видят глаза: не только меня никто печатать не будет, но строчка единая мне обойдется ценою в голову. Без сомнения, без раздвоения вступил я в удел: писать только для того, чтоб об этом обо всем не забылось, когда-нибудь известно стало</w:t>
      </w:r>
      <w:r w:rsidR="00A30D83">
        <w:rPr>
          <w:i/>
          <w:szCs w:val="24"/>
          <w:lang w:val="ru-RU"/>
        </w:rPr>
        <w:t xml:space="preserve"> потомкам.</w:t>
      </w:r>
      <w:r w:rsidR="00A30D83">
        <w:rPr>
          <w:i/>
          <w:szCs w:val="24"/>
        </w:rPr>
        <w:t>“</w:t>
      </w:r>
      <w:r w:rsidRPr="00760377">
        <w:rPr>
          <w:rStyle w:val="Znakapoznpodarou"/>
          <w:i/>
          <w:szCs w:val="24"/>
        </w:rPr>
        <w:footnoteReference w:id="40"/>
      </w:r>
    </w:p>
    <w:p w:rsidR="00EE589B" w:rsidRPr="00C36FA0" w:rsidRDefault="00EE589B" w:rsidP="00CD4053">
      <w:pPr>
        <w:rPr>
          <w:i/>
          <w:szCs w:val="24"/>
        </w:rPr>
      </w:pPr>
      <w:r w:rsidRPr="00760377">
        <w:rPr>
          <w:szCs w:val="24"/>
        </w:rPr>
        <w:t xml:space="preserve">Solženicyn se vyhýbal tradiční klasifikaci literárních žánrů. Žánry si ke svým dílům přiřazoval dle svého uvážení. </w:t>
      </w:r>
      <w:r w:rsidR="00C36FA0">
        <w:rPr>
          <w:szCs w:val="24"/>
        </w:rPr>
        <w:t xml:space="preserve">Zřídka kdy </w:t>
      </w:r>
      <w:r w:rsidRPr="00760377">
        <w:rPr>
          <w:szCs w:val="24"/>
        </w:rPr>
        <w:t xml:space="preserve">psal novely a romány. (Novelu </w:t>
      </w:r>
      <w:r w:rsidR="008E2782" w:rsidRPr="00A30D83">
        <w:rPr>
          <w:i/>
          <w:szCs w:val="24"/>
        </w:rPr>
        <w:t>,,</w:t>
      </w:r>
      <w:r w:rsidR="00454F64" w:rsidRPr="00454F64">
        <w:rPr>
          <w:i/>
          <w:szCs w:val="24"/>
        </w:rPr>
        <w:t>Один день Ивана Денисовича</w:t>
      </w:r>
      <w:r w:rsidR="008E2782">
        <w:rPr>
          <w:i/>
          <w:szCs w:val="24"/>
        </w:rPr>
        <w:t>“</w:t>
      </w:r>
      <w:r w:rsidR="00454F64" w:rsidRPr="00454F64">
        <w:rPr>
          <w:szCs w:val="24"/>
        </w:rPr>
        <w:t xml:space="preserve"> </w:t>
      </w:r>
      <w:r w:rsidRPr="00760377">
        <w:rPr>
          <w:szCs w:val="24"/>
        </w:rPr>
        <w:t xml:space="preserve">nazývá povídkou a román </w:t>
      </w:r>
      <w:r w:rsidR="008E2782" w:rsidRPr="00A30D83">
        <w:rPr>
          <w:i/>
          <w:szCs w:val="24"/>
        </w:rPr>
        <w:t>,,</w:t>
      </w:r>
      <w:r w:rsidR="00454F64" w:rsidRPr="00454F64">
        <w:rPr>
          <w:i/>
          <w:szCs w:val="24"/>
        </w:rPr>
        <w:t>Р</w:t>
      </w:r>
      <w:r w:rsidRPr="00760377">
        <w:rPr>
          <w:i/>
          <w:szCs w:val="24"/>
        </w:rPr>
        <w:t>a</w:t>
      </w:r>
      <w:r w:rsidR="00454F64" w:rsidRPr="00454F64">
        <w:rPr>
          <w:i/>
          <w:szCs w:val="24"/>
        </w:rPr>
        <w:t>ковый корпус</w:t>
      </w:r>
      <w:r w:rsidR="008E2782">
        <w:rPr>
          <w:i/>
          <w:szCs w:val="24"/>
        </w:rPr>
        <w:t>“</w:t>
      </w:r>
      <w:r w:rsidRPr="00760377">
        <w:rPr>
          <w:szCs w:val="24"/>
        </w:rPr>
        <w:t xml:space="preserve"> </w:t>
      </w:r>
      <w:r>
        <w:rPr>
          <w:szCs w:val="24"/>
        </w:rPr>
        <w:t>novelou</w:t>
      </w:r>
      <w:r w:rsidRPr="00760377">
        <w:rPr>
          <w:szCs w:val="24"/>
        </w:rPr>
        <w:t xml:space="preserve">). </w:t>
      </w:r>
      <w:r w:rsidR="00A30D83" w:rsidRPr="00A30D83">
        <w:rPr>
          <w:i/>
          <w:szCs w:val="24"/>
        </w:rPr>
        <w:t>„</w:t>
      </w:r>
      <w:r w:rsidRPr="00760377">
        <w:rPr>
          <w:i/>
          <w:szCs w:val="24"/>
        </w:rPr>
        <w:t>Пове</w:t>
      </w:r>
      <w:r w:rsidR="00A30D83">
        <w:rPr>
          <w:i/>
          <w:szCs w:val="24"/>
        </w:rPr>
        <w:t xml:space="preserve">сть </w:t>
      </w:r>
      <w:r w:rsidR="00A30D83" w:rsidRPr="00A30D83">
        <w:rPr>
          <w:i/>
          <w:szCs w:val="24"/>
        </w:rPr>
        <w:t xml:space="preserve">– </w:t>
      </w:r>
      <w:r w:rsidRPr="00760377">
        <w:rPr>
          <w:i/>
          <w:szCs w:val="24"/>
        </w:rPr>
        <w:t xml:space="preserve"> это то, </w:t>
      </w:r>
      <w:r w:rsidRPr="004F7C93">
        <w:rPr>
          <w:i/>
          <w:szCs w:val="24"/>
        </w:rPr>
        <w:t xml:space="preserve">что чаще всего у нас гонятся называть романом: где несколько сюжетных линий и даже почти обязательна протяженность во времени. А роман (мерзкое слово! нельзя ли иначе?) отличается от повести не </w:t>
      </w:r>
      <w:r w:rsidRPr="004F7C93">
        <w:rPr>
          <w:i/>
          <w:szCs w:val="24"/>
        </w:rPr>
        <w:lastRenderedPageBreak/>
        <w:t>столько объемом и не столько протяженностью во времени (ему даже пристала сжатость</w:t>
      </w:r>
      <w:r w:rsidR="00454F64">
        <w:rPr>
          <w:i/>
          <w:szCs w:val="24"/>
          <w:lang w:val="ru-RU"/>
        </w:rPr>
        <w:t xml:space="preserve"> </w:t>
      </w:r>
      <w:r w:rsidR="00A30D83">
        <w:rPr>
          <w:i/>
          <w:szCs w:val="24"/>
        </w:rPr>
        <w:t xml:space="preserve">и динамичность), сколько </w:t>
      </w:r>
      <w:r w:rsidR="00A30D83" w:rsidRPr="00A30D83">
        <w:rPr>
          <w:i/>
          <w:szCs w:val="24"/>
        </w:rPr>
        <w:t xml:space="preserve">– </w:t>
      </w:r>
      <w:r w:rsidRPr="004F7C93">
        <w:rPr>
          <w:i/>
          <w:szCs w:val="24"/>
        </w:rPr>
        <w:t>захватом множества судеб, горизонтом огляда</w:t>
      </w:r>
      <w:r w:rsidR="00454F64">
        <w:rPr>
          <w:i/>
          <w:szCs w:val="24"/>
          <w:lang w:val="ru-RU"/>
        </w:rPr>
        <w:t xml:space="preserve"> </w:t>
      </w:r>
      <w:r w:rsidRPr="004F7C93">
        <w:rPr>
          <w:i/>
          <w:szCs w:val="24"/>
        </w:rPr>
        <w:t xml:space="preserve">и </w:t>
      </w:r>
      <w:r w:rsidRPr="00C36FA0">
        <w:rPr>
          <w:i/>
          <w:szCs w:val="24"/>
        </w:rPr>
        <w:t>вертикалью мысли.</w:t>
      </w:r>
      <w:r w:rsidR="00A30D83" w:rsidRPr="00C36FA0">
        <w:rPr>
          <w:i/>
          <w:szCs w:val="24"/>
        </w:rPr>
        <w:t>“</w:t>
      </w:r>
      <w:r w:rsidRPr="00C36FA0">
        <w:rPr>
          <w:rStyle w:val="Znakapoznpodarou"/>
          <w:i/>
          <w:szCs w:val="24"/>
        </w:rPr>
        <w:footnoteReference w:id="41"/>
      </w:r>
    </w:p>
    <w:p w:rsidR="00EE589B" w:rsidRPr="00C36FA0" w:rsidRDefault="00A30D83" w:rsidP="00CD4053">
      <w:pPr>
        <w:rPr>
          <w:szCs w:val="24"/>
        </w:rPr>
      </w:pPr>
      <w:r w:rsidRPr="00C36FA0">
        <w:rPr>
          <w:szCs w:val="24"/>
        </w:rPr>
        <w:t>Spisovatel se poměrně</w:t>
      </w:r>
      <w:r w:rsidR="00EE589B" w:rsidRPr="00C36FA0">
        <w:rPr>
          <w:szCs w:val="24"/>
        </w:rPr>
        <w:t xml:space="preserve"> skepticky stavěl k románu, k jeho velkému počtu hrdinů, rozvětvené syžetové struktuře a časové náročnosti. Tvrdil, že by v jeho próze měla být časová stručnost, která ale zároveň obsahuje a popisuje všechen umělecký text</w:t>
      </w:r>
      <w:r w:rsidR="00BB6C07" w:rsidRPr="00C36FA0">
        <w:rPr>
          <w:szCs w:val="24"/>
        </w:rPr>
        <w:t xml:space="preserve"> </w:t>
      </w:r>
      <w:r w:rsidR="00C36FA0" w:rsidRPr="00C36FA0">
        <w:rPr>
          <w:szCs w:val="24"/>
        </w:rPr>
        <w:br/>
      </w:r>
      <w:r w:rsidR="00EE589B" w:rsidRPr="00C36FA0">
        <w:rPr>
          <w:szCs w:val="24"/>
        </w:rPr>
        <w:t>a všechny podrobnosti</w:t>
      </w:r>
      <w:r w:rsidR="00804A0C" w:rsidRPr="00C36FA0">
        <w:rPr>
          <w:szCs w:val="24"/>
        </w:rPr>
        <w:t>.</w:t>
      </w:r>
      <w:r w:rsidR="00EE589B" w:rsidRPr="00C36FA0">
        <w:rPr>
          <w:szCs w:val="24"/>
        </w:rPr>
        <w:t xml:space="preserve"> </w:t>
      </w:r>
    </w:p>
    <w:p w:rsidR="00254BCF" w:rsidRPr="00C36FA0" w:rsidRDefault="00C36FA0" w:rsidP="00CD4053">
      <w:pPr>
        <w:rPr>
          <w:rFonts w:cs="Times New Roman"/>
          <w:szCs w:val="24"/>
        </w:rPr>
      </w:pPr>
      <w:r w:rsidRPr="00C36FA0">
        <w:rPr>
          <w:rFonts w:eastAsia="Calibri" w:cs="Times New Roman"/>
          <w:szCs w:val="24"/>
        </w:rPr>
        <w:t xml:space="preserve">A. Urmanova </w:t>
      </w:r>
      <w:r w:rsidR="008E2782" w:rsidRPr="00C36FA0">
        <w:rPr>
          <w:rFonts w:eastAsia="Calibri" w:cs="Times New Roman"/>
          <w:szCs w:val="24"/>
        </w:rPr>
        <w:t xml:space="preserve">je toho názoru, že </w:t>
      </w:r>
      <w:r w:rsidR="00A00F60" w:rsidRPr="00C36FA0">
        <w:rPr>
          <w:rFonts w:eastAsia="Calibri" w:cs="Times New Roman"/>
          <w:i/>
          <w:szCs w:val="24"/>
        </w:rPr>
        <w:t>,,</w:t>
      </w:r>
      <w:r w:rsidR="00254BCF" w:rsidRPr="00C36FA0">
        <w:rPr>
          <w:rFonts w:eastAsia="Calibri" w:cs="Times New Roman"/>
          <w:i/>
          <w:szCs w:val="24"/>
        </w:rPr>
        <w:t>важ</w:t>
      </w:r>
      <w:r w:rsidR="008A5363" w:rsidRPr="00C36FA0">
        <w:rPr>
          <w:rFonts w:eastAsia="Calibri" w:cs="Times New Roman"/>
          <w:i/>
          <w:szCs w:val="24"/>
        </w:rPr>
        <w:t>нейшее свойство художественной „</w:t>
      </w:r>
      <w:r w:rsidR="00254BCF" w:rsidRPr="00C36FA0">
        <w:rPr>
          <w:rFonts w:eastAsia="Calibri" w:cs="Times New Roman"/>
          <w:i/>
          <w:szCs w:val="24"/>
        </w:rPr>
        <w:t>модел</w:t>
      </w:r>
      <w:r w:rsidR="008A5363" w:rsidRPr="00C36FA0">
        <w:rPr>
          <w:rFonts w:eastAsia="Calibri" w:cs="Times New Roman"/>
          <w:i/>
          <w:szCs w:val="24"/>
        </w:rPr>
        <w:t xml:space="preserve">и мира” Солженицына – дуализм: </w:t>
      </w:r>
      <w:r w:rsidR="00254BCF" w:rsidRPr="00C36FA0">
        <w:rPr>
          <w:rFonts w:eastAsia="Calibri" w:cs="Times New Roman"/>
          <w:i/>
          <w:szCs w:val="24"/>
        </w:rPr>
        <w:t>в структуре ранних произведений Солженицына принцип полярности является определяющим”</w:t>
      </w:r>
      <w:r w:rsidR="00254BCF" w:rsidRPr="00C36FA0">
        <w:rPr>
          <w:rFonts w:eastAsia="Calibri" w:cs="Times New Roman"/>
          <w:szCs w:val="24"/>
        </w:rPr>
        <w:t>.</w:t>
      </w:r>
      <w:r w:rsidR="005B584A" w:rsidRPr="00C36FA0">
        <w:rPr>
          <w:rFonts w:eastAsia="Calibri" w:cs="Times New Roman"/>
          <w:szCs w:val="24"/>
          <w:vertAlign w:val="superscript"/>
        </w:rPr>
        <w:footnoteReference w:id="42"/>
      </w:r>
      <w:r w:rsidR="00254BCF" w:rsidRPr="00C36FA0">
        <w:rPr>
          <w:rFonts w:eastAsia="Calibri" w:cs="Times New Roman"/>
          <w:szCs w:val="24"/>
        </w:rPr>
        <w:t xml:space="preserve"> </w:t>
      </w:r>
      <w:r w:rsidR="008E2782" w:rsidRPr="00C36FA0">
        <w:rPr>
          <w:rFonts w:eastAsia="Calibri" w:cs="Times New Roman"/>
          <w:szCs w:val="24"/>
        </w:rPr>
        <w:t xml:space="preserve">Kategorie </w:t>
      </w:r>
      <w:r w:rsidR="005B584A" w:rsidRPr="00C36FA0">
        <w:rPr>
          <w:rFonts w:eastAsia="Calibri" w:cs="Times New Roman"/>
          <w:szCs w:val="24"/>
        </w:rPr>
        <w:t xml:space="preserve">dobra </w:t>
      </w:r>
      <w:r w:rsidRPr="00C36FA0">
        <w:rPr>
          <w:rFonts w:eastAsia="Calibri" w:cs="Times New Roman"/>
          <w:szCs w:val="24"/>
        </w:rPr>
        <w:br/>
      </w:r>
      <w:r w:rsidR="005B584A" w:rsidRPr="00C36FA0">
        <w:rPr>
          <w:rFonts w:eastAsia="Calibri" w:cs="Times New Roman"/>
          <w:szCs w:val="24"/>
        </w:rPr>
        <w:t>a zla</w:t>
      </w:r>
      <w:r w:rsidR="00254BCF" w:rsidRPr="00C36FA0">
        <w:rPr>
          <w:rFonts w:eastAsia="Calibri" w:cs="Times New Roman"/>
          <w:szCs w:val="24"/>
        </w:rPr>
        <w:t xml:space="preserve">, </w:t>
      </w:r>
      <w:r w:rsidRPr="00C36FA0">
        <w:rPr>
          <w:rFonts w:eastAsia="Calibri" w:cs="Times New Roman"/>
          <w:szCs w:val="24"/>
        </w:rPr>
        <w:t>,,</w:t>
      </w:r>
      <w:r w:rsidR="00254BCF" w:rsidRPr="007E3A6B">
        <w:rPr>
          <w:rFonts w:eastAsia="Calibri" w:cs="Times New Roman"/>
          <w:i/>
          <w:szCs w:val="24"/>
        </w:rPr>
        <w:t>верха</w:t>
      </w:r>
      <w:r w:rsidR="008E2782" w:rsidRPr="007E3A6B">
        <w:rPr>
          <w:rFonts w:eastAsia="Calibri" w:cs="Times New Roman"/>
          <w:i/>
          <w:szCs w:val="24"/>
        </w:rPr>
        <w:t xml:space="preserve"> a </w:t>
      </w:r>
      <w:r w:rsidR="00254BCF" w:rsidRPr="007E3A6B">
        <w:rPr>
          <w:rFonts w:eastAsia="Calibri" w:cs="Times New Roman"/>
          <w:i/>
          <w:szCs w:val="24"/>
        </w:rPr>
        <w:t>низа, света</w:t>
      </w:r>
      <w:r w:rsidR="008E2782" w:rsidRPr="007E3A6B">
        <w:rPr>
          <w:rFonts w:eastAsia="Calibri" w:cs="Times New Roman"/>
          <w:i/>
          <w:szCs w:val="24"/>
        </w:rPr>
        <w:t xml:space="preserve"> a </w:t>
      </w:r>
      <w:r w:rsidR="00254BCF" w:rsidRPr="007E3A6B">
        <w:rPr>
          <w:rFonts w:eastAsia="Calibri" w:cs="Times New Roman"/>
          <w:i/>
          <w:szCs w:val="24"/>
        </w:rPr>
        <w:t>тени,</w:t>
      </w:r>
      <w:r w:rsidR="008E2782" w:rsidRPr="007E3A6B">
        <w:rPr>
          <w:rFonts w:eastAsia="Calibri" w:cs="Times New Roman"/>
          <w:i/>
          <w:szCs w:val="24"/>
        </w:rPr>
        <w:t xml:space="preserve"> </w:t>
      </w:r>
      <w:r w:rsidR="00254BCF" w:rsidRPr="007E3A6B">
        <w:rPr>
          <w:rFonts w:eastAsia="Calibri" w:cs="Times New Roman"/>
          <w:i/>
          <w:szCs w:val="24"/>
        </w:rPr>
        <w:t xml:space="preserve">святого </w:t>
      </w:r>
      <w:r w:rsidR="008E2782" w:rsidRPr="007E3A6B">
        <w:rPr>
          <w:rFonts w:eastAsia="Calibri" w:cs="Times New Roman"/>
          <w:i/>
          <w:szCs w:val="24"/>
        </w:rPr>
        <w:t xml:space="preserve">a </w:t>
      </w:r>
      <w:r w:rsidR="00254BCF" w:rsidRPr="007E3A6B">
        <w:rPr>
          <w:rFonts w:eastAsia="Calibri" w:cs="Times New Roman"/>
          <w:i/>
          <w:szCs w:val="24"/>
        </w:rPr>
        <w:t>грешного</w:t>
      </w:r>
      <w:r w:rsidRPr="007E3A6B">
        <w:rPr>
          <w:rFonts w:eastAsia="Calibri" w:cs="Times New Roman"/>
          <w:i/>
          <w:szCs w:val="24"/>
        </w:rPr>
        <w:t>“</w:t>
      </w:r>
      <w:r w:rsidRPr="00C36FA0">
        <w:rPr>
          <w:rFonts w:eastAsia="Calibri" w:cs="Times New Roman"/>
          <w:szCs w:val="24"/>
        </w:rPr>
        <w:t xml:space="preserve"> </w:t>
      </w:r>
      <w:r w:rsidR="008E2782" w:rsidRPr="00C36FA0">
        <w:rPr>
          <w:rFonts w:eastAsia="Calibri" w:cs="Times New Roman"/>
          <w:szCs w:val="24"/>
        </w:rPr>
        <w:t xml:space="preserve">v tomto </w:t>
      </w:r>
      <w:r w:rsidR="00596A57" w:rsidRPr="00C36FA0">
        <w:rPr>
          <w:rFonts w:eastAsia="Calibri" w:cs="Times New Roman"/>
          <w:szCs w:val="24"/>
        </w:rPr>
        <w:t xml:space="preserve">světě jsou přesně </w:t>
      </w:r>
      <w:r w:rsidR="00596A57" w:rsidRPr="00C36FA0">
        <w:rPr>
          <w:rFonts w:eastAsia="Calibri" w:cs="Times New Roman"/>
          <w:i/>
          <w:szCs w:val="24"/>
        </w:rPr>
        <w:t>,,</w:t>
      </w:r>
      <w:r w:rsidR="008A5363" w:rsidRPr="00C36FA0">
        <w:rPr>
          <w:rFonts w:eastAsia="Calibri" w:cs="Times New Roman"/>
          <w:i/>
          <w:szCs w:val="24"/>
        </w:rPr>
        <w:t>четко структурированы, же</w:t>
      </w:r>
      <w:r w:rsidR="00254BCF" w:rsidRPr="00C36FA0">
        <w:rPr>
          <w:rFonts w:eastAsia="Calibri" w:cs="Times New Roman"/>
          <w:i/>
          <w:szCs w:val="24"/>
        </w:rPr>
        <w:t>стко противостоят друг другу</w:t>
      </w:r>
      <w:r w:rsidR="00596A57" w:rsidRPr="00C36FA0">
        <w:rPr>
          <w:rFonts w:eastAsia="Calibri" w:cs="Times New Roman"/>
          <w:szCs w:val="24"/>
        </w:rPr>
        <w:t>.</w:t>
      </w:r>
      <w:r w:rsidR="00596A57" w:rsidRPr="00C36FA0">
        <w:rPr>
          <w:rFonts w:eastAsia="Calibri" w:cs="Times New Roman"/>
          <w:i/>
          <w:szCs w:val="24"/>
        </w:rPr>
        <w:t>“</w:t>
      </w:r>
      <w:r w:rsidR="00596A57" w:rsidRPr="00C36FA0">
        <w:rPr>
          <w:rStyle w:val="Znakapoznpodarou"/>
          <w:rFonts w:eastAsia="Calibri"/>
          <w:szCs w:val="24"/>
        </w:rPr>
        <w:footnoteReference w:id="43"/>
      </w:r>
      <w:r w:rsidR="00596A57" w:rsidRPr="00C36FA0">
        <w:rPr>
          <w:rFonts w:cs="Times New Roman"/>
          <w:szCs w:val="24"/>
        </w:rPr>
        <w:t xml:space="preserve"> </w:t>
      </w:r>
    </w:p>
    <w:p w:rsidR="00EE589B" w:rsidRDefault="00EE589B" w:rsidP="00CD4053">
      <w:pPr>
        <w:rPr>
          <w:szCs w:val="24"/>
        </w:rPr>
      </w:pPr>
      <w:r w:rsidRPr="00C36FA0">
        <w:rPr>
          <w:szCs w:val="24"/>
        </w:rPr>
        <w:t>G. P. Binová</w:t>
      </w:r>
      <w:r w:rsidRPr="00C36FA0">
        <w:rPr>
          <w:rStyle w:val="Znakapoznpodarou"/>
          <w:szCs w:val="24"/>
        </w:rPr>
        <w:footnoteReference w:id="44"/>
      </w:r>
      <w:r w:rsidRPr="00C36FA0">
        <w:rPr>
          <w:szCs w:val="24"/>
        </w:rPr>
        <w:t xml:space="preserve"> uvádí, že Solženicynova díla představovala</w:t>
      </w:r>
      <w:r w:rsidRPr="004F7C93">
        <w:rPr>
          <w:szCs w:val="24"/>
        </w:rPr>
        <w:t xml:space="preserve"> vývojový obrat </w:t>
      </w:r>
      <w:r w:rsidR="00C36FA0">
        <w:rPr>
          <w:szCs w:val="24"/>
        </w:rPr>
        <w:br/>
      </w:r>
      <w:r w:rsidRPr="004F7C93">
        <w:rPr>
          <w:szCs w:val="24"/>
        </w:rPr>
        <w:t>a současně byla literárněhistorickým předělem uzavírajícím v ruské literatuře období dlouhotrvající duchovní stagnac</w:t>
      </w:r>
      <w:r w:rsidR="008A5363">
        <w:rPr>
          <w:szCs w:val="24"/>
        </w:rPr>
        <w:t xml:space="preserve">e a apatie. Současně se stala, </w:t>
      </w:r>
      <w:r w:rsidRPr="004F7C93">
        <w:rPr>
          <w:szCs w:val="24"/>
        </w:rPr>
        <w:t xml:space="preserve">spolu s románem </w:t>
      </w:r>
      <w:r w:rsidR="00C36FA0">
        <w:rPr>
          <w:szCs w:val="24"/>
        </w:rPr>
        <w:br/>
      </w:r>
      <w:r w:rsidRPr="004F7C93">
        <w:rPr>
          <w:szCs w:val="24"/>
        </w:rPr>
        <w:t xml:space="preserve">B. Pasternaka </w:t>
      </w:r>
      <w:r w:rsidR="008E2782" w:rsidRPr="00861D40">
        <w:rPr>
          <w:i/>
          <w:szCs w:val="24"/>
        </w:rPr>
        <w:t>,,</w:t>
      </w:r>
      <w:r w:rsidR="00804A0C" w:rsidRPr="00804A0C">
        <w:rPr>
          <w:i/>
          <w:szCs w:val="24"/>
        </w:rPr>
        <w:t>Доктор Живаго</w:t>
      </w:r>
      <w:r w:rsidR="008E2782">
        <w:rPr>
          <w:i/>
          <w:szCs w:val="24"/>
        </w:rPr>
        <w:t>“</w:t>
      </w:r>
      <w:r w:rsidR="008A5363">
        <w:rPr>
          <w:szCs w:val="24"/>
        </w:rPr>
        <w:t xml:space="preserve">, </w:t>
      </w:r>
      <w:r w:rsidRPr="004F7C93">
        <w:rPr>
          <w:szCs w:val="24"/>
        </w:rPr>
        <w:t>výrazem periodického omlazování uměleckého procesu, počáteční fází nového vývojového cyklu – literatury otevřeného duchovního odporu</w:t>
      </w:r>
      <w:r w:rsidR="00804A0C" w:rsidRPr="00804A0C">
        <w:rPr>
          <w:szCs w:val="24"/>
        </w:rPr>
        <w:t xml:space="preserve"> </w:t>
      </w:r>
      <w:r w:rsidRPr="004F7C93">
        <w:rPr>
          <w:szCs w:val="24"/>
        </w:rPr>
        <w:t>a vzdoru.</w:t>
      </w:r>
    </w:p>
    <w:p w:rsidR="00CB4080" w:rsidRDefault="00CB4080" w:rsidP="00CD4053">
      <w:pPr>
        <w:rPr>
          <w:szCs w:val="24"/>
        </w:rPr>
      </w:pPr>
      <w:r>
        <w:rPr>
          <w:szCs w:val="24"/>
        </w:rPr>
        <w:t>Grigorij B</w:t>
      </w:r>
      <w:r w:rsidRPr="00CB4080">
        <w:rPr>
          <w:szCs w:val="24"/>
        </w:rPr>
        <w:t>aklanov</w:t>
      </w:r>
      <w:r>
        <w:rPr>
          <w:rStyle w:val="Znakapoznpodarou"/>
          <w:szCs w:val="24"/>
        </w:rPr>
        <w:footnoteReference w:id="45"/>
      </w:r>
      <w:r w:rsidRPr="00CB4080">
        <w:rPr>
          <w:szCs w:val="24"/>
        </w:rPr>
        <w:t xml:space="preserve"> Solženicyna chápe jako vývojový mez</w:t>
      </w:r>
      <w:r>
        <w:rPr>
          <w:szCs w:val="24"/>
        </w:rPr>
        <w:t>n</w:t>
      </w:r>
      <w:r w:rsidRPr="00CB4080">
        <w:rPr>
          <w:szCs w:val="24"/>
        </w:rPr>
        <w:t>ík, nikoli jako tradicionalistické extempore v současném literár</w:t>
      </w:r>
      <w:r>
        <w:rPr>
          <w:szCs w:val="24"/>
        </w:rPr>
        <w:t>ním procesu.</w:t>
      </w:r>
    </w:p>
    <w:p w:rsidR="004D446B" w:rsidRDefault="004D446B" w:rsidP="008A5363">
      <w:pPr>
        <w:ind w:firstLine="0"/>
        <w:rPr>
          <w:rFonts w:cs="Times New Roman"/>
          <w:szCs w:val="24"/>
        </w:rPr>
        <w:sectPr w:rsidR="004D446B" w:rsidSect="00E16A1F">
          <w:pgSz w:w="11906" w:h="16838"/>
          <w:pgMar w:top="1418" w:right="1418" w:bottom="1418" w:left="1985" w:header="708" w:footer="708" w:gutter="0"/>
          <w:cols w:space="708"/>
          <w:docGrid w:linePitch="360"/>
        </w:sectPr>
      </w:pPr>
    </w:p>
    <w:p w:rsidR="00D05188" w:rsidRPr="00454F64" w:rsidRDefault="00DB570C" w:rsidP="004D446B">
      <w:pPr>
        <w:pStyle w:val="Nadpis1"/>
        <w:numPr>
          <w:ilvl w:val="0"/>
          <w:numId w:val="9"/>
        </w:numPr>
      </w:pPr>
      <w:bookmarkStart w:id="8" w:name="_Toc373487365"/>
      <w:r w:rsidRPr="004D446B">
        <w:lastRenderedPageBreak/>
        <w:t>Varlam</w:t>
      </w:r>
      <w:r w:rsidRPr="00454F64">
        <w:t xml:space="preserve"> Tichonovič </w:t>
      </w:r>
      <w:r w:rsidRPr="004D446B">
        <w:t>Šalamov</w:t>
      </w:r>
      <w:bookmarkEnd w:id="8"/>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3"/>
      </w:tblGrid>
      <w:tr w:rsidR="007D7DA0" w:rsidTr="007D7DA0">
        <w:tc>
          <w:tcPr>
            <w:tcW w:w="8643" w:type="dxa"/>
          </w:tcPr>
          <w:p w:rsidR="007D7DA0" w:rsidRDefault="007D7DA0" w:rsidP="007D7DA0">
            <w:pPr>
              <w:ind w:firstLine="0"/>
              <w:jc w:val="center"/>
              <w:rPr>
                <w:rFonts w:cs="Times New Roman"/>
                <w:i/>
                <w:szCs w:val="24"/>
              </w:rPr>
            </w:pPr>
            <w:r w:rsidRPr="00E91B44">
              <w:rPr>
                <w:rFonts w:cs="Times New Roman"/>
                <w:noProof/>
                <w:szCs w:val="24"/>
                <w:lang w:eastAsia="cs-CZ"/>
              </w:rPr>
              <w:drawing>
                <wp:anchor distT="0" distB="0" distL="114300" distR="114300" simplePos="0" relativeHeight="251659264" behindDoc="0" locked="0" layoutInCell="1" allowOverlap="1">
                  <wp:simplePos x="0" y="0"/>
                  <wp:positionH relativeFrom="column">
                    <wp:posOffset>1991360</wp:posOffset>
                  </wp:positionH>
                  <wp:positionV relativeFrom="paragraph">
                    <wp:posOffset>-2540</wp:posOffset>
                  </wp:positionV>
                  <wp:extent cx="1382400" cy="1382400"/>
                  <wp:effectExtent l="0" t="0" r="0" b="0"/>
                  <wp:wrapSquare wrapText="bothSides"/>
                  <wp:docPr id="4" name="obrázek 2" descr="C:\Users\Paja\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Users\Paja\Desktop\download.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2400" cy="1382400"/>
                          </a:xfrm>
                          <a:prstGeom prst="rect">
                            <a:avLst/>
                          </a:prstGeom>
                          <a:noFill/>
                          <a:ln w="9525">
                            <a:noFill/>
                            <a:miter lim="800000"/>
                            <a:headEnd/>
                            <a:tailEnd/>
                          </a:ln>
                        </pic:spPr>
                      </pic:pic>
                    </a:graphicData>
                  </a:graphic>
                </wp:anchor>
              </w:drawing>
            </w:r>
          </w:p>
        </w:tc>
      </w:tr>
    </w:tbl>
    <w:p w:rsidR="007D7DA0" w:rsidRDefault="007D7DA0" w:rsidP="007D7DA0">
      <w:pPr>
        <w:rPr>
          <w:rFonts w:cs="Times New Roman"/>
          <w:i/>
          <w:szCs w:val="24"/>
        </w:rPr>
      </w:pPr>
    </w:p>
    <w:p w:rsidR="007D7DA0" w:rsidRDefault="007D7DA0" w:rsidP="007D7DA0">
      <w:pPr>
        <w:rPr>
          <w:rFonts w:cs="Times New Roman"/>
          <w:i/>
          <w:szCs w:val="24"/>
        </w:rPr>
      </w:pPr>
      <w:r w:rsidRPr="00E9619D">
        <w:rPr>
          <w:rFonts w:cs="Times New Roman"/>
          <w:i/>
          <w:szCs w:val="24"/>
        </w:rPr>
        <w:t>,,Для того чтобы дружба была дружбой, нужно, чтобы крепкое основание ее было заложено тогда, когда условия, быт еще не дошли до последней границы, за которой уже ничего человеческого нет в человеке, а есть только недоверие, злоба и ложь.</w:t>
      </w:r>
    </w:p>
    <w:p w:rsidR="007D7DA0" w:rsidRPr="00BA2BE7" w:rsidRDefault="007D7DA0" w:rsidP="007D7DA0">
      <w:pPr>
        <w:jc w:val="right"/>
        <w:rPr>
          <w:rFonts w:cs="Times New Roman"/>
          <w:szCs w:val="24"/>
        </w:rPr>
      </w:pPr>
      <w:r w:rsidRPr="00E9619D">
        <w:rPr>
          <w:rFonts w:cs="Times New Roman"/>
          <w:i/>
          <w:szCs w:val="24"/>
        </w:rPr>
        <w:t>В. Шаламов“</w:t>
      </w:r>
      <w:r>
        <w:rPr>
          <w:rStyle w:val="Znakapoznpodarou"/>
          <w:i/>
          <w:szCs w:val="24"/>
        </w:rPr>
        <w:footnoteReference w:id="46"/>
      </w:r>
    </w:p>
    <w:p w:rsidR="00CC39E0" w:rsidRPr="00C36FA0" w:rsidRDefault="00DB570C" w:rsidP="00CD4053">
      <w:pPr>
        <w:rPr>
          <w:szCs w:val="24"/>
        </w:rPr>
      </w:pPr>
      <w:r w:rsidRPr="00C36FA0">
        <w:rPr>
          <w:rFonts w:cs="Times New Roman"/>
          <w:szCs w:val="24"/>
        </w:rPr>
        <w:t>Varlam Tichonovič Šalamov</w:t>
      </w:r>
      <w:r w:rsidR="00C42340" w:rsidRPr="00C36FA0">
        <w:rPr>
          <w:rFonts w:cs="Times New Roman"/>
          <w:szCs w:val="24"/>
        </w:rPr>
        <w:t xml:space="preserve">, ruský spisovatel a básník, </w:t>
      </w:r>
      <w:r w:rsidRPr="00C36FA0">
        <w:rPr>
          <w:rFonts w:cs="Times New Roman"/>
          <w:szCs w:val="24"/>
        </w:rPr>
        <w:t xml:space="preserve">se narodil 1. července </w:t>
      </w:r>
      <w:r w:rsidR="003A7535" w:rsidRPr="00C36FA0">
        <w:rPr>
          <w:rFonts w:cs="Times New Roman"/>
          <w:szCs w:val="24"/>
        </w:rPr>
        <w:t xml:space="preserve">roku </w:t>
      </w:r>
      <w:r w:rsidRPr="00C36FA0">
        <w:rPr>
          <w:rFonts w:cs="Times New Roman"/>
          <w:szCs w:val="24"/>
        </w:rPr>
        <w:t xml:space="preserve">1907 ve Vologdě na severu Ruska. </w:t>
      </w:r>
      <w:r w:rsidR="003A7535" w:rsidRPr="00C36FA0">
        <w:rPr>
          <w:szCs w:val="24"/>
        </w:rPr>
        <w:t>Šalamova lze považovat za</w:t>
      </w:r>
      <w:r w:rsidR="00CC39E0" w:rsidRPr="00C36FA0">
        <w:rPr>
          <w:szCs w:val="24"/>
        </w:rPr>
        <w:t xml:space="preserve"> mistr</w:t>
      </w:r>
      <w:r w:rsidR="003A7535" w:rsidRPr="00C36FA0">
        <w:rPr>
          <w:szCs w:val="24"/>
        </w:rPr>
        <w:t>a</w:t>
      </w:r>
      <w:r w:rsidR="00CC39E0" w:rsidRPr="00C36FA0">
        <w:rPr>
          <w:szCs w:val="24"/>
        </w:rPr>
        <w:t xml:space="preserve"> beletrie</w:t>
      </w:r>
      <w:r w:rsidR="003A7535" w:rsidRPr="00C36FA0">
        <w:rPr>
          <w:szCs w:val="24"/>
        </w:rPr>
        <w:t xml:space="preserve"> a za jednoho</w:t>
      </w:r>
      <w:r w:rsidR="00CC39E0" w:rsidRPr="00C36FA0">
        <w:rPr>
          <w:szCs w:val="24"/>
        </w:rPr>
        <w:t xml:space="preserve"> ze zakladatelů literárních cyklů o sovětských lágrech.</w:t>
      </w:r>
      <w:r w:rsidR="00A00F60" w:rsidRPr="00C36FA0">
        <w:rPr>
          <w:rStyle w:val="Znakapoznpodarou"/>
          <w:szCs w:val="24"/>
        </w:rPr>
        <w:footnoteReference w:id="47"/>
      </w:r>
      <w:r w:rsidR="00CC39E0" w:rsidRPr="00C36FA0">
        <w:rPr>
          <w:szCs w:val="24"/>
        </w:rPr>
        <w:t xml:space="preserve"> </w:t>
      </w:r>
    </w:p>
    <w:p w:rsidR="004E1258" w:rsidRPr="00C36FA0" w:rsidRDefault="00DB570C" w:rsidP="00CD4053">
      <w:pPr>
        <w:rPr>
          <w:rFonts w:cs="Times New Roman"/>
          <w:i/>
          <w:szCs w:val="24"/>
        </w:rPr>
      </w:pPr>
      <w:r w:rsidRPr="00C36FA0">
        <w:rPr>
          <w:rFonts w:cs="Times New Roman"/>
          <w:szCs w:val="24"/>
        </w:rPr>
        <w:t xml:space="preserve">Jeho otec, Tichon Nikolajevič Šalamov, </w:t>
      </w:r>
      <w:r w:rsidR="00596A57" w:rsidRPr="00C36FA0">
        <w:rPr>
          <w:rFonts w:cs="Times New Roman"/>
          <w:szCs w:val="24"/>
        </w:rPr>
        <w:t xml:space="preserve">byl </w:t>
      </w:r>
      <w:r w:rsidR="00596A57" w:rsidRPr="00C36FA0">
        <w:rPr>
          <w:rFonts w:cs="Times New Roman"/>
          <w:i/>
          <w:szCs w:val="24"/>
        </w:rPr>
        <w:t>,,</w:t>
      </w:r>
      <w:r w:rsidR="002D3A78" w:rsidRPr="00C36FA0">
        <w:rPr>
          <w:rFonts w:cs="Times New Roman"/>
          <w:i/>
          <w:szCs w:val="24"/>
          <w:shd w:val="clear" w:color="auto" w:fill="FFFFFF"/>
        </w:rPr>
        <w:t>великолепно образованным человеком, до 1904 г. на протяжении ряда лет служил православным миссионером на Алеутских островах.</w:t>
      </w:r>
      <w:r w:rsidR="00596A57" w:rsidRPr="00C36FA0">
        <w:rPr>
          <w:rFonts w:cs="Times New Roman"/>
          <w:i/>
          <w:szCs w:val="24"/>
          <w:shd w:val="clear" w:color="auto" w:fill="FFFFFF"/>
        </w:rPr>
        <w:t>“</w:t>
      </w:r>
      <w:r w:rsidR="002D3A78" w:rsidRPr="00C36FA0">
        <w:rPr>
          <w:rStyle w:val="Znakapoznpodarou"/>
          <w:i/>
          <w:szCs w:val="24"/>
          <w:shd w:val="clear" w:color="auto" w:fill="FFFFFF"/>
        </w:rPr>
        <w:footnoteReference w:id="48"/>
      </w:r>
      <w:r w:rsidR="004E1258" w:rsidRPr="00C36FA0">
        <w:rPr>
          <w:rFonts w:cs="Times New Roman"/>
          <w:i/>
          <w:szCs w:val="24"/>
        </w:rPr>
        <w:t xml:space="preserve"> </w:t>
      </w:r>
    </w:p>
    <w:p w:rsidR="00DB570C" w:rsidRPr="00C36FA0" w:rsidRDefault="003A7535" w:rsidP="00CD4053">
      <w:pPr>
        <w:rPr>
          <w:rFonts w:cs="Times New Roman"/>
          <w:szCs w:val="24"/>
        </w:rPr>
      </w:pPr>
      <w:r w:rsidRPr="00C36FA0">
        <w:rPr>
          <w:rFonts w:cs="Times New Roman"/>
          <w:szCs w:val="24"/>
        </w:rPr>
        <w:t>V s</w:t>
      </w:r>
      <w:r w:rsidR="00DB570C" w:rsidRPr="00C36FA0">
        <w:rPr>
          <w:rFonts w:cs="Times New Roman"/>
          <w:szCs w:val="24"/>
        </w:rPr>
        <w:t xml:space="preserve">edmnácti letech </w:t>
      </w:r>
      <w:r w:rsidRPr="00C36FA0">
        <w:rPr>
          <w:rFonts w:cs="Times New Roman"/>
          <w:szCs w:val="24"/>
        </w:rPr>
        <w:t xml:space="preserve">autor </w:t>
      </w:r>
      <w:r w:rsidR="00DB570C" w:rsidRPr="00C36FA0">
        <w:rPr>
          <w:rFonts w:cs="Times New Roman"/>
          <w:szCs w:val="24"/>
        </w:rPr>
        <w:t>odjel</w:t>
      </w:r>
      <w:r w:rsidR="00DB570C" w:rsidRPr="00DB570C">
        <w:rPr>
          <w:rFonts w:cs="Times New Roman"/>
          <w:szCs w:val="24"/>
        </w:rPr>
        <w:t xml:space="preserve"> do Moskvy, kde dva roky pracoval jako koželuh v kožedělném závodě.</w:t>
      </w:r>
      <w:r w:rsidR="002D3A78">
        <w:rPr>
          <w:rStyle w:val="Znakapoznpodarou"/>
          <w:szCs w:val="24"/>
        </w:rPr>
        <w:footnoteReference w:id="49"/>
      </w:r>
      <w:r w:rsidR="00DB570C" w:rsidRPr="00DB570C">
        <w:rPr>
          <w:rFonts w:cs="Times New Roman"/>
          <w:szCs w:val="24"/>
        </w:rPr>
        <w:t xml:space="preserve"> Poté byl přijat na Moskevskou státní univerzitu, </w:t>
      </w:r>
      <w:r w:rsidR="00DB3A63">
        <w:rPr>
          <w:rFonts w:cs="Times New Roman"/>
          <w:szCs w:val="24"/>
        </w:rPr>
        <w:t>kde studoval právo</w:t>
      </w:r>
      <w:r w:rsidR="00DB570C" w:rsidRPr="00DB570C">
        <w:rPr>
          <w:rFonts w:cs="Times New Roman"/>
          <w:szCs w:val="24"/>
        </w:rPr>
        <w:t xml:space="preserve">. Více než studium práva ho </w:t>
      </w:r>
      <w:r w:rsidR="00DB570C" w:rsidRPr="00C36FA0">
        <w:rPr>
          <w:rFonts w:cs="Times New Roman"/>
          <w:szCs w:val="24"/>
        </w:rPr>
        <w:t>ale zajímal literární život v Moskvě.</w:t>
      </w:r>
      <w:r w:rsidR="002D3A78" w:rsidRPr="00C36FA0">
        <w:rPr>
          <w:szCs w:val="24"/>
        </w:rPr>
        <w:t xml:space="preserve"> Aktivně se </w:t>
      </w:r>
      <w:r w:rsidRPr="00C36FA0">
        <w:rPr>
          <w:szCs w:val="24"/>
        </w:rPr>
        <w:t>proto podílel na</w:t>
      </w:r>
      <w:r w:rsidR="002D3A78" w:rsidRPr="00C36FA0">
        <w:rPr>
          <w:szCs w:val="24"/>
        </w:rPr>
        <w:t xml:space="preserve"> politické i literární činnosti. Právě v této době se účastnil </w:t>
      </w:r>
      <w:r w:rsidRPr="00C36FA0">
        <w:rPr>
          <w:szCs w:val="24"/>
        </w:rPr>
        <w:t xml:space="preserve">různých porad </w:t>
      </w:r>
      <w:r w:rsidR="00C36FA0" w:rsidRPr="00C36FA0">
        <w:rPr>
          <w:szCs w:val="24"/>
        </w:rPr>
        <w:br/>
      </w:r>
      <w:r w:rsidRPr="00C36FA0">
        <w:rPr>
          <w:szCs w:val="24"/>
        </w:rPr>
        <w:t>a schůzí, demonstrací a</w:t>
      </w:r>
      <w:r w:rsidR="002D3A78" w:rsidRPr="00C36FA0">
        <w:rPr>
          <w:szCs w:val="24"/>
        </w:rPr>
        <w:t xml:space="preserve"> literárních i filosofských diskuzí. Sblížil se i s literární skupinou LEF.</w:t>
      </w:r>
    </w:p>
    <w:p w:rsidR="00DB3A63" w:rsidRPr="00C36FA0" w:rsidRDefault="003A7535" w:rsidP="00CD4053">
      <w:pPr>
        <w:rPr>
          <w:szCs w:val="24"/>
        </w:rPr>
      </w:pPr>
      <w:r w:rsidRPr="00C36FA0">
        <w:rPr>
          <w:rFonts w:cs="Times New Roman"/>
          <w:szCs w:val="24"/>
        </w:rPr>
        <w:t>V tomto období tvořil nejen</w:t>
      </w:r>
      <w:r w:rsidR="00DB570C" w:rsidRPr="00C36FA0">
        <w:rPr>
          <w:rFonts w:cs="Times New Roman"/>
          <w:szCs w:val="24"/>
        </w:rPr>
        <w:t xml:space="preserve"> básně</w:t>
      </w:r>
      <w:r w:rsidRPr="00C36FA0">
        <w:rPr>
          <w:rFonts w:cs="Times New Roman"/>
          <w:szCs w:val="24"/>
        </w:rPr>
        <w:t>,</w:t>
      </w:r>
      <w:r w:rsidR="00DB570C" w:rsidRPr="00C36FA0">
        <w:rPr>
          <w:rFonts w:cs="Times New Roman"/>
          <w:szCs w:val="24"/>
        </w:rPr>
        <w:t xml:space="preserve"> a</w:t>
      </w:r>
      <w:r w:rsidRPr="00C36FA0">
        <w:rPr>
          <w:rFonts w:cs="Times New Roman"/>
          <w:szCs w:val="24"/>
        </w:rPr>
        <w:t>le</w:t>
      </w:r>
      <w:r w:rsidR="00AC1301" w:rsidRPr="00C36FA0">
        <w:rPr>
          <w:rFonts w:cs="Times New Roman"/>
          <w:szCs w:val="24"/>
        </w:rPr>
        <w:t xml:space="preserve"> </w:t>
      </w:r>
      <w:r w:rsidR="007D7DA0" w:rsidRPr="00C36FA0">
        <w:rPr>
          <w:rFonts w:cs="Times New Roman"/>
          <w:szCs w:val="24"/>
        </w:rPr>
        <w:t xml:space="preserve">i </w:t>
      </w:r>
      <w:r w:rsidR="00AC1301" w:rsidRPr="00C36FA0">
        <w:rPr>
          <w:rFonts w:cs="Times New Roman"/>
          <w:szCs w:val="24"/>
        </w:rPr>
        <w:t xml:space="preserve">dobrodružné povídky. Nehledě na to, že </w:t>
      </w:r>
      <w:r w:rsidR="007D7DA0" w:rsidRPr="00C36FA0">
        <w:rPr>
          <w:rFonts w:cs="Times New Roman"/>
          <w:szCs w:val="24"/>
        </w:rPr>
        <w:t>jich napsal</w:t>
      </w:r>
      <w:r w:rsidR="00AC1301" w:rsidRPr="00C36FA0">
        <w:rPr>
          <w:rFonts w:cs="Times New Roman"/>
          <w:szCs w:val="24"/>
        </w:rPr>
        <w:t xml:space="preserve"> několik set,</w:t>
      </w:r>
      <w:r w:rsidR="00DB570C" w:rsidRPr="00C36FA0">
        <w:rPr>
          <w:rFonts w:cs="Times New Roman"/>
          <w:szCs w:val="24"/>
        </w:rPr>
        <w:t xml:space="preserve"> nestačil ani jedno své dílo uveřejnit. </w:t>
      </w:r>
      <w:r w:rsidR="00DB3A63" w:rsidRPr="00C36FA0">
        <w:rPr>
          <w:szCs w:val="24"/>
        </w:rPr>
        <w:t xml:space="preserve">V roce 1929 byl zatčen </w:t>
      </w:r>
      <w:r w:rsidR="00471DDD" w:rsidRPr="00076A5D">
        <w:rPr>
          <w:szCs w:val="24"/>
        </w:rPr>
        <w:br/>
      </w:r>
      <w:r w:rsidR="00DB3A63" w:rsidRPr="00C36FA0">
        <w:rPr>
          <w:szCs w:val="24"/>
        </w:rPr>
        <w:t>a pos</w:t>
      </w:r>
      <w:r w:rsidR="00A00F60" w:rsidRPr="00C36FA0">
        <w:rPr>
          <w:szCs w:val="24"/>
        </w:rPr>
        <w:t>lán</w:t>
      </w:r>
      <w:r w:rsidR="00DB3A63" w:rsidRPr="00C36FA0">
        <w:rPr>
          <w:szCs w:val="24"/>
        </w:rPr>
        <w:t xml:space="preserve"> do Butyrské věznice</w:t>
      </w:r>
      <w:r w:rsidR="00D56768" w:rsidRPr="00C36FA0">
        <w:rPr>
          <w:szCs w:val="24"/>
        </w:rPr>
        <w:t>, a to</w:t>
      </w:r>
      <w:r w:rsidR="00DB3A63" w:rsidRPr="00C36FA0">
        <w:rPr>
          <w:szCs w:val="24"/>
        </w:rPr>
        <w:t xml:space="preserve"> za rozšíření dopisu </w:t>
      </w:r>
      <w:r w:rsidR="00DB3A63" w:rsidRPr="00C36FA0">
        <w:rPr>
          <w:i/>
          <w:szCs w:val="24"/>
        </w:rPr>
        <w:t xml:space="preserve">Dopis k sjezdu V. Lenina </w:t>
      </w:r>
      <w:r w:rsidR="00DB3A63" w:rsidRPr="00C36FA0">
        <w:rPr>
          <w:szCs w:val="24"/>
        </w:rPr>
        <w:t xml:space="preserve">a za kontrarevoluční trockistickou činnost. </w:t>
      </w:r>
      <w:r w:rsidR="002A6AC5" w:rsidRPr="00C36FA0">
        <w:rPr>
          <w:rFonts w:cs="Times New Roman"/>
          <w:szCs w:val="24"/>
        </w:rPr>
        <w:t>Šalamova označili „termínem“</w:t>
      </w:r>
      <w:r w:rsidR="002A6AC5">
        <w:rPr>
          <w:rFonts w:cs="Times New Roman"/>
          <w:szCs w:val="24"/>
        </w:rPr>
        <w:t xml:space="preserve"> „sociálně </w:t>
      </w:r>
      <w:r w:rsidR="002A6AC5" w:rsidRPr="002A6AC5">
        <w:rPr>
          <w:rFonts w:cs="Times New Roman"/>
          <w:szCs w:val="24"/>
        </w:rPr>
        <w:lastRenderedPageBreak/>
        <w:t>nebezpečný živel</w:t>
      </w:r>
      <w:r w:rsidR="00DB3A63" w:rsidRPr="00DB570C">
        <w:rPr>
          <w:rFonts w:cs="Times New Roman"/>
          <w:szCs w:val="24"/>
        </w:rPr>
        <w:t>“</w:t>
      </w:r>
      <w:r w:rsidR="00695AC4">
        <w:rPr>
          <w:rStyle w:val="Znakapoznpodarou"/>
          <w:szCs w:val="24"/>
        </w:rPr>
        <w:footnoteReference w:id="50"/>
      </w:r>
      <w:r w:rsidR="002A6AC5">
        <w:rPr>
          <w:rFonts w:cs="Times New Roman"/>
          <w:szCs w:val="24"/>
        </w:rPr>
        <w:t xml:space="preserve"> a za tento </w:t>
      </w:r>
      <w:r w:rsidR="00DB3A63" w:rsidRPr="00C36FA0">
        <w:rPr>
          <w:rFonts w:cs="Times New Roman"/>
          <w:szCs w:val="24"/>
        </w:rPr>
        <w:t>čin</w:t>
      </w:r>
      <w:r w:rsidR="002A6AC5" w:rsidRPr="00C36FA0">
        <w:rPr>
          <w:rFonts w:cs="Times New Roman"/>
          <w:szCs w:val="24"/>
        </w:rPr>
        <w:t>, braný jako velezrada, ho odsoudili</w:t>
      </w:r>
      <w:r w:rsidR="00DB3A63" w:rsidRPr="00C36FA0">
        <w:rPr>
          <w:rFonts w:cs="Times New Roman"/>
          <w:szCs w:val="24"/>
        </w:rPr>
        <w:t xml:space="preserve"> ke třem rokům nucených prací v pracovních táborech. Z Butyrské věznice byl poté převezen do Višerského tábora na severním Uralu, kde spolu s dalšími vězni stavěl chemický závod. </w:t>
      </w:r>
      <w:r w:rsidR="002A6AC5" w:rsidRPr="00C36FA0">
        <w:rPr>
          <w:rFonts w:cs="Times New Roman"/>
          <w:szCs w:val="24"/>
        </w:rPr>
        <w:t xml:space="preserve">Zde </w:t>
      </w:r>
      <w:r w:rsidR="00DB3A63" w:rsidRPr="00C36FA0">
        <w:rPr>
          <w:rFonts w:cs="Times New Roman"/>
          <w:szCs w:val="24"/>
        </w:rPr>
        <w:t>Šalamov potkal svou budoucí první ženu, Galinu Ignatěvnu Gudz.</w:t>
      </w:r>
      <w:r w:rsidR="00804A0C" w:rsidRPr="00C36FA0">
        <w:rPr>
          <w:rStyle w:val="Znakapoznpodarou"/>
          <w:szCs w:val="24"/>
        </w:rPr>
        <w:footnoteReference w:id="51"/>
      </w:r>
      <w:r w:rsidR="00DB3A63" w:rsidRPr="00C36FA0">
        <w:rPr>
          <w:rFonts w:cs="Times New Roman"/>
          <w:szCs w:val="24"/>
        </w:rPr>
        <w:t xml:space="preserve"> </w:t>
      </w:r>
      <w:r w:rsidR="00DB3A63" w:rsidRPr="00C36FA0">
        <w:rPr>
          <w:szCs w:val="24"/>
        </w:rPr>
        <w:t xml:space="preserve">Tři roky </w:t>
      </w:r>
      <w:r w:rsidR="002A6AC5" w:rsidRPr="00C36FA0">
        <w:rPr>
          <w:szCs w:val="24"/>
        </w:rPr>
        <w:t>po</w:t>
      </w:r>
      <w:r w:rsidR="00DB3A63" w:rsidRPr="00C36FA0">
        <w:rPr>
          <w:szCs w:val="24"/>
        </w:rPr>
        <w:t>byl ve věz</w:t>
      </w:r>
      <w:r w:rsidR="002A6AC5" w:rsidRPr="00C36FA0">
        <w:rPr>
          <w:szCs w:val="24"/>
        </w:rPr>
        <w:t>ení,</w:t>
      </w:r>
      <w:r w:rsidR="00DB3A63" w:rsidRPr="00C36FA0">
        <w:rPr>
          <w:szCs w:val="24"/>
        </w:rPr>
        <w:t xml:space="preserve"> pak se vrátil do Moskvy, kde pokračoval v psaní literárních děl </w:t>
      </w:r>
      <w:r w:rsidR="00C36FA0" w:rsidRPr="00C36FA0">
        <w:rPr>
          <w:szCs w:val="24"/>
        </w:rPr>
        <w:br/>
      </w:r>
      <w:r w:rsidR="00DB3A63" w:rsidRPr="00C36FA0">
        <w:rPr>
          <w:szCs w:val="24"/>
        </w:rPr>
        <w:t xml:space="preserve">a žurnalistické tvorbě. </w:t>
      </w:r>
    </w:p>
    <w:p w:rsidR="00596A57" w:rsidRPr="00C36FA0" w:rsidRDefault="002A6AC5" w:rsidP="00CD4053">
      <w:pPr>
        <w:rPr>
          <w:rFonts w:cs="Times New Roman"/>
          <w:szCs w:val="24"/>
        </w:rPr>
      </w:pPr>
      <w:r w:rsidRPr="00C36FA0">
        <w:rPr>
          <w:rFonts w:cs="Times New Roman"/>
          <w:szCs w:val="24"/>
        </w:rPr>
        <w:t>Po uplynutí trestu se autor</w:t>
      </w:r>
      <w:r w:rsidR="00C42340" w:rsidRPr="00C36FA0">
        <w:rPr>
          <w:rFonts w:cs="Times New Roman"/>
          <w:szCs w:val="24"/>
        </w:rPr>
        <w:t xml:space="preserve"> mohl vrátit do Moskvy, kde začal pracovat v několika časopisech a také mohl otisknout některá svá prozaická díla. Díky svému talentu </w:t>
      </w:r>
      <w:r w:rsidR="00C36FA0" w:rsidRPr="00C36FA0">
        <w:rPr>
          <w:rFonts w:cs="Times New Roman"/>
          <w:szCs w:val="24"/>
        </w:rPr>
        <w:br/>
      </w:r>
      <w:r w:rsidR="00C42340" w:rsidRPr="00C36FA0">
        <w:rPr>
          <w:rFonts w:cs="Times New Roman"/>
          <w:szCs w:val="24"/>
        </w:rPr>
        <w:t xml:space="preserve">a inteligenci si v literárních kruzích získal velmi dobrou pověst. V roce 1934 se Šalamov oženil s Galinou Gudz a o rok později se mu narodila dcera Elena. </w:t>
      </w:r>
    </w:p>
    <w:p w:rsidR="00CC39E0" w:rsidRPr="00C36FA0" w:rsidRDefault="00C42340" w:rsidP="00CD4053">
      <w:pPr>
        <w:rPr>
          <w:rFonts w:cs="Times New Roman"/>
          <w:szCs w:val="24"/>
        </w:rPr>
      </w:pPr>
      <w:r w:rsidRPr="00C36FA0">
        <w:rPr>
          <w:rFonts w:cs="Times New Roman"/>
          <w:szCs w:val="24"/>
        </w:rPr>
        <w:t xml:space="preserve">V noci z 31. prosince </w:t>
      </w:r>
      <w:r w:rsidR="002A6AC5" w:rsidRPr="00C36FA0">
        <w:rPr>
          <w:rFonts w:cs="Times New Roman"/>
          <w:szCs w:val="24"/>
        </w:rPr>
        <w:t xml:space="preserve">roku </w:t>
      </w:r>
      <w:r w:rsidRPr="00C36FA0">
        <w:rPr>
          <w:rFonts w:cs="Times New Roman"/>
          <w:szCs w:val="24"/>
        </w:rPr>
        <w:t xml:space="preserve">1936 na 1. ledna </w:t>
      </w:r>
      <w:r w:rsidR="002A6AC5" w:rsidRPr="00C36FA0">
        <w:rPr>
          <w:rFonts w:cs="Times New Roman"/>
          <w:szCs w:val="24"/>
        </w:rPr>
        <w:t xml:space="preserve">roku </w:t>
      </w:r>
      <w:r w:rsidRPr="00C36FA0">
        <w:rPr>
          <w:rFonts w:cs="Times New Roman"/>
          <w:szCs w:val="24"/>
        </w:rPr>
        <w:t>1937 byl Šalamov zatčen podruhé</w:t>
      </w:r>
      <w:r w:rsidR="00DB3A63" w:rsidRPr="00C36FA0">
        <w:rPr>
          <w:szCs w:val="24"/>
        </w:rPr>
        <w:t xml:space="preserve"> a odsouzen k pěti letům v Kolymských pracovních </w:t>
      </w:r>
      <w:r w:rsidR="00596A57" w:rsidRPr="00C36FA0">
        <w:rPr>
          <w:szCs w:val="24"/>
        </w:rPr>
        <w:t>táborech</w:t>
      </w:r>
      <w:r w:rsidR="00DB3A63" w:rsidRPr="00C36FA0">
        <w:rPr>
          <w:szCs w:val="24"/>
        </w:rPr>
        <w:t xml:space="preserve"> (jedny z nejsurovějších, </w:t>
      </w:r>
      <w:r w:rsidR="00CC39E0" w:rsidRPr="00C36FA0">
        <w:rPr>
          <w:szCs w:val="24"/>
        </w:rPr>
        <w:t>místo smrti</w:t>
      </w:r>
      <w:r w:rsidR="00A00F60" w:rsidRPr="00C36FA0">
        <w:rPr>
          <w:szCs w:val="24"/>
        </w:rPr>
        <w:t xml:space="preserve"> tisíců vězňů</w:t>
      </w:r>
      <w:r w:rsidR="00DB3A63" w:rsidRPr="00C36FA0">
        <w:rPr>
          <w:szCs w:val="24"/>
        </w:rPr>
        <w:t>)</w:t>
      </w:r>
      <w:r w:rsidR="002A6AC5" w:rsidRPr="00C36FA0">
        <w:rPr>
          <w:szCs w:val="24"/>
        </w:rPr>
        <w:t>,</w:t>
      </w:r>
      <w:r w:rsidR="00DB3A63" w:rsidRPr="00C36FA0">
        <w:rPr>
          <w:szCs w:val="24"/>
        </w:rPr>
        <w:t xml:space="preserve"> v roce 1943 </w:t>
      </w:r>
      <w:r w:rsidR="002A6AC5" w:rsidRPr="00C36FA0">
        <w:rPr>
          <w:szCs w:val="24"/>
        </w:rPr>
        <w:t xml:space="preserve">pak </w:t>
      </w:r>
      <w:r w:rsidR="00DB3A63" w:rsidRPr="00C36FA0">
        <w:rPr>
          <w:szCs w:val="24"/>
        </w:rPr>
        <w:t>ještě k deseti rokům za antisovětskou agitaci, protože nazval I. A. Bunina ruským klasikem.</w:t>
      </w:r>
      <w:r w:rsidR="00DB3A63" w:rsidRPr="00C36FA0">
        <w:rPr>
          <w:rStyle w:val="Znakapoznpodarou"/>
          <w:szCs w:val="24"/>
        </w:rPr>
        <w:footnoteReference w:id="52"/>
      </w:r>
      <w:r w:rsidR="00CC39E0" w:rsidRPr="00C36FA0">
        <w:rPr>
          <w:rFonts w:cs="Times New Roman"/>
          <w:szCs w:val="24"/>
        </w:rPr>
        <w:t xml:space="preserve"> Tímto se údajně dopustil velezrady a protisovětské agitace.</w:t>
      </w:r>
    </w:p>
    <w:p w:rsidR="00C42340" w:rsidRPr="00C36FA0" w:rsidRDefault="00CC39E0" w:rsidP="00CD4053">
      <w:pPr>
        <w:rPr>
          <w:rFonts w:cs="Times New Roman"/>
          <w:szCs w:val="24"/>
        </w:rPr>
      </w:pPr>
      <w:r>
        <w:rPr>
          <w:rFonts w:cs="Times New Roman"/>
          <w:szCs w:val="24"/>
        </w:rPr>
        <w:t xml:space="preserve">Na Kolymě </w:t>
      </w:r>
      <w:r w:rsidR="002A6AC5" w:rsidRPr="00C36FA0">
        <w:rPr>
          <w:rFonts w:cs="Times New Roman"/>
          <w:szCs w:val="24"/>
        </w:rPr>
        <w:t>se nacházela</w:t>
      </w:r>
      <w:r w:rsidR="00A00F60" w:rsidRPr="00C36FA0">
        <w:rPr>
          <w:rFonts w:cs="Times New Roman"/>
          <w:szCs w:val="24"/>
        </w:rPr>
        <w:t xml:space="preserve"> naleziště zlata, které</w:t>
      </w:r>
      <w:r w:rsidRPr="00C36FA0">
        <w:rPr>
          <w:rFonts w:cs="Times New Roman"/>
          <w:szCs w:val="24"/>
        </w:rPr>
        <w:t xml:space="preserve"> vláda potřebovala </w:t>
      </w:r>
      <w:r w:rsidR="0067586B" w:rsidRPr="00C36FA0">
        <w:rPr>
          <w:rFonts w:cs="Times New Roman"/>
          <w:szCs w:val="24"/>
        </w:rPr>
        <w:t>vytěžit.</w:t>
      </w:r>
      <w:r w:rsidRPr="00C36FA0">
        <w:rPr>
          <w:rFonts w:cs="Times New Roman"/>
          <w:szCs w:val="24"/>
        </w:rPr>
        <w:t xml:space="preserve"> Byl zde vybudován obrovský galejnický projekt Dalstroj.</w:t>
      </w:r>
      <w:r w:rsidRPr="00C36FA0">
        <w:rPr>
          <w:rStyle w:val="Znakapoznpodarou"/>
          <w:szCs w:val="24"/>
        </w:rPr>
        <w:footnoteReference w:id="53"/>
      </w:r>
      <w:r w:rsidRPr="00C36FA0">
        <w:rPr>
          <w:rFonts w:cs="Times New Roman"/>
          <w:szCs w:val="24"/>
        </w:rPr>
        <w:t xml:space="preserve"> </w:t>
      </w:r>
      <w:r w:rsidR="00C42340" w:rsidRPr="00C36FA0">
        <w:rPr>
          <w:rFonts w:cs="Times New Roman"/>
          <w:szCs w:val="24"/>
        </w:rPr>
        <w:t>Šalamov na Kolymě vystřídal několik různých nalezišť, mj. dobýval zlato na nalezišti Partizán, pracoval v uhelných dolech, dostal se také na trestné naleziště Džanchara</w:t>
      </w:r>
      <w:r w:rsidR="00804A0C" w:rsidRPr="00C36FA0">
        <w:rPr>
          <w:rStyle w:val="Znakapoznpodarou"/>
          <w:szCs w:val="24"/>
        </w:rPr>
        <w:footnoteReference w:id="54"/>
      </w:r>
      <w:r w:rsidR="002A6AC5" w:rsidRPr="00C36FA0">
        <w:rPr>
          <w:rFonts w:cs="Times New Roman"/>
          <w:szCs w:val="24"/>
        </w:rPr>
        <w:t xml:space="preserve"> a několik měsíců ho drželi</w:t>
      </w:r>
      <w:r w:rsidR="00C42340" w:rsidRPr="00C36FA0">
        <w:rPr>
          <w:rFonts w:cs="Times New Roman"/>
          <w:szCs w:val="24"/>
        </w:rPr>
        <w:t xml:space="preserve"> kvůli tyfové karanténě v tranzitním táboře.</w:t>
      </w:r>
    </w:p>
    <w:p w:rsidR="00C42340" w:rsidRPr="00C42340" w:rsidRDefault="00C42340" w:rsidP="00ED1A93">
      <w:pPr>
        <w:rPr>
          <w:rFonts w:cs="Times New Roman"/>
          <w:szCs w:val="24"/>
        </w:rPr>
      </w:pPr>
      <w:r w:rsidRPr="00C36FA0">
        <w:rPr>
          <w:rFonts w:cs="Times New Roman"/>
          <w:szCs w:val="24"/>
        </w:rPr>
        <w:t>S p</w:t>
      </w:r>
      <w:r w:rsidR="00ED1A93" w:rsidRPr="00C36FA0">
        <w:rPr>
          <w:rFonts w:cs="Times New Roman"/>
          <w:szCs w:val="24"/>
        </w:rPr>
        <w:t>odezřením na úplavici se spisovatel</w:t>
      </w:r>
      <w:r w:rsidR="00194040" w:rsidRPr="00C36FA0">
        <w:rPr>
          <w:rFonts w:cs="Times New Roman"/>
          <w:szCs w:val="24"/>
        </w:rPr>
        <w:t xml:space="preserve"> roku</w:t>
      </w:r>
      <w:r w:rsidRPr="00C36FA0">
        <w:rPr>
          <w:rFonts w:cs="Times New Roman"/>
          <w:szCs w:val="24"/>
        </w:rPr>
        <w:t xml:space="preserve"> 1946 dostal do nemocnice „Veverčí“ a po svém uzdravení byl s pomocí lékaře poslán na kurzy táborových lékařů.</w:t>
      </w:r>
      <w:r w:rsidR="006C43B0" w:rsidRPr="00C36FA0">
        <w:rPr>
          <w:rStyle w:val="Znakapoznpodarou"/>
          <w:szCs w:val="24"/>
        </w:rPr>
        <w:footnoteReference w:id="55"/>
      </w:r>
      <w:r w:rsidRPr="00C36FA0">
        <w:rPr>
          <w:rFonts w:cs="Times New Roman"/>
          <w:szCs w:val="24"/>
        </w:rPr>
        <w:t xml:space="preserve"> </w:t>
      </w:r>
      <w:r w:rsidR="00ED1A93" w:rsidRPr="00C36FA0">
        <w:rPr>
          <w:rFonts w:cs="Times New Roman"/>
          <w:szCs w:val="24"/>
        </w:rPr>
        <w:t>Díky těmto kurzům</w:t>
      </w:r>
      <w:r w:rsidRPr="00C36FA0">
        <w:rPr>
          <w:rFonts w:cs="Times New Roman"/>
          <w:szCs w:val="24"/>
        </w:rPr>
        <w:t xml:space="preserve"> Š</w:t>
      </w:r>
      <w:r w:rsidR="00ED1A93" w:rsidRPr="00C36FA0">
        <w:rPr>
          <w:rFonts w:cs="Times New Roman"/>
          <w:szCs w:val="24"/>
        </w:rPr>
        <w:t xml:space="preserve">alamov nakonec vše </w:t>
      </w:r>
      <w:r w:rsidRPr="00C36FA0">
        <w:rPr>
          <w:rFonts w:cs="Times New Roman"/>
          <w:szCs w:val="24"/>
        </w:rPr>
        <w:t>přečkal</w:t>
      </w:r>
      <w:r w:rsidR="00ED1A93" w:rsidRPr="00C36FA0">
        <w:rPr>
          <w:rFonts w:cs="Times New Roman"/>
          <w:szCs w:val="24"/>
        </w:rPr>
        <w:t xml:space="preserve"> bez větší újmy – n</w:t>
      </w:r>
      <w:r w:rsidRPr="00C36FA0">
        <w:rPr>
          <w:rFonts w:cs="Times New Roman"/>
          <w:szCs w:val="24"/>
        </w:rPr>
        <w:t xml:space="preserve">emusel totiž vykonávat každodenní těžkou práci ve výkopech. Po absolvování kurzů začal pracovat na chirurgickém oddělení Ústřední nemocnice pro vězně „Levý břeh“. Podle některých zdrojů dokonce začal od roku 1949 psát verše. On sám však tvrdí, že </w:t>
      </w:r>
      <w:r w:rsidR="00ED1A93" w:rsidRPr="00C36FA0">
        <w:rPr>
          <w:rFonts w:cs="Times New Roman"/>
          <w:szCs w:val="24"/>
        </w:rPr>
        <w:t>vytvořil</w:t>
      </w:r>
      <w:r w:rsidR="00ED1A93">
        <w:rPr>
          <w:rFonts w:cs="Times New Roman"/>
          <w:color w:val="FF0000"/>
          <w:szCs w:val="24"/>
        </w:rPr>
        <w:t xml:space="preserve"> </w:t>
      </w:r>
      <w:r w:rsidRPr="00C42340">
        <w:rPr>
          <w:rFonts w:cs="Times New Roman"/>
          <w:szCs w:val="24"/>
        </w:rPr>
        <w:lastRenderedPageBreak/>
        <w:t>pouze slovník táborového lexikonu včetn</w:t>
      </w:r>
      <w:r w:rsidR="00ED1A93">
        <w:rPr>
          <w:rFonts w:cs="Times New Roman"/>
          <w:szCs w:val="24"/>
        </w:rPr>
        <w:t xml:space="preserve">ě zlodějského žargonu, který </w:t>
      </w:r>
      <w:r w:rsidR="00C36FA0">
        <w:rPr>
          <w:rFonts w:cs="Times New Roman"/>
          <w:szCs w:val="24"/>
        </w:rPr>
        <w:t xml:space="preserve">obsahuje </w:t>
      </w:r>
      <w:r w:rsidRPr="00C42340">
        <w:rPr>
          <w:rFonts w:cs="Times New Roman"/>
          <w:szCs w:val="24"/>
        </w:rPr>
        <w:t xml:space="preserve">kolem šesti set slov. </w:t>
      </w:r>
    </w:p>
    <w:p w:rsidR="00CC39E0" w:rsidRPr="00C36FA0" w:rsidRDefault="00C42340" w:rsidP="00CD4053">
      <w:pPr>
        <w:rPr>
          <w:rFonts w:cs="Times New Roman"/>
          <w:szCs w:val="24"/>
        </w:rPr>
      </w:pPr>
      <w:r w:rsidRPr="00C42340">
        <w:rPr>
          <w:rFonts w:cs="Times New Roman"/>
          <w:szCs w:val="24"/>
        </w:rPr>
        <w:t xml:space="preserve"> Šalamov byl</w:t>
      </w:r>
      <w:r w:rsidRPr="00C36FA0">
        <w:rPr>
          <w:rFonts w:cs="Times New Roman"/>
          <w:szCs w:val="24"/>
        </w:rPr>
        <w:t xml:space="preserve"> propuštěn v roce 1951, další dva roky však musel zůstat jako vyhnanec na Kolymě a vydělávat si peníze na odjezd. </w:t>
      </w:r>
      <w:r w:rsidR="00ED1A93" w:rsidRPr="00C36FA0">
        <w:rPr>
          <w:rFonts w:cs="Times New Roman"/>
          <w:szCs w:val="24"/>
        </w:rPr>
        <w:t>Avšak mohl si již začít dopisovat</w:t>
      </w:r>
      <w:r w:rsidRPr="00C36FA0">
        <w:rPr>
          <w:rFonts w:cs="Times New Roman"/>
          <w:szCs w:val="24"/>
        </w:rPr>
        <w:t xml:space="preserve"> s </w:t>
      </w:r>
      <w:r w:rsidR="00ED1A93" w:rsidRPr="00C36FA0">
        <w:rPr>
          <w:rFonts w:cs="Times New Roman"/>
          <w:szCs w:val="24"/>
        </w:rPr>
        <w:t>přáteli, kteří zůstali naživu. Kromě toho v tomto období</w:t>
      </w:r>
      <w:r w:rsidRPr="00C36FA0">
        <w:rPr>
          <w:rFonts w:cs="Times New Roman"/>
          <w:szCs w:val="24"/>
        </w:rPr>
        <w:t xml:space="preserve"> začal psát vlastní verše, které přes známého lékaře posílal do Moskvy Boris</w:t>
      </w:r>
      <w:r w:rsidR="00CC39E0" w:rsidRPr="00C36FA0">
        <w:rPr>
          <w:rFonts w:cs="Times New Roman"/>
          <w:szCs w:val="24"/>
        </w:rPr>
        <w:t>ovi</w:t>
      </w:r>
      <w:r w:rsidRPr="00C36FA0">
        <w:rPr>
          <w:rFonts w:cs="Times New Roman"/>
          <w:szCs w:val="24"/>
        </w:rPr>
        <w:t xml:space="preserve"> Pasternakovi</w:t>
      </w:r>
      <w:r w:rsidR="00CC39E0" w:rsidRPr="00C36FA0">
        <w:rPr>
          <w:rFonts w:cs="Times New Roman"/>
          <w:szCs w:val="24"/>
        </w:rPr>
        <w:t xml:space="preserve"> (</w:t>
      </w:r>
      <w:r w:rsidR="00CC39E0" w:rsidRPr="00C36FA0">
        <w:rPr>
          <w:szCs w:val="24"/>
        </w:rPr>
        <w:t>pomohl mu navázat kontakty s literárními kroužky)</w:t>
      </w:r>
      <w:r w:rsidRPr="00C36FA0">
        <w:rPr>
          <w:rFonts w:cs="Times New Roman"/>
          <w:szCs w:val="24"/>
        </w:rPr>
        <w:t>.</w:t>
      </w:r>
      <w:r w:rsidR="0067586B" w:rsidRPr="00C36FA0">
        <w:rPr>
          <w:rStyle w:val="Znakapoznpodarou"/>
          <w:szCs w:val="24"/>
        </w:rPr>
        <w:footnoteReference w:id="56"/>
      </w:r>
      <w:r w:rsidRPr="00C36FA0">
        <w:rPr>
          <w:rFonts w:cs="Times New Roman"/>
          <w:szCs w:val="24"/>
        </w:rPr>
        <w:t xml:space="preserve"> Takto začala korespondence dvou básníků.</w:t>
      </w:r>
      <w:r w:rsidR="00DB3A63" w:rsidRPr="00C36FA0">
        <w:rPr>
          <w:rFonts w:cs="Times New Roman"/>
          <w:szCs w:val="24"/>
        </w:rPr>
        <w:t xml:space="preserve"> </w:t>
      </w:r>
    </w:p>
    <w:p w:rsidR="00CC39E0" w:rsidRDefault="00CC39E0" w:rsidP="00CD4053">
      <w:pPr>
        <w:rPr>
          <w:rFonts w:cs="Times New Roman"/>
          <w:szCs w:val="24"/>
        </w:rPr>
      </w:pPr>
      <w:r w:rsidRPr="00C36FA0">
        <w:rPr>
          <w:rFonts w:cs="Times New Roman"/>
          <w:szCs w:val="24"/>
        </w:rPr>
        <w:t>Až v listopadu roku 1953 se Varlam Šalamov vrátil do Moskvy, kde však nesměl zůstat natrvalo. Další tři roky prožil v Kalininské oblasti ve s</w:t>
      </w:r>
      <w:r w:rsidR="00ED1A93" w:rsidRPr="00C36FA0">
        <w:rPr>
          <w:rFonts w:cs="Times New Roman"/>
          <w:szCs w:val="24"/>
        </w:rPr>
        <w:t>tředním Rusku, kde začal intenzi</w:t>
      </w:r>
      <w:r w:rsidRPr="00C36FA0">
        <w:rPr>
          <w:rFonts w:cs="Times New Roman"/>
          <w:szCs w:val="24"/>
        </w:rPr>
        <w:t>vně prac</w:t>
      </w:r>
      <w:r w:rsidR="00ED1A93" w:rsidRPr="00C36FA0">
        <w:rPr>
          <w:rFonts w:cs="Times New Roman"/>
          <w:szCs w:val="24"/>
        </w:rPr>
        <w:t>ovat na svých povídkách. Autor</w:t>
      </w:r>
      <w:r w:rsidRPr="00C36FA0">
        <w:rPr>
          <w:rFonts w:cs="Times New Roman"/>
          <w:szCs w:val="24"/>
        </w:rPr>
        <w:t xml:space="preserve"> v sobě </w:t>
      </w:r>
      <w:r w:rsidR="00ED1A93" w:rsidRPr="00C36FA0">
        <w:rPr>
          <w:rFonts w:cs="Times New Roman"/>
          <w:szCs w:val="24"/>
        </w:rPr>
        <w:t xml:space="preserve">totiž </w:t>
      </w:r>
      <w:r w:rsidRPr="00C36FA0">
        <w:rPr>
          <w:rFonts w:cs="Times New Roman"/>
          <w:szCs w:val="24"/>
        </w:rPr>
        <w:t>objevil jakousi tvůrčí euforii, která ho nutila vypsat se z dojmů, které v</w:t>
      </w:r>
      <w:r w:rsidR="00ED1A93" w:rsidRPr="00C36FA0">
        <w:rPr>
          <w:rFonts w:cs="Times New Roman"/>
          <w:szCs w:val="24"/>
        </w:rPr>
        <w:t xml:space="preserve"> něm zanechala Kolyma. V tomto roce</w:t>
      </w:r>
      <w:r w:rsidRPr="00C36FA0">
        <w:rPr>
          <w:rFonts w:cs="Times New Roman"/>
          <w:szCs w:val="24"/>
        </w:rPr>
        <w:t xml:space="preserve"> se také rozvedl s Galinou Gudz</w:t>
      </w:r>
      <w:r w:rsidRPr="00C42340">
        <w:rPr>
          <w:rFonts w:cs="Times New Roman"/>
          <w:szCs w:val="24"/>
        </w:rPr>
        <w:t>.</w:t>
      </w:r>
    </w:p>
    <w:p w:rsidR="00CC39E0" w:rsidRPr="00C36FA0" w:rsidRDefault="00ED1A93" w:rsidP="00CD4053">
      <w:pPr>
        <w:rPr>
          <w:rFonts w:cs="Times New Roman"/>
          <w:szCs w:val="24"/>
        </w:rPr>
      </w:pPr>
      <w:r w:rsidRPr="00C36FA0">
        <w:rPr>
          <w:szCs w:val="24"/>
        </w:rPr>
        <w:t>Roku</w:t>
      </w:r>
      <w:r w:rsidR="00DB3A63" w:rsidRPr="00C36FA0">
        <w:rPr>
          <w:szCs w:val="24"/>
        </w:rPr>
        <w:t xml:space="preserve"> 1956 byl rehabilitován</w:t>
      </w:r>
      <w:r w:rsidR="00CC39E0" w:rsidRPr="00C36FA0">
        <w:rPr>
          <w:rFonts w:cs="Times New Roman"/>
          <w:szCs w:val="24"/>
        </w:rPr>
        <w:t xml:space="preserve"> jako oběť „kultu osobnosti“ a dostal povolení žít </w:t>
      </w:r>
      <w:r w:rsidR="00C36FA0" w:rsidRPr="00C36FA0">
        <w:rPr>
          <w:rFonts w:cs="Times New Roman"/>
          <w:szCs w:val="24"/>
        </w:rPr>
        <w:br/>
      </w:r>
      <w:r w:rsidR="00CC39E0" w:rsidRPr="00C36FA0">
        <w:rPr>
          <w:rFonts w:cs="Times New Roman"/>
          <w:szCs w:val="24"/>
        </w:rPr>
        <w:t>v Moskvě. Také se podruhé</w:t>
      </w:r>
      <w:r w:rsidR="0067586B" w:rsidRPr="00C36FA0">
        <w:rPr>
          <w:rFonts w:cs="Times New Roman"/>
          <w:szCs w:val="24"/>
        </w:rPr>
        <w:t xml:space="preserve"> oženil, a to </w:t>
      </w:r>
      <w:r w:rsidR="00CC39E0" w:rsidRPr="00C36FA0">
        <w:rPr>
          <w:rFonts w:cs="Times New Roman"/>
          <w:szCs w:val="24"/>
        </w:rPr>
        <w:t xml:space="preserve">s O. Nekljudovou. Začal pracovat jako dopisovatel časopisu </w:t>
      </w:r>
      <w:r w:rsidR="00596A57" w:rsidRPr="00C36FA0">
        <w:rPr>
          <w:rFonts w:cs="Times New Roman"/>
          <w:i/>
          <w:szCs w:val="24"/>
        </w:rPr>
        <w:t>,,</w:t>
      </w:r>
      <w:r w:rsidR="006C43B0" w:rsidRPr="00C36FA0">
        <w:rPr>
          <w:rFonts w:cs="Times New Roman"/>
          <w:i/>
          <w:szCs w:val="24"/>
        </w:rPr>
        <w:t>Москва</w:t>
      </w:r>
      <w:r w:rsidR="00596A57" w:rsidRPr="00C36FA0">
        <w:rPr>
          <w:rFonts w:cs="Times New Roman"/>
          <w:i/>
          <w:szCs w:val="24"/>
        </w:rPr>
        <w:t>“</w:t>
      </w:r>
      <w:r w:rsidRPr="00C36FA0">
        <w:rPr>
          <w:rFonts w:cs="Times New Roman"/>
          <w:szCs w:val="24"/>
        </w:rPr>
        <w:t xml:space="preserve"> a publikovat</w:t>
      </w:r>
      <w:r w:rsidR="00CC39E0" w:rsidRPr="00C36FA0">
        <w:rPr>
          <w:rFonts w:cs="Times New Roman"/>
          <w:szCs w:val="24"/>
        </w:rPr>
        <w:t xml:space="preserve"> své první verše z Kolymy v časopise </w:t>
      </w:r>
      <w:r w:rsidR="00596A57" w:rsidRPr="00C36FA0">
        <w:rPr>
          <w:rFonts w:cs="Times New Roman"/>
          <w:szCs w:val="24"/>
        </w:rPr>
        <w:t>,,</w:t>
      </w:r>
      <w:r w:rsidR="006C43B0" w:rsidRPr="00C36FA0">
        <w:rPr>
          <w:rFonts w:cs="Times New Roman"/>
          <w:i/>
          <w:szCs w:val="24"/>
        </w:rPr>
        <w:t>Знамя.</w:t>
      </w:r>
      <w:r w:rsidR="00596A57" w:rsidRPr="00C36FA0">
        <w:rPr>
          <w:rFonts w:cs="Times New Roman"/>
          <w:i/>
          <w:szCs w:val="24"/>
        </w:rPr>
        <w:t>“</w:t>
      </w:r>
    </w:p>
    <w:p w:rsidR="007C1EC6" w:rsidRPr="00C42340" w:rsidRDefault="007C1EC6" w:rsidP="00CD4053">
      <w:pPr>
        <w:rPr>
          <w:rFonts w:cs="Times New Roman"/>
          <w:szCs w:val="24"/>
        </w:rPr>
      </w:pPr>
      <w:r w:rsidRPr="00C36FA0">
        <w:rPr>
          <w:rFonts w:cs="Times New Roman"/>
          <w:szCs w:val="24"/>
        </w:rPr>
        <w:t>V roce 1966 se rozvedl se svou druhou ženou a seznámil se s Irinou Sirotinskou, která tehdy pracovala</w:t>
      </w:r>
      <w:r w:rsidRPr="00C42340">
        <w:rPr>
          <w:rFonts w:cs="Times New Roman"/>
          <w:szCs w:val="24"/>
        </w:rPr>
        <w:t xml:space="preserve"> v Ústředním státním archivu literatury a umění. </w:t>
      </w:r>
    </w:p>
    <w:p w:rsidR="00CC39E0" w:rsidRPr="00C42340" w:rsidRDefault="00CC39E0" w:rsidP="00CD4053">
      <w:pPr>
        <w:rPr>
          <w:rFonts w:cs="Times New Roman"/>
          <w:szCs w:val="24"/>
        </w:rPr>
      </w:pPr>
      <w:r w:rsidRPr="00C42340">
        <w:rPr>
          <w:rFonts w:cs="Times New Roman"/>
          <w:szCs w:val="24"/>
        </w:rPr>
        <w:t>Od roku 1978 se Šalamovův zdravotní stav prudce zhoršoval. Začal ztrácet sluch</w:t>
      </w:r>
      <w:r w:rsidR="00ED1A93">
        <w:rPr>
          <w:rFonts w:cs="Times New Roman"/>
          <w:szCs w:val="24"/>
        </w:rPr>
        <w:t xml:space="preserve"> </w:t>
      </w:r>
      <w:r w:rsidRPr="00C42340">
        <w:rPr>
          <w:rFonts w:cs="Times New Roman"/>
          <w:szCs w:val="24"/>
        </w:rPr>
        <w:t>i zrak a stále častěji se objevovaly záchvaty Ménierovy choroby,</w:t>
      </w:r>
      <w:r w:rsidR="006C43B0">
        <w:rPr>
          <w:rStyle w:val="Znakapoznpodarou"/>
          <w:szCs w:val="24"/>
        </w:rPr>
        <w:footnoteReference w:id="57"/>
      </w:r>
      <w:r w:rsidRPr="00C42340">
        <w:rPr>
          <w:rFonts w:cs="Times New Roman"/>
          <w:szCs w:val="24"/>
        </w:rPr>
        <w:t xml:space="preserve"> která se u něj poprvé </w:t>
      </w:r>
      <w:r w:rsidR="007D7DA0">
        <w:rPr>
          <w:rFonts w:cs="Times New Roman"/>
          <w:szCs w:val="24"/>
        </w:rPr>
        <w:t>projevila už v roce 1957. Roku</w:t>
      </w:r>
      <w:r w:rsidRPr="00C42340">
        <w:rPr>
          <w:rFonts w:cs="Times New Roman"/>
          <w:szCs w:val="24"/>
        </w:rPr>
        <w:t xml:space="preserve"> 1979 byl na žádost Svazu spisovatelů umístěn do domova pro invalidy nedaleko Moskvy. Na sklonku života dostal cenu francouzského PEN klub</w:t>
      </w:r>
      <w:r w:rsidR="0067586B">
        <w:rPr>
          <w:rFonts w:cs="Times New Roman"/>
          <w:szCs w:val="24"/>
        </w:rPr>
        <w:t>u</w:t>
      </w:r>
      <w:r w:rsidRPr="00C42340">
        <w:rPr>
          <w:rFonts w:cs="Times New Roman"/>
          <w:szCs w:val="24"/>
        </w:rPr>
        <w:t>.</w:t>
      </w:r>
      <w:r w:rsidR="006C43B0">
        <w:rPr>
          <w:rStyle w:val="Znakapoznpodarou"/>
          <w:szCs w:val="24"/>
        </w:rPr>
        <w:footnoteReference w:id="58"/>
      </w:r>
    </w:p>
    <w:p w:rsidR="00CC39E0" w:rsidRPr="00FB635A" w:rsidRDefault="00CC39E0" w:rsidP="00CD4053">
      <w:pPr>
        <w:rPr>
          <w:rFonts w:cs="Times New Roman"/>
          <w:szCs w:val="24"/>
        </w:rPr>
      </w:pPr>
      <w:r w:rsidRPr="00C42340">
        <w:rPr>
          <w:rFonts w:cs="Times New Roman"/>
          <w:szCs w:val="24"/>
        </w:rPr>
        <w:t xml:space="preserve">Varlam Šalamov zemřel 18. </w:t>
      </w:r>
      <w:r w:rsidRPr="00C36FA0">
        <w:rPr>
          <w:rFonts w:cs="Times New Roman"/>
          <w:szCs w:val="24"/>
        </w:rPr>
        <w:t xml:space="preserve">ledna </w:t>
      </w:r>
      <w:r w:rsidR="007D7DA0" w:rsidRPr="00C36FA0">
        <w:rPr>
          <w:rFonts w:cs="Times New Roman"/>
          <w:szCs w:val="24"/>
        </w:rPr>
        <w:t>roku</w:t>
      </w:r>
      <w:r w:rsidR="007D7DA0">
        <w:rPr>
          <w:rFonts w:cs="Times New Roman"/>
          <w:color w:val="FF0000"/>
          <w:szCs w:val="24"/>
        </w:rPr>
        <w:t xml:space="preserve"> </w:t>
      </w:r>
      <w:r w:rsidRPr="00C42340">
        <w:rPr>
          <w:rFonts w:cs="Times New Roman"/>
          <w:szCs w:val="24"/>
        </w:rPr>
        <w:t>1982 na krupózní zánět</w:t>
      </w:r>
      <w:r w:rsidR="007D7DA0">
        <w:rPr>
          <w:rFonts w:cs="Times New Roman"/>
          <w:szCs w:val="24"/>
        </w:rPr>
        <w:t xml:space="preserve"> plic. Je pohřben na Kuncevském</w:t>
      </w:r>
      <w:r>
        <w:rPr>
          <w:rFonts w:cs="Times New Roman"/>
          <w:szCs w:val="24"/>
        </w:rPr>
        <w:t xml:space="preserve"> </w:t>
      </w:r>
      <w:r w:rsidRPr="00C42340">
        <w:rPr>
          <w:rFonts w:cs="Times New Roman"/>
          <w:szCs w:val="24"/>
        </w:rPr>
        <w:t>hřbitově v Moskvě.</w:t>
      </w:r>
    </w:p>
    <w:p w:rsidR="00E91B44" w:rsidRDefault="00E91B44" w:rsidP="00CD4053">
      <w:pPr>
        <w:rPr>
          <w:rFonts w:cs="Times New Roman"/>
          <w:szCs w:val="24"/>
        </w:rPr>
      </w:pPr>
      <w:r>
        <w:rPr>
          <w:rFonts w:cs="Times New Roman"/>
          <w:szCs w:val="24"/>
        </w:rPr>
        <w:t xml:space="preserve">                              </w:t>
      </w:r>
    </w:p>
    <w:p w:rsidR="004D446B" w:rsidRDefault="004D446B" w:rsidP="00CD4053">
      <w:pPr>
        <w:rPr>
          <w:b/>
          <w:szCs w:val="24"/>
        </w:rPr>
      </w:pPr>
    </w:p>
    <w:p w:rsidR="00C42340" w:rsidRPr="005B1315" w:rsidRDefault="00C42340" w:rsidP="004D446B">
      <w:pPr>
        <w:pStyle w:val="Nadpis2"/>
        <w:numPr>
          <w:ilvl w:val="1"/>
          <w:numId w:val="9"/>
        </w:numPr>
      </w:pPr>
      <w:bookmarkStart w:id="9" w:name="_Toc373487366"/>
      <w:r w:rsidRPr="005B1315">
        <w:lastRenderedPageBreak/>
        <w:t>Dílo V. Šalamova</w:t>
      </w:r>
      <w:bookmarkEnd w:id="9"/>
    </w:p>
    <w:p w:rsidR="00695AC4" w:rsidRPr="00BE5027" w:rsidRDefault="00695AC4" w:rsidP="00CD4053">
      <w:pPr>
        <w:rPr>
          <w:rFonts w:cs="Times New Roman"/>
          <w:szCs w:val="24"/>
        </w:rPr>
      </w:pPr>
      <w:r>
        <w:rPr>
          <w:szCs w:val="24"/>
        </w:rPr>
        <w:t xml:space="preserve">Šalamov chápal svoji tvorbu jako </w:t>
      </w:r>
      <w:r w:rsidR="00596A57" w:rsidRPr="00596A57">
        <w:rPr>
          <w:szCs w:val="24"/>
        </w:rPr>
        <w:t>akt</w:t>
      </w:r>
      <w:r w:rsidRPr="004E1258">
        <w:rPr>
          <w:i/>
          <w:szCs w:val="24"/>
        </w:rPr>
        <w:t xml:space="preserve"> </w:t>
      </w:r>
      <w:r w:rsidR="00F47BAB">
        <w:rPr>
          <w:i/>
          <w:szCs w:val="24"/>
        </w:rPr>
        <w:t>„</w:t>
      </w:r>
      <w:r w:rsidRPr="004E1258">
        <w:rPr>
          <w:i/>
          <w:szCs w:val="24"/>
        </w:rPr>
        <w:t xml:space="preserve">сопротивления, как возможность восстать против мира, в котором правят террор и насилие, где человек был </w:t>
      </w:r>
      <w:r w:rsidR="00F47BAB">
        <w:rPr>
          <w:rFonts w:cs="Times New Roman"/>
          <w:i/>
          <w:szCs w:val="24"/>
        </w:rPr>
        <w:t>превращ</w:t>
      </w:r>
      <w:r w:rsidR="00F47BAB">
        <w:rPr>
          <w:rFonts w:cs="Times New Roman"/>
          <w:i/>
          <w:szCs w:val="24"/>
          <w:lang w:val="ru-RU"/>
        </w:rPr>
        <w:t>е</w:t>
      </w:r>
      <w:r w:rsidRPr="00BE5027">
        <w:rPr>
          <w:rFonts w:cs="Times New Roman"/>
          <w:i/>
          <w:szCs w:val="24"/>
        </w:rPr>
        <w:t>н</w:t>
      </w:r>
      <w:r w:rsidR="00F47BAB">
        <w:rPr>
          <w:rFonts w:cs="Times New Roman"/>
          <w:i/>
          <w:szCs w:val="24"/>
        </w:rPr>
        <w:t>, в буквальном смысле слова, в „человеческий материал“. „</w:t>
      </w:r>
      <w:r w:rsidRPr="00BE5027">
        <w:rPr>
          <w:rFonts w:cs="Times New Roman"/>
          <w:i/>
          <w:szCs w:val="24"/>
        </w:rPr>
        <w:t>Я пишу не для того, чтобы описанное не повторилось</w:t>
      </w:r>
      <w:r w:rsidR="004E1258" w:rsidRPr="00BE5027">
        <w:rPr>
          <w:rFonts w:cs="Times New Roman"/>
          <w:i/>
          <w:szCs w:val="24"/>
        </w:rPr>
        <w:t>.</w:t>
      </w:r>
      <w:r w:rsidR="00F47BAB">
        <w:rPr>
          <w:rFonts w:cs="Times New Roman"/>
          <w:i/>
          <w:szCs w:val="24"/>
        </w:rPr>
        <w:t>“</w:t>
      </w:r>
      <w:r w:rsidRPr="00BE5027">
        <w:rPr>
          <w:rStyle w:val="Znakapoznpodarou"/>
          <w:szCs w:val="24"/>
        </w:rPr>
        <w:footnoteReference w:id="59"/>
      </w:r>
    </w:p>
    <w:p w:rsidR="004E1258" w:rsidRPr="00C36FA0" w:rsidRDefault="00F47BAB" w:rsidP="00CD4053">
      <w:pPr>
        <w:rPr>
          <w:rFonts w:cs="Times New Roman"/>
          <w:szCs w:val="24"/>
          <w:shd w:val="clear" w:color="auto" w:fill="FFFFFF"/>
        </w:rPr>
      </w:pPr>
      <w:r>
        <w:rPr>
          <w:rFonts w:cs="Times New Roman"/>
          <w:szCs w:val="24"/>
          <w:shd w:val="clear" w:color="auto" w:fill="FFFFFF"/>
        </w:rPr>
        <w:t xml:space="preserve">O literaturu se zajímal už </w:t>
      </w:r>
      <w:r w:rsidRPr="00C36FA0">
        <w:rPr>
          <w:rFonts w:cs="Times New Roman"/>
          <w:szCs w:val="24"/>
          <w:shd w:val="clear" w:color="auto" w:fill="FFFFFF"/>
        </w:rPr>
        <w:t>od školních let</w:t>
      </w:r>
      <w:r w:rsidR="004E1258" w:rsidRPr="00C36FA0">
        <w:rPr>
          <w:rFonts w:cs="Times New Roman"/>
          <w:szCs w:val="24"/>
          <w:shd w:val="clear" w:color="auto" w:fill="FFFFFF"/>
        </w:rPr>
        <w:t>. Zjevný</w:t>
      </w:r>
      <w:r w:rsidR="004E1258" w:rsidRPr="00BE5027">
        <w:rPr>
          <w:rFonts w:cs="Times New Roman"/>
          <w:szCs w:val="24"/>
          <w:shd w:val="clear" w:color="auto" w:fill="FFFFFF"/>
        </w:rPr>
        <w:t xml:space="preserve"> talent se projevil </w:t>
      </w:r>
      <w:r w:rsidR="005B1315">
        <w:rPr>
          <w:rFonts w:cs="Times New Roman"/>
          <w:szCs w:val="24"/>
          <w:shd w:val="clear" w:color="auto" w:fill="FFFFFF"/>
        </w:rPr>
        <w:t xml:space="preserve">v jeho dětském </w:t>
      </w:r>
      <w:r w:rsidR="00596A57" w:rsidRPr="00F47BAB">
        <w:rPr>
          <w:rFonts w:cs="Times New Roman"/>
          <w:i/>
          <w:szCs w:val="24"/>
          <w:shd w:val="clear" w:color="auto" w:fill="FFFFFF"/>
        </w:rPr>
        <w:t>,,</w:t>
      </w:r>
      <w:r w:rsidR="004E1258" w:rsidRPr="00BE5027">
        <w:rPr>
          <w:rFonts w:cs="Times New Roman"/>
          <w:i/>
          <w:szCs w:val="24"/>
          <w:shd w:val="clear" w:color="auto" w:fill="FFFFFF"/>
        </w:rPr>
        <w:t>антивоенном стихотворении 1914 г</w:t>
      </w:r>
      <w:r w:rsidR="004E1258" w:rsidRPr="00C36FA0">
        <w:rPr>
          <w:rFonts w:cs="Times New Roman"/>
          <w:i/>
          <w:szCs w:val="24"/>
          <w:shd w:val="clear" w:color="auto" w:fill="FFFFFF"/>
        </w:rPr>
        <w:t>., а также в  заинтересованном чтении произведений о русских революционерах – в частности, известных тогда повестей эсера-те</w:t>
      </w:r>
      <w:r w:rsidRPr="00C36FA0">
        <w:rPr>
          <w:rFonts w:cs="Times New Roman"/>
          <w:i/>
          <w:szCs w:val="24"/>
          <w:shd w:val="clear" w:color="auto" w:fill="FFFFFF"/>
        </w:rPr>
        <w:t>ррориста Б.Савинкова (Ропшина) „Конь бледный“ и „То, чего не было</w:t>
      </w:r>
      <w:r w:rsidR="004E1258" w:rsidRPr="00C36FA0">
        <w:rPr>
          <w:rFonts w:cs="Times New Roman"/>
          <w:i/>
          <w:szCs w:val="24"/>
          <w:shd w:val="clear" w:color="auto" w:fill="FFFFFF"/>
        </w:rPr>
        <w:t>.</w:t>
      </w:r>
      <w:r w:rsidRPr="00C36FA0">
        <w:rPr>
          <w:rFonts w:cs="Times New Roman"/>
          <w:i/>
          <w:szCs w:val="24"/>
          <w:shd w:val="clear" w:color="auto" w:fill="FFFFFF"/>
        </w:rPr>
        <w:t>“</w:t>
      </w:r>
      <w:r w:rsidR="004E1258" w:rsidRPr="00C36FA0">
        <w:rPr>
          <w:rStyle w:val="Znakapoznpodarou"/>
          <w:i/>
          <w:szCs w:val="24"/>
          <w:shd w:val="clear" w:color="auto" w:fill="FFFFFF"/>
        </w:rPr>
        <w:footnoteReference w:id="60"/>
      </w:r>
    </w:p>
    <w:p w:rsidR="004E1258" w:rsidRPr="006C43B0" w:rsidRDefault="004E1258" w:rsidP="00CD4053">
      <w:pPr>
        <w:rPr>
          <w:rFonts w:cs="Times New Roman"/>
          <w:szCs w:val="24"/>
          <w:shd w:val="clear" w:color="auto" w:fill="FFFFFF"/>
        </w:rPr>
      </w:pPr>
      <w:r w:rsidRPr="00C36FA0">
        <w:rPr>
          <w:rFonts w:cs="Times New Roman"/>
          <w:szCs w:val="24"/>
          <w:shd w:val="clear" w:color="auto" w:fill="FFFFFF"/>
        </w:rPr>
        <w:t xml:space="preserve">Společně se spolužáky vydával školní časopis </w:t>
      </w:r>
      <w:r w:rsidR="00596A57" w:rsidRPr="00C36FA0">
        <w:rPr>
          <w:rFonts w:cs="Times New Roman"/>
          <w:i/>
          <w:szCs w:val="24"/>
          <w:shd w:val="clear" w:color="auto" w:fill="FFFFFF"/>
        </w:rPr>
        <w:t>,,</w:t>
      </w:r>
      <w:r w:rsidRPr="00C36FA0">
        <w:rPr>
          <w:rFonts w:cs="Times New Roman"/>
          <w:i/>
          <w:szCs w:val="24"/>
          <w:shd w:val="clear" w:color="auto" w:fill="FFFFFF"/>
        </w:rPr>
        <w:t>Набат</w:t>
      </w:r>
      <w:r w:rsidR="00596A57" w:rsidRPr="00C36FA0">
        <w:rPr>
          <w:rFonts w:cs="Times New Roman"/>
          <w:i/>
          <w:szCs w:val="24"/>
          <w:shd w:val="clear" w:color="auto" w:fill="FFFFFF"/>
        </w:rPr>
        <w:t>“</w:t>
      </w:r>
      <w:r w:rsidR="00F47BAB" w:rsidRPr="00C36FA0">
        <w:rPr>
          <w:rFonts w:cs="Times New Roman"/>
          <w:i/>
          <w:szCs w:val="24"/>
          <w:shd w:val="clear" w:color="auto" w:fill="FFFFFF"/>
        </w:rPr>
        <w:t>,</w:t>
      </w:r>
      <w:r w:rsidR="00BE5027" w:rsidRPr="00C36FA0">
        <w:rPr>
          <w:rStyle w:val="Znakapoznpodarou"/>
          <w:szCs w:val="24"/>
          <w:shd w:val="clear" w:color="auto" w:fill="FFFFFF"/>
        </w:rPr>
        <w:footnoteReference w:id="61"/>
      </w:r>
      <w:r w:rsidR="00F47BAB" w:rsidRPr="00C36FA0">
        <w:rPr>
          <w:rFonts w:cs="Times New Roman"/>
          <w:szCs w:val="24"/>
          <w:shd w:val="clear" w:color="auto" w:fill="FFFFFF"/>
        </w:rPr>
        <w:t xml:space="preserve"> ve kterém</w:t>
      </w:r>
      <w:r w:rsidRPr="00C36FA0">
        <w:rPr>
          <w:rFonts w:cs="Times New Roman"/>
          <w:szCs w:val="24"/>
          <w:shd w:val="clear" w:color="auto" w:fill="FFFFFF"/>
        </w:rPr>
        <w:t xml:space="preserve"> se obj</w:t>
      </w:r>
      <w:r w:rsidR="00117EA6" w:rsidRPr="00C36FA0">
        <w:rPr>
          <w:rFonts w:cs="Times New Roman"/>
          <w:szCs w:val="24"/>
          <w:shd w:val="clear" w:color="auto" w:fill="FFFFFF"/>
        </w:rPr>
        <w:t>evily jeho první verše, povídky a</w:t>
      </w:r>
      <w:r w:rsidRPr="00C36FA0">
        <w:rPr>
          <w:rFonts w:cs="Times New Roman"/>
          <w:szCs w:val="24"/>
          <w:shd w:val="clear" w:color="auto" w:fill="FFFFFF"/>
        </w:rPr>
        <w:t xml:space="preserve"> články. Přitom, jak uvádí sám autor, nebyl</w:t>
      </w:r>
      <w:r w:rsidR="0067586B" w:rsidRPr="00C36FA0">
        <w:rPr>
          <w:rFonts w:cs="Times New Roman"/>
          <w:szCs w:val="24"/>
          <w:shd w:val="clear" w:color="auto" w:fill="FFFFFF"/>
        </w:rPr>
        <w:t xml:space="preserve"> nikdo</w:t>
      </w:r>
      <w:r w:rsidR="00F47BAB" w:rsidRPr="00C36FA0">
        <w:rPr>
          <w:rFonts w:cs="Times New Roman"/>
          <w:szCs w:val="24"/>
          <w:shd w:val="clear" w:color="auto" w:fill="FFFFFF"/>
        </w:rPr>
        <w:t>, kdo by ho</w:t>
      </w:r>
      <w:r w:rsidRPr="00C36FA0">
        <w:rPr>
          <w:rFonts w:cs="Times New Roman"/>
          <w:szCs w:val="24"/>
          <w:shd w:val="clear" w:color="auto" w:fill="FFFFFF"/>
        </w:rPr>
        <w:t xml:space="preserve"> učil poezii</w:t>
      </w:r>
      <w:r w:rsidR="00BE5027" w:rsidRPr="00C36FA0">
        <w:rPr>
          <w:rFonts w:cs="Times New Roman"/>
          <w:szCs w:val="24"/>
          <w:shd w:val="clear" w:color="auto" w:fill="FFFFFF"/>
        </w:rPr>
        <w:t xml:space="preserve"> a představil mu literární klasiku Puškina, Lermontova či Někrasova</w:t>
      </w:r>
      <w:r w:rsidRPr="00C36FA0">
        <w:rPr>
          <w:rFonts w:cs="Times New Roman"/>
          <w:szCs w:val="24"/>
          <w:shd w:val="clear" w:color="auto" w:fill="FFFFFF"/>
        </w:rPr>
        <w:t>.</w:t>
      </w:r>
      <w:r w:rsidR="00BE5027" w:rsidRPr="00C36FA0">
        <w:rPr>
          <w:rStyle w:val="Znakapoznpodarou"/>
          <w:szCs w:val="24"/>
          <w:shd w:val="clear" w:color="auto" w:fill="FFFFFF"/>
        </w:rPr>
        <w:footnoteReference w:id="62"/>
      </w:r>
      <w:r w:rsidRPr="00C36FA0">
        <w:rPr>
          <w:rFonts w:cs="Times New Roman"/>
          <w:szCs w:val="24"/>
          <w:shd w:val="clear" w:color="auto" w:fill="FFFFFF"/>
        </w:rPr>
        <w:t xml:space="preserve"> </w:t>
      </w:r>
      <w:r w:rsidR="00BE5027" w:rsidRPr="00C36FA0">
        <w:rPr>
          <w:rFonts w:cs="Times New Roman"/>
          <w:szCs w:val="24"/>
          <w:shd w:val="clear" w:color="auto" w:fill="FFFFFF"/>
        </w:rPr>
        <w:t>Sám studoval tvorbu S. Jesenina, I. Severjanina, V. Chlebnikova</w:t>
      </w:r>
      <w:r w:rsidR="00BE5027" w:rsidRPr="006C43B0">
        <w:rPr>
          <w:rFonts w:cs="Times New Roman"/>
          <w:szCs w:val="24"/>
          <w:shd w:val="clear" w:color="auto" w:fill="FFFFFF"/>
        </w:rPr>
        <w:t xml:space="preserve"> a později i B. Pasternaka.</w:t>
      </w:r>
    </w:p>
    <w:p w:rsidR="00BE5027" w:rsidRPr="00C36FA0" w:rsidRDefault="00BE5027" w:rsidP="00CD4053">
      <w:pPr>
        <w:rPr>
          <w:rFonts w:cs="Times New Roman"/>
          <w:szCs w:val="24"/>
          <w:shd w:val="clear" w:color="auto" w:fill="FFFFFF"/>
        </w:rPr>
      </w:pPr>
      <w:r w:rsidRPr="006C43B0">
        <w:rPr>
          <w:rFonts w:cs="Times New Roman"/>
          <w:szCs w:val="24"/>
          <w:shd w:val="clear" w:color="auto" w:fill="FFFFFF"/>
        </w:rPr>
        <w:t xml:space="preserve">V básnické tvorbě Šalamova můžeme najít </w:t>
      </w:r>
      <w:r w:rsidR="00F47BAB">
        <w:rPr>
          <w:rFonts w:cs="Times New Roman"/>
          <w:szCs w:val="24"/>
          <w:shd w:val="clear" w:color="auto" w:fill="FFFFFF"/>
        </w:rPr>
        <w:t>dušení sílu člověka</w:t>
      </w:r>
      <w:r w:rsidR="005B1315">
        <w:rPr>
          <w:rFonts w:cs="Times New Roman"/>
          <w:szCs w:val="24"/>
          <w:shd w:val="clear" w:color="auto" w:fill="FFFFFF"/>
        </w:rPr>
        <w:t xml:space="preserve"> </w:t>
      </w:r>
      <w:r w:rsidR="00596A57" w:rsidRPr="00F47BAB">
        <w:rPr>
          <w:rFonts w:cs="Times New Roman"/>
          <w:i/>
          <w:szCs w:val="24"/>
          <w:shd w:val="clear" w:color="auto" w:fill="FFFFFF"/>
        </w:rPr>
        <w:t>,,</w:t>
      </w:r>
      <w:r w:rsidRPr="006C43B0">
        <w:rPr>
          <w:rFonts w:cs="Times New Roman"/>
          <w:i/>
          <w:szCs w:val="24"/>
          <w:shd w:val="clear" w:color="auto" w:fill="FFFFFF"/>
        </w:rPr>
        <w:t>способного даже в условиях лагеря думать о любви и верности</w:t>
      </w:r>
      <w:r w:rsidRPr="00C36FA0">
        <w:rPr>
          <w:rFonts w:cs="Times New Roman"/>
          <w:i/>
          <w:szCs w:val="24"/>
          <w:shd w:val="clear" w:color="auto" w:fill="FFFFFF"/>
        </w:rPr>
        <w:t xml:space="preserve">, о добре и зле, об истории </w:t>
      </w:r>
      <w:r w:rsidR="00471DDD">
        <w:rPr>
          <w:rFonts w:cs="Times New Roman"/>
          <w:i/>
          <w:szCs w:val="24"/>
          <w:shd w:val="clear" w:color="auto" w:fill="FFFFFF"/>
          <w:lang w:val="ru-RU"/>
        </w:rPr>
        <w:br/>
      </w:r>
      <w:r w:rsidRPr="00C36FA0">
        <w:rPr>
          <w:rFonts w:cs="Times New Roman"/>
          <w:i/>
          <w:szCs w:val="24"/>
          <w:shd w:val="clear" w:color="auto" w:fill="FFFFFF"/>
        </w:rPr>
        <w:t>и искусстве</w:t>
      </w:r>
      <w:r w:rsidRPr="00C36FA0">
        <w:rPr>
          <w:rFonts w:cs="Times New Roman"/>
          <w:szCs w:val="24"/>
          <w:shd w:val="clear" w:color="auto" w:fill="FFFFFF"/>
        </w:rPr>
        <w:t>.</w:t>
      </w:r>
      <w:r w:rsidR="00596A57" w:rsidRPr="00C36FA0">
        <w:rPr>
          <w:rFonts w:cs="Times New Roman"/>
          <w:i/>
          <w:szCs w:val="24"/>
          <w:shd w:val="clear" w:color="auto" w:fill="FFFFFF"/>
        </w:rPr>
        <w:t>“</w:t>
      </w:r>
      <w:r w:rsidRPr="00C36FA0">
        <w:rPr>
          <w:rStyle w:val="Znakapoznpodarou"/>
          <w:szCs w:val="24"/>
          <w:shd w:val="clear" w:color="auto" w:fill="FFFFFF"/>
        </w:rPr>
        <w:footnoteReference w:id="63"/>
      </w:r>
      <w:r w:rsidRPr="00C36FA0">
        <w:rPr>
          <w:rFonts w:cs="Times New Roman"/>
          <w:szCs w:val="24"/>
          <w:shd w:val="clear" w:color="auto" w:fill="FFFFFF"/>
        </w:rPr>
        <w:t xml:space="preserve"> Hlavní náplní jeho veršů je vztah člověka k přírodě </w:t>
      </w:r>
      <w:r w:rsidRPr="00C36FA0">
        <w:rPr>
          <w:rFonts w:cs="Times New Roman"/>
          <w:i/>
          <w:szCs w:val="24"/>
          <w:shd w:val="clear" w:color="auto" w:fill="FFFFFF"/>
        </w:rPr>
        <w:t>(</w:t>
      </w:r>
      <w:r w:rsidR="00596A57" w:rsidRPr="00C36FA0">
        <w:rPr>
          <w:rFonts w:cs="Times New Roman"/>
          <w:i/>
          <w:szCs w:val="24"/>
          <w:shd w:val="clear" w:color="auto" w:fill="FFFFFF"/>
        </w:rPr>
        <w:t>,,</w:t>
      </w:r>
      <w:r w:rsidR="00F47BAB" w:rsidRPr="00C36FA0">
        <w:rPr>
          <w:rFonts w:cs="Times New Roman"/>
          <w:i/>
          <w:szCs w:val="24"/>
          <w:shd w:val="clear" w:color="auto" w:fill="FFFFFF"/>
        </w:rPr>
        <w:t>Славословие собакам</w:t>
      </w:r>
      <w:r w:rsidR="00596A57" w:rsidRPr="00C36FA0">
        <w:rPr>
          <w:rFonts w:cs="Times New Roman"/>
          <w:i/>
          <w:szCs w:val="24"/>
          <w:shd w:val="clear" w:color="auto" w:fill="FFFFFF"/>
        </w:rPr>
        <w:t>“</w:t>
      </w:r>
      <w:r w:rsidR="00F47BAB" w:rsidRPr="00C36FA0">
        <w:rPr>
          <w:rFonts w:cs="Times New Roman"/>
          <w:i/>
          <w:szCs w:val="24"/>
          <w:shd w:val="clear" w:color="auto" w:fill="FFFFFF"/>
        </w:rPr>
        <w:t>,</w:t>
      </w:r>
      <w:r w:rsidRPr="00C36FA0">
        <w:rPr>
          <w:rFonts w:cs="Times New Roman"/>
          <w:i/>
          <w:szCs w:val="24"/>
          <w:shd w:val="clear" w:color="auto" w:fill="FFFFFF"/>
        </w:rPr>
        <w:t xml:space="preserve"> </w:t>
      </w:r>
      <w:r w:rsidR="00596A57" w:rsidRPr="00C36FA0">
        <w:rPr>
          <w:rFonts w:cs="Times New Roman"/>
          <w:i/>
          <w:szCs w:val="24"/>
          <w:shd w:val="clear" w:color="auto" w:fill="FFFFFF"/>
        </w:rPr>
        <w:t>,,</w:t>
      </w:r>
      <w:r w:rsidRPr="00C36FA0">
        <w:rPr>
          <w:rFonts w:cs="Times New Roman"/>
          <w:i/>
          <w:szCs w:val="24"/>
          <w:shd w:val="clear" w:color="auto" w:fill="FFFFFF"/>
        </w:rPr>
        <w:t>Баллада о лосенке</w:t>
      </w:r>
      <w:r w:rsidR="00F47BAB" w:rsidRPr="00C36FA0">
        <w:rPr>
          <w:rFonts w:cs="Times New Roman"/>
          <w:i/>
          <w:szCs w:val="24"/>
          <w:shd w:val="clear" w:color="auto" w:fill="FFFFFF"/>
        </w:rPr>
        <w:t>“</w:t>
      </w:r>
      <w:r w:rsidRPr="00C36FA0">
        <w:rPr>
          <w:rFonts w:cs="Times New Roman"/>
          <w:i/>
          <w:szCs w:val="24"/>
          <w:shd w:val="clear" w:color="auto" w:fill="FFFFFF"/>
        </w:rPr>
        <w:t xml:space="preserve"> и др.).</w:t>
      </w:r>
      <w:r w:rsidRPr="00C36FA0">
        <w:rPr>
          <w:rStyle w:val="Znakapoznpodarou"/>
          <w:i/>
          <w:szCs w:val="24"/>
          <w:shd w:val="clear" w:color="auto" w:fill="FFFFFF"/>
        </w:rPr>
        <w:footnoteReference w:id="64"/>
      </w:r>
      <w:r w:rsidR="00F47BAB" w:rsidRPr="00C36FA0">
        <w:rPr>
          <w:rFonts w:cs="Times New Roman"/>
          <w:szCs w:val="24"/>
          <w:shd w:val="clear" w:color="auto" w:fill="FFFFFF"/>
        </w:rPr>
        <w:t xml:space="preserve"> Autorova poezie</w:t>
      </w:r>
      <w:r w:rsidRPr="00C36FA0">
        <w:rPr>
          <w:rFonts w:cs="Times New Roman"/>
          <w:szCs w:val="24"/>
          <w:shd w:val="clear" w:color="auto" w:fill="FFFFFF"/>
        </w:rPr>
        <w:t xml:space="preserve"> je dokonce </w:t>
      </w:r>
      <w:r w:rsidR="00596A57" w:rsidRPr="00C36FA0">
        <w:rPr>
          <w:rFonts w:cs="Times New Roman"/>
          <w:i/>
          <w:szCs w:val="24"/>
          <w:shd w:val="clear" w:color="auto" w:fill="FFFFFF"/>
        </w:rPr>
        <w:t>,,</w:t>
      </w:r>
      <w:r w:rsidRPr="00C36FA0">
        <w:rPr>
          <w:rFonts w:cs="Times New Roman"/>
          <w:i/>
          <w:szCs w:val="24"/>
          <w:shd w:val="clear" w:color="auto" w:fill="FFFFFF"/>
        </w:rPr>
        <w:t>пронизана библейскими мотивами</w:t>
      </w:r>
      <w:r w:rsidRPr="00C36FA0">
        <w:rPr>
          <w:rFonts w:cs="Times New Roman"/>
          <w:szCs w:val="24"/>
          <w:shd w:val="clear" w:color="auto" w:fill="FFFFFF"/>
        </w:rPr>
        <w:t>.</w:t>
      </w:r>
      <w:r w:rsidR="00596A57" w:rsidRPr="00C36FA0">
        <w:rPr>
          <w:rFonts w:cs="Times New Roman"/>
          <w:i/>
          <w:szCs w:val="24"/>
          <w:shd w:val="clear" w:color="auto" w:fill="FFFFFF"/>
        </w:rPr>
        <w:t>“</w:t>
      </w:r>
      <w:r w:rsidRPr="00C36FA0">
        <w:rPr>
          <w:rStyle w:val="Znakapoznpodarou"/>
          <w:szCs w:val="24"/>
          <w:shd w:val="clear" w:color="auto" w:fill="FFFFFF"/>
        </w:rPr>
        <w:footnoteReference w:id="65"/>
      </w:r>
    </w:p>
    <w:p w:rsidR="008C2F72" w:rsidRPr="006C43B0" w:rsidRDefault="008C2F72" w:rsidP="00CD4053">
      <w:pPr>
        <w:rPr>
          <w:sz w:val="20"/>
          <w:szCs w:val="20"/>
        </w:rPr>
      </w:pPr>
      <w:r w:rsidRPr="00C36FA0">
        <w:t xml:space="preserve">Šalamovova poezie je založena na </w:t>
      </w:r>
      <w:r w:rsidR="00596A57" w:rsidRPr="00C36FA0">
        <w:t xml:space="preserve">paradoxním </w:t>
      </w:r>
      <w:r w:rsidR="00596A57" w:rsidRPr="00C36FA0">
        <w:rPr>
          <w:i/>
        </w:rPr>
        <w:t>,,</w:t>
      </w:r>
      <w:r w:rsidRPr="00C36FA0">
        <w:rPr>
          <w:i/>
        </w:rPr>
        <w:t>сочетании</w:t>
      </w:r>
      <w:r w:rsidRPr="006C43B0">
        <w:rPr>
          <w:i/>
        </w:rPr>
        <w:t xml:space="preserve"> сдержанности, аскетичности стиля и затаенного, страстного исповед</w:t>
      </w:r>
      <w:r w:rsidR="00F47BAB">
        <w:rPr>
          <w:i/>
        </w:rPr>
        <w:t xml:space="preserve">ального лиризма, вобрал </w:t>
      </w:r>
      <w:r w:rsidR="00C36FA0">
        <w:rPr>
          <w:i/>
        </w:rPr>
        <w:br/>
      </w:r>
      <w:r w:rsidR="00F47BAB">
        <w:rPr>
          <w:i/>
        </w:rPr>
        <w:t>в себя „кричащую память“ о „коварной парке-судьбе“</w:t>
      </w:r>
      <w:r w:rsidRPr="006C43B0">
        <w:rPr>
          <w:i/>
        </w:rPr>
        <w:t>, трагедийный опыт человека, прошедшего через жернова своего века, через пронзительное ощущение собственной богооставленности</w:t>
      </w:r>
      <w:r w:rsidRPr="00F47BAB">
        <w:rPr>
          <w:i/>
        </w:rPr>
        <w:t>.</w:t>
      </w:r>
      <w:r w:rsidR="00596A57" w:rsidRPr="00F47BAB">
        <w:rPr>
          <w:i/>
        </w:rPr>
        <w:t>“</w:t>
      </w:r>
      <w:r w:rsidRPr="006C43B0">
        <w:rPr>
          <w:rStyle w:val="Znakapoznpodarou"/>
        </w:rPr>
        <w:footnoteReference w:id="66"/>
      </w:r>
      <w:r w:rsidRPr="006C43B0">
        <w:t xml:space="preserve"> </w:t>
      </w:r>
    </w:p>
    <w:p w:rsidR="00BE5027" w:rsidRPr="00AF1E92" w:rsidRDefault="00117EA6" w:rsidP="00CD4053">
      <w:pPr>
        <w:rPr>
          <w:rFonts w:cs="Times New Roman"/>
          <w:i/>
          <w:szCs w:val="24"/>
          <w:shd w:val="clear" w:color="auto" w:fill="FFFFFF"/>
        </w:rPr>
      </w:pPr>
      <w:r>
        <w:rPr>
          <w:rFonts w:cs="Times New Roman"/>
          <w:szCs w:val="24"/>
          <w:shd w:val="clear" w:color="auto" w:fill="FFFFFF"/>
        </w:rPr>
        <w:lastRenderedPageBreak/>
        <w:t xml:space="preserve">Za jednu </w:t>
      </w:r>
      <w:r w:rsidRPr="00AF1E92">
        <w:rPr>
          <w:rFonts w:cs="Times New Roman"/>
          <w:szCs w:val="24"/>
          <w:shd w:val="clear" w:color="auto" w:fill="FFFFFF"/>
        </w:rPr>
        <w:t>z nejdůležitějších</w:t>
      </w:r>
      <w:r w:rsidR="00F47BAB" w:rsidRPr="00AF1E92">
        <w:rPr>
          <w:rFonts w:cs="Times New Roman"/>
          <w:szCs w:val="24"/>
          <w:shd w:val="clear" w:color="auto" w:fill="FFFFFF"/>
        </w:rPr>
        <w:t xml:space="preserve"> poem své tvorby autor považoval poe</w:t>
      </w:r>
      <w:r w:rsidR="00BE5027" w:rsidRPr="00AF1E92">
        <w:rPr>
          <w:rFonts w:cs="Times New Roman"/>
          <w:szCs w:val="24"/>
          <w:shd w:val="clear" w:color="auto" w:fill="FFFFFF"/>
        </w:rPr>
        <w:t xml:space="preserve">mu </w:t>
      </w:r>
      <w:r w:rsidR="00596A57" w:rsidRPr="00AF1E92">
        <w:rPr>
          <w:rFonts w:cs="Times New Roman"/>
          <w:i/>
          <w:szCs w:val="24"/>
          <w:shd w:val="clear" w:color="auto" w:fill="FFFFFF"/>
        </w:rPr>
        <w:t>,,</w:t>
      </w:r>
      <w:r w:rsidR="00BE5027" w:rsidRPr="00AF1E92">
        <w:rPr>
          <w:rFonts w:cs="Times New Roman"/>
          <w:i/>
          <w:szCs w:val="24"/>
          <w:shd w:val="clear" w:color="auto" w:fill="FFFFFF"/>
        </w:rPr>
        <w:t xml:space="preserve">Аввакум </w:t>
      </w:r>
      <w:r w:rsidR="00C36FA0" w:rsidRPr="00D63DC1">
        <w:rPr>
          <w:rFonts w:cs="Times New Roman"/>
          <w:i/>
          <w:szCs w:val="24"/>
          <w:shd w:val="clear" w:color="auto" w:fill="FFFFFF"/>
        </w:rPr>
        <w:br/>
      </w:r>
      <w:r w:rsidR="00BE5027" w:rsidRPr="00AF1E92">
        <w:rPr>
          <w:rFonts w:cs="Times New Roman"/>
          <w:i/>
          <w:szCs w:val="24"/>
          <w:shd w:val="clear" w:color="auto" w:fill="FFFFFF"/>
        </w:rPr>
        <w:t>в Пустозерске</w:t>
      </w:r>
      <w:r w:rsidR="00596A57" w:rsidRPr="00AF1E92">
        <w:rPr>
          <w:rFonts w:cs="Times New Roman"/>
          <w:i/>
          <w:szCs w:val="24"/>
          <w:shd w:val="clear" w:color="auto" w:fill="FFFFFF"/>
        </w:rPr>
        <w:t>“</w:t>
      </w:r>
      <w:r w:rsidR="00F47BAB" w:rsidRPr="00AF1E92">
        <w:rPr>
          <w:rFonts w:cs="Times New Roman"/>
          <w:i/>
          <w:szCs w:val="24"/>
          <w:shd w:val="clear" w:color="auto" w:fill="FFFFFF"/>
        </w:rPr>
        <w:t>,</w:t>
      </w:r>
      <w:r w:rsidR="00F12468" w:rsidRPr="00AF1E92">
        <w:rPr>
          <w:rFonts w:cs="Times New Roman"/>
          <w:i/>
          <w:szCs w:val="24"/>
          <w:shd w:val="clear" w:color="auto" w:fill="FFFFFF"/>
        </w:rPr>
        <w:t xml:space="preserve"> </w:t>
      </w:r>
      <w:r w:rsidR="00F12468" w:rsidRPr="00AF1E92">
        <w:rPr>
          <w:rFonts w:cs="Times New Roman"/>
          <w:szCs w:val="24"/>
          <w:shd w:val="clear" w:color="auto" w:fill="FFFFFF"/>
        </w:rPr>
        <w:t>v</w:t>
      </w:r>
      <w:r w:rsidR="00F47BAB" w:rsidRPr="00AF1E92">
        <w:rPr>
          <w:rFonts w:cs="Times New Roman"/>
          <w:szCs w:val="24"/>
          <w:shd w:val="clear" w:color="auto" w:fill="FFFFFF"/>
        </w:rPr>
        <w:t>e které</w:t>
      </w:r>
      <w:r w:rsidR="00F12468" w:rsidRPr="00AF1E92">
        <w:rPr>
          <w:rFonts w:cs="Times New Roman"/>
          <w:i/>
          <w:szCs w:val="24"/>
          <w:shd w:val="clear" w:color="auto" w:fill="FFFFFF"/>
        </w:rPr>
        <w:t xml:space="preserve"> </w:t>
      </w:r>
      <w:r w:rsidR="00F47BAB" w:rsidRPr="00AF1E92">
        <w:rPr>
          <w:rFonts w:cs="Times New Roman"/>
          <w:i/>
          <w:szCs w:val="24"/>
          <w:shd w:val="clear" w:color="auto" w:fill="FFFFFF"/>
        </w:rPr>
        <w:t>„</w:t>
      </w:r>
      <w:r w:rsidR="00F12468" w:rsidRPr="00AF1E92">
        <w:rPr>
          <w:rFonts w:cs="Times New Roman"/>
          <w:i/>
          <w:szCs w:val="24"/>
          <w:shd w:val="clear" w:color="auto" w:fill="FFFFFF"/>
        </w:rPr>
        <w:t>со</w:t>
      </w:r>
      <w:r w:rsidR="00F47BAB" w:rsidRPr="00AF1E92">
        <w:rPr>
          <w:rFonts w:cs="Times New Roman"/>
          <w:i/>
          <w:szCs w:val="24"/>
          <w:shd w:val="clear" w:color="auto" w:fill="FFFFFF"/>
        </w:rPr>
        <w:t>гласно авторскому комментарию, „</w:t>
      </w:r>
      <w:r w:rsidR="00F12468" w:rsidRPr="00AF1E92">
        <w:rPr>
          <w:rFonts w:cs="Times New Roman"/>
          <w:i/>
          <w:szCs w:val="24"/>
          <w:shd w:val="clear" w:color="auto" w:fill="FFFFFF"/>
        </w:rPr>
        <w:t>исторический образ соединен и с пейзажем, и с ос</w:t>
      </w:r>
      <w:r w:rsidR="00F47BAB" w:rsidRPr="00AF1E92">
        <w:rPr>
          <w:rFonts w:cs="Times New Roman"/>
          <w:i/>
          <w:szCs w:val="24"/>
          <w:shd w:val="clear" w:color="auto" w:fill="FFFFFF"/>
        </w:rPr>
        <w:t>обенностями авторской биографии</w:t>
      </w:r>
      <w:r w:rsidR="00F12468" w:rsidRPr="00AF1E92">
        <w:rPr>
          <w:rFonts w:cs="Times New Roman"/>
          <w:i/>
          <w:szCs w:val="24"/>
          <w:shd w:val="clear" w:color="auto" w:fill="FFFFFF"/>
        </w:rPr>
        <w:t>.</w:t>
      </w:r>
      <w:r w:rsidR="00F47BAB" w:rsidRPr="00AF1E92">
        <w:rPr>
          <w:rFonts w:cs="Times New Roman"/>
          <w:i/>
          <w:szCs w:val="24"/>
          <w:shd w:val="clear" w:color="auto" w:fill="FFFFFF"/>
        </w:rPr>
        <w:t>“</w:t>
      </w:r>
      <w:r w:rsidR="00F12468" w:rsidRPr="00AF1E92">
        <w:rPr>
          <w:rStyle w:val="Znakapoznpodarou"/>
          <w:i/>
          <w:szCs w:val="24"/>
          <w:shd w:val="clear" w:color="auto" w:fill="FFFFFF"/>
        </w:rPr>
        <w:footnoteReference w:id="67"/>
      </w:r>
    </w:p>
    <w:p w:rsidR="00F12468" w:rsidRPr="00AF1E92" w:rsidRDefault="00F12468" w:rsidP="00CD4053">
      <w:pPr>
        <w:rPr>
          <w:szCs w:val="24"/>
        </w:rPr>
      </w:pPr>
      <w:r w:rsidRPr="00AF1E92">
        <w:rPr>
          <w:szCs w:val="24"/>
        </w:rPr>
        <w:t xml:space="preserve">V roce </w:t>
      </w:r>
      <w:r w:rsidR="002D3A78" w:rsidRPr="00AF1E92">
        <w:rPr>
          <w:szCs w:val="24"/>
        </w:rPr>
        <w:t>1936</w:t>
      </w:r>
      <w:r w:rsidR="00695AC4" w:rsidRPr="00AF1E92">
        <w:rPr>
          <w:szCs w:val="24"/>
        </w:rPr>
        <w:t xml:space="preserve"> </w:t>
      </w:r>
      <w:r w:rsidR="00CC39E0" w:rsidRPr="00AF1E92">
        <w:rPr>
          <w:szCs w:val="24"/>
        </w:rPr>
        <w:t xml:space="preserve">časopis </w:t>
      </w:r>
      <w:r w:rsidR="00596A57" w:rsidRPr="00AF1E92">
        <w:rPr>
          <w:i/>
          <w:szCs w:val="24"/>
        </w:rPr>
        <w:t>,,</w:t>
      </w:r>
      <w:r w:rsidRPr="00AF1E92">
        <w:rPr>
          <w:i/>
          <w:szCs w:val="24"/>
        </w:rPr>
        <w:t>Октябрь</w:t>
      </w:r>
      <w:r w:rsidR="00596A57" w:rsidRPr="00AF1E92">
        <w:rPr>
          <w:i/>
          <w:szCs w:val="24"/>
        </w:rPr>
        <w:t>“</w:t>
      </w:r>
      <w:r w:rsidR="00F47BAB" w:rsidRPr="00AF1E92">
        <w:rPr>
          <w:szCs w:val="24"/>
        </w:rPr>
        <w:t xml:space="preserve"> publikoval jedny</w:t>
      </w:r>
      <w:r w:rsidR="00CC39E0" w:rsidRPr="00AF1E92">
        <w:rPr>
          <w:szCs w:val="24"/>
        </w:rPr>
        <w:t xml:space="preserve"> </w:t>
      </w:r>
      <w:r w:rsidR="00117EA6" w:rsidRPr="00AF1E92">
        <w:rPr>
          <w:szCs w:val="24"/>
        </w:rPr>
        <w:t xml:space="preserve">z </w:t>
      </w:r>
      <w:r w:rsidR="00CC39E0" w:rsidRPr="00AF1E92">
        <w:rPr>
          <w:szCs w:val="24"/>
        </w:rPr>
        <w:t xml:space="preserve">prvních </w:t>
      </w:r>
      <w:r w:rsidR="00F47BAB" w:rsidRPr="00AF1E92">
        <w:rPr>
          <w:szCs w:val="24"/>
        </w:rPr>
        <w:t xml:space="preserve">autorových </w:t>
      </w:r>
      <w:r w:rsidR="00CC39E0" w:rsidRPr="00AF1E92">
        <w:rPr>
          <w:szCs w:val="24"/>
        </w:rPr>
        <w:t>povídek</w:t>
      </w:r>
      <w:r w:rsidR="00F47BAB" w:rsidRPr="00AF1E92">
        <w:rPr>
          <w:szCs w:val="24"/>
        </w:rPr>
        <w:t>, a to</w:t>
      </w:r>
      <w:r w:rsidR="00CC39E0" w:rsidRPr="00AF1E92">
        <w:rPr>
          <w:szCs w:val="24"/>
        </w:rPr>
        <w:t xml:space="preserve"> </w:t>
      </w:r>
      <w:r w:rsidR="00596A57" w:rsidRPr="00AF1E92">
        <w:rPr>
          <w:i/>
          <w:szCs w:val="24"/>
        </w:rPr>
        <w:t>,,</w:t>
      </w:r>
      <w:r w:rsidR="00CC39E0" w:rsidRPr="00AF1E92">
        <w:rPr>
          <w:i/>
          <w:szCs w:val="24"/>
        </w:rPr>
        <w:t>Три смерти врача Аустин</w:t>
      </w:r>
      <w:r w:rsidR="007C1EC6" w:rsidRPr="00AF1E92">
        <w:rPr>
          <w:i/>
          <w:szCs w:val="24"/>
        </w:rPr>
        <w:t>о</w:t>
      </w:r>
      <w:r w:rsidR="00596A57" w:rsidRPr="00AF1E92">
        <w:rPr>
          <w:i/>
          <w:szCs w:val="24"/>
        </w:rPr>
        <w:t>“</w:t>
      </w:r>
      <w:r w:rsidR="00F47BAB" w:rsidRPr="00AF1E92">
        <w:rPr>
          <w:szCs w:val="24"/>
        </w:rPr>
        <w:t>.</w:t>
      </w:r>
      <w:r w:rsidR="00695AC4" w:rsidRPr="00AF1E92">
        <w:rPr>
          <w:rStyle w:val="Znakapoznpodarou"/>
          <w:szCs w:val="24"/>
        </w:rPr>
        <w:footnoteReference w:id="68"/>
      </w:r>
      <w:r w:rsidR="00CC39E0" w:rsidRPr="00AF1E92">
        <w:rPr>
          <w:szCs w:val="24"/>
        </w:rPr>
        <w:t xml:space="preserve"> </w:t>
      </w:r>
    </w:p>
    <w:p w:rsidR="00AF1E92" w:rsidRPr="00AF1E92" w:rsidRDefault="00117EA6" w:rsidP="009A397C">
      <w:pPr>
        <w:rPr>
          <w:rFonts w:cs="Times New Roman"/>
          <w:szCs w:val="24"/>
        </w:rPr>
      </w:pPr>
      <w:r w:rsidRPr="00AF1E92">
        <w:rPr>
          <w:szCs w:val="24"/>
        </w:rPr>
        <w:t>V 60. letech se Šalamovovy</w:t>
      </w:r>
      <w:r w:rsidR="007C1EC6" w:rsidRPr="00AF1E92">
        <w:rPr>
          <w:szCs w:val="24"/>
        </w:rPr>
        <w:t xml:space="preserve"> první básnické sbírky, črty a povídky začaly rozšiřovat za hranicemi</w:t>
      </w:r>
      <w:r w:rsidR="00AF1E92" w:rsidRPr="00AF1E92">
        <w:rPr>
          <w:szCs w:val="24"/>
        </w:rPr>
        <w:t>. В</w:t>
      </w:r>
      <w:r w:rsidR="009A397C" w:rsidRPr="00AF1E92">
        <w:rPr>
          <w:rFonts w:cs="Times New Roman"/>
          <w:szCs w:val="24"/>
        </w:rPr>
        <w:t xml:space="preserve"> roce 1961</w:t>
      </w:r>
      <w:r w:rsidR="00CC39E0" w:rsidRPr="00AF1E92">
        <w:rPr>
          <w:rFonts w:cs="Times New Roman"/>
          <w:szCs w:val="24"/>
        </w:rPr>
        <w:t xml:space="preserve"> vyšla první básnická sbírka </w:t>
      </w:r>
      <w:r w:rsidR="00596A57" w:rsidRPr="00AF1E92">
        <w:rPr>
          <w:rFonts w:cs="Times New Roman"/>
          <w:i/>
          <w:szCs w:val="24"/>
        </w:rPr>
        <w:t>,,</w:t>
      </w:r>
      <w:r w:rsidR="00F12468" w:rsidRPr="00AF1E92">
        <w:rPr>
          <w:rFonts w:cs="Times New Roman"/>
          <w:i/>
          <w:szCs w:val="24"/>
        </w:rPr>
        <w:t>Огниво</w:t>
      </w:r>
      <w:r w:rsidR="00596A57" w:rsidRPr="00AF1E92">
        <w:rPr>
          <w:rFonts w:cs="Times New Roman"/>
          <w:i/>
          <w:szCs w:val="24"/>
        </w:rPr>
        <w:t>“</w:t>
      </w:r>
      <w:r w:rsidR="00CC39E0" w:rsidRPr="00AF1E92">
        <w:rPr>
          <w:rFonts w:cs="Times New Roman"/>
          <w:i/>
          <w:szCs w:val="24"/>
        </w:rPr>
        <w:t>.</w:t>
      </w:r>
      <w:r w:rsidR="00CC39E0" w:rsidRPr="00AF1E92">
        <w:rPr>
          <w:rFonts w:cs="Times New Roman"/>
          <w:szCs w:val="24"/>
        </w:rPr>
        <w:t xml:space="preserve"> Po ní následovaly další sbírky</w:t>
      </w:r>
      <w:r w:rsidR="009A397C" w:rsidRPr="00AF1E92">
        <w:rPr>
          <w:rFonts w:cs="Times New Roman"/>
          <w:szCs w:val="24"/>
        </w:rPr>
        <w:t>:</w:t>
      </w:r>
      <w:r w:rsidR="00CC39E0" w:rsidRPr="00AF1E92">
        <w:rPr>
          <w:rFonts w:cs="Times New Roman"/>
          <w:szCs w:val="24"/>
        </w:rPr>
        <w:t xml:space="preserve"> </w:t>
      </w:r>
      <w:r w:rsidR="00596A57" w:rsidRPr="00AF1E92">
        <w:rPr>
          <w:rFonts w:cs="Times New Roman"/>
          <w:i/>
          <w:szCs w:val="24"/>
        </w:rPr>
        <w:t>,,</w:t>
      </w:r>
      <w:r w:rsidR="00F12468" w:rsidRPr="00AF1E92">
        <w:rPr>
          <w:rFonts w:cs="Times New Roman"/>
          <w:i/>
          <w:szCs w:val="24"/>
          <w:shd w:val="clear" w:color="auto" w:fill="FFFFFF"/>
        </w:rPr>
        <w:t>Шелест</w:t>
      </w:r>
      <w:r w:rsidR="00F12468" w:rsidRPr="00AF1E92">
        <w:rPr>
          <w:rStyle w:val="apple-converted-space"/>
          <w:rFonts w:cs="Times New Roman"/>
          <w:i/>
          <w:szCs w:val="24"/>
          <w:shd w:val="clear" w:color="auto" w:fill="FFFFFF"/>
        </w:rPr>
        <w:t> </w:t>
      </w:r>
      <w:r w:rsidR="00F12468" w:rsidRPr="00AF1E92">
        <w:rPr>
          <w:rStyle w:val="Zvraznn"/>
          <w:rFonts w:cs="Times New Roman"/>
          <w:bCs/>
          <w:iCs w:val="0"/>
          <w:szCs w:val="24"/>
          <w:shd w:val="clear" w:color="auto" w:fill="FFFFFF"/>
        </w:rPr>
        <w:t>листьев</w:t>
      </w:r>
      <w:r w:rsidR="00596A57" w:rsidRPr="00AF1E92">
        <w:rPr>
          <w:rStyle w:val="Zvraznn"/>
          <w:rFonts w:cs="Times New Roman"/>
          <w:bCs/>
          <w:iCs w:val="0"/>
          <w:szCs w:val="24"/>
          <w:shd w:val="clear" w:color="auto" w:fill="FFFFFF"/>
        </w:rPr>
        <w:t>“</w:t>
      </w:r>
      <w:r w:rsidR="00F12468" w:rsidRPr="00AF1E92">
        <w:rPr>
          <w:rFonts w:cs="Times New Roman"/>
          <w:szCs w:val="24"/>
        </w:rPr>
        <w:t xml:space="preserve"> </w:t>
      </w:r>
      <w:r w:rsidR="00CC39E0" w:rsidRPr="00AF1E92">
        <w:rPr>
          <w:rFonts w:cs="Times New Roman"/>
          <w:szCs w:val="24"/>
        </w:rPr>
        <w:t xml:space="preserve">(1964) a </w:t>
      </w:r>
      <w:r w:rsidR="00596A57" w:rsidRPr="00AF1E92">
        <w:rPr>
          <w:rFonts w:cs="Times New Roman"/>
          <w:i/>
          <w:szCs w:val="24"/>
        </w:rPr>
        <w:t>,,</w:t>
      </w:r>
      <w:r w:rsidR="00F12468" w:rsidRPr="00AF1E92">
        <w:rPr>
          <w:rFonts w:cs="Times New Roman"/>
          <w:i/>
          <w:szCs w:val="24"/>
          <w:shd w:val="clear" w:color="auto" w:fill="FFFFFF"/>
        </w:rPr>
        <w:t>Дорога и</w:t>
      </w:r>
      <w:r w:rsidR="00F12468" w:rsidRPr="00AF1E92">
        <w:rPr>
          <w:rStyle w:val="apple-converted-space"/>
          <w:rFonts w:cs="Times New Roman"/>
          <w:i/>
          <w:szCs w:val="24"/>
          <w:shd w:val="clear" w:color="auto" w:fill="FFFFFF"/>
        </w:rPr>
        <w:t> </w:t>
      </w:r>
      <w:r w:rsidR="00F12468" w:rsidRPr="00AF1E92">
        <w:rPr>
          <w:rStyle w:val="Zvraznn"/>
          <w:rFonts w:cs="Times New Roman"/>
          <w:bCs/>
          <w:iCs w:val="0"/>
          <w:szCs w:val="24"/>
          <w:shd w:val="clear" w:color="auto" w:fill="FFFFFF"/>
        </w:rPr>
        <w:t>судьба</w:t>
      </w:r>
      <w:r w:rsidR="00596A57" w:rsidRPr="00AF1E92">
        <w:rPr>
          <w:rStyle w:val="Zvraznn"/>
          <w:rFonts w:cs="Times New Roman"/>
          <w:bCs/>
          <w:i w:val="0"/>
          <w:iCs w:val="0"/>
          <w:szCs w:val="24"/>
          <w:shd w:val="clear" w:color="auto" w:fill="FFFFFF"/>
        </w:rPr>
        <w:t>“</w:t>
      </w:r>
      <w:r w:rsidR="00F12468" w:rsidRPr="00AF1E92">
        <w:rPr>
          <w:rFonts w:cs="Times New Roman"/>
          <w:szCs w:val="24"/>
        </w:rPr>
        <w:t xml:space="preserve"> </w:t>
      </w:r>
      <w:r w:rsidR="009A397C" w:rsidRPr="00AF1E92">
        <w:rPr>
          <w:rFonts w:cs="Times New Roman"/>
          <w:szCs w:val="24"/>
        </w:rPr>
        <w:t>(1967). Roku</w:t>
      </w:r>
      <w:r w:rsidR="00CC39E0" w:rsidRPr="00AF1E92">
        <w:rPr>
          <w:rFonts w:cs="Times New Roman"/>
          <w:szCs w:val="24"/>
        </w:rPr>
        <w:t xml:space="preserve"> 1961 </w:t>
      </w:r>
      <w:r w:rsidRPr="00AF1E92">
        <w:rPr>
          <w:rFonts w:cs="Times New Roman"/>
          <w:szCs w:val="24"/>
        </w:rPr>
        <w:t>byly vydány</w:t>
      </w:r>
      <w:r w:rsidR="009A397C" w:rsidRPr="00AF1E92">
        <w:rPr>
          <w:rFonts w:cs="Times New Roman"/>
          <w:szCs w:val="24"/>
        </w:rPr>
        <w:t xml:space="preserve"> </w:t>
      </w:r>
      <w:r w:rsidRPr="00AF1E92">
        <w:rPr>
          <w:rFonts w:cs="Times New Roman"/>
          <w:szCs w:val="24"/>
        </w:rPr>
        <w:t>Šalamovovy</w:t>
      </w:r>
      <w:r w:rsidR="00CC39E0" w:rsidRPr="00AF1E92">
        <w:rPr>
          <w:rFonts w:cs="Times New Roman"/>
          <w:szCs w:val="24"/>
        </w:rPr>
        <w:t xml:space="preserve"> </w:t>
      </w:r>
      <w:r w:rsidR="004F1087" w:rsidRPr="00AF1E92">
        <w:rPr>
          <w:rFonts w:cs="Times New Roman"/>
          <w:i/>
          <w:szCs w:val="24"/>
        </w:rPr>
        <w:t>,,</w:t>
      </w:r>
      <w:r w:rsidR="00F12468" w:rsidRPr="00AF1E92">
        <w:rPr>
          <w:rFonts w:cs="Times New Roman"/>
          <w:i/>
          <w:szCs w:val="24"/>
        </w:rPr>
        <w:t>Очерки преступного мира</w:t>
      </w:r>
      <w:r w:rsidR="004F1087" w:rsidRPr="00AF1E92">
        <w:rPr>
          <w:rFonts w:cs="Times New Roman"/>
          <w:i/>
          <w:szCs w:val="24"/>
        </w:rPr>
        <w:t>“</w:t>
      </w:r>
      <w:r w:rsidR="009A397C" w:rsidRPr="00AF1E92">
        <w:rPr>
          <w:rFonts w:cs="Times New Roman"/>
          <w:szCs w:val="24"/>
        </w:rPr>
        <w:t>,</w:t>
      </w:r>
      <w:r w:rsidR="007C1EC6" w:rsidRPr="00AF1E92">
        <w:rPr>
          <w:rStyle w:val="Znakapoznpodarou"/>
          <w:szCs w:val="24"/>
        </w:rPr>
        <w:footnoteReference w:id="69"/>
      </w:r>
      <w:r w:rsidR="00AF1E92" w:rsidRPr="00AF1E92">
        <w:rPr>
          <w:rFonts w:cs="Times New Roman"/>
          <w:szCs w:val="24"/>
        </w:rPr>
        <w:t xml:space="preserve"> které začal psát v roce 1954. </w:t>
      </w:r>
      <w:r w:rsidR="008C2F72" w:rsidRPr="00AF1E92">
        <w:rPr>
          <w:rStyle w:val="Zvraznn"/>
          <w:rFonts w:cs="Times New Roman"/>
          <w:i w:val="0"/>
          <w:szCs w:val="24"/>
        </w:rPr>
        <w:t xml:space="preserve">Později </w:t>
      </w:r>
      <w:r w:rsidR="00AF1E92" w:rsidRPr="00AF1E92">
        <w:rPr>
          <w:rStyle w:val="Zvraznn"/>
          <w:rFonts w:cs="Times New Roman"/>
          <w:i w:val="0"/>
          <w:szCs w:val="24"/>
        </w:rPr>
        <w:t xml:space="preserve">v roce 1972 Šalamov také dokončil sbírku veršů </w:t>
      </w:r>
      <w:r w:rsidR="004F1087" w:rsidRPr="00AF1E92">
        <w:rPr>
          <w:rStyle w:val="Zvraznn"/>
          <w:rFonts w:cs="Times New Roman"/>
          <w:szCs w:val="24"/>
        </w:rPr>
        <w:t>,,</w:t>
      </w:r>
      <w:r w:rsidR="007C1EC6" w:rsidRPr="00AF1E92">
        <w:rPr>
          <w:rStyle w:val="Zvraznn"/>
          <w:rFonts w:cs="Times New Roman"/>
          <w:szCs w:val="24"/>
        </w:rPr>
        <w:t>Московские облака</w:t>
      </w:r>
      <w:r w:rsidR="00AF1E92" w:rsidRPr="00AF1E92">
        <w:rPr>
          <w:rFonts w:cs="Times New Roman"/>
          <w:szCs w:val="24"/>
        </w:rPr>
        <w:t>“.</w:t>
      </w:r>
      <w:r w:rsidR="00AF1E92" w:rsidRPr="00AF1E92">
        <w:rPr>
          <w:rFonts w:cs="Times New Roman"/>
          <w:i/>
          <w:szCs w:val="24"/>
        </w:rPr>
        <w:t xml:space="preserve"> </w:t>
      </w:r>
      <w:r w:rsidR="00AF1E92">
        <w:rPr>
          <w:rFonts w:cs="Times New Roman"/>
          <w:i/>
          <w:szCs w:val="24"/>
        </w:rPr>
        <w:t>,,</w:t>
      </w:r>
      <w:r w:rsidR="00AF1E92" w:rsidRPr="00AF1E92">
        <w:rPr>
          <w:rFonts w:cs="Times New Roman"/>
          <w:i/>
          <w:szCs w:val="24"/>
        </w:rPr>
        <w:t xml:space="preserve">Колымские рассказы“ </w:t>
      </w:r>
      <w:r w:rsidR="00AF1E92" w:rsidRPr="00AF1E92">
        <w:rPr>
          <w:rFonts w:cs="Times New Roman"/>
          <w:szCs w:val="24"/>
        </w:rPr>
        <w:t>úplně dokončil v roce 1973.</w:t>
      </w:r>
    </w:p>
    <w:p w:rsidR="008C2F72" w:rsidRPr="00AF1E92" w:rsidRDefault="009A397C" w:rsidP="009A397C">
      <w:pPr>
        <w:rPr>
          <w:rFonts w:cs="Times New Roman"/>
          <w:szCs w:val="24"/>
          <w:shd w:val="clear" w:color="auto" w:fill="FFFFFF"/>
        </w:rPr>
      </w:pPr>
      <w:r w:rsidRPr="00AF1E92">
        <w:rPr>
          <w:rFonts w:cs="Times New Roman"/>
          <w:szCs w:val="24"/>
          <w:shd w:val="clear" w:color="auto" w:fill="FFFFFF"/>
        </w:rPr>
        <w:t>Sbírka</w:t>
      </w:r>
      <w:r w:rsidR="008C2F72" w:rsidRPr="00AF1E92">
        <w:rPr>
          <w:rFonts w:cs="Times New Roman"/>
          <w:szCs w:val="24"/>
          <w:shd w:val="clear" w:color="auto" w:fill="FFFFFF"/>
        </w:rPr>
        <w:t xml:space="preserve"> povídek </w:t>
      </w:r>
      <w:r w:rsidR="004F1087" w:rsidRPr="00AF1E92">
        <w:rPr>
          <w:rFonts w:cs="Times New Roman"/>
          <w:i/>
          <w:szCs w:val="24"/>
          <w:shd w:val="clear" w:color="auto" w:fill="FFFFFF"/>
        </w:rPr>
        <w:t>,,</w:t>
      </w:r>
      <w:r w:rsidR="008C2F72" w:rsidRPr="00AF1E92">
        <w:rPr>
          <w:rFonts w:cs="Times New Roman"/>
          <w:i/>
          <w:szCs w:val="24"/>
          <w:shd w:val="clear" w:color="auto" w:fill="FFFFFF"/>
        </w:rPr>
        <w:t>Колымские рассказы</w:t>
      </w:r>
      <w:r w:rsidR="004F1087" w:rsidRPr="00AF1E92">
        <w:rPr>
          <w:rFonts w:cs="Times New Roman"/>
          <w:i/>
          <w:szCs w:val="24"/>
          <w:shd w:val="clear" w:color="auto" w:fill="FFFFFF"/>
        </w:rPr>
        <w:t>“</w:t>
      </w:r>
      <w:r w:rsidR="008C2F72" w:rsidRPr="00AF1E92">
        <w:rPr>
          <w:rFonts w:cs="Times New Roman"/>
          <w:szCs w:val="24"/>
          <w:shd w:val="clear" w:color="auto" w:fill="FFFFFF"/>
        </w:rPr>
        <w:t xml:space="preserve"> </w:t>
      </w:r>
      <w:r w:rsidRPr="00AF1E92">
        <w:rPr>
          <w:rFonts w:cs="Times New Roman"/>
          <w:szCs w:val="24"/>
          <w:shd w:val="clear" w:color="auto" w:fill="FFFFFF"/>
        </w:rPr>
        <w:t>vznikala v letech 1954 – 1973. V</w:t>
      </w:r>
      <w:r w:rsidR="008C2F72" w:rsidRPr="00AF1E92">
        <w:rPr>
          <w:rFonts w:cs="Times New Roman"/>
          <w:szCs w:val="24"/>
        </w:rPr>
        <w:t>zpo</w:t>
      </w:r>
      <w:r w:rsidRPr="00AF1E92">
        <w:rPr>
          <w:rFonts w:cs="Times New Roman"/>
          <w:szCs w:val="24"/>
        </w:rPr>
        <w:t>mínky na hlad, zimu, ponižování a</w:t>
      </w:r>
      <w:r w:rsidR="008C2F72" w:rsidRPr="00AF1E92">
        <w:rPr>
          <w:rFonts w:cs="Times New Roman"/>
          <w:szCs w:val="24"/>
        </w:rPr>
        <w:t xml:space="preserve"> mučení, tv</w:t>
      </w:r>
      <w:r w:rsidRPr="00AF1E92">
        <w:rPr>
          <w:rFonts w:cs="Times New Roman"/>
          <w:szCs w:val="24"/>
        </w:rPr>
        <w:t>ořily základ pro jeho tvorbu. Třicet tři</w:t>
      </w:r>
      <w:r w:rsidR="008C2F72" w:rsidRPr="00AF1E92">
        <w:rPr>
          <w:rFonts w:cs="Times New Roman"/>
          <w:szCs w:val="24"/>
        </w:rPr>
        <w:t xml:space="preserve"> povídek rozdělil systematicky, ale ne chronologicky, do šesti knih následovně: </w:t>
      </w:r>
      <w:r w:rsidR="004F1087" w:rsidRPr="00AF1E92">
        <w:rPr>
          <w:rFonts w:cs="Times New Roman"/>
          <w:i/>
          <w:szCs w:val="24"/>
        </w:rPr>
        <w:t>,,</w:t>
      </w:r>
      <w:r w:rsidR="008C2F72" w:rsidRPr="00AF1E92">
        <w:rPr>
          <w:rFonts w:cs="Times New Roman"/>
          <w:i/>
          <w:szCs w:val="24"/>
          <w:shd w:val="clear" w:color="auto" w:fill="FFFFFF"/>
        </w:rPr>
        <w:t>Колымские рассказы</w:t>
      </w:r>
      <w:r w:rsidR="004F1087" w:rsidRPr="00AF1E92">
        <w:rPr>
          <w:rFonts w:cs="Times New Roman"/>
          <w:i/>
          <w:szCs w:val="24"/>
        </w:rPr>
        <w:t>“</w:t>
      </w:r>
      <w:r w:rsidRPr="00AF1E92">
        <w:rPr>
          <w:rFonts w:cs="Times New Roman"/>
          <w:szCs w:val="24"/>
        </w:rPr>
        <w:t>,</w:t>
      </w:r>
      <w:r w:rsidR="008C2F72" w:rsidRPr="00AF1E92">
        <w:rPr>
          <w:rFonts w:cs="Times New Roman"/>
          <w:i/>
          <w:szCs w:val="24"/>
        </w:rPr>
        <w:t xml:space="preserve"> </w:t>
      </w:r>
      <w:r w:rsidR="004F1087" w:rsidRPr="00AF1E92">
        <w:rPr>
          <w:rFonts w:cs="Times New Roman"/>
          <w:i/>
          <w:szCs w:val="24"/>
        </w:rPr>
        <w:t>,,</w:t>
      </w:r>
      <w:r w:rsidR="008C2F72" w:rsidRPr="00AF1E92">
        <w:rPr>
          <w:rFonts w:cs="Times New Roman"/>
          <w:i/>
          <w:szCs w:val="24"/>
        </w:rPr>
        <w:t>Левый берег</w:t>
      </w:r>
      <w:r w:rsidR="004F1087" w:rsidRPr="00AF1E92">
        <w:rPr>
          <w:rFonts w:cs="Times New Roman"/>
          <w:i/>
          <w:szCs w:val="24"/>
        </w:rPr>
        <w:t>“</w:t>
      </w:r>
      <w:r w:rsidR="008C2F72" w:rsidRPr="00AF1E92">
        <w:rPr>
          <w:rFonts w:cs="Times New Roman"/>
          <w:i/>
          <w:szCs w:val="24"/>
        </w:rPr>
        <w:t xml:space="preserve">, </w:t>
      </w:r>
      <w:r w:rsidR="004F1087" w:rsidRPr="00AF1E92">
        <w:rPr>
          <w:rFonts w:cs="Times New Roman"/>
          <w:i/>
          <w:szCs w:val="24"/>
        </w:rPr>
        <w:t>,,</w:t>
      </w:r>
      <w:r w:rsidR="008C2F72" w:rsidRPr="00AF1E92">
        <w:rPr>
          <w:rFonts w:cs="Times New Roman"/>
          <w:i/>
          <w:szCs w:val="24"/>
        </w:rPr>
        <w:t>Артист лопаты</w:t>
      </w:r>
      <w:r w:rsidR="004F1087" w:rsidRPr="00AF1E92">
        <w:rPr>
          <w:rFonts w:cs="Times New Roman"/>
          <w:i/>
          <w:szCs w:val="24"/>
        </w:rPr>
        <w:t>“</w:t>
      </w:r>
      <w:r w:rsidRPr="00AF1E92">
        <w:rPr>
          <w:rFonts w:cs="Times New Roman"/>
          <w:szCs w:val="24"/>
        </w:rPr>
        <w:t>,</w:t>
      </w:r>
      <w:r w:rsidR="008C2F72" w:rsidRPr="00AF1E92">
        <w:rPr>
          <w:rFonts w:cs="Times New Roman"/>
          <w:i/>
          <w:szCs w:val="24"/>
        </w:rPr>
        <w:t xml:space="preserve"> </w:t>
      </w:r>
      <w:r w:rsidR="004F1087" w:rsidRPr="00AF1E92">
        <w:rPr>
          <w:rFonts w:cs="Times New Roman"/>
          <w:i/>
          <w:szCs w:val="24"/>
        </w:rPr>
        <w:t>,,</w:t>
      </w:r>
      <w:r w:rsidR="008C2F72" w:rsidRPr="00AF1E92">
        <w:rPr>
          <w:rFonts w:cs="Times New Roman"/>
          <w:i/>
          <w:szCs w:val="24"/>
        </w:rPr>
        <w:t>Очерки преступного мира</w:t>
      </w:r>
      <w:r w:rsidR="004F1087" w:rsidRPr="00AF1E92">
        <w:rPr>
          <w:rFonts w:cs="Times New Roman"/>
          <w:i/>
          <w:szCs w:val="24"/>
        </w:rPr>
        <w:t>“</w:t>
      </w:r>
      <w:r w:rsidRPr="00AF1E92">
        <w:rPr>
          <w:rFonts w:cs="Times New Roman"/>
          <w:szCs w:val="24"/>
        </w:rPr>
        <w:t>,</w:t>
      </w:r>
      <w:r w:rsidR="004F1087" w:rsidRPr="00AF1E92">
        <w:rPr>
          <w:rFonts w:cs="Times New Roman"/>
          <w:i/>
          <w:szCs w:val="24"/>
        </w:rPr>
        <w:t xml:space="preserve"> ,,</w:t>
      </w:r>
      <w:r w:rsidR="008C2F72" w:rsidRPr="00AF1E92">
        <w:rPr>
          <w:rFonts w:cs="Times New Roman"/>
          <w:i/>
          <w:szCs w:val="24"/>
        </w:rPr>
        <w:t>Воскрешение лиственницы</w:t>
      </w:r>
      <w:r w:rsidR="004F1087" w:rsidRPr="00AF1E92">
        <w:rPr>
          <w:rFonts w:cs="Times New Roman"/>
          <w:i/>
          <w:szCs w:val="24"/>
        </w:rPr>
        <w:t>“</w:t>
      </w:r>
      <w:r w:rsidR="008C2F72" w:rsidRPr="00AF1E92">
        <w:rPr>
          <w:rFonts w:cs="Times New Roman"/>
          <w:szCs w:val="24"/>
        </w:rPr>
        <w:t xml:space="preserve"> a </w:t>
      </w:r>
      <w:r w:rsidR="004F1087" w:rsidRPr="00AF1E92">
        <w:rPr>
          <w:rFonts w:cs="Times New Roman"/>
          <w:i/>
          <w:szCs w:val="24"/>
        </w:rPr>
        <w:t>,,</w:t>
      </w:r>
      <w:r w:rsidR="008C2F72" w:rsidRPr="00AF1E92">
        <w:rPr>
          <w:rFonts w:cs="Times New Roman"/>
          <w:i/>
          <w:szCs w:val="24"/>
        </w:rPr>
        <w:t>Перчатка</w:t>
      </w:r>
      <w:r w:rsidR="004F1087" w:rsidRPr="00AF1E92">
        <w:rPr>
          <w:rFonts w:cs="Times New Roman"/>
          <w:i/>
          <w:szCs w:val="24"/>
        </w:rPr>
        <w:t>“</w:t>
      </w:r>
      <w:r w:rsidR="008C2F72" w:rsidRPr="00AF1E92">
        <w:rPr>
          <w:rFonts w:cs="Times New Roman"/>
          <w:szCs w:val="24"/>
        </w:rPr>
        <w:t xml:space="preserve"> aneb </w:t>
      </w:r>
      <w:r w:rsidR="004F1087" w:rsidRPr="00AF1E92">
        <w:rPr>
          <w:rFonts w:cs="Times New Roman"/>
          <w:i/>
          <w:szCs w:val="24"/>
        </w:rPr>
        <w:t>,,</w:t>
      </w:r>
      <w:r w:rsidR="008C2F72" w:rsidRPr="00AF1E92">
        <w:rPr>
          <w:rFonts w:cs="Times New Roman"/>
          <w:i/>
          <w:szCs w:val="24"/>
        </w:rPr>
        <w:t>KР-2</w:t>
      </w:r>
      <w:r w:rsidR="004F1087" w:rsidRPr="00AF1E92">
        <w:rPr>
          <w:rFonts w:cs="Times New Roman"/>
          <w:i/>
          <w:szCs w:val="24"/>
        </w:rPr>
        <w:t>“</w:t>
      </w:r>
      <w:r w:rsidRPr="00AF1E92">
        <w:rPr>
          <w:rFonts w:cs="Times New Roman"/>
          <w:szCs w:val="24"/>
        </w:rPr>
        <w:t>.</w:t>
      </w:r>
    </w:p>
    <w:p w:rsidR="007C1EC6" w:rsidRPr="00AF1E92" w:rsidRDefault="009A397C" w:rsidP="00CD4053">
      <w:pPr>
        <w:rPr>
          <w:rFonts w:cs="Times New Roman"/>
          <w:szCs w:val="24"/>
        </w:rPr>
      </w:pPr>
      <w:r w:rsidRPr="00AF1E92">
        <w:rPr>
          <w:rFonts w:cs="Times New Roman"/>
          <w:szCs w:val="24"/>
        </w:rPr>
        <w:t>V rozmezí let 1956 – 1965</w:t>
      </w:r>
      <w:r w:rsidR="007C1EC6" w:rsidRPr="00AF1E92">
        <w:rPr>
          <w:rFonts w:cs="Times New Roman"/>
          <w:szCs w:val="24"/>
        </w:rPr>
        <w:t xml:space="preserve"> Šalamov </w:t>
      </w:r>
      <w:r w:rsidRPr="00AF1E92">
        <w:rPr>
          <w:rFonts w:cs="Times New Roman"/>
          <w:szCs w:val="24"/>
        </w:rPr>
        <w:t xml:space="preserve">vytvořil </w:t>
      </w:r>
      <w:r w:rsidR="007C1EC6" w:rsidRPr="00AF1E92">
        <w:rPr>
          <w:rFonts w:cs="Times New Roman"/>
          <w:szCs w:val="24"/>
        </w:rPr>
        <w:t xml:space="preserve">další dva povídkové soubory </w:t>
      </w:r>
      <w:r w:rsidR="00AF1E92" w:rsidRPr="00AF1E92">
        <w:rPr>
          <w:rFonts w:cs="Times New Roman"/>
          <w:szCs w:val="24"/>
        </w:rPr>
        <w:br/>
      </w:r>
      <w:r w:rsidR="007C1EC6" w:rsidRPr="00AF1E92">
        <w:rPr>
          <w:rFonts w:cs="Times New Roman"/>
          <w:szCs w:val="24"/>
        </w:rPr>
        <w:t>o kol</w:t>
      </w:r>
      <w:r w:rsidRPr="00AF1E92">
        <w:rPr>
          <w:rFonts w:cs="Times New Roman"/>
          <w:szCs w:val="24"/>
        </w:rPr>
        <w:t xml:space="preserve">ymské tragédii, a to </w:t>
      </w:r>
      <w:r w:rsidR="004F1087" w:rsidRPr="00AF1E92">
        <w:rPr>
          <w:rFonts w:cs="Times New Roman"/>
          <w:szCs w:val="24"/>
        </w:rPr>
        <w:t>,,</w:t>
      </w:r>
      <w:r w:rsidR="007C1EC6" w:rsidRPr="00AF1E92">
        <w:rPr>
          <w:rFonts w:cs="Times New Roman"/>
          <w:i/>
          <w:szCs w:val="24"/>
        </w:rPr>
        <w:t>Левый берег</w:t>
      </w:r>
      <w:r w:rsidR="004F1087" w:rsidRPr="00AF1E92">
        <w:rPr>
          <w:rFonts w:cs="Times New Roman"/>
          <w:i/>
          <w:szCs w:val="24"/>
        </w:rPr>
        <w:t>“</w:t>
      </w:r>
      <w:r w:rsidR="007C1EC6" w:rsidRPr="00AF1E92">
        <w:rPr>
          <w:rFonts w:cs="Times New Roman"/>
          <w:szCs w:val="24"/>
        </w:rPr>
        <w:t xml:space="preserve"> a </w:t>
      </w:r>
      <w:r w:rsidR="004F1087" w:rsidRPr="00AF1E92">
        <w:rPr>
          <w:rFonts w:cs="Times New Roman"/>
          <w:i/>
          <w:szCs w:val="24"/>
        </w:rPr>
        <w:t>,,</w:t>
      </w:r>
      <w:r w:rsidR="007C1EC6" w:rsidRPr="00AF1E92">
        <w:rPr>
          <w:rFonts w:cs="Times New Roman"/>
          <w:i/>
          <w:szCs w:val="24"/>
        </w:rPr>
        <w:t>Артист лопаты</w:t>
      </w:r>
      <w:r w:rsidR="004F1087" w:rsidRPr="00AF1E92">
        <w:rPr>
          <w:rFonts w:cs="Times New Roman"/>
          <w:i/>
          <w:szCs w:val="24"/>
        </w:rPr>
        <w:t>“</w:t>
      </w:r>
      <w:r w:rsidRPr="00AF1E92">
        <w:rPr>
          <w:rFonts w:cs="Times New Roman"/>
          <w:i/>
          <w:szCs w:val="24"/>
        </w:rPr>
        <w:t>.</w:t>
      </w:r>
      <w:r w:rsidR="007C1EC6" w:rsidRPr="00AF1E92">
        <w:rPr>
          <w:rFonts w:cs="Times New Roman"/>
          <w:szCs w:val="24"/>
        </w:rPr>
        <w:t xml:space="preserve"> V roce 1967 přidal ke svému cyklu další povídkový soubor nazvaný </w:t>
      </w:r>
      <w:r w:rsidR="004F1087" w:rsidRPr="00AF1E92">
        <w:rPr>
          <w:rFonts w:cs="Times New Roman"/>
          <w:i/>
          <w:szCs w:val="24"/>
        </w:rPr>
        <w:t>,,</w:t>
      </w:r>
      <w:r w:rsidR="007C1EC6" w:rsidRPr="00AF1E92">
        <w:rPr>
          <w:rFonts w:cs="Times New Roman"/>
          <w:i/>
          <w:szCs w:val="24"/>
        </w:rPr>
        <w:t>Воскрешение лиственницы</w:t>
      </w:r>
      <w:r w:rsidR="004F1087" w:rsidRPr="00AF1E92">
        <w:rPr>
          <w:rFonts w:cs="Times New Roman"/>
          <w:i/>
          <w:szCs w:val="24"/>
        </w:rPr>
        <w:t>“</w:t>
      </w:r>
      <w:r w:rsidRPr="00AF1E92">
        <w:rPr>
          <w:rFonts w:cs="Times New Roman"/>
          <w:szCs w:val="24"/>
        </w:rPr>
        <w:t>.</w:t>
      </w:r>
      <w:r w:rsidR="00117EA6" w:rsidRPr="00AF1E92">
        <w:rPr>
          <w:rFonts w:cs="Times New Roman"/>
          <w:szCs w:val="24"/>
        </w:rPr>
        <w:t xml:space="preserve"> Ačkoliv Šalamov aktivně tvořil</w:t>
      </w:r>
      <w:r w:rsidR="007C1EC6" w:rsidRPr="00AF1E92">
        <w:rPr>
          <w:rFonts w:cs="Times New Roman"/>
          <w:szCs w:val="24"/>
        </w:rPr>
        <w:t>, jeho próza byla stále zakázána.</w:t>
      </w:r>
      <w:r w:rsidR="00CC39E0" w:rsidRPr="00AF1E92">
        <w:rPr>
          <w:rFonts w:cs="Times New Roman"/>
          <w:szCs w:val="24"/>
        </w:rPr>
        <w:t xml:space="preserve"> </w:t>
      </w:r>
    </w:p>
    <w:p w:rsidR="00F11FC2" w:rsidRPr="00AF1E92" w:rsidRDefault="00F11FC2" w:rsidP="009A397C">
      <w:pPr>
        <w:rPr>
          <w:szCs w:val="24"/>
        </w:rPr>
      </w:pPr>
      <w:r w:rsidRPr="00AF1E92">
        <w:rPr>
          <w:szCs w:val="24"/>
        </w:rPr>
        <w:t xml:space="preserve">V letech </w:t>
      </w:r>
      <w:r w:rsidR="009A397C" w:rsidRPr="00AF1E92">
        <w:rPr>
          <w:szCs w:val="24"/>
        </w:rPr>
        <w:t xml:space="preserve">1937 – </w:t>
      </w:r>
      <w:r w:rsidRPr="00AF1E92">
        <w:rPr>
          <w:szCs w:val="24"/>
        </w:rPr>
        <w:t xml:space="preserve">1956 Šalamov </w:t>
      </w:r>
      <w:r w:rsidR="0008082A" w:rsidRPr="00AF1E92">
        <w:rPr>
          <w:szCs w:val="24"/>
        </w:rPr>
        <w:t xml:space="preserve">napsal </w:t>
      </w:r>
      <w:r w:rsidRPr="00AF1E92">
        <w:rPr>
          <w:szCs w:val="24"/>
        </w:rPr>
        <w:t xml:space="preserve">verše, které jsou součástí knihy </w:t>
      </w:r>
      <w:r w:rsidR="004F1087" w:rsidRPr="00AF1E92">
        <w:rPr>
          <w:i/>
          <w:szCs w:val="24"/>
        </w:rPr>
        <w:t>,,</w:t>
      </w:r>
      <w:r w:rsidR="0059726C" w:rsidRPr="00AF1E92">
        <w:rPr>
          <w:i/>
          <w:szCs w:val="24"/>
        </w:rPr>
        <w:t>Колымские тетради</w:t>
      </w:r>
      <w:r w:rsidR="004F1087" w:rsidRPr="00AF1E92">
        <w:rPr>
          <w:i/>
          <w:szCs w:val="24"/>
        </w:rPr>
        <w:t>“</w:t>
      </w:r>
      <w:r w:rsidR="003B5814" w:rsidRPr="00AF1E92">
        <w:rPr>
          <w:i/>
          <w:szCs w:val="24"/>
        </w:rPr>
        <w:t>,</w:t>
      </w:r>
      <w:r w:rsidRPr="00AF1E92">
        <w:rPr>
          <w:szCs w:val="24"/>
        </w:rPr>
        <w:t xml:space="preserve"> jež se skládá z šest</w:t>
      </w:r>
      <w:r w:rsidR="00A448CA" w:rsidRPr="00AF1E92">
        <w:rPr>
          <w:szCs w:val="24"/>
        </w:rPr>
        <w:t>i</w:t>
      </w:r>
      <w:r w:rsidRPr="00AF1E92">
        <w:rPr>
          <w:szCs w:val="24"/>
        </w:rPr>
        <w:t xml:space="preserve"> následujících částí: </w:t>
      </w:r>
      <w:r w:rsidR="004F1087" w:rsidRPr="00AF1E92">
        <w:rPr>
          <w:i/>
          <w:szCs w:val="24"/>
        </w:rPr>
        <w:t>,,</w:t>
      </w:r>
      <w:r w:rsidR="003B5814" w:rsidRPr="00AF1E92">
        <w:rPr>
          <w:i/>
          <w:szCs w:val="24"/>
        </w:rPr>
        <w:t>Синяя тетрадь</w:t>
      </w:r>
      <w:r w:rsidR="004F1087" w:rsidRPr="00AF1E92">
        <w:rPr>
          <w:i/>
          <w:szCs w:val="24"/>
        </w:rPr>
        <w:t>“</w:t>
      </w:r>
      <w:r w:rsidR="003B5814" w:rsidRPr="00AF1E92">
        <w:rPr>
          <w:i/>
          <w:szCs w:val="24"/>
        </w:rPr>
        <w:t>,</w:t>
      </w:r>
      <w:r w:rsidR="0059726C" w:rsidRPr="00AF1E92">
        <w:rPr>
          <w:i/>
          <w:szCs w:val="24"/>
        </w:rPr>
        <w:t xml:space="preserve"> </w:t>
      </w:r>
      <w:r w:rsidR="004F1087" w:rsidRPr="00AF1E92">
        <w:rPr>
          <w:i/>
          <w:szCs w:val="24"/>
        </w:rPr>
        <w:t>,,</w:t>
      </w:r>
      <w:r w:rsidR="003B5814" w:rsidRPr="00AF1E92">
        <w:rPr>
          <w:i/>
          <w:szCs w:val="24"/>
        </w:rPr>
        <w:t>Сумка почтальона</w:t>
      </w:r>
      <w:r w:rsidR="004F1087" w:rsidRPr="00AF1E92">
        <w:rPr>
          <w:i/>
          <w:szCs w:val="24"/>
        </w:rPr>
        <w:t>“</w:t>
      </w:r>
      <w:r w:rsidR="003B5814" w:rsidRPr="00AF1E92">
        <w:rPr>
          <w:i/>
          <w:szCs w:val="24"/>
        </w:rPr>
        <w:t>,</w:t>
      </w:r>
      <w:r w:rsidR="004F1087" w:rsidRPr="00AF1E92">
        <w:rPr>
          <w:i/>
          <w:szCs w:val="24"/>
        </w:rPr>
        <w:t xml:space="preserve"> ,,</w:t>
      </w:r>
      <w:r w:rsidR="0059726C" w:rsidRPr="00AF1E92">
        <w:rPr>
          <w:i/>
          <w:szCs w:val="24"/>
        </w:rPr>
        <w:t>Лично и доверительно</w:t>
      </w:r>
      <w:r w:rsidR="004F1087" w:rsidRPr="00AF1E92">
        <w:rPr>
          <w:i/>
          <w:szCs w:val="24"/>
        </w:rPr>
        <w:t>“</w:t>
      </w:r>
      <w:r w:rsidR="0059726C" w:rsidRPr="00AF1E92">
        <w:rPr>
          <w:i/>
          <w:szCs w:val="24"/>
        </w:rPr>
        <w:t xml:space="preserve">, </w:t>
      </w:r>
      <w:r w:rsidR="004F1087" w:rsidRPr="00AF1E92">
        <w:rPr>
          <w:i/>
          <w:szCs w:val="24"/>
        </w:rPr>
        <w:t>,,</w:t>
      </w:r>
      <w:r w:rsidR="0059726C" w:rsidRPr="00AF1E92">
        <w:rPr>
          <w:i/>
          <w:szCs w:val="24"/>
        </w:rPr>
        <w:t>Златые горы</w:t>
      </w:r>
      <w:r w:rsidR="004F1087" w:rsidRPr="00AF1E92">
        <w:rPr>
          <w:i/>
          <w:szCs w:val="24"/>
        </w:rPr>
        <w:t>“</w:t>
      </w:r>
      <w:r w:rsidR="0059726C" w:rsidRPr="00AF1E92">
        <w:rPr>
          <w:i/>
          <w:szCs w:val="24"/>
        </w:rPr>
        <w:t xml:space="preserve">, </w:t>
      </w:r>
      <w:r w:rsidR="004F1087" w:rsidRPr="00AF1E92">
        <w:rPr>
          <w:i/>
          <w:szCs w:val="24"/>
        </w:rPr>
        <w:t>,,</w:t>
      </w:r>
      <w:r w:rsidR="0059726C" w:rsidRPr="00AF1E92">
        <w:rPr>
          <w:i/>
          <w:szCs w:val="24"/>
        </w:rPr>
        <w:t>Кипрей</w:t>
      </w:r>
      <w:r w:rsidR="004F1087" w:rsidRPr="00AF1E92">
        <w:rPr>
          <w:i/>
          <w:szCs w:val="24"/>
        </w:rPr>
        <w:t>“</w:t>
      </w:r>
      <w:r w:rsidR="003B5814" w:rsidRPr="00AF1E92">
        <w:rPr>
          <w:i/>
          <w:szCs w:val="24"/>
        </w:rPr>
        <w:t xml:space="preserve"> </w:t>
      </w:r>
      <w:r w:rsidR="00AF1E92" w:rsidRPr="00AF1E92">
        <w:rPr>
          <w:i/>
          <w:szCs w:val="24"/>
        </w:rPr>
        <w:br/>
      </w:r>
      <w:r w:rsidR="003B5814" w:rsidRPr="00AF1E92">
        <w:rPr>
          <w:i/>
          <w:szCs w:val="24"/>
        </w:rPr>
        <w:t>a</w:t>
      </w:r>
      <w:r w:rsidR="0059726C" w:rsidRPr="00AF1E92">
        <w:rPr>
          <w:i/>
          <w:szCs w:val="24"/>
        </w:rPr>
        <w:t xml:space="preserve"> </w:t>
      </w:r>
      <w:r w:rsidR="004F1087" w:rsidRPr="00AF1E92">
        <w:rPr>
          <w:i/>
          <w:szCs w:val="24"/>
        </w:rPr>
        <w:t>,,</w:t>
      </w:r>
      <w:r w:rsidR="0059726C" w:rsidRPr="00AF1E92">
        <w:rPr>
          <w:i/>
          <w:szCs w:val="24"/>
        </w:rPr>
        <w:t>Высокие широты</w:t>
      </w:r>
      <w:r w:rsidR="004F1087" w:rsidRPr="00AF1E92">
        <w:rPr>
          <w:i/>
          <w:szCs w:val="24"/>
        </w:rPr>
        <w:t>“</w:t>
      </w:r>
      <w:r w:rsidR="003B5814" w:rsidRPr="00AF1E92">
        <w:rPr>
          <w:szCs w:val="24"/>
        </w:rPr>
        <w:t>.</w:t>
      </w:r>
    </w:p>
    <w:p w:rsidR="0059726C" w:rsidRPr="00AF1E92" w:rsidRDefault="0008082A" w:rsidP="00CD4053">
      <w:pPr>
        <w:rPr>
          <w:szCs w:val="24"/>
        </w:rPr>
      </w:pPr>
      <w:r w:rsidRPr="00AF1E92">
        <w:rPr>
          <w:szCs w:val="24"/>
        </w:rPr>
        <w:t>Ke konci 60. let bylo publikováno</w:t>
      </w:r>
      <w:r w:rsidR="00F11FC2" w:rsidRPr="00AF1E92">
        <w:rPr>
          <w:szCs w:val="24"/>
        </w:rPr>
        <w:t xml:space="preserve"> pojednání o estetice: </w:t>
      </w:r>
      <w:r w:rsidR="004F1087" w:rsidRPr="00AF1E92">
        <w:rPr>
          <w:i/>
          <w:szCs w:val="24"/>
        </w:rPr>
        <w:t>,,</w:t>
      </w:r>
      <w:r w:rsidR="0059726C" w:rsidRPr="00AF1E92">
        <w:rPr>
          <w:i/>
          <w:szCs w:val="24"/>
        </w:rPr>
        <w:t>Заметки о стихах</w:t>
      </w:r>
      <w:r w:rsidR="004F1087" w:rsidRPr="00AF1E92">
        <w:rPr>
          <w:i/>
          <w:szCs w:val="24"/>
        </w:rPr>
        <w:t>“</w:t>
      </w:r>
      <w:r w:rsidRPr="00AF1E92">
        <w:rPr>
          <w:i/>
          <w:szCs w:val="24"/>
        </w:rPr>
        <w:t>,</w:t>
      </w:r>
      <w:r w:rsidR="00F11FC2" w:rsidRPr="00AF1E92">
        <w:rPr>
          <w:i/>
          <w:szCs w:val="24"/>
        </w:rPr>
        <w:t xml:space="preserve"> </w:t>
      </w:r>
      <w:r w:rsidR="004F1087" w:rsidRPr="00AF1E92">
        <w:rPr>
          <w:i/>
          <w:szCs w:val="24"/>
        </w:rPr>
        <w:t>,,</w:t>
      </w:r>
      <w:r w:rsidRPr="00AF1E92">
        <w:rPr>
          <w:i/>
          <w:szCs w:val="24"/>
        </w:rPr>
        <w:t>Кое-что о моих стихах</w:t>
      </w:r>
      <w:r w:rsidR="004F1087" w:rsidRPr="00AF1E92">
        <w:rPr>
          <w:i/>
          <w:szCs w:val="24"/>
        </w:rPr>
        <w:t>“</w:t>
      </w:r>
      <w:r w:rsidRPr="00AF1E92">
        <w:rPr>
          <w:i/>
          <w:szCs w:val="24"/>
        </w:rPr>
        <w:t>,</w:t>
      </w:r>
      <w:r w:rsidR="0059726C" w:rsidRPr="00AF1E92">
        <w:rPr>
          <w:i/>
          <w:szCs w:val="24"/>
        </w:rPr>
        <w:t xml:space="preserve"> </w:t>
      </w:r>
      <w:r w:rsidR="004F1087" w:rsidRPr="00AF1E92">
        <w:rPr>
          <w:i/>
          <w:szCs w:val="24"/>
        </w:rPr>
        <w:t>,,</w:t>
      </w:r>
      <w:r w:rsidR="0059726C" w:rsidRPr="00AF1E92">
        <w:rPr>
          <w:i/>
          <w:szCs w:val="24"/>
        </w:rPr>
        <w:t>О прозе</w:t>
      </w:r>
      <w:r w:rsidR="004F1087" w:rsidRPr="00AF1E92">
        <w:rPr>
          <w:i/>
          <w:szCs w:val="24"/>
        </w:rPr>
        <w:t>“</w:t>
      </w:r>
      <w:r w:rsidRPr="00AF1E92">
        <w:rPr>
          <w:i/>
          <w:szCs w:val="24"/>
        </w:rPr>
        <w:t xml:space="preserve"> a</w:t>
      </w:r>
      <w:r w:rsidR="0059726C" w:rsidRPr="00AF1E92">
        <w:rPr>
          <w:i/>
          <w:szCs w:val="24"/>
        </w:rPr>
        <w:t xml:space="preserve"> </w:t>
      </w:r>
      <w:r w:rsidR="004F1087" w:rsidRPr="00AF1E92">
        <w:rPr>
          <w:i/>
          <w:szCs w:val="24"/>
        </w:rPr>
        <w:t>,,</w:t>
      </w:r>
      <w:r w:rsidR="0059726C" w:rsidRPr="00AF1E92">
        <w:rPr>
          <w:i/>
          <w:szCs w:val="24"/>
        </w:rPr>
        <w:t>О моей прозе</w:t>
      </w:r>
      <w:r w:rsidR="004F1087" w:rsidRPr="00AF1E92">
        <w:rPr>
          <w:i/>
          <w:szCs w:val="24"/>
        </w:rPr>
        <w:t>“</w:t>
      </w:r>
      <w:r w:rsidRPr="00AF1E92">
        <w:rPr>
          <w:szCs w:val="24"/>
        </w:rPr>
        <w:t xml:space="preserve">. Z tohot období pochází také korespondence </w:t>
      </w:r>
      <w:r w:rsidR="00F11FC2" w:rsidRPr="00AF1E92">
        <w:rPr>
          <w:szCs w:val="24"/>
        </w:rPr>
        <w:t>s </w:t>
      </w:r>
      <w:r w:rsidRPr="00AF1E92">
        <w:rPr>
          <w:szCs w:val="24"/>
        </w:rPr>
        <w:t>B. Pasternakem, A. Solženicynem a</w:t>
      </w:r>
      <w:r w:rsidR="00F11FC2" w:rsidRPr="00AF1E92">
        <w:rPr>
          <w:szCs w:val="24"/>
        </w:rPr>
        <w:t xml:space="preserve"> N. Mandelštamem.</w:t>
      </w:r>
    </w:p>
    <w:p w:rsidR="00690762" w:rsidRPr="00AF1E92" w:rsidRDefault="0008082A" w:rsidP="00CD4053">
      <w:pPr>
        <w:rPr>
          <w:i/>
          <w:szCs w:val="24"/>
        </w:rPr>
      </w:pPr>
      <w:r w:rsidRPr="00AF1E92">
        <w:rPr>
          <w:szCs w:val="24"/>
        </w:rPr>
        <w:t>Šalamov s oblibou</w:t>
      </w:r>
      <w:r w:rsidR="00690762" w:rsidRPr="00AF1E92">
        <w:rPr>
          <w:szCs w:val="24"/>
        </w:rPr>
        <w:t xml:space="preserve"> četl díla spisovatelů 20. st</w:t>
      </w:r>
      <w:r w:rsidR="00A448CA" w:rsidRPr="00AF1E92">
        <w:rPr>
          <w:szCs w:val="24"/>
        </w:rPr>
        <w:t>ol</w:t>
      </w:r>
      <w:r w:rsidR="008F7197" w:rsidRPr="00AF1E92">
        <w:rPr>
          <w:szCs w:val="24"/>
        </w:rPr>
        <w:t>е</w:t>
      </w:r>
      <w:r w:rsidR="00A448CA" w:rsidRPr="00AF1E92">
        <w:rPr>
          <w:szCs w:val="24"/>
        </w:rPr>
        <w:t>tí</w:t>
      </w:r>
      <w:r w:rsidR="00690762" w:rsidRPr="00AF1E92">
        <w:rPr>
          <w:szCs w:val="24"/>
        </w:rPr>
        <w:t xml:space="preserve">, přičemž tužkou </w:t>
      </w:r>
      <w:r w:rsidR="00117EA6" w:rsidRPr="00AF1E92">
        <w:rPr>
          <w:szCs w:val="24"/>
        </w:rPr>
        <w:t xml:space="preserve">v nich </w:t>
      </w:r>
      <w:r w:rsidRPr="00AF1E92">
        <w:rPr>
          <w:szCs w:val="24"/>
        </w:rPr>
        <w:t xml:space="preserve">vždy </w:t>
      </w:r>
      <w:r w:rsidR="00690762" w:rsidRPr="00AF1E92">
        <w:rPr>
          <w:szCs w:val="24"/>
        </w:rPr>
        <w:t>vyškrtával vše, co podle něj bylo zbytečné. Ruskou klasi</w:t>
      </w:r>
      <w:r w:rsidRPr="00AF1E92">
        <w:rPr>
          <w:szCs w:val="24"/>
        </w:rPr>
        <w:t>ckou</w:t>
      </w:r>
      <w:r>
        <w:rPr>
          <w:szCs w:val="24"/>
        </w:rPr>
        <w:t xml:space="preserve"> literaturu</w:t>
      </w:r>
      <w:r w:rsidR="00690762" w:rsidRPr="006C43B0">
        <w:rPr>
          <w:szCs w:val="24"/>
        </w:rPr>
        <w:t xml:space="preserve"> kritizoval </w:t>
      </w:r>
      <w:r w:rsidR="00AF1E92">
        <w:rPr>
          <w:szCs w:val="24"/>
        </w:rPr>
        <w:br/>
      </w:r>
      <w:r w:rsidR="00690762" w:rsidRPr="006C43B0">
        <w:rPr>
          <w:szCs w:val="24"/>
        </w:rPr>
        <w:lastRenderedPageBreak/>
        <w:t xml:space="preserve">a </w:t>
      </w:r>
      <w:r w:rsidR="00690762" w:rsidRPr="00AF1E92">
        <w:rPr>
          <w:szCs w:val="24"/>
        </w:rPr>
        <w:t xml:space="preserve">odsuzoval ji za její </w:t>
      </w:r>
      <w:r w:rsidR="00A448CA" w:rsidRPr="00AF1E92">
        <w:rPr>
          <w:szCs w:val="24"/>
        </w:rPr>
        <w:t>přílišnou</w:t>
      </w:r>
      <w:r w:rsidR="00690762" w:rsidRPr="00AF1E92">
        <w:rPr>
          <w:szCs w:val="24"/>
        </w:rPr>
        <w:t xml:space="preserve"> morálnost a humanitní lidské nadšení. </w:t>
      </w:r>
      <w:r w:rsidRPr="00AF1E92">
        <w:rPr>
          <w:szCs w:val="24"/>
        </w:rPr>
        <w:t>Stopy tohoto k</w:t>
      </w:r>
      <w:r w:rsidR="00690762" w:rsidRPr="00AF1E92">
        <w:rPr>
          <w:szCs w:val="24"/>
        </w:rPr>
        <w:t>onflikt</w:t>
      </w:r>
      <w:r w:rsidRPr="00AF1E92">
        <w:rPr>
          <w:szCs w:val="24"/>
        </w:rPr>
        <w:t>u</w:t>
      </w:r>
      <w:r w:rsidR="00690762" w:rsidRPr="00AF1E92">
        <w:rPr>
          <w:szCs w:val="24"/>
        </w:rPr>
        <w:t xml:space="preserve"> </w:t>
      </w:r>
      <w:r w:rsidRPr="00AF1E92">
        <w:rPr>
          <w:szCs w:val="24"/>
        </w:rPr>
        <w:t xml:space="preserve">můžeme najít </w:t>
      </w:r>
      <w:r w:rsidR="00690762" w:rsidRPr="00AF1E92">
        <w:rPr>
          <w:szCs w:val="24"/>
        </w:rPr>
        <w:t xml:space="preserve">v povídce </w:t>
      </w:r>
      <w:r w:rsidR="004F1087" w:rsidRPr="00AF1E92">
        <w:rPr>
          <w:i/>
          <w:szCs w:val="24"/>
        </w:rPr>
        <w:t>,,</w:t>
      </w:r>
      <w:r w:rsidR="00690762" w:rsidRPr="00AF1E92">
        <w:rPr>
          <w:i/>
          <w:szCs w:val="24"/>
        </w:rPr>
        <w:t>На представку</w:t>
      </w:r>
      <w:r w:rsidR="004F1087" w:rsidRPr="00AF1E92">
        <w:rPr>
          <w:i/>
          <w:szCs w:val="24"/>
        </w:rPr>
        <w:t>“</w:t>
      </w:r>
      <w:r w:rsidRPr="00AF1E92">
        <w:rPr>
          <w:szCs w:val="24"/>
        </w:rPr>
        <w:t>.</w:t>
      </w:r>
    </w:p>
    <w:p w:rsidR="00690762" w:rsidRPr="00AF1E92" w:rsidRDefault="00690762" w:rsidP="00CD4053">
      <w:pPr>
        <w:rPr>
          <w:szCs w:val="24"/>
        </w:rPr>
      </w:pPr>
      <w:r w:rsidRPr="00AF1E92">
        <w:rPr>
          <w:szCs w:val="24"/>
        </w:rPr>
        <w:t xml:space="preserve">Šalamov o sobě řekl: </w:t>
      </w:r>
      <w:r w:rsidR="0008082A" w:rsidRPr="00AF1E92">
        <w:rPr>
          <w:i/>
          <w:szCs w:val="24"/>
        </w:rPr>
        <w:t>„</w:t>
      </w:r>
      <w:r w:rsidRPr="00AF1E92">
        <w:rPr>
          <w:i/>
          <w:szCs w:val="24"/>
        </w:rPr>
        <w:t xml:space="preserve">Я тоже считаю себя наследником, но не гуманной русской литературы ХIХ века, а наследником модернизма начала века. Проверка на звук. Многоплановость и символичность. Очерк документальный доведен до </w:t>
      </w:r>
      <w:r w:rsidR="0008082A" w:rsidRPr="00AF1E92">
        <w:rPr>
          <w:i/>
          <w:szCs w:val="24"/>
        </w:rPr>
        <w:t>крайней степени художественной.“</w:t>
      </w:r>
      <w:r w:rsidRPr="00AF1E92">
        <w:rPr>
          <w:rStyle w:val="Znakapoznpodarou"/>
          <w:i/>
          <w:szCs w:val="24"/>
        </w:rPr>
        <w:footnoteReference w:id="70"/>
      </w:r>
    </w:p>
    <w:p w:rsidR="008C2F72" w:rsidRPr="00AF1E92" w:rsidRDefault="0008082A" w:rsidP="008C3276">
      <w:r w:rsidRPr="00AF1E92">
        <w:t>V 70.</w:t>
      </w:r>
      <w:r w:rsidR="008C2F72" w:rsidRPr="00AF1E92">
        <w:t xml:space="preserve"> letech se </w:t>
      </w:r>
      <w:r w:rsidR="008C3276" w:rsidRPr="00AF1E92">
        <w:t xml:space="preserve">autor k </w:t>
      </w:r>
      <w:r w:rsidR="008C2F72" w:rsidRPr="00AF1E92">
        <w:t>tématu</w:t>
      </w:r>
      <w:r w:rsidR="006D1492" w:rsidRPr="00AF1E92">
        <w:t xml:space="preserve"> koncentračních táborů</w:t>
      </w:r>
      <w:r w:rsidR="008C2F72" w:rsidRPr="00AF1E92">
        <w:t xml:space="preserve"> již příliš nevracel, pouze dokončil poslední povídkovou sbírku s názvem </w:t>
      </w:r>
      <w:r w:rsidR="004F1087" w:rsidRPr="00AF1E92">
        <w:rPr>
          <w:i/>
        </w:rPr>
        <w:t>,,</w:t>
      </w:r>
      <w:r w:rsidR="006C43B0" w:rsidRPr="00AF1E92">
        <w:rPr>
          <w:i/>
        </w:rPr>
        <w:t>Перчатка</w:t>
      </w:r>
      <w:r w:rsidR="004F1087" w:rsidRPr="00AF1E92">
        <w:rPr>
          <w:i/>
        </w:rPr>
        <w:t>“</w:t>
      </w:r>
      <w:r w:rsidRPr="00AF1E92">
        <w:t xml:space="preserve"> (1970 – </w:t>
      </w:r>
      <w:r w:rsidR="008C2F72" w:rsidRPr="00AF1E92">
        <w:t xml:space="preserve">1973). </w:t>
      </w:r>
      <w:r w:rsidR="008C3276" w:rsidRPr="00AF1E92">
        <w:t xml:space="preserve">V tomto období se začal </w:t>
      </w:r>
      <w:r w:rsidR="008C2F72" w:rsidRPr="00AF1E92">
        <w:t xml:space="preserve">věnovat autobiografické tvorbě a psal o letech strávených ve Vologdě. Po </w:t>
      </w:r>
      <w:r w:rsidR="00A448CA" w:rsidRPr="00AF1E92">
        <w:t xml:space="preserve">Šalamovově </w:t>
      </w:r>
      <w:r w:rsidR="008C2F72" w:rsidRPr="00AF1E92">
        <w:t>smrti se našel rukopis se svědectvím o jeho prvním pobytu</w:t>
      </w:r>
      <w:r w:rsidR="008C3276" w:rsidRPr="00AF1E92">
        <w:t xml:space="preserve"> v táboře na severním Uralu, </w:t>
      </w:r>
      <w:r w:rsidR="008C2F72" w:rsidRPr="00AF1E92">
        <w:t xml:space="preserve">tzv. </w:t>
      </w:r>
      <w:r w:rsidR="008C2F72" w:rsidRPr="00AF1E92">
        <w:rPr>
          <w:i/>
        </w:rPr>
        <w:t>Višerský antiromán</w:t>
      </w:r>
      <w:r w:rsidR="008C2F72" w:rsidRPr="00AF1E92">
        <w:t>,</w:t>
      </w:r>
      <w:r w:rsidR="006C43B0" w:rsidRPr="00AF1E92">
        <w:rPr>
          <w:rStyle w:val="Znakapoznpodarou"/>
        </w:rPr>
        <w:footnoteReference w:id="71"/>
      </w:r>
      <w:r w:rsidR="008C2F72" w:rsidRPr="00AF1E92">
        <w:t xml:space="preserve"> naps</w:t>
      </w:r>
      <w:r w:rsidR="008C3276" w:rsidRPr="00AF1E92">
        <w:t>aný pravděpodobně v letech 1970 – 1971. Roku</w:t>
      </w:r>
      <w:r w:rsidR="008C2F72" w:rsidRPr="00AF1E92">
        <w:t xml:space="preserve"> 1972</w:t>
      </w:r>
      <w:r w:rsidR="008C2F72" w:rsidRPr="006C43B0">
        <w:t xml:space="preserve"> </w:t>
      </w:r>
      <w:r w:rsidR="008C2F72" w:rsidRPr="00AF1E92">
        <w:t xml:space="preserve">byl Šalamov přijat do Svazu spisovatelů SSSR. </w:t>
      </w:r>
    </w:p>
    <w:p w:rsidR="00345B91" w:rsidRPr="00AF1E92" w:rsidRDefault="008C3276" w:rsidP="00CD4053">
      <w:pPr>
        <w:rPr>
          <w:rFonts w:cs="Times New Roman"/>
          <w:szCs w:val="24"/>
        </w:rPr>
      </w:pPr>
      <w:r w:rsidRPr="00AF1E92">
        <w:rPr>
          <w:rFonts w:cs="Times New Roman"/>
          <w:szCs w:val="24"/>
        </w:rPr>
        <w:t>V Šalamovových knihách můžeme najít mnoho autobiografických prvků</w:t>
      </w:r>
      <w:r w:rsidR="00AF1E92" w:rsidRPr="00AF1E92">
        <w:rPr>
          <w:rFonts w:cs="Times New Roman"/>
          <w:szCs w:val="24"/>
        </w:rPr>
        <w:t>.</w:t>
      </w:r>
      <w:r w:rsidR="00AF1E92" w:rsidRPr="00AF1E92">
        <w:rPr>
          <w:rFonts w:cs="Times New Roman"/>
          <w:szCs w:val="24"/>
        </w:rPr>
        <w:br/>
      </w:r>
      <w:r w:rsidR="00345B91" w:rsidRPr="00AF1E92">
        <w:rPr>
          <w:rFonts w:cs="Times New Roman"/>
          <w:i/>
          <w:szCs w:val="24"/>
        </w:rPr>
        <w:t>„</w:t>
      </w:r>
      <w:r w:rsidR="008F7197" w:rsidRPr="00AF1E92">
        <w:rPr>
          <w:rFonts w:cs="Times New Roman"/>
          <w:i/>
          <w:szCs w:val="24"/>
        </w:rPr>
        <w:t>[</w:t>
      </w:r>
      <w:r w:rsidR="00345B91" w:rsidRPr="00AF1E92">
        <w:rPr>
          <w:rFonts w:cs="Times New Roman"/>
          <w:i/>
          <w:szCs w:val="24"/>
        </w:rPr>
        <w:t>...</w:t>
      </w:r>
      <w:r w:rsidR="008F7197" w:rsidRPr="00AF1E92">
        <w:rPr>
          <w:rFonts w:cs="Times New Roman"/>
          <w:i/>
          <w:szCs w:val="24"/>
        </w:rPr>
        <w:t>]</w:t>
      </w:r>
      <w:r w:rsidR="00345B91" w:rsidRPr="00AF1E92">
        <w:rPr>
          <w:rFonts w:cs="Times New Roman"/>
          <w:i/>
          <w:szCs w:val="24"/>
        </w:rPr>
        <w:t xml:space="preserve">Я ставил себе задачей создать документальное свидетельство времени, обладающее </w:t>
      </w:r>
      <w:r w:rsidR="00F33117">
        <w:rPr>
          <w:rFonts w:cs="Times New Roman"/>
          <w:i/>
          <w:szCs w:val="24"/>
        </w:rPr>
        <w:t>всей убедительностью эмоциональ</w:t>
      </w:r>
      <w:r w:rsidR="00345B91" w:rsidRPr="00AF1E92">
        <w:rPr>
          <w:rFonts w:cs="Times New Roman"/>
          <w:i/>
          <w:szCs w:val="24"/>
        </w:rPr>
        <w:t>ности. Все, что переходит документ, уже не имеет право поставить себя выше любой гуманной сказки. На свете тысяча правд, а в искусстве – одна правда, – это – правда таланта</w:t>
      </w:r>
      <w:r w:rsidR="00345B91" w:rsidRPr="00AF1E92">
        <w:rPr>
          <w:rFonts w:cs="Times New Roman"/>
          <w:szCs w:val="24"/>
        </w:rPr>
        <w:t>.</w:t>
      </w:r>
      <w:r w:rsidR="00345B91" w:rsidRPr="00AF1E92">
        <w:rPr>
          <w:rFonts w:cs="Times New Roman"/>
          <w:i/>
          <w:szCs w:val="24"/>
        </w:rPr>
        <w:t>“</w:t>
      </w:r>
      <w:r w:rsidR="00CD4F80" w:rsidRPr="00AF1E92">
        <w:rPr>
          <w:rStyle w:val="Znakapoznpodarou"/>
          <w:szCs w:val="24"/>
        </w:rPr>
        <w:footnoteReference w:id="72"/>
      </w:r>
    </w:p>
    <w:p w:rsidR="004E1258" w:rsidRPr="00AF1E92" w:rsidRDefault="004E1258" w:rsidP="00CD4053">
      <w:pPr>
        <w:rPr>
          <w:rFonts w:cs="Times New Roman"/>
          <w:szCs w:val="24"/>
        </w:rPr>
      </w:pPr>
      <w:r w:rsidRPr="00AF1E92">
        <w:rPr>
          <w:rFonts w:cs="Times New Roman"/>
          <w:szCs w:val="24"/>
        </w:rPr>
        <w:t xml:space="preserve">Žádná z Šalamovových sbírek však </w:t>
      </w:r>
      <w:r w:rsidR="008C3276" w:rsidRPr="00AF1E92">
        <w:rPr>
          <w:rFonts w:cs="Times New Roman"/>
          <w:szCs w:val="24"/>
        </w:rPr>
        <w:t>nebyla za jeho života vydána</w:t>
      </w:r>
      <w:r w:rsidRPr="00AF1E92">
        <w:rPr>
          <w:rFonts w:cs="Times New Roman"/>
          <w:szCs w:val="24"/>
        </w:rPr>
        <w:t>. Veřejnosti byl znám pouze</w:t>
      </w:r>
      <w:r w:rsidR="008C3276" w:rsidRPr="00AF1E92">
        <w:rPr>
          <w:rFonts w:cs="Times New Roman"/>
          <w:szCs w:val="24"/>
        </w:rPr>
        <w:t xml:space="preserve"> jako básník, který v 60.</w:t>
      </w:r>
      <w:r w:rsidRPr="00AF1E92">
        <w:rPr>
          <w:rFonts w:cs="Times New Roman"/>
          <w:szCs w:val="24"/>
        </w:rPr>
        <w:t xml:space="preserve"> letech</w:t>
      </w:r>
      <w:r w:rsidR="008C3276" w:rsidRPr="00AF1E92">
        <w:rPr>
          <w:rFonts w:cs="Times New Roman"/>
          <w:szCs w:val="24"/>
        </w:rPr>
        <w:t xml:space="preserve"> </w:t>
      </w:r>
      <w:r w:rsidR="00AF1E92" w:rsidRPr="00AF1E92">
        <w:rPr>
          <w:rFonts w:cs="Times New Roman"/>
          <w:szCs w:val="24"/>
        </w:rPr>
        <w:t>ne</w:t>
      </w:r>
      <w:r w:rsidRPr="00AF1E92">
        <w:rPr>
          <w:rFonts w:cs="Times New Roman"/>
          <w:szCs w:val="24"/>
        </w:rPr>
        <w:t>publikoval své básnické sbírky.</w:t>
      </w:r>
      <w:r w:rsidR="00AF1E92" w:rsidRPr="00AF1E92">
        <w:rPr>
          <w:rFonts w:cs="Times New Roman"/>
          <w:szCs w:val="24"/>
        </w:rPr>
        <w:t xml:space="preserve"> </w:t>
      </w:r>
      <w:r w:rsidRPr="00AF1E92">
        <w:rPr>
          <w:rFonts w:cs="Times New Roman"/>
          <w:szCs w:val="24"/>
        </w:rPr>
        <w:t>Jeho prózy poprvé vy</w:t>
      </w:r>
      <w:r w:rsidR="00A448CA" w:rsidRPr="00AF1E92">
        <w:rPr>
          <w:rFonts w:cs="Times New Roman"/>
          <w:szCs w:val="24"/>
        </w:rPr>
        <w:t xml:space="preserve">šly v Londýně v nakladatelství </w:t>
      </w:r>
      <w:r w:rsidRPr="00AF1E92">
        <w:rPr>
          <w:rFonts w:cs="Times New Roman"/>
          <w:i/>
          <w:szCs w:val="24"/>
        </w:rPr>
        <w:t>Overseas</w:t>
      </w:r>
      <w:r w:rsidR="00A448CA" w:rsidRPr="00AF1E92">
        <w:rPr>
          <w:rFonts w:cs="Times New Roman"/>
          <w:i/>
          <w:szCs w:val="24"/>
        </w:rPr>
        <w:t xml:space="preserve"> publiciations</w:t>
      </w:r>
      <w:r w:rsidRPr="00AF1E92">
        <w:rPr>
          <w:rFonts w:cs="Times New Roman"/>
          <w:szCs w:val="24"/>
        </w:rPr>
        <w:t xml:space="preserve"> v</w:t>
      </w:r>
      <w:r w:rsidR="00525765" w:rsidRPr="00AF1E92">
        <w:rPr>
          <w:rFonts w:cs="Times New Roman"/>
          <w:szCs w:val="24"/>
        </w:rPr>
        <w:t> </w:t>
      </w:r>
      <w:r w:rsidRPr="00AF1E92">
        <w:rPr>
          <w:rFonts w:cs="Times New Roman"/>
          <w:szCs w:val="24"/>
        </w:rPr>
        <w:t>ruském</w:t>
      </w:r>
      <w:r w:rsidR="00525765" w:rsidRPr="00AF1E92">
        <w:rPr>
          <w:rFonts w:cs="Times New Roman"/>
          <w:szCs w:val="24"/>
        </w:rPr>
        <w:t xml:space="preserve"> </w:t>
      </w:r>
      <w:r w:rsidRPr="00AF1E92">
        <w:rPr>
          <w:rFonts w:cs="Times New Roman"/>
          <w:szCs w:val="24"/>
        </w:rPr>
        <w:t>jazyce.</w:t>
      </w:r>
    </w:p>
    <w:p w:rsidR="008C2F72" w:rsidRDefault="00AF1E92" w:rsidP="00CD4053">
      <w:pPr>
        <w:rPr>
          <w:rFonts w:cs="Times New Roman"/>
          <w:szCs w:val="24"/>
        </w:rPr>
      </w:pPr>
      <w:r w:rsidRPr="00AF1E92">
        <w:rPr>
          <w:rFonts w:cs="Times New Roman"/>
          <w:szCs w:val="24"/>
        </w:rPr>
        <w:t>V</w:t>
      </w:r>
      <w:r w:rsidR="008C2F72" w:rsidRPr="00AF1E92">
        <w:rPr>
          <w:rFonts w:cs="Times New Roman"/>
          <w:szCs w:val="24"/>
        </w:rPr>
        <w:t xml:space="preserve"> Rusku </w:t>
      </w:r>
      <w:r w:rsidRPr="00AF1E92">
        <w:rPr>
          <w:rFonts w:cs="Times New Roman"/>
          <w:szCs w:val="24"/>
        </w:rPr>
        <w:t xml:space="preserve">se </w:t>
      </w:r>
      <w:r w:rsidR="008C2F72" w:rsidRPr="00AF1E92">
        <w:rPr>
          <w:rFonts w:cs="Times New Roman"/>
          <w:szCs w:val="24"/>
        </w:rPr>
        <w:t>začaly uveřejňovat některé jeho povídky a básně v různých časopisech</w:t>
      </w:r>
      <w:r w:rsidRPr="00AF1E92">
        <w:rPr>
          <w:rFonts w:cs="Times New Roman"/>
          <w:szCs w:val="24"/>
        </w:rPr>
        <w:t xml:space="preserve"> až od roku 1987.</w:t>
      </w:r>
      <w:r>
        <w:rPr>
          <w:rFonts w:cs="Times New Roman"/>
          <w:color w:val="00B050"/>
          <w:szCs w:val="24"/>
        </w:rPr>
        <w:t xml:space="preserve"> </w:t>
      </w:r>
      <w:r w:rsidR="008C2F72" w:rsidRPr="006C43B0">
        <w:rPr>
          <w:rFonts w:cs="Times New Roman"/>
          <w:szCs w:val="24"/>
        </w:rPr>
        <w:t xml:space="preserve">V roce 1988 vydal literární časopis </w:t>
      </w:r>
      <w:r w:rsidR="004F1087" w:rsidRPr="008C3276">
        <w:rPr>
          <w:rFonts w:cs="Times New Roman"/>
          <w:i/>
          <w:szCs w:val="24"/>
        </w:rPr>
        <w:t>,,</w:t>
      </w:r>
      <w:r w:rsidR="008C2F72" w:rsidRPr="006C43B0">
        <w:rPr>
          <w:rFonts w:cs="Times New Roman"/>
          <w:i/>
          <w:szCs w:val="24"/>
        </w:rPr>
        <w:t>Новый мир</w:t>
      </w:r>
      <w:r w:rsidR="004F1087">
        <w:rPr>
          <w:rFonts w:cs="Times New Roman"/>
          <w:i/>
          <w:szCs w:val="24"/>
        </w:rPr>
        <w:t>“</w:t>
      </w:r>
      <w:r w:rsidR="008C2F72" w:rsidRPr="006C43B0">
        <w:rPr>
          <w:rFonts w:cs="Times New Roman"/>
          <w:szCs w:val="24"/>
        </w:rPr>
        <w:t xml:space="preserve"> výběr </w:t>
      </w:r>
      <w:r>
        <w:rPr>
          <w:rFonts w:cs="Times New Roman"/>
          <w:szCs w:val="24"/>
        </w:rPr>
        <w:br/>
      </w:r>
      <w:r w:rsidR="008C2F72" w:rsidRPr="006C43B0">
        <w:rPr>
          <w:rFonts w:cs="Times New Roman"/>
          <w:szCs w:val="24"/>
        </w:rPr>
        <w:t>z</w:t>
      </w:r>
      <w:r w:rsidR="008C2F72" w:rsidRPr="00C42340">
        <w:rPr>
          <w:rFonts w:cs="Times New Roman"/>
          <w:szCs w:val="24"/>
        </w:rPr>
        <w:t xml:space="preserve"> </w:t>
      </w:r>
      <w:r w:rsidRPr="00AF1E92">
        <w:rPr>
          <w:rFonts w:cs="Times New Roman"/>
          <w:szCs w:val="24"/>
        </w:rPr>
        <w:t>,,</w:t>
      </w:r>
      <w:r w:rsidRPr="00AF1E92">
        <w:rPr>
          <w:rFonts w:cs="Times New Roman"/>
          <w:i/>
          <w:szCs w:val="24"/>
        </w:rPr>
        <w:t>Колымских рассказов“</w:t>
      </w:r>
      <w:r w:rsidRPr="00AF1E92">
        <w:rPr>
          <w:rFonts w:cs="Times New Roman"/>
          <w:szCs w:val="24"/>
        </w:rPr>
        <w:t xml:space="preserve"> </w:t>
      </w:r>
      <w:r w:rsidR="008C2F72" w:rsidRPr="00C42340">
        <w:rPr>
          <w:rFonts w:cs="Times New Roman"/>
          <w:szCs w:val="24"/>
        </w:rPr>
        <w:t xml:space="preserve">a v roce 1989 vyšly první knižní výbory pod názvy </w:t>
      </w:r>
      <w:r w:rsidR="004F1087" w:rsidRPr="00D05D24">
        <w:rPr>
          <w:rFonts w:cs="Times New Roman"/>
          <w:i/>
          <w:szCs w:val="24"/>
        </w:rPr>
        <w:t>,,</w:t>
      </w:r>
      <w:r w:rsidR="006C43B0" w:rsidRPr="006C43B0">
        <w:rPr>
          <w:rFonts w:cs="Times New Roman"/>
          <w:i/>
          <w:szCs w:val="24"/>
        </w:rPr>
        <w:t>Левый берег</w:t>
      </w:r>
      <w:r w:rsidR="004F1087">
        <w:rPr>
          <w:rFonts w:cs="Times New Roman"/>
          <w:i/>
          <w:szCs w:val="24"/>
        </w:rPr>
        <w:t>“</w:t>
      </w:r>
      <w:r w:rsidR="008C2F72" w:rsidRPr="00C42340">
        <w:rPr>
          <w:rFonts w:cs="Times New Roman"/>
          <w:szCs w:val="24"/>
        </w:rPr>
        <w:t xml:space="preserve"> a </w:t>
      </w:r>
      <w:r w:rsidR="004F1087" w:rsidRPr="00D05D24">
        <w:rPr>
          <w:rFonts w:cs="Times New Roman"/>
          <w:i/>
          <w:szCs w:val="24"/>
        </w:rPr>
        <w:t>,,</w:t>
      </w:r>
      <w:r w:rsidR="006C43B0" w:rsidRPr="006C43B0">
        <w:rPr>
          <w:rFonts w:cs="Times New Roman"/>
          <w:i/>
          <w:szCs w:val="24"/>
        </w:rPr>
        <w:t>Воскрешение лиственницы</w:t>
      </w:r>
      <w:r w:rsidR="004F1087" w:rsidRPr="00D05D24">
        <w:rPr>
          <w:rFonts w:cs="Times New Roman"/>
          <w:i/>
          <w:szCs w:val="24"/>
        </w:rPr>
        <w:t>“</w:t>
      </w:r>
      <w:r w:rsidR="00D05D24">
        <w:rPr>
          <w:rFonts w:cs="Times New Roman"/>
          <w:szCs w:val="24"/>
        </w:rPr>
        <w:t>,</w:t>
      </w:r>
      <w:r w:rsidR="008C2F72" w:rsidRPr="00C42340">
        <w:rPr>
          <w:rFonts w:cs="Times New Roman"/>
          <w:szCs w:val="24"/>
        </w:rPr>
        <w:t xml:space="preserve"> které obsahovaly i celý soubor </w:t>
      </w:r>
      <w:r w:rsidR="004F1087" w:rsidRPr="00D05D24">
        <w:rPr>
          <w:rFonts w:cs="Times New Roman"/>
          <w:i/>
          <w:szCs w:val="24"/>
        </w:rPr>
        <w:t>,,</w:t>
      </w:r>
      <w:r w:rsidR="006C43B0" w:rsidRPr="006C43B0">
        <w:rPr>
          <w:rFonts w:cs="Times New Roman"/>
          <w:i/>
          <w:szCs w:val="24"/>
        </w:rPr>
        <w:t>Колымских рассказов</w:t>
      </w:r>
      <w:r w:rsidR="004F1087" w:rsidRPr="00D05D24">
        <w:rPr>
          <w:rFonts w:cs="Times New Roman"/>
          <w:i/>
          <w:szCs w:val="24"/>
        </w:rPr>
        <w:t>“</w:t>
      </w:r>
      <w:r w:rsidR="00D05D24">
        <w:rPr>
          <w:rFonts w:cs="Times New Roman"/>
          <w:szCs w:val="24"/>
        </w:rPr>
        <w:t>.</w:t>
      </w:r>
    </w:p>
    <w:p w:rsidR="008C2F72" w:rsidRPr="006D1492" w:rsidRDefault="00A448CA" w:rsidP="004D446B">
      <w:pPr>
        <w:pStyle w:val="Nadpis2"/>
        <w:numPr>
          <w:ilvl w:val="1"/>
          <w:numId w:val="9"/>
        </w:numPr>
        <w:rPr>
          <w:shd w:val="clear" w:color="auto" w:fill="FFFFFF"/>
        </w:rPr>
      </w:pPr>
      <w:bookmarkStart w:id="10" w:name="_Toc373487367"/>
      <w:r>
        <w:rPr>
          <w:shd w:val="clear" w:color="auto" w:fill="FFFFFF"/>
        </w:rPr>
        <w:t>Tvorba o pracovních táborech</w:t>
      </w:r>
      <w:bookmarkEnd w:id="10"/>
    </w:p>
    <w:p w:rsidR="00690762" w:rsidRPr="00D63DC1" w:rsidRDefault="00097DA8" w:rsidP="00097DA8">
      <w:pPr>
        <w:rPr>
          <w:szCs w:val="24"/>
        </w:rPr>
      </w:pPr>
      <w:r w:rsidRPr="00D63DC1">
        <w:rPr>
          <w:szCs w:val="24"/>
        </w:rPr>
        <w:t xml:space="preserve">Za hlavní princip tvorby Šalamova lze považovat popis vlastního osudu, jímž chtěl poukázat na každodenní realitu pracovních táborů. </w:t>
      </w:r>
      <w:r w:rsidR="004C6D41" w:rsidRPr="00D63DC1">
        <w:rPr>
          <w:szCs w:val="24"/>
        </w:rPr>
        <w:t>Pracovní tábor</w:t>
      </w:r>
      <w:r w:rsidR="00690762" w:rsidRPr="00D63DC1">
        <w:rPr>
          <w:szCs w:val="24"/>
        </w:rPr>
        <w:t xml:space="preserve"> popisuje jako </w:t>
      </w:r>
      <w:r w:rsidRPr="00D63DC1">
        <w:rPr>
          <w:szCs w:val="24"/>
        </w:rPr>
        <w:lastRenderedPageBreak/>
        <w:t>„</w:t>
      </w:r>
      <w:r w:rsidR="00690762" w:rsidRPr="00D63DC1">
        <w:rPr>
          <w:szCs w:val="24"/>
        </w:rPr>
        <w:t>absolutní zlo</w:t>
      </w:r>
      <w:r w:rsidRPr="00D63DC1">
        <w:rPr>
          <w:szCs w:val="24"/>
        </w:rPr>
        <w:t>“, jako z</w:t>
      </w:r>
      <w:r w:rsidR="00690762" w:rsidRPr="00D63DC1">
        <w:rPr>
          <w:szCs w:val="24"/>
        </w:rPr>
        <w:t>lo, které ničí kulturní mechanizmy a zůstává jen holá lidská podstata.</w:t>
      </w:r>
      <w:r w:rsidR="00690762" w:rsidRPr="00D63DC1">
        <w:rPr>
          <w:rStyle w:val="Znakapoznpodarou"/>
          <w:szCs w:val="24"/>
        </w:rPr>
        <w:footnoteReference w:id="73"/>
      </w:r>
    </w:p>
    <w:p w:rsidR="00AD1612" w:rsidRPr="00AD1612" w:rsidRDefault="00AD1612" w:rsidP="00CD4053">
      <w:pPr>
        <w:rPr>
          <w:rFonts w:cs="Times New Roman"/>
          <w:szCs w:val="24"/>
          <w:shd w:val="clear" w:color="auto" w:fill="FFFFFF"/>
        </w:rPr>
      </w:pPr>
      <w:r w:rsidRPr="00AD1612">
        <w:rPr>
          <w:rFonts w:cs="Times New Roman"/>
          <w:szCs w:val="24"/>
          <w:shd w:val="clear" w:color="auto" w:fill="FFFFFF"/>
        </w:rPr>
        <w:t xml:space="preserve">Kolyma silně ovlivnila nejen Šalamovovu tvorbu, ale i jeho myšlení, pohled na smysl lidského života v totalitním politickém státě a na člověka samotného, který se v tomto prostředí mění </w:t>
      </w:r>
      <w:r w:rsidR="00097DA8">
        <w:rPr>
          <w:rFonts w:cs="Times New Roman"/>
          <w:szCs w:val="24"/>
          <w:shd w:val="clear" w:color="auto" w:fill="FFFFFF"/>
        </w:rPr>
        <w:t>z lidské bytosti na ,,nelidskou</w:t>
      </w:r>
      <w:r w:rsidRPr="00AD1612">
        <w:rPr>
          <w:rFonts w:cs="Times New Roman"/>
          <w:szCs w:val="24"/>
          <w:shd w:val="clear" w:color="auto" w:fill="FFFFFF"/>
        </w:rPr>
        <w:t>“</w:t>
      </w:r>
      <w:r w:rsidR="00097DA8">
        <w:rPr>
          <w:rFonts w:cs="Times New Roman"/>
          <w:szCs w:val="24"/>
          <w:shd w:val="clear" w:color="auto" w:fill="FFFFFF"/>
        </w:rPr>
        <w:t>.</w:t>
      </w:r>
      <w:r w:rsidR="00A448CA">
        <w:rPr>
          <w:rStyle w:val="Znakapoznpodarou"/>
          <w:szCs w:val="24"/>
          <w:shd w:val="clear" w:color="auto" w:fill="FFFFFF"/>
        </w:rPr>
        <w:footnoteReference w:id="74"/>
      </w:r>
    </w:p>
    <w:p w:rsidR="004C6D41" w:rsidRPr="00D63DC1" w:rsidRDefault="00722C5A" w:rsidP="00097DA8">
      <w:pPr>
        <w:rPr>
          <w:i/>
          <w:szCs w:val="24"/>
        </w:rPr>
      </w:pPr>
      <w:r>
        <w:rPr>
          <w:szCs w:val="24"/>
        </w:rPr>
        <w:t xml:space="preserve">Šalamov o táborové tématice napsal: </w:t>
      </w:r>
      <w:r w:rsidRPr="0095418F">
        <w:rPr>
          <w:i/>
          <w:szCs w:val="24"/>
        </w:rPr>
        <w:t>,,</w:t>
      </w:r>
      <w:r w:rsidRPr="0095418F">
        <w:rPr>
          <w:i/>
          <w:szCs w:val="24"/>
          <w:lang w:val="ru-RU"/>
        </w:rPr>
        <w:t>Лагерная тема в широком ее понимании</w:t>
      </w:r>
      <w:r w:rsidR="00E633AC">
        <w:rPr>
          <w:i/>
          <w:szCs w:val="24"/>
          <w:lang w:val="ru-RU"/>
        </w:rPr>
        <w:t xml:space="preserve"> […</w:t>
      </w:r>
      <w:r w:rsidR="00E633AC" w:rsidRPr="00E633AC">
        <w:rPr>
          <w:i/>
          <w:szCs w:val="24"/>
          <w:lang w:val="ru-RU"/>
        </w:rPr>
        <w:t xml:space="preserve"> ]</w:t>
      </w:r>
      <w:r w:rsidR="00097DA8">
        <w:rPr>
          <w:i/>
          <w:szCs w:val="24"/>
        </w:rPr>
        <w:t xml:space="preserve"> –</w:t>
      </w:r>
      <w:r w:rsidRPr="0095418F">
        <w:rPr>
          <w:i/>
          <w:szCs w:val="24"/>
          <w:lang w:val="ru-RU"/>
        </w:rPr>
        <w:t xml:space="preserve"> это </w:t>
      </w:r>
      <w:r w:rsidRPr="00D63DC1">
        <w:rPr>
          <w:i/>
          <w:szCs w:val="24"/>
          <w:lang w:val="ru-RU"/>
        </w:rPr>
        <w:t>вопрос много важнее темы войны</w:t>
      </w:r>
      <w:r w:rsidRPr="00D63DC1">
        <w:rPr>
          <w:szCs w:val="24"/>
          <w:lang w:val="ru-RU"/>
        </w:rPr>
        <w:t>.</w:t>
      </w:r>
      <w:r w:rsidR="00097DA8" w:rsidRPr="00D63DC1">
        <w:rPr>
          <w:i/>
          <w:szCs w:val="24"/>
        </w:rPr>
        <w:t>“</w:t>
      </w:r>
      <w:r w:rsidRPr="00D63DC1">
        <w:rPr>
          <w:rStyle w:val="Znakapoznpodarou"/>
          <w:szCs w:val="24"/>
          <w:lang w:val="ru-RU"/>
        </w:rPr>
        <w:footnoteReference w:id="75"/>
      </w:r>
    </w:p>
    <w:p w:rsidR="003F22E4" w:rsidRPr="00D63DC1" w:rsidRDefault="003F22E4" w:rsidP="00CD4053">
      <w:pPr>
        <w:rPr>
          <w:szCs w:val="24"/>
        </w:rPr>
      </w:pPr>
      <w:r w:rsidRPr="00D63DC1">
        <w:rPr>
          <w:szCs w:val="24"/>
        </w:rPr>
        <w:t>Šalamov lágro</w:t>
      </w:r>
      <w:r w:rsidR="00040620" w:rsidRPr="00D63DC1">
        <w:rPr>
          <w:szCs w:val="24"/>
        </w:rPr>
        <w:t>vý systém vnímal a prezentoval</w:t>
      </w:r>
      <w:r w:rsidRPr="00D63DC1">
        <w:rPr>
          <w:szCs w:val="24"/>
        </w:rPr>
        <w:t xml:space="preserve"> jako tragédii lidského osudu</w:t>
      </w:r>
      <w:r w:rsidRPr="00D63DC1">
        <w:rPr>
          <w:rStyle w:val="Znakapoznpodarou"/>
          <w:szCs w:val="24"/>
        </w:rPr>
        <w:footnoteReference w:id="76"/>
      </w:r>
      <w:r w:rsidRPr="00D63DC1">
        <w:rPr>
          <w:szCs w:val="24"/>
        </w:rPr>
        <w:t xml:space="preserve"> v totalitním státě, </w:t>
      </w:r>
      <w:r w:rsidR="007556C0" w:rsidRPr="00D63DC1">
        <w:rPr>
          <w:szCs w:val="24"/>
        </w:rPr>
        <w:t xml:space="preserve">dále jako systém, </w:t>
      </w:r>
      <w:r w:rsidRPr="00D63DC1">
        <w:rPr>
          <w:szCs w:val="24"/>
        </w:rPr>
        <w:t>který připravuje lidi o pocity, ničí hranice mezi životem a smrtí</w:t>
      </w:r>
      <w:r w:rsidR="00AA43EB" w:rsidRPr="00D63DC1">
        <w:rPr>
          <w:szCs w:val="24"/>
        </w:rPr>
        <w:t xml:space="preserve"> </w:t>
      </w:r>
      <w:r w:rsidRPr="00D63DC1">
        <w:rPr>
          <w:szCs w:val="24"/>
        </w:rPr>
        <w:t xml:space="preserve">a postupně ničí člověka psychicky i fyzicky. A to dělá každý den, jeden za druhým, dlouhé desítky let. Popisuje to, </w:t>
      </w:r>
      <w:r w:rsidR="007556C0" w:rsidRPr="00D63DC1">
        <w:rPr>
          <w:szCs w:val="24"/>
        </w:rPr>
        <w:t>o čem by se nikdo neměl dozvědět</w:t>
      </w:r>
      <w:r w:rsidRPr="00D63DC1">
        <w:rPr>
          <w:szCs w:val="24"/>
        </w:rPr>
        <w:t xml:space="preserve">. Šalamov tvrdí, že </w:t>
      </w:r>
      <w:r w:rsidR="006D1492" w:rsidRPr="00D63DC1">
        <w:rPr>
          <w:szCs w:val="24"/>
        </w:rPr>
        <w:t>pracovní tábor</w:t>
      </w:r>
      <w:r w:rsidRPr="00D63DC1">
        <w:rPr>
          <w:szCs w:val="24"/>
        </w:rPr>
        <w:t xml:space="preserve"> je poslední </w:t>
      </w:r>
      <w:r w:rsidR="00EA44E6" w:rsidRPr="00D63DC1">
        <w:rPr>
          <w:szCs w:val="24"/>
        </w:rPr>
        <w:t xml:space="preserve">a </w:t>
      </w:r>
      <w:r w:rsidRPr="00D63DC1">
        <w:rPr>
          <w:szCs w:val="24"/>
        </w:rPr>
        <w:t xml:space="preserve">nejhorší stádium totalitního režimu a že poslední pocit, který u lidí zůstal, je zloba. </w:t>
      </w:r>
      <w:r w:rsidR="00EA44E6" w:rsidRPr="00D63DC1">
        <w:rPr>
          <w:szCs w:val="24"/>
        </w:rPr>
        <w:t xml:space="preserve">Pracovní </w:t>
      </w:r>
      <w:r w:rsidR="006D1492" w:rsidRPr="00D63DC1">
        <w:rPr>
          <w:szCs w:val="24"/>
        </w:rPr>
        <w:t>tábory</w:t>
      </w:r>
      <w:r w:rsidRPr="00D63DC1">
        <w:rPr>
          <w:szCs w:val="24"/>
        </w:rPr>
        <w:t xml:space="preserve"> pop</w:t>
      </w:r>
      <w:r w:rsidR="006D1492" w:rsidRPr="00D63DC1">
        <w:rPr>
          <w:szCs w:val="24"/>
        </w:rPr>
        <w:t>i</w:t>
      </w:r>
      <w:r w:rsidRPr="00D63DC1">
        <w:rPr>
          <w:szCs w:val="24"/>
        </w:rPr>
        <w:t xml:space="preserve">suje jako sociálně-psychologický model totalitního státu. </w:t>
      </w:r>
      <w:r w:rsidR="007556C0" w:rsidRPr="00D63DC1">
        <w:rPr>
          <w:szCs w:val="24"/>
        </w:rPr>
        <w:t>Autor</w:t>
      </w:r>
      <w:r w:rsidRPr="00D63DC1">
        <w:rPr>
          <w:szCs w:val="24"/>
        </w:rPr>
        <w:t xml:space="preserve"> popisuje nejen totalitní systém, ale i filosofickou podstatu a smysl celé stalinské epochy.</w:t>
      </w:r>
    </w:p>
    <w:p w:rsidR="003F22E4" w:rsidRPr="00D63DC1" w:rsidRDefault="003F22E4" w:rsidP="00CD4053">
      <w:pPr>
        <w:rPr>
          <w:szCs w:val="24"/>
        </w:rPr>
      </w:pPr>
      <w:r w:rsidRPr="00D63DC1">
        <w:rPr>
          <w:szCs w:val="24"/>
        </w:rPr>
        <w:t>Šalamov</w:t>
      </w:r>
      <w:r w:rsidR="007556C0" w:rsidRPr="00D63DC1">
        <w:rPr>
          <w:szCs w:val="24"/>
        </w:rPr>
        <w:t>,</w:t>
      </w:r>
      <w:r w:rsidR="00FC02F1" w:rsidRPr="00D63DC1">
        <w:rPr>
          <w:szCs w:val="24"/>
        </w:rPr>
        <w:t xml:space="preserve"> </w:t>
      </w:r>
      <w:r w:rsidR="00A448CA" w:rsidRPr="00D63DC1">
        <w:rPr>
          <w:szCs w:val="24"/>
        </w:rPr>
        <w:t>podobně jako např. J. Ginzburgová</w:t>
      </w:r>
      <w:r w:rsidR="007556C0" w:rsidRPr="00D63DC1">
        <w:rPr>
          <w:szCs w:val="24"/>
        </w:rPr>
        <w:t>,</w:t>
      </w:r>
      <w:r w:rsidR="00A448CA" w:rsidRPr="00D63DC1">
        <w:rPr>
          <w:szCs w:val="24"/>
        </w:rPr>
        <w:t xml:space="preserve"> </w:t>
      </w:r>
      <w:r w:rsidR="006D1492" w:rsidRPr="00D63DC1">
        <w:rPr>
          <w:szCs w:val="24"/>
        </w:rPr>
        <w:t>popisuj</w:t>
      </w:r>
      <w:r w:rsidR="00FC02F1" w:rsidRPr="00D63DC1">
        <w:rPr>
          <w:szCs w:val="24"/>
        </w:rPr>
        <w:t>e</w:t>
      </w:r>
      <w:r w:rsidR="006D1492" w:rsidRPr="00D63DC1">
        <w:rPr>
          <w:szCs w:val="24"/>
        </w:rPr>
        <w:t xml:space="preserve"> koncentrační tábor j</w:t>
      </w:r>
      <w:r w:rsidRPr="00D63DC1">
        <w:rPr>
          <w:szCs w:val="24"/>
        </w:rPr>
        <w:t>ako peklo, v</w:t>
      </w:r>
      <w:r w:rsidR="007556C0" w:rsidRPr="00D63DC1">
        <w:rPr>
          <w:szCs w:val="24"/>
        </w:rPr>
        <w:t>e</w:t>
      </w:r>
      <w:r w:rsidRPr="00D63DC1">
        <w:rPr>
          <w:szCs w:val="24"/>
        </w:rPr>
        <w:t xml:space="preserve"> kterém je člověk nucen být dlouhá </w:t>
      </w:r>
      <w:r w:rsidR="007556C0" w:rsidRPr="00D63DC1">
        <w:rPr>
          <w:szCs w:val="24"/>
        </w:rPr>
        <w:t>léta, naopak</w:t>
      </w:r>
      <w:r w:rsidRPr="00D63DC1">
        <w:rPr>
          <w:szCs w:val="24"/>
        </w:rPr>
        <w:t xml:space="preserve"> Solženicyn </w:t>
      </w:r>
      <w:r w:rsidR="00E633AC" w:rsidRPr="00D63DC1">
        <w:rPr>
          <w:szCs w:val="24"/>
        </w:rPr>
        <w:t xml:space="preserve">jako </w:t>
      </w:r>
      <w:r w:rsidRPr="00D63DC1">
        <w:rPr>
          <w:szCs w:val="24"/>
        </w:rPr>
        <w:t>lidský osud, s</w:t>
      </w:r>
      <w:r w:rsidR="007556C0" w:rsidRPr="00D63DC1">
        <w:rPr>
          <w:szCs w:val="24"/>
        </w:rPr>
        <w:t>e</w:t>
      </w:r>
      <w:r w:rsidRPr="00D63DC1">
        <w:rPr>
          <w:szCs w:val="24"/>
        </w:rPr>
        <w:t> kterým se musíme vyrovnat, a jako životní zkušenost.</w:t>
      </w:r>
    </w:p>
    <w:p w:rsidR="003F22E4" w:rsidRPr="00D63DC1" w:rsidRDefault="006D1492" w:rsidP="00CD4053">
      <w:pPr>
        <w:rPr>
          <w:szCs w:val="24"/>
        </w:rPr>
      </w:pPr>
      <w:r w:rsidRPr="00D63DC1">
        <w:rPr>
          <w:szCs w:val="24"/>
        </w:rPr>
        <w:t>Šalamov o táborech psal:</w:t>
      </w:r>
      <w:r w:rsidRPr="00D63DC1">
        <w:rPr>
          <w:i/>
          <w:szCs w:val="24"/>
        </w:rPr>
        <w:t xml:space="preserve"> ,,</w:t>
      </w:r>
      <w:r w:rsidR="003F22E4" w:rsidRPr="00D63DC1">
        <w:rPr>
          <w:i/>
          <w:szCs w:val="24"/>
        </w:rPr>
        <w:t>Tady nebylo nic hezkého, a neměli jsme nic hezkého před sebou ani za sebou. Byli jsme otráveni severem navždycky a věděli jsme to. Tři jsme se přestali vzpírat osudu.</w:t>
      </w:r>
      <w:r w:rsidRPr="00D63DC1">
        <w:rPr>
          <w:i/>
          <w:szCs w:val="24"/>
        </w:rPr>
        <w:t>“</w:t>
      </w:r>
      <w:r w:rsidR="003F22E4" w:rsidRPr="00D63DC1">
        <w:rPr>
          <w:rStyle w:val="Znakapoznpodarou"/>
          <w:szCs w:val="24"/>
        </w:rPr>
        <w:footnoteReference w:id="77"/>
      </w:r>
    </w:p>
    <w:p w:rsidR="003F22E4" w:rsidRDefault="006D1492" w:rsidP="00CD4053">
      <w:pPr>
        <w:rPr>
          <w:i/>
          <w:szCs w:val="24"/>
        </w:rPr>
      </w:pPr>
      <w:r w:rsidRPr="00D63DC1">
        <w:rPr>
          <w:szCs w:val="24"/>
        </w:rPr>
        <w:t>Dále</w:t>
      </w:r>
      <w:r w:rsidR="007556C0" w:rsidRPr="00D63DC1">
        <w:rPr>
          <w:szCs w:val="24"/>
        </w:rPr>
        <w:t xml:space="preserve"> Šalamov tvrdil</w:t>
      </w:r>
      <w:r w:rsidRPr="00D63DC1">
        <w:rPr>
          <w:szCs w:val="24"/>
        </w:rPr>
        <w:t>:</w:t>
      </w:r>
      <w:r w:rsidRPr="00D63DC1">
        <w:rPr>
          <w:i/>
          <w:szCs w:val="24"/>
        </w:rPr>
        <w:t xml:space="preserve"> ,,</w:t>
      </w:r>
      <w:r w:rsidR="003F22E4" w:rsidRPr="00D63DC1">
        <w:rPr>
          <w:i/>
          <w:szCs w:val="24"/>
        </w:rPr>
        <w:t>Celkově vzato je lágr bezezbytku zápornou školou života. Nic užitečného, potřebného</w:t>
      </w:r>
      <w:r w:rsidR="003F22E4" w:rsidRPr="00D441F2">
        <w:rPr>
          <w:i/>
          <w:szCs w:val="24"/>
        </w:rPr>
        <w:t xml:space="preserve"> si odtud nikdo neodnese, ani sám vězeň, ani jeho velitel, ani jeho ochrana, ani nechtění svědci, inženýři, geologové, lékaři, ani nadřízení, ani </w:t>
      </w:r>
      <w:r w:rsidR="003F22E4" w:rsidRPr="00D441F2">
        <w:rPr>
          <w:i/>
          <w:szCs w:val="24"/>
        </w:rPr>
        <w:lastRenderedPageBreak/>
        <w:t xml:space="preserve">podřízení. Každá minuta táborového života je minutou otrávenou. Je tam mnoho z toho, co by člověk neměl znát, vidět, a když už </w:t>
      </w:r>
      <w:r w:rsidR="003F22E4">
        <w:rPr>
          <w:i/>
          <w:szCs w:val="24"/>
        </w:rPr>
        <w:t>to viděl, měl by raději zemřít.</w:t>
      </w:r>
      <w:r>
        <w:rPr>
          <w:i/>
          <w:szCs w:val="24"/>
        </w:rPr>
        <w:t>“</w:t>
      </w:r>
      <w:r w:rsidR="003F22E4" w:rsidRPr="00760377">
        <w:rPr>
          <w:rStyle w:val="Znakapoznpodarou"/>
          <w:i/>
          <w:szCs w:val="24"/>
        </w:rPr>
        <w:footnoteReference w:id="78"/>
      </w:r>
      <w:r w:rsidR="003F22E4">
        <w:rPr>
          <w:i/>
          <w:szCs w:val="24"/>
        </w:rPr>
        <w:t xml:space="preserve"> </w:t>
      </w:r>
    </w:p>
    <w:p w:rsidR="00225CC5" w:rsidRPr="00D63DC1" w:rsidRDefault="00225CC5" w:rsidP="00CD4053">
      <w:pPr>
        <w:rPr>
          <w:rFonts w:cs="Times New Roman"/>
          <w:szCs w:val="24"/>
        </w:rPr>
      </w:pPr>
      <w:r w:rsidRPr="00225CC5">
        <w:rPr>
          <w:rFonts w:cs="Times New Roman"/>
          <w:szCs w:val="24"/>
        </w:rPr>
        <w:t>Prózy Šalamova a Solženicyna jsou podobné, protože čerpají z jednoho stejného pramene</w:t>
      </w:r>
      <w:r w:rsidRPr="00D63DC1">
        <w:rPr>
          <w:rFonts w:cs="Times New Roman"/>
          <w:szCs w:val="24"/>
        </w:rPr>
        <w:t xml:space="preserve">, </w:t>
      </w:r>
      <w:r w:rsidR="007556C0" w:rsidRPr="00D63DC1">
        <w:rPr>
          <w:rFonts w:cs="Times New Roman"/>
          <w:szCs w:val="24"/>
        </w:rPr>
        <w:t xml:space="preserve">tj. z </w:t>
      </w:r>
      <w:r w:rsidRPr="00D63DC1">
        <w:rPr>
          <w:rFonts w:cs="Times New Roman"/>
          <w:szCs w:val="24"/>
        </w:rPr>
        <w:t>vlastních zážitků z pracovních táborů, ale jsou zároveň i velmi odliš</w:t>
      </w:r>
      <w:r w:rsidR="007556C0" w:rsidRPr="00D63DC1">
        <w:rPr>
          <w:rFonts w:cs="Times New Roman"/>
          <w:szCs w:val="24"/>
        </w:rPr>
        <w:t xml:space="preserve">né co se týče žánru, stylu i </w:t>
      </w:r>
      <w:r w:rsidRPr="00D63DC1">
        <w:rPr>
          <w:rFonts w:cs="Times New Roman"/>
          <w:szCs w:val="24"/>
        </w:rPr>
        <w:t>použití uměleckých prostředků.</w:t>
      </w:r>
      <w:r w:rsidRPr="00D63DC1">
        <w:rPr>
          <w:rStyle w:val="Znakapoznpodarou"/>
          <w:szCs w:val="24"/>
        </w:rPr>
        <w:footnoteReference w:id="79"/>
      </w:r>
      <w:r w:rsidRPr="00D63DC1">
        <w:rPr>
          <w:rFonts w:cs="Times New Roman"/>
          <w:szCs w:val="24"/>
        </w:rPr>
        <w:t xml:space="preserve"> </w:t>
      </w:r>
    </w:p>
    <w:p w:rsidR="00A31FF6" w:rsidRPr="00D63DC1" w:rsidRDefault="00F11FC2" w:rsidP="00CD4053">
      <w:pPr>
        <w:rPr>
          <w:i/>
          <w:szCs w:val="24"/>
        </w:rPr>
      </w:pPr>
      <w:r w:rsidRPr="00D63DC1">
        <w:rPr>
          <w:szCs w:val="24"/>
        </w:rPr>
        <w:t xml:space="preserve">Šalamov společně se Solženicynem </w:t>
      </w:r>
      <w:r w:rsidR="009D7B0B" w:rsidRPr="00D63DC1">
        <w:rPr>
          <w:i/>
          <w:szCs w:val="24"/>
        </w:rPr>
        <w:t>,,</w:t>
      </w:r>
      <w:r w:rsidR="00A31FF6" w:rsidRPr="00D63DC1">
        <w:rPr>
          <w:i/>
          <w:szCs w:val="24"/>
        </w:rPr>
        <w:t>дружно выступали против забвения, замалчивания реальной истории, против художественных поделок и спекуляций на лагерной теме и в свое</w:t>
      </w:r>
      <w:r w:rsidR="007556C0" w:rsidRPr="00D63DC1">
        <w:rPr>
          <w:i/>
          <w:szCs w:val="24"/>
        </w:rPr>
        <w:t>й работе преодолевали традицию „просто мемуаров</w:t>
      </w:r>
      <w:r w:rsidR="00A31FF6" w:rsidRPr="00D63DC1">
        <w:rPr>
          <w:i/>
          <w:szCs w:val="24"/>
        </w:rPr>
        <w:t>.</w:t>
      </w:r>
      <w:r w:rsidR="007556C0" w:rsidRPr="00D63DC1">
        <w:rPr>
          <w:i/>
          <w:szCs w:val="24"/>
        </w:rPr>
        <w:t>“</w:t>
      </w:r>
      <w:r w:rsidRPr="00D63DC1">
        <w:rPr>
          <w:rStyle w:val="Znakapoznpodarou"/>
          <w:i/>
          <w:szCs w:val="24"/>
        </w:rPr>
        <w:footnoteReference w:id="80"/>
      </w:r>
      <w:r w:rsidR="00A31FF6" w:rsidRPr="00D63DC1">
        <w:t xml:space="preserve"> </w:t>
      </w:r>
    </w:p>
    <w:p w:rsidR="00C42340" w:rsidRPr="00D63DC1" w:rsidRDefault="009D7B0B" w:rsidP="00CD4053">
      <w:pPr>
        <w:rPr>
          <w:rFonts w:cs="Times New Roman"/>
          <w:szCs w:val="24"/>
        </w:rPr>
      </w:pPr>
      <w:r w:rsidRPr="00D63DC1">
        <w:rPr>
          <w:i/>
          <w:szCs w:val="24"/>
        </w:rPr>
        <w:t>,,</w:t>
      </w:r>
      <w:r w:rsidR="00AD1612" w:rsidRPr="00D63DC1">
        <w:rPr>
          <w:i/>
          <w:szCs w:val="24"/>
        </w:rPr>
        <w:t>Колымские рассказы</w:t>
      </w:r>
      <w:r w:rsidRPr="00D63DC1">
        <w:rPr>
          <w:i/>
          <w:szCs w:val="24"/>
        </w:rPr>
        <w:t>“</w:t>
      </w:r>
      <w:r w:rsidR="00AD1612" w:rsidRPr="00D63DC1">
        <w:rPr>
          <w:rFonts w:cs="Times New Roman"/>
          <w:szCs w:val="24"/>
        </w:rPr>
        <w:t xml:space="preserve"> </w:t>
      </w:r>
      <w:r w:rsidR="00C42340" w:rsidRPr="00D63DC1">
        <w:rPr>
          <w:rFonts w:cs="Times New Roman"/>
          <w:szCs w:val="24"/>
        </w:rPr>
        <w:t xml:space="preserve">jsou ojedinělým dílem ruské literatury 20. století. </w:t>
      </w:r>
      <w:r w:rsidR="007556C0" w:rsidRPr="00D63DC1">
        <w:rPr>
          <w:rFonts w:cs="Times New Roman"/>
          <w:szCs w:val="24"/>
        </w:rPr>
        <w:t>Jejich jedinečnost</w:t>
      </w:r>
      <w:r w:rsidR="00C42340" w:rsidRPr="00D63DC1">
        <w:rPr>
          <w:rFonts w:cs="Times New Roman"/>
          <w:szCs w:val="24"/>
        </w:rPr>
        <w:t xml:space="preserve"> spočívá v tom, že vychází z vlastní zkušenosti</w:t>
      </w:r>
      <w:r w:rsidR="00A448CA" w:rsidRPr="00D63DC1">
        <w:rPr>
          <w:rFonts w:cs="Times New Roman"/>
          <w:szCs w:val="24"/>
        </w:rPr>
        <w:t xml:space="preserve"> autora</w:t>
      </w:r>
      <w:r w:rsidR="00C42340" w:rsidRPr="00D63DC1">
        <w:rPr>
          <w:rFonts w:cs="Times New Roman"/>
          <w:szCs w:val="24"/>
        </w:rPr>
        <w:t>, z</w:t>
      </w:r>
      <w:r w:rsidR="00AD1612" w:rsidRPr="00D63DC1">
        <w:rPr>
          <w:rFonts w:cs="Times New Roman"/>
          <w:szCs w:val="24"/>
        </w:rPr>
        <w:t> </w:t>
      </w:r>
      <w:r w:rsidR="00C42340" w:rsidRPr="00D63DC1">
        <w:rPr>
          <w:rFonts w:cs="Times New Roman"/>
          <w:szCs w:val="24"/>
        </w:rPr>
        <w:t>téměř</w:t>
      </w:r>
      <w:r w:rsidR="00AD1612" w:rsidRPr="00D63DC1">
        <w:rPr>
          <w:rFonts w:cs="Times New Roman"/>
          <w:szCs w:val="24"/>
        </w:rPr>
        <w:t xml:space="preserve"> </w:t>
      </w:r>
      <w:r w:rsidR="00C42340" w:rsidRPr="00D63DC1">
        <w:rPr>
          <w:rFonts w:cs="Times New Roman"/>
          <w:szCs w:val="24"/>
        </w:rPr>
        <w:t xml:space="preserve">dvaceti let prožitých v táborech a ve vyhnanství. Tuto zkušenost pak </w:t>
      </w:r>
      <w:r w:rsidR="00EA44E6" w:rsidRPr="00D63DC1">
        <w:rPr>
          <w:rFonts w:cs="Times New Roman"/>
          <w:szCs w:val="24"/>
        </w:rPr>
        <w:t xml:space="preserve">Šalamov </w:t>
      </w:r>
      <w:r w:rsidR="00C42340" w:rsidRPr="00D63DC1">
        <w:rPr>
          <w:rFonts w:cs="Times New Roman"/>
          <w:szCs w:val="24"/>
        </w:rPr>
        <w:t>zkoumá stále znovu a znovu z dalších a dalších úhlů</w:t>
      </w:r>
      <w:r w:rsidR="007556C0" w:rsidRPr="00D63DC1">
        <w:rPr>
          <w:rFonts w:cs="Times New Roman"/>
          <w:szCs w:val="24"/>
        </w:rPr>
        <w:t xml:space="preserve"> pohledů</w:t>
      </w:r>
      <w:r w:rsidR="00EA44E6" w:rsidRPr="00D63DC1">
        <w:rPr>
          <w:rFonts w:cs="Times New Roman"/>
          <w:szCs w:val="24"/>
        </w:rPr>
        <w:t>. Autor</w:t>
      </w:r>
      <w:r w:rsidR="00C42340" w:rsidRPr="00D63DC1">
        <w:rPr>
          <w:rFonts w:cs="Times New Roman"/>
          <w:szCs w:val="24"/>
        </w:rPr>
        <w:t xml:space="preserve"> tábor popisuje jako něco, co nelze začlenit do normálního světa. Člověk byl vytržen ze svého původního života </w:t>
      </w:r>
      <w:r w:rsidR="00D63DC1" w:rsidRPr="00D63DC1">
        <w:rPr>
          <w:rFonts w:cs="Times New Roman"/>
          <w:szCs w:val="24"/>
        </w:rPr>
        <w:br/>
      </w:r>
      <w:r w:rsidR="00C42340" w:rsidRPr="00D63DC1">
        <w:rPr>
          <w:rFonts w:cs="Times New Roman"/>
          <w:szCs w:val="24"/>
        </w:rPr>
        <w:t>a dopraven do nového, úplně odlišného světa</w:t>
      </w:r>
      <w:r w:rsidR="00AD1612" w:rsidRPr="00D63DC1">
        <w:rPr>
          <w:rFonts w:cs="Times New Roman"/>
          <w:szCs w:val="24"/>
        </w:rPr>
        <w:t>.</w:t>
      </w:r>
    </w:p>
    <w:p w:rsidR="00614129" w:rsidRDefault="007556C0" w:rsidP="00CD4053">
      <w:pPr>
        <w:rPr>
          <w:i/>
          <w:szCs w:val="24"/>
          <w:lang w:val="ru-RU"/>
        </w:rPr>
      </w:pPr>
      <w:r>
        <w:rPr>
          <w:szCs w:val="24"/>
        </w:rPr>
        <w:t>V jeho povídkách</w:t>
      </w:r>
      <w:r w:rsidR="00614129">
        <w:rPr>
          <w:szCs w:val="24"/>
        </w:rPr>
        <w:t xml:space="preserve"> </w:t>
      </w:r>
      <w:r w:rsidRPr="007556C0">
        <w:rPr>
          <w:i/>
          <w:szCs w:val="24"/>
        </w:rPr>
        <w:t>„</w:t>
      </w:r>
      <w:r w:rsidR="00614129" w:rsidRPr="00760377">
        <w:rPr>
          <w:i/>
          <w:szCs w:val="24"/>
          <w:lang w:val="ru-RU"/>
        </w:rPr>
        <w:t>по определению самого писателя, че</w:t>
      </w:r>
      <w:r>
        <w:rPr>
          <w:i/>
          <w:szCs w:val="24"/>
          <w:lang w:val="ru-RU"/>
        </w:rPr>
        <w:t xml:space="preserve">ловеческая природа исследуется </w:t>
      </w:r>
      <w:r>
        <w:rPr>
          <w:i/>
          <w:szCs w:val="24"/>
        </w:rPr>
        <w:t>„</w:t>
      </w:r>
      <w:r w:rsidR="00614129" w:rsidRPr="00760377">
        <w:rPr>
          <w:i/>
          <w:szCs w:val="24"/>
          <w:lang w:val="ru-RU"/>
        </w:rPr>
        <w:t>в крайне важном, не описанном еще состоянии, когда человек приближается к сосотаянию, близкому к состоянию зачел</w:t>
      </w:r>
      <w:r w:rsidR="00A448CA">
        <w:rPr>
          <w:i/>
          <w:szCs w:val="24"/>
        </w:rPr>
        <w:t>o</w:t>
      </w:r>
      <w:r w:rsidR="00614129" w:rsidRPr="00760377">
        <w:rPr>
          <w:i/>
          <w:szCs w:val="24"/>
          <w:lang w:val="ru-RU"/>
        </w:rPr>
        <w:t>в</w:t>
      </w:r>
      <w:r w:rsidR="00A448CA">
        <w:rPr>
          <w:i/>
          <w:szCs w:val="24"/>
        </w:rPr>
        <w:t>e</w:t>
      </w:r>
      <w:r w:rsidR="00614129" w:rsidRPr="00760377">
        <w:rPr>
          <w:i/>
          <w:szCs w:val="24"/>
          <w:lang w:val="ru-RU"/>
        </w:rPr>
        <w:t>чност</w:t>
      </w:r>
      <w:r>
        <w:rPr>
          <w:i/>
          <w:szCs w:val="24"/>
          <w:lang w:val="ru-RU"/>
        </w:rPr>
        <w:t>и.</w:t>
      </w:r>
      <w:r>
        <w:rPr>
          <w:i/>
          <w:szCs w:val="24"/>
        </w:rPr>
        <w:t>“</w:t>
      </w:r>
      <w:r w:rsidR="00614129" w:rsidRPr="00760377">
        <w:rPr>
          <w:rStyle w:val="Znakapoznpodarou"/>
          <w:i/>
          <w:szCs w:val="24"/>
          <w:lang w:val="ru-RU"/>
        </w:rPr>
        <w:footnoteReference w:id="81"/>
      </w:r>
    </w:p>
    <w:p w:rsidR="00AD1612" w:rsidRPr="006D0967" w:rsidRDefault="00B81FA2" w:rsidP="006D0967">
      <w:pPr>
        <w:rPr>
          <w:i/>
          <w:szCs w:val="24"/>
        </w:rPr>
      </w:pPr>
      <w:r w:rsidRPr="00B81FA2">
        <w:rPr>
          <w:szCs w:val="24"/>
        </w:rPr>
        <w:t xml:space="preserve">Šalamov o svém díle </w:t>
      </w:r>
      <w:r w:rsidR="009D7B0B" w:rsidRPr="006D0967">
        <w:rPr>
          <w:i/>
          <w:szCs w:val="24"/>
        </w:rPr>
        <w:t>,,</w:t>
      </w:r>
      <w:r w:rsidR="00AD1612" w:rsidRPr="00B81FA2">
        <w:rPr>
          <w:i/>
          <w:szCs w:val="24"/>
        </w:rPr>
        <w:t>Колымские рассказы</w:t>
      </w:r>
      <w:r w:rsidR="009D7B0B">
        <w:rPr>
          <w:i/>
          <w:szCs w:val="24"/>
        </w:rPr>
        <w:t>“</w:t>
      </w:r>
      <w:r w:rsidRPr="00B81FA2">
        <w:rPr>
          <w:szCs w:val="24"/>
        </w:rPr>
        <w:t xml:space="preserve"> ř</w:t>
      </w:r>
      <w:r>
        <w:rPr>
          <w:szCs w:val="24"/>
        </w:rPr>
        <w:t>e</w:t>
      </w:r>
      <w:r w:rsidRPr="00B81FA2">
        <w:rPr>
          <w:szCs w:val="24"/>
        </w:rPr>
        <w:t>kl:</w:t>
      </w:r>
      <w:r w:rsidR="006D0967">
        <w:rPr>
          <w:i/>
          <w:szCs w:val="24"/>
        </w:rPr>
        <w:t xml:space="preserve"> „–</w:t>
      </w:r>
      <w:r w:rsidR="00AD1612" w:rsidRPr="00760377">
        <w:rPr>
          <w:i/>
          <w:szCs w:val="24"/>
        </w:rPr>
        <w:t xml:space="preserve"> это попытка поставить и решить какие-то важные нравственные вопросы времени, вопросы, которые просто не могут быть разрешены на другом материале. Вопрос встречи человека и мира, борьба человека с государственной машиной, правда этой борьбы, борьбы за себя, внутри себя – и вне себя. Возможно ли активное влияние на свою судьбу, перемалываемую зубьями госу</w:t>
      </w:r>
      <w:r w:rsidR="00614129">
        <w:rPr>
          <w:i/>
          <w:szCs w:val="24"/>
        </w:rPr>
        <w:t>дарственной машины, зубьями зла</w:t>
      </w:r>
      <w:r w:rsidR="00AD1612">
        <w:rPr>
          <w:i/>
          <w:szCs w:val="24"/>
        </w:rPr>
        <w:t>.</w:t>
      </w:r>
      <w:r w:rsidR="006D0967">
        <w:rPr>
          <w:i/>
          <w:szCs w:val="24"/>
        </w:rPr>
        <w:t>“</w:t>
      </w:r>
      <w:r w:rsidR="00AD1612" w:rsidRPr="00760377">
        <w:rPr>
          <w:rStyle w:val="Znakapoznpodarou"/>
          <w:i/>
          <w:szCs w:val="24"/>
        </w:rPr>
        <w:footnoteReference w:id="82"/>
      </w:r>
    </w:p>
    <w:p w:rsidR="00D63DC1" w:rsidRPr="00D63DC1" w:rsidRDefault="00B81FA2" w:rsidP="00CD4053">
      <w:pPr>
        <w:rPr>
          <w:szCs w:val="24"/>
          <w:lang w:val="en-US"/>
        </w:rPr>
      </w:pPr>
      <w:r>
        <w:rPr>
          <w:szCs w:val="24"/>
        </w:rPr>
        <w:t>Ačkoliv chtěl</w:t>
      </w:r>
      <w:r w:rsidR="003F22E4">
        <w:rPr>
          <w:szCs w:val="24"/>
        </w:rPr>
        <w:t xml:space="preserve"> autor podrobně popsat</w:t>
      </w:r>
      <w:r>
        <w:rPr>
          <w:szCs w:val="24"/>
        </w:rPr>
        <w:t xml:space="preserve"> a ukázat existenci a praktiky táborového </w:t>
      </w:r>
    </w:p>
    <w:p w:rsidR="003F22E4" w:rsidRPr="00D63DC1" w:rsidRDefault="006D0967" w:rsidP="00D63DC1">
      <w:pPr>
        <w:ind w:firstLine="0"/>
        <w:rPr>
          <w:szCs w:val="24"/>
        </w:rPr>
      </w:pPr>
      <w:r>
        <w:rPr>
          <w:szCs w:val="24"/>
        </w:rPr>
        <w:lastRenderedPageBreak/>
        <w:t xml:space="preserve">systému, tak sám </w:t>
      </w:r>
      <w:r w:rsidR="003F22E4" w:rsidRPr="00D63DC1">
        <w:rPr>
          <w:szCs w:val="24"/>
        </w:rPr>
        <w:t>tvrdil,</w:t>
      </w:r>
      <w:r w:rsidR="003F22E4" w:rsidRPr="00D63DC1">
        <w:rPr>
          <w:rStyle w:val="Znakapoznpodarou"/>
          <w:szCs w:val="24"/>
        </w:rPr>
        <w:footnoteReference w:id="83"/>
      </w:r>
      <w:r w:rsidR="003F22E4" w:rsidRPr="00D63DC1">
        <w:rPr>
          <w:szCs w:val="24"/>
        </w:rPr>
        <w:t xml:space="preserve"> že neexistuje takové měřítko, které by spočítalo hodnotu lidského strádání a počet zmařených životů a že neexistuje taková próza, která by tuto bolest vyjádřila.</w:t>
      </w:r>
    </w:p>
    <w:p w:rsidR="00695AC4" w:rsidRPr="00760377" w:rsidRDefault="00EA44E6" w:rsidP="00CD4053">
      <w:pPr>
        <w:rPr>
          <w:szCs w:val="24"/>
        </w:rPr>
      </w:pPr>
      <w:r w:rsidRPr="00D63DC1">
        <w:rPr>
          <w:szCs w:val="24"/>
        </w:rPr>
        <w:t>Sám spisovatel</w:t>
      </w:r>
      <w:r w:rsidR="00695AC4" w:rsidRPr="00D63DC1">
        <w:rPr>
          <w:szCs w:val="24"/>
        </w:rPr>
        <w:t xml:space="preserve"> </w:t>
      </w:r>
      <w:r w:rsidR="009D7B0B" w:rsidRPr="00D63DC1">
        <w:rPr>
          <w:szCs w:val="24"/>
        </w:rPr>
        <w:t xml:space="preserve">o sobě </w:t>
      </w:r>
      <w:r w:rsidR="006D0967" w:rsidRPr="00D63DC1">
        <w:rPr>
          <w:szCs w:val="24"/>
        </w:rPr>
        <w:t>tvrdil</w:t>
      </w:r>
      <w:r w:rsidR="00695AC4" w:rsidRPr="00D63DC1">
        <w:rPr>
          <w:szCs w:val="24"/>
        </w:rPr>
        <w:t xml:space="preserve">: </w:t>
      </w:r>
      <w:r w:rsidR="006D0967" w:rsidRPr="00D63DC1">
        <w:rPr>
          <w:i/>
          <w:szCs w:val="24"/>
        </w:rPr>
        <w:t>„</w:t>
      </w:r>
      <w:r w:rsidR="00695AC4" w:rsidRPr="00D63DC1">
        <w:rPr>
          <w:i/>
          <w:szCs w:val="24"/>
        </w:rPr>
        <w:t xml:space="preserve">Я пишу о лагере не больше, чем Экзюпери </w:t>
      </w:r>
      <w:r w:rsidR="00D63DC1" w:rsidRPr="00D63DC1">
        <w:rPr>
          <w:i/>
          <w:szCs w:val="24"/>
          <w:lang w:val="ru-RU"/>
        </w:rPr>
        <w:br/>
      </w:r>
      <w:r w:rsidR="00695AC4" w:rsidRPr="00D63DC1">
        <w:rPr>
          <w:i/>
          <w:szCs w:val="24"/>
        </w:rPr>
        <w:t>о небе и</w:t>
      </w:r>
      <w:r w:rsidR="006D0967" w:rsidRPr="00D63DC1">
        <w:rPr>
          <w:i/>
          <w:szCs w:val="24"/>
        </w:rPr>
        <w:t xml:space="preserve">ли Мелвилл о море. Мои рассказы – </w:t>
      </w:r>
      <w:r w:rsidR="00695AC4" w:rsidRPr="00D63DC1">
        <w:rPr>
          <w:i/>
          <w:szCs w:val="24"/>
        </w:rPr>
        <w:t>это, в сущности, советы чело</w:t>
      </w:r>
      <w:r w:rsidR="006D0967" w:rsidRPr="00D63DC1">
        <w:rPr>
          <w:i/>
          <w:szCs w:val="24"/>
        </w:rPr>
        <w:t>веку, как держать себя в толпе,</w:t>
      </w:r>
      <w:r w:rsidR="00695AC4" w:rsidRPr="00D63DC1">
        <w:rPr>
          <w:i/>
          <w:szCs w:val="24"/>
        </w:rPr>
        <w:t xml:space="preserve"> не тоьлко</w:t>
      </w:r>
      <w:r w:rsidR="00695AC4" w:rsidRPr="00760377">
        <w:rPr>
          <w:i/>
          <w:szCs w:val="24"/>
        </w:rPr>
        <w:t xml:space="preserve"> лавее левых, но и подлиннее подлинных. Чтобы кровь была настоящей, безымянной. Русская интеллигенция без тюрьмы, без тюремного опы</w:t>
      </w:r>
      <w:r w:rsidR="006D0967">
        <w:rPr>
          <w:i/>
          <w:szCs w:val="24"/>
        </w:rPr>
        <w:t>та –</w:t>
      </w:r>
      <w:r w:rsidR="00695AC4" w:rsidRPr="00760377">
        <w:rPr>
          <w:i/>
          <w:szCs w:val="24"/>
        </w:rPr>
        <w:t xml:space="preserve"> не вполне русская интеллигенция</w:t>
      </w:r>
      <w:r w:rsidR="00695AC4">
        <w:rPr>
          <w:i/>
          <w:szCs w:val="24"/>
        </w:rPr>
        <w:t>.</w:t>
      </w:r>
      <w:r w:rsidR="006D0967">
        <w:rPr>
          <w:i/>
          <w:szCs w:val="24"/>
        </w:rPr>
        <w:t>“</w:t>
      </w:r>
      <w:r w:rsidR="00695AC4" w:rsidRPr="00760377">
        <w:rPr>
          <w:rStyle w:val="Znakapoznpodarou"/>
          <w:i/>
          <w:szCs w:val="24"/>
        </w:rPr>
        <w:footnoteReference w:id="84"/>
      </w:r>
      <w:r w:rsidR="00695AC4" w:rsidRPr="00760377">
        <w:rPr>
          <w:i/>
          <w:szCs w:val="24"/>
        </w:rPr>
        <w:t xml:space="preserve"> </w:t>
      </w:r>
    </w:p>
    <w:p w:rsidR="00695AC4" w:rsidRPr="00760377" w:rsidRDefault="00695AC4" w:rsidP="00CD4053">
      <w:pPr>
        <w:rPr>
          <w:i/>
          <w:szCs w:val="24"/>
        </w:rPr>
      </w:pPr>
      <w:r w:rsidRPr="00760377">
        <w:rPr>
          <w:szCs w:val="24"/>
        </w:rPr>
        <w:t xml:space="preserve">V roce 1962 napsal dopis A. Solženicynovi: </w:t>
      </w:r>
      <w:r w:rsidR="006D0967">
        <w:rPr>
          <w:i/>
          <w:szCs w:val="24"/>
        </w:rPr>
        <w:t>„</w:t>
      </w:r>
      <w:r w:rsidRPr="00760377">
        <w:rPr>
          <w:i/>
          <w:szCs w:val="24"/>
        </w:rPr>
        <w:t>П</w:t>
      </w:r>
      <w:r w:rsidR="006D0967">
        <w:rPr>
          <w:i/>
          <w:szCs w:val="24"/>
        </w:rPr>
        <w:t xml:space="preserve">омните, самое главное: лагерь – </w:t>
      </w:r>
      <w:r w:rsidRPr="00760377">
        <w:rPr>
          <w:i/>
          <w:szCs w:val="24"/>
        </w:rPr>
        <w:t>отрицательная школа с первого до последнего</w:t>
      </w:r>
      <w:r w:rsidR="006D0967">
        <w:rPr>
          <w:i/>
          <w:szCs w:val="24"/>
        </w:rPr>
        <w:t xml:space="preserve"> дня для кого угодно. Человеку –</w:t>
      </w:r>
      <w:r w:rsidRPr="00760377">
        <w:rPr>
          <w:i/>
          <w:szCs w:val="24"/>
        </w:rPr>
        <w:t xml:space="preserve"> ни начальнику, ни арестанту не надо его видеть. Но уж если ты </w:t>
      </w:r>
      <w:r w:rsidR="006D0967">
        <w:rPr>
          <w:i/>
          <w:szCs w:val="24"/>
        </w:rPr>
        <w:t>его видел –</w:t>
      </w:r>
      <w:r w:rsidRPr="00760377">
        <w:rPr>
          <w:i/>
          <w:szCs w:val="24"/>
        </w:rPr>
        <w:t xml:space="preserve"> надо сказать правду, как бы она ни была страшна</w:t>
      </w:r>
      <w:r w:rsidR="00E633AC">
        <w:rPr>
          <w:i/>
          <w:szCs w:val="24"/>
        </w:rPr>
        <w:t xml:space="preserve"> [</w:t>
      </w:r>
      <w:r w:rsidRPr="00760377">
        <w:rPr>
          <w:i/>
          <w:szCs w:val="24"/>
        </w:rPr>
        <w:t>…</w:t>
      </w:r>
      <w:r w:rsidR="00E633AC">
        <w:rPr>
          <w:i/>
          <w:szCs w:val="24"/>
        </w:rPr>
        <w:t>]</w:t>
      </w:r>
      <w:r w:rsidR="006D0967">
        <w:rPr>
          <w:i/>
          <w:szCs w:val="24"/>
        </w:rPr>
        <w:t>.</w:t>
      </w:r>
      <w:r w:rsidRPr="00760377">
        <w:rPr>
          <w:i/>
          <w:szCs w:val="24"/>
        </w:rPr>
        <w:t xml:space="preserve"> Со своей стороны я давно решил, что всю оставшуюся жизнь</w:t>
      </w:r>
      <w:r w:rsidR="006D0967">
        <w:rPr>
          <w:i/>
          <w:szCs w:val="24"/>
        </w:rPr>
        <w:t xml:space="preserve"> я посвящу именно этой правде.“</w:t>
      </w:r>
      <w:r w:rsidRPr="00760377">
        <w:rPr>
          <w:rStyle w:val="Znakapoznpodarou"/>
          <w:i/>
          <w:szCs w:val="24"/>
        </w:rPr>
        <w:footnoteReference w:id="85"/>
      </w:r>
      <w:r w:rsidRPr="00760377">
        <w:rPr>
          <w:i/>
          <w:szCs w:val="24"/>
        </w:rPr>
        <w:t xml:space="preserve"> </w:t>
      </w:r>
    </w:p>
    <w:p w:rsidR="00B81FA2" w:rsidRPr="00D63DC1" w:rsidRDefault="00B81FA2" w:rsidP="00CD4053">
      <w:pPr>
        <w:rPr>
          <w:i/>
          <w:szCs w:val="24"/>
        </w:rPr>
      </w:pPr>
      <w:r w:rsidRPr="00B81FA2">
        <w:rPr>
          <w:szCs w:val="24"/>
        </w:rPr>
        <w:t xml:space="preserve">Šalamov </w:t>
      </w:r>
      <w:r w:rsidR="00D41630">
        <w:rPr>
          <w:szCs w:val="24"/>
        </w:rPr>
        <w:t>tvrdil</w:t>
      </w:r>
      <w:r w:rsidRPr="00B81FA2">
        <w:rPr>
          <w:szCs w:val="24"/>
        </w:rPr>
        <w:t>, že člověk druhé poloviny 20. st</w:t>
      </w:r>
      <w:r w:rsidR="00A448CA">
        <w:rPr>
          <w:szCs w:val="24"/>
        </w:rPr>
        <w:t>oletí</w:t>
      </w:r>
      <w:r w:rsidRPr="00B81FA2">
        <w:rPr>
          <w:i/>
          <w:szCs w:val="24"/>
        </w:rPr>
        <w:t xml:space="preserve">, </w:t>
      </w:r>
      <w:r w:rsidR="009D7B0B" w:rsidRPr="009D7B0B">
        <w:rPr>
          <w:szCs w:val="24"/>
        </w:rPr>
        <w:t>který přežil války, revoluce</w:t>
      </w:r>
      <w:r w:rsidR="006D0967">
        <w:rPr>
          <w:szCs w:val="24"/>
        </w:rPr>
        <w:t>,</w:t>
      </w:r>
      <w:r w:rsidR="009D7B0B">
        <w:rPr>
          <w:i/>
          <w:szCs w:val="24"/>
        </w:rPr>
        <w:t xml:space="preserve"> ,,</w:t>
      </w:r>
      <w:r w:rsidRPr="00B81FA2">
        <w:rPr>
          <w:i/>
          <w:szCs w:val="24"/>
        </w:rPr>
        <w:t>пожары Хиросимы, атомную бомбу, предательство и</w:t>
      </w:r>
      <w:r w:rsidR="006D0967">
        <w:rPr>
          <w:i/>
          <w:szCs w:val="24"/>
        </w:rPr>
        <w:t xml:space="preserve"> самое главное, </w:t>
      </w:r>
      <w:r w:rsidR="006D0967" w:rsidRPr="00D63DC1">
        <w:rPr>
          <w:i/>
          <w:szCs w:val="24"/>
        </w:rPr>
        <w:t>венчающее все, –</w:t>
      </w:r>
      <w:r w:rsidRPr="00D63DC1">
        <w:rPr>
          <w:i/>
          <w:szCs w:val="24"/>
        </w:rPr>
        <w:t xml:space="preserve"> позор Колымы и печей Освенцима, человек</w:t>
      </w:r>
      <w:r w:rsidR="00E633AC" w:rsidRPr="00D63DC1">
        <w:rPr>
          <w:i/>
          <w:szCs w:val="24"/>
        </w:rPr>
        <w:t xml:space="preserve"> [</w:t>
      </w:r>
      <w:r w:rsidRPr="00D63DC1">
        <w:rPr>
          <w:i/>
          <w:szCs w:val="24"/>
        </w:rPr>
        <w:t>…</w:t>
      </w:r>
      <w:r w:rsidR="00E633AC" w:rsidRPr="00D63DC1">
        <w:rPr>
          <w:i/>
          <w:szCs w:val="24"/>
        </w:rPr>
        <w:t>]</w:t>
      </w:r>
      <w:r w:rsidRPr="00D63DC1">
        <w:rPr>
          <w:i/>
          <w:szCs w:val="24"/>
        </w:rPr>
        <w:t xml:space="preserve"> просто не может не подойти иначе к вопросам искусства, чем раньше.</w:t>
      </w:r>
      <w:r w:rsidR="009D7B0B" w:rsidRPr="00D63DC1">
        <w:rPr>
          <w:i/>
          <w:szCs w:val="24"/>
        </w:rPr>
        <w:t>“</w:t>
      </w:r>
      <w:r w:rsidRPr="00D63DC1">
        <w:rPr>
          <w:rStyle w:val="Znakapoznpodarou"/>
          <w:i/>
          <w:szCs w:val="24"/>
        </w:rPr>
        <w:footnoteReference w:id="86"/>
      </w:r>
    </w:p>
    <w:p w:rsidR="00D26A0D" w:rsidRPr="00D63DC1" w:rsidRDefault="00B81FA2" w:rsidP="00CD4053">
      <w:pPr>
        <w:rPr>
          <w:rFonts w:cs="Times New Roman"/>
          <w:szCs w:val="24"/>
        </w:rPr>
      </w:pPr>
      <w:r w:rsidRPr="00D63DC1">
        <w:rPr>
          <w:szCs w:val="24"/>
        </w:rPr>
        <w:t>L</w:t>
      </w:r>
      <w:r w:rsidR="00D26A0D" w:rsidRPr="00D63DC1">
        <w:rPr>
          <w:szCs w:val="24"/>
        </w:rPr>
        <w:t xml:space="preserve">iteratura </w:t>
      </w:r>
      <w:r w:rsidRPr="00D63DC1">
        <w:rPr>
          <w:szCs w:val="24"/>
        </w:rPr>
        <w:t>s táborov</w:t>
      </w:r>
      <w:r w:rsidR="00A448CA" w:rsidRPr="00D63DC1">
        <w:rPr>
          <w:szCs w:val="24"/>
        </w:rPr>
        <w:t>ým</w:t>
      </w:r>
      <w:r w:rsidRPr="00D63DC1">
        <w:rPr>
          <w:szCs w:val="24"/>
        </w:rPr>
        <w:t xml:space="preserve"> tém</w:t>
      </w:r>
      <w:r w:rsidR="00A448CA" w:rsidRPr="00D63DC1">
        <w:rPr>
          <w:szCs w:val="24"/>
        </w:rPr>
        <w:t>atem</w:t>
      </w:r>
      <w:r w:rsidRPr="00D63DC1">
        <w:rPr>
          <w:szCs w:val="24"/>
        </w:rPr>
        <w:t xml:space="preserve"> </w:t>
      </w:r>
      <w:r w:rsidR="00D26A0D" w:rsidRPr="00D63DC1">
        <w:rPr>
          <w:szCs w:val="24"/>
        </w:rPr>
        <w:t xml:space="preserve">je předmětem zobrazení a historickou zkušeností </w:t>
      </w:r>
      <w:r w:rsidR="00EA44E6" w:rsidRPr="00D63DC1">
        <w:rPr>
          <w:szCs w:val="24"/>
        </w:rPr>
        <w:t xml:space="preserve">mnoha </w:t>
      </w:r>
      <w:r w:rsidR="00D26A0D" w:rsidRPr="00D63DC1">
        <w:rPr>
          <w:szCs w:val="24"/>
        </w:rPr>
        <w:t>milionů lidí. S </w:t>
      </w:r>
      <w:r w:rsidR="00D26A0D" w:rsidRPr="00D63DC1">
        <w:rPr>
          <w:rFonts w:cs="Times New Roman"/>
          <w:szCs w:val="24"/>
        </w:rPr>
        <w:t xml:space="preserve">tímto </w:t>
      </w:r>
      <w:r w:rsidR="00BC5A45" w:rsidRPr="00D63DC1">
        <w:rPr>
          <w:rFonts w:cs="Times New Roman"/>
          <w:szCs w:val="24"/>
        </w:rPr>
        <w:t xml:space="preserve">tvrzením </w:t>
      </w:r>
      <w:r w:rsidR="00D26A0D" w:rsidRPr="00D63DC1">
        <w:rPr>
          <w:rFonts w:cs="Times New Roman"/>
          <w:szCs w:val="24"/>
        </w:rPr>
        <w:t xml:space="preserve">nevystupoval pouze </w:t>
      </w:r>
      <w:r w:rsidR="00BC5A45" w:rsidRPr="00D63DC1">
        <w:rPr>
          <w:rFonts w:cs="Times New Roman"/>
          <w:szCs w:val="24"/>
        </w:rPr>
        <w:t xml:space="preserve">Solženicyn, ale </w:t>
      </w:r>
      <w:r w:rsidR="00D63DC1" w:rsidRPr="00D63DC1">
        <w:rPr>
          <w:rFonts w:cs="Times New Roman"/>
          <w:szCs w:val="24"/>
        </w:rPr>
        <w:br/>
      </w:r>
      <w:r w:rsidR="00BC5A45" w:rsidRPr="00D63DC1">
        <w:rPr>
          <w:rFonts w:cs="Times New Roman"/>
          <w:szCs w:val="24"/>
        </w:rPr>
        <w:t>i Šalamov, a to v rámci své teorie</w:t>
      </w:r>
      <w:r w:rsidR="00D26A0D" w:rsidRPr="00D63DC1">
        <w:rPr>
          <w:rFonts w:cs="Times New Roman"/>
          <w:szCs w:val="24"/>
        </w:rPr>
        <w:t xml:space="preserve"> ,,nové prózy“</w:t>
      </w:r>
      <w:r w:rsidR="00BC5A45" w:rsidRPr="00D63DC1">
        <w:rPr>
          <w:rFonts w:cs="Times New Roman"/>
          <w:szCs w:val="24"/>
        </w:rPr>
        <w:t>,</w:t>
      </w:r>
      <w:r w:rsidR="00FC02F1" w:rsidRPr="00D63DC1">
        <w:rPr>
          <w:rStyle w:val="Znakapoznpodarou"/>
          <w:szCs w:val="24"/>
        </w:rPr>
        <w:footnoteReference w:id="87"/>
      </w:r>
      <w:r w:rsidR="000C5372" w:rsidRPr="00D63DC1">
        <w:rPr>
          <w:rFonts w:cs="Times New Roman"/>
          <w:szCs w:val="24"/>
        </w:rPr>
        <w:t xml:space="preserve"> o které napsal knihu </w:t>
      </w:r>
      <w:r w:rsidR="000C5372" w:rsidRPr="00D63DC1">
        <w:rPr>
          <w:rFonts w:cs="Times New Roman"/>
          <w:i/>
          <w:szCs w:val="24"/>
        </w:rPr>
        <w:t>,,Новая проза“</w:t>
      </w:r>
      <w:r w:rsidR="000C5372" w:rsidRPr="00D63DC1">
        <w:rPr>
          <w:rFonts w:cs="Times New Roman"/>
          <w:szCs w:val="24"/>
        </w:rPr>
        <w:t xml:space="preserve"> (1965).</w:t>
      </w:r>
    </w:p>
    <w:p w:rsidR="000C5372" w:rsidRPr="00D63DC1" w:rsidRDefault="000C5372" w:rsidP="00CD4053">
      <w:pPr>
        <w:rPr>
          <w:rFonts w:cs="Times New Roman"/>
          <w:b/>
          <w:szCs w:val="24"/>
        </w:rPr>
      </w:pPr>
      <w:r w:rsidRPr="00D63DC1">
        <w:rPr>
          <w:rFonts w:cs="Times New Roman"/>
          <w:szCs w:val="24"/>
        </w:rPr>
        <w:t xml:space="preserve">Do </w:t>
      </w:r>
      <w:r w:rsidR="00BC5A45" w:rsidRPr="00D63DC1">
        <w:rPr>
          <w:rFonts w:cs="Times New Roman"/>
          <w:szCs w:val="24"/>
        </w:rPr>
        <w:t xml:space="preserve">tzv. </w:t>
      </w:r>
      <w:r w:rsidRPr="00D63DC1">
        <w:rPr>
          <w:rFonts w:cs="Times New Roman"/>
          <w:szCs w:val="24"/>
        </w:rPr>
        <w:t>,,nové prózy“ dle Šalamo</w:t>
      </w:r>
      <w:r w:rsidR="00BC5A45" w:rsidRPr="00D63DC1">
        <w:rPr>
          <w:rFonts w:cs="Times New Roman"/>
          <w:szCs w:val="24"/>
        </w:rPr>
        <w:t xml:space="preserve">va spadají žánry jako memoáry, črty </w:t>
      </w:r>
      <w:r w:rsidR="00D63DC1" w:rsidRPr="00D63DC1">
        <w:rPr>
          <w:rFonts w:cs="Times New Roman"/>
          <w:szCs w:val="24"/>
        </w:rPr>
        <w:br/>
      </w:r>
      <w:r w:rsidR="00BC5A45" w:rsidRPr="00D63DC1">
        <w:rPr>
          <w:rFonts w:cs="Times New Roman"/>
          <w:szCs w:val="24"/>
        </w:rPr>
        <w:t>a</w:t>
      </w:r>
      <w:r w:rsidRPr="00D63DC1">
        <w:rPr>
          <w:rFonts w:cs="Times New Roman"/>
          <w:szCs w:val="24"/>
        </w:rPr>
        <w:t xml:space="preserve"> </w:t>
      </w:r>
      <w:r w:rsidR="00846F19" w:rsidRPr="00D63DC1">
        <w:rPr>
          <w:rFonts w:cs="Times New Roman"/>
          <w:szCs w:val="24"/>
        </w:rPr>
        <w:t>,,</w:t>
      </w:r>
      <w:r w:rsidR="00BC5A45" w:rsidRPr="00D63DC1">
        <w:rPr>
          <w:rFonts w:cs="Times New Roman"/>
          <w:szCs w:val="24"/>
        </w:rPr>
        <w:t>новела</w:t>
      </w:r>
      <w:r w:rsidR="00846F19" w:rsidRPr="00D63DC1">
        <w:rPr>
          <w:rFonts w:cs="Times New Roman"/>
          <w:szCs w:val="24"/>
        </w:rPr>
        <w:t>“</w:t>
      </w:r>
      <w:r w:rsidR="00BC5A45" w:rsidRPr="00D63DC1">
        <w:rPr>
          <w:rFonts w:cs="Times New Roman"/>
          <w:szCs w:val="24"/>
        </w:rPr>
        <w:t>.</w:t>
      </w:r>
      <w:r w:rsidRPr="00D63DC1">
        <w:rPr>
          <w:rFonts w:cs="Times New Roman"/>
          <w:szCs w:val="24"/>
        </w:rPr>
        <w:t xml:space="preserve"> </w:t>
      </w:r>
      <w:r w:rsidR="00BC5A45" w:rsidRPr="00D63DC1">
        <w:rPr>
          <w:rFonts w:cs="Times New Roman"/>
          <w:szCs w:val="24"/>
        </w:rPr>
        <w:t>Jejími t</w:t>
      </w:r>
      <w:r w:rsidRPr="00D63DC1">
        <w:rPr>
          <w:rFonts w:cs="Times New Roman"/>
          <w:szCs w:val="24"/>
        </w:rPr>
        <w:t>yp</w:t>
      </w:r>
      <w:r w:rsidR="00BC5A45" w:rsidRPr="00D63DC1">
        <w:rPr>
          <w:rFonts w:cs="Times New Roman"/>
          <w:szCs w:val="24"/>
        </w:rPr>
        <w:t>ickými rysy jsou pak ,</w:t>
      </w:r>
      <w:r w:rsidR="00BC5A45" w:rsidRPr="00F33117">
        <w:rPr>
          <w:rFonts w:cs="Times New Roman"/>
          <w:i/>
          <w:szCs w:val="24"/>
        </w:rPr>
        <w:t>,сюжетность,</w:t>
      </w:r>
      <w:r w:rsidRPr="00F33117">
        <w:rPr>
          <w:rFonts w:cs="Times New Roman"/>
          <w:i/>
          <w:szCs w:val="24"/>
        </w:rPr>
        <w:t xml:space="preserve"> краткость</w:t>
      </w:r>
      <w:r w:rsidR="00BC5A45" w:rsidRPr="00F33117">
        <w:rPr>
          <w:rFonts w:cs="Times New Roman"/>
          <w:i/>
          <w:szCs w:val="24"/>
        </w:rPr>
        <w:t>,</w:t>
      </w:r>
      <w:r w:rsidRPr="00F33117">
        <w:rPr>
          <w:rFonts w:cs="Times New Roman"/>
          <w:i/>
          <w:szCs w:val="24"/>
        </w:rPr>
        <w:t xml:space="preserve"> новизна </w:t>
      </w:r>
      <w:r w:rsidR="00D63DC1" w:rsidRPr="00F33117">
        <w:rPr>
          <w:rFonts w:cs="Times New Roman"/>
          <w:i/>
          <w:szCs w:val="24"/>
        </w:rPr>
        <w:br/>
      </w:r>
      <w:r w:rsidRPr="00F33117">
        <w:rPr>
          <w:rFonts w:cs="Times New Roman"/>
          <w:i/>
          <w:szCs w:val="24"/>
        </w:rPr>
        <w:t>и точность подробностей</w:t>
      </w:r>
      <w:r w:rsidR="00BC5A45" w:rsidRPr="00F33117">
        <w:rPr>
          <w:rFonts w:cs="Times New Roman"/>
          <w:i/>
          <w:szCs w:val="24"/>
        </w:rPr>
        <w:t>,</w:t>
      </w:r>
      <w:r w:rsidRPr="00F33117">
        <w:rPr>
          <w:rFonts w:cs="Times New Roman"/>
          <w:i/>
          <w:szCs w:val="24"/>
        </w:rPr>
        <w:t xml:space="preserve"> </w:t>
      </w:r>
      <w:r w:rsidR="00BC5A45" w:rsidRPr="00F33117">
        <w:rPr>
          <w:rFonts w:cs="Times New Roman"/>
          <w:i/>
          <w:szCs w:val="24"/>
        </w:rPr>
        <w:t>деталь-символ,</w:t>
      </w:r>
      <w:r w:rsidRPr="00F33117">
        <w:rPr>
          <w:rFonts w:cs="Times New Roman"/>
          <w:i/>
          <w:szCs w:val="24"/>
        </w:rPr>
        <w:t xml:space="preserve"> </w:t>
      </w:r>
      <w:r w:rsidR="00BC5A45" w:rsidRPr="00F33117">
        <w:rPr>
          <w:rFonts w:cs="Times New Roman"/>
          <w:i/>
          <w:szCs w:val="24"/>
        </w:rPr>
        <w:t>деталь-знак,</w:t>
      </w:r>
      <w:r w:rsidRPr="00F33117">
        <w:rPr>
          <w:rFonts w:cs="Times New Roman"/>
          <w:i/>
          <w:szCs w:val="24"/>
        </w:rPr>
        <w:t xml:space="preserve"> переводящая ве</w:t>
      </w:r>
      <w:r w:rsidR="00BC5A45" w:rsidRPr="00F33117">
        <w:rPr>
          <w:rFonts w:cs="Times New Roman"/>
          <w:i/>
          <w:szCs w:val="24"/>
        </w:rPr>
        <w:t xml:space="preserve">сь рассказ </w:t>
      </w:r>
      <w:r w:rsidR="00D63DC1" w:rsidRPr="00F33117">
        <w:rPr>
          <w:rFonts w:cs="Times New Roman"/>
          <w:i/>
          <w:szCs w:val="24"/>
        </w:rPr>
        <w:br/>
      </w:r>
      <w:r w:rsidR="00BC5A45" w:rsidRPr="00F33117">
        <w:rPr>
          <w:rFonts w:cs="Times New Roman"/>
          <w:i/>
          <w:szCs w:val="24"/>
        </w:rPr>
        <w:lastRenderedPageBreak/>
        <w:t>в иной план, дающая подтекст“</w:t>
      </w:r>
      <w:r w:rsidRPr="00F33117">
        <w:rPr>
          <w:rFonts w:cs="Times New Roman"/>
          <w:i/>
          <w:szCs w:val="24"/>
        </w:rPr>
        <w:t>.</w:t>
      </w:r>
      <w:r w:rsidR="00846F19" w:rsidRPr="00F33117">
        <w:rPr>
          <w:rStyle w:val="Znakapoznpodarou"/>
          <w:i/>
          <w:szCs w:val="24"/>
        </w:rPr>
        <w:footnoteReference w:id="88"/>
      </w:r>
      <w:r w:rsidR="00D63DC1">
        <w:rPr>
          <w:rFonts w:cs="Times New Roman"/>
          <w:color w:val="00B050"/>
          <w:szCs w:val="24"/>
          <w:lang w:val="ru-RU"/>
        </w:rPr>
        <w:t xml:space="preserve"> </w:t>
      </w:r>
      <w:r w:rsidR="00846F19" w:rsidRPr="00846F19">
        <w:rPr>
          <w:rFonts w:cs="Times New Roman"/>
          <w:szCs w:val="24"/>
        </w:rPr>
        <w:t xml:space="preserve">Zde vidíme zvláštnost v tom, že </w:t>
      </w:r>
      <w:r w:rsidR="00846F19" w:rsidRPr="00BC5A45">
        <w:rPr>
          <w:rFonts w:cs="Times New Roman"/>
          <w:i/>
          <w:szCs w:val="24"/>
        </w:rPr>
        <w:t>,,</w:t>
      </w:r>
      <w:r w:rsidR="00846F19" w:rsidRPr="00846F19">
        <w:rPr>
          <w:rFonts w:cs="Times New Roman"/>
          <w:i/>
          <w:szCs w:val="24"/>
        </w:rPr>
        <w:t>Kолымские рассказы,,</w:t>
      </w:r>
      <w:r w:rsidR="00846F19" w:rsidRPr="00846F19">
        <w:rPr>
          <w:rFonts w:cs="Times New Roman"/>
          <w:szCs w:val="24"/>
        </w:rPr>
        <w:t xml:space="preserve"> představují ,,novou prózu“ spisovatele, ale jsou to povídky</w:t>
      </w:r>
      <w:r w:rsidR="00846F19">
        <w:rPr>
          <w:rFonts w:cs="Times New Roman"/>
          <w:szCs w:val="24"/>
        </w:rPr>
        <w:t>, které pro ,,novou prózu“ nejsou typické</w:t>
      </w:r>
      <w:r w:rsidR="00846F19" w:rsidRPr="00846F19">
        <w:rPr>
          <w:rFonts w:cs="Times New Roman"/>
          <w:szCs w:val="24"/>
        </w:rPr>
        <w:t xml:space="preserve">. Šalamov </w:t>
      </w:r>
      <w:r w:rsidR="00846F19">
        <w:rPr>
          <w:rFonts w:cs="Times New Roman"/>
          <w:szCs w:val="24"/>
        </w:rPr>
        <w:t>tento fakt vysvětluje tím</w:t>
      </w:r>
      <w:r w:rsidR="00846F19" w:rsidRPr="00846F19">
        <w:rPr>
          <w:rFonts w:cs="Times New Roman"/>
          <w:szCs w:val="24"/>
        </w:rPr>
        <w:t xml:space="preserve">, že smysl knihy není v žánru, ale spíše </w:t>
      </w:r>
      <w:r w:rsidR="00846F19" w:rsidRPr="00846F19">
        <w:rPr>
          <w:rFonts w:cs="Times New Roman"/>
          <w:i/>
          <w:szCs w:val="24"/>
        </w:rPr>
        <w:t xml:space="preserve">,,обозначая форму </w:t>
      </w:r>
      <w:r w:rsidR="00846F19" w:rsidRPr="00D63DC1">
        <w:rPr>
          <w:rFonts w:cs="Times New Roman"/>
          <w:i/>
          <w:szCs w:val="24"/>
        </w:rPr>
        <w:t>повествования.“</w:t>
      </w:r>
      <w:r w:rsidR="00846F19" w:rsidRPr="00D63DC1">
        <w:rPr>
          <w:rStyle w:val="Znakapoznpodarou"/>
          <w:i/>
          <w:szCs w:val="24"/>
        </w:rPr>
        <w:footnoteReference w:id="89"/>
      </w:r>
    </w:p>
    <w:p w:rsidR="00D26A0D" w:rsidRPr="00D63DC1" w:rsidRDefault="00D26A0D" w:rsidP="00CD4053">
      <w:pPr>
        <w:rPr>
          <w:szCs w:val="24"/>
        </w:rPr>
      </w:pPr>
      <w:r w:rsidRPr="00D63DC1">
        <w:rPr>
          <w:szCs w:val="24"/>
        </w:rPr>
        <w:t xml:space="preserve">Pro </w:t>
      </w:r>
      <w:r w:rsidR="00FC02F1" w:rsidRPr="00D63DC1">
        <w:rPr>
          <w:szCs w:val="24"/>
        </w:rPr>
        <w:t>,,</w:t>
      </w:r>
      <w:r w:rsidRPr="00D63DC1">
        <w:rPr>
          <w:szCs w:val="24"/>
        </w:rPr>
        <w:t>novou prózu</w:t>
      </w:r>
      <w:r w:rsidR="00FC02F1" w:rsidRPr="00D63DC1">
        <w:rPr>
          <w:szCs w:val="24"/>
        </w:rPr>
        <w:t>“</w:t>
      </w:r>
      <w:r w:rsidRPr="00D63DC1">
        <w:rPr>
          <w:szCs w:val="24"/>
        </w:rPr>
        <w:t xml:space="preserve"> je charakteristická nedůvěra k libovolnému výmyslu</w:t>
      </w:r>
      <w:r w:rsidR="00AA43EB" w:rsidRPr="00D63DC1">
        <w:rPr>
          <w:szCs w:val="24"/>
        </w:rPr>
        <w:t xml:space="preserve"> </w:t>
      </w:r>
      <w:r w:rsidR="00D63DC1" w:rsidRPr="00D63DC1">
        <w:rPr>
          <w:szCs w:val="24"/>
        </w:rPr>
        <w:br/>
      </w:r>
      <w:r w:rsidRPr="00D63DC1">
        <w:rPr>
          <w:szCs w:val="24"/>
        </w:rPr>
        <w:t xml:space="preserve">a abstraktnu. </w:t>
      </w:r>
      <w:r w:rsidR="00FC02F1" w:rsidRPr="00D63DC1">
        <w:rPr>
          <w:szCs w:val="24"/>
        </w:rPr>
        <w:t>,,Nová próza“ prac</w:t>
      </w:r>
      <w:r w:rsidR="001C54F5" w:rsidRPr="00D63DC1">
        <w:rPr>
          <w:szCs w:val="24"/>
        </w:rPr>
        <w:t>uje s díly, ve kterých je plno</w:t>
      </w:r>
      <w:r w:rsidRPr="00D63DC1">
        <w:rPr>
          <w:szCs w:val="24"/>
        </w:rPr>
        <w:t xml:space="preserve"> emocí</w:t>
      </w:r>
      <w:r w:rsidR="001C54F5" w:rsidRPr="00D63DC1">
        <w:rPr>
          <w:szCs w:val="24"/>
        </w:rPr>
        <w:t>,</w:t>
      </w:r>
      <w:r w:rsidRPr="00D63DC1">
        <w:rPr>
          <w:szCs w:val="24"/>
        </w:rPr>
        <w:t xml:space="preserve"> (najdeme ve </w:t>
      </w:r>
      <w:r w:rsidR="009D7B0B" w:rsidRPr="00D63DC1">
        <w:rPr>
          <w:i/>
          <w:szCs w:val="24"/>
        </w:rPr>
        <w:t>,,</w:t>
      </w:r>
      <w:r w:rsidR="00B81FA2" w:rsidRPr="00D63DC1">
        <w:rPr>
          <w:i/>
          <w:szCs w:val="24"/>
        </w:rPr>
        <w:t>Крутом маршруте</w:t>
      </w:r>
      <w:r w:rsidR="009D7B0B" w:rsidRPr="00D63DC1">
        <w:rPr>
          <w:i/>
          <w:szCs w:val="24"/>
        </w:rPr>
        <w:t>“</w:t>
      </w:r>
      <w:r w:rsidRPr="00D63DC1">
        <w:rPr>
          <w:szCs w:val="24"/>
        </w:rPr>
        <w:t xml:space="preserve"> J. Ginzburgové) a je jediná v ruské literatuře, která může uspo</w:t>
      </w:r>
      <w:r w:rsidR="00E633AC" w:rsidRPr="00D63DC1">
        <w:rPr>
          <w:szCs w:val="24"/>
        </w:rPr>
        <w:t xml:space="preserve">kojit čtenáře literatury 20. </w:t>
      </w:r>
      <w:r w:rsidR="000C5372" w:rsidRPr="00D63DC1">
        <w:rPr>
          <w:szCs w:val="24"/>
        </w:rPr>
        <w:t>s</w:t>
      </w:r>
      <w:r w:rsidR="00FC02F1" w:rsidRPr="00D63DC1">
        <w:rPr>
          <w:szCs w:val="24"/>
        </w:rPr>
        <w:t>toletí.</w:t>
      </w:r>
      <w:r w:rsidRPr="00D63DC1">
        <w:rPr>
          <w:szCs w:val="24"/>
        </w:rPr>
        <w:t xml:space="preserve"> </w:t>
      </w:r>
      <w:r w:rsidR="00E633AC" w:rsidRPr="00D63DC1">
        <w:rPr>
          <w:szCs w:val="24"/>
        </w:rPr>
        <w:t>,,</w:t>
      </w:r>
      <w:r w:rsidRPr="00D63DC1">
        <w:rPr>
          <w:szCs w:val="24"/>
        </w:rPr>
        <w:t>Nová próza</w:t>
      </w:r>
      <w:r w:rsidR="00E633AC" w:rsidRPr="00D63DC1">
        <w:rPr>
          <w:szCs w:val="24"/>
        </w:rPr>
        <w:t>“</w:t>
      </w:r>
      <w:r w:rsidR="001C54F5" w:rsidRPr="00D63DC1">
        <w:rPr>
          <w:szCs w:val="24"/>
        </w:rPr>
        <w:t xml:space="preserve"> </w:t>
      </w:r>
      <w:r w:rsidRPr="00D63DC1">
        <w:rPr>
          <w:szCs w:val="24"/>
        </w:rPr>
        <w:t xml:space="preserve">v určité míře </w:t>
      </w:r>
      <w:r w:rsidR="001C54F5" w:rsidRPr="00D63DC1">
        <w:rPr>
          <w:szCs w:val="24"/>
        </w:rPr>
        <w:t xml:space="preserve">stojí </w:t>
      </w:r>
      <w:r w:rsidRPr="00D63DC1">
        <w:rPr>
          <w:szCs w:val="24"/>
        </w:rPr>
        <w:t>mimo umění, ale podle Šalamova, je stále schopna</w:t>
      </w:r>
      <w:r w:rsidR="001C54F5" w:rsidRPr="00D63DC1">
        <w:rPr>
          <w:szCs w:val="24"/>
        </w:rPr>
        <w:t xml:space="preserve"> „vládnout“</w:t>
      </w:r>
      <w:r w:rsidRPr="00D63DC1">
        <w:rPr>
          <w:szCs w:val="24"/>
        </w:rPr>
        <w:t xml:space="preserve"> uměleckou a dokumentární silou zároveň.</w:t>
      </w:r>
      <w:r w:rsidR="00FC02F1" w:rsidRPr="00D63DC1">
        <w:rPr>
          <w:rStyle w:val="Znakapoznpodarou"/>
          <w:szCs w:val="24"/>
        </w:rPr>
        <w:footnoteReference w:id="90"/>
      </w:r>
      <w:r w:rsidRPr="00D63DC1">
        <w:rPr>
          <w:szCs w:val="24"/>
        </w:rPr>
        <w:t xml:space="preserve"> </w:t>
      </w:r>
    </w:p>
    <w:p w:rsidR="0095418F" w:rsidRPr="00D63DC1" w:rsidRDefault="0095418F" w:rsidP="00CD4053">
      <w:pPr>
        <w:rPr>
          <w:rFonts w:cs="Times New Roman"/>
          <w:szCs w:val="24"/>
        </w:rPr>
      </w:pPr>
      <w:r w:rsidRPr="00D63DC1">
        <w:rPr>
          <w:rFonts w:cs="Times New Roman"/>
          <w:szCs w:val="24"/>
        </w:rPr>
        <w:t xml:space="preserve">Solženicyn se paradoxně považoval za spisovatele, </w:t>
      </w:r>
      <w:r w:rsidR="009D7B0B" w:rsidRPr="00D63DC1">
        <w:rPr>
          <w:rFonts w:cs="Times New Roman"/>
          <w:i/>
          <w:szCs w:val="24"/>
        </w:rPr>
        <w:t>,,</w:t>
      </w:r>
      <w:r w:rsidRPr="00D63DC1">
        <w:rPr>
          <w:rFonts w:cs="Times New Roman"/>
          <w:i/>
          <w:szCs w:val="24"/>
        </w:rPr>
        <w:t>каким он не является, между тем как Шаламов точно определил (хотя экстремно отказался от беллетристики) свою новую прозу.</w:t>
      </w:r>
      <w:r w:rsidR="009D7B0B" w:rsidRPr="00D63DC1">
        <w:rPr>
          <w:rFonts w:cs="Times New Roman"/>
          <w:i/>
          <w:szCs w:val="24"/>
        </w:rPr>
        <w:t>“</w:t>
      </w:r>
      <w:r w:rsidRPr="00D63DC1">
        <w:rPr>
          <w:rStyle w:val="Znakapoznpodarou"/>
          <w:szCs w:val="24"/>
        </w:rPr>
        <w:footnoteReference w:id="91"/>
      </w:r>
    </w:p>
    <w:p w:rsidR="009D7B0B" w:rsidRPr="00D63DC1" w:rsidRDefault="00D26A0D" w:rsidP="00CD4053">
      <w:pPr>
        <w:rPr>
          <w:szCs w:val="24"/>
        </w:rPr>
      </w:pPr>
      <w:r w:rsidRPr="00D63DC1">
        <w:rPr>
          <w:szCs w:val="24"/>
        </w:rPr>
        <w:t xml:space="preserve">Ve své tvorbě </w:t>
      </w:r>
      <w:r w:rsidR="0095418F" w:rsidRPr="00D63DC1">
        <w:rPr>
          <w:szCs w:val="24"/>
        </w:rPr>
        <w:t xml:space="preserve">Šalamov a </w:t>
      </w:r>
      <w:r w:rsidRPr="00D63DC1">
        <w:rPr>
          <w:szCs w:val="24"/>
        </w:rPr>
        <w:t>Solženicyn k</w:t>
      </w:r>
      <w:r w:rsidR="009D7B0B" w:rsidRPr="00D63DC1">
        <w:rPr>
          <w:szCs w:val="24"/>
        </w:rPr>
        <w:t> nápravně-pracovním táborům</w:t>
      </w:r>
      <w:r w:rsidR="001C54F5" w:rsidRPr="00D63DC1">
        <w:rPr>
          <w:szCs w:val="24"/>
        </w:rPr>
        <w:t xml:space="preserve"> přistupují zcela protikladně: Šalamov jako k velmi negativní zkušenosti člověka, naopak S</w:t>
      </w:r>
      <w:r w:rsidRPr="00D63DC1">
        <w:rPr>
          <w:szCs w:val="24"/>
        </w:rPr>
        <w:t>olženicyn v lágru viděl cestu k duševnímu vzkříšení.</w:t>
      </w:r>
      <w:r w:rsidRPr="00D63DC1">
        <w:rPr>
          <w:rStyle w:val="Znakapoznpodarou"/>
          <w:szCs w:val="24"/>
        </w:rPr>
        <w:footnoteReference w:id="92"/>
      </w:r>
      <w:r w:rsidR="001C54F5" w:rsidRPr="00D63DC1">
        <w:rPr>
          <w:szCs w:val="24"/>
        </w:rPr>
        <w:t xml:space="preserve"> Sám </w:t>
      </w:r>
      <w:r w:rsidRPr="00D63DC1">
        <w:rPr>
          <w:szCs w:val="24"/>
        </w:rPr>
        <w:t>Solženicyn Ša</w:t>
      </w:r>
      <w:r w:rsidR="009D7B0B" w:rsidRPr="00D63DC1">
        <w:rPr>
          <w:szCs w:val="24"/>
        </w:rPr>
        <w:t xml:space="preserve">lamova obdivoval za jeho hlubší </w:t>
      </w:r>
      <w:r w:rsidRPr="00D63DC1">
        <w:rPr>
          <w:szCs w:val="24"/>
        </w:rPr>
        <w:t>a bohatší ,,lágrovou zkušenos</w:t>
      </w:r>
      <w:r w:rsidR="001C54F5" w:rsidRPr="00D63DC1">
        <w:rPr>
          <w:szCs w:val="24"/>
        </w:rPr>
        <w:t>t</w:t>
      </w:r>
      <w:r w:rsidRPr="00D63DC1">
        <w:rPr>
          <w:szCs w:val="24"/>
        </w:rPr>
        <w:t>“</w:t>
      </w:r>
      <w:r w:rsidR="001C54F5" w:rsidRPr="00D63DC1">
        <w:rPr>
          <w:szCs w:val="24"/>
        </w:rPr>
        <w:t>,</w:t>
      </w:r>
      <w:r w:rsidRPr="00D63DC1">
        <w:rPr>
          <w:szCs w:val="24"/>
        </w:rPr>
        <w:t xml:space="preserve"> za jeho reálné zobrazení </w:t>
      </w:r>
      <w:r w:rsidR="009D7B0B" w:rsidRPr="00D63DC1">
        <w:rPr>
          <w:szCs w:val="24"/>
        </w:rPr>
        <w:t xml:space="preserve">táborového </w:t>
      </w:r>
      <w:r w:rsidRPr="00D63DC1">
        <w:rPr>
          <w:szCs w:val="24"/>
        </w:rPr>
        <w:t>ži</w:t>
      </w:r>
      <w:r w:rsidR="001C54F5" w:rsidRPr="00D63DC1">
        <w:rPr>
          <w:szCs w:val="24"/>
        </w:rPr>
        <w:t>vota bez jakéhokoliv zkrášlení.</w:t>
      </w:r>
    </w:p>
    <w:p w:rsidR="00D26A0D" w:rsidRPr="00D63DC1" w:rsidRDefault="00D26A0D" w:rsidP="00CD4053">
      <w:pPr>
        <w:rPr>
          <w:rFonts w:cs="Times New Roman"/>
          <w:szCs w:val="24"/>
        </w:rPr>
      </w:pPr>
      <w:r w:rsidRPr="00D63DC1">
        <w:rPr>
          <w:rFonts w:cs="Times New Roman"/>
          <w:szCs w:val="24"/>
        </w:rPr>
        <w:t xml:space="preserve">Šalamov psal pouze dokumentární autentické povídky. </w:t>
      </w:r>
      <w:r w:rsidR="001C54F5" w:rsidRPr="00D63DC1">
        <w:rPr>
          <w:rFonts w:cs="Times New Roman"/>
          <w:szCs w:val="24"/>
        </w:rPr>
        <w:t xml:space="preserve">Na rozdíl od Solženicyna se nezabýval </w:t>
      </w:r>
      <w:r w:rsidRPr="00D63DC1">
        <w:rPr>
          <w:rFonts w:cs="Times New Roman"/>
          <w:szCs w:val="24"/>
        </w:rPr>
        <w:t xml:space="preserve">romány. Šalamov </w:t>
      </w:r>
      <w:r w:rsidR="009D7B0B" w:rsidRPr="00D63DC1">
        <w:rPr>
          <w:rFonts w:cs="Times New Roman"/>
          <w:szCs w:val="24"/>
        </w:rPr>
        <w:t xml:space="preserve">o románu </w:t>
      </w:r>
      <w:r w:rsidRPr="00D63DC1">
        <w:rPr>
          <w:rFonts w:cs="Times New Roman"/>
          <w:szCs w:val="24"/>
        </w:rPr>
        <w:t xml:space="preserve">tvrdil: </w:t>
      </w:r>
      <w:r w:rsidR="001C54F5" w:rsidRPr="00D63DC1">
        <w:rPr>
          <w:rFonts w:cs="Times New Roman"/>
          <w:i/>
          <w:szCs w:val="24"/>
        </w:rPr>
        <w:t>„</w:t>
      </w:r>
      <w:r w:rsidRPr="00D63DC1">
        <w:rPr>
          <w:rFonts w:cs="Times New Roman"/>
          <w:i/>
          <w:szCs w:val="24"/>
        </w:rPr>
        <w:t>Людям, ромедиим революции, войны и концентрационные лагеря, не</w:t>
      </w:r>
      <w:r w:rsidR="001C54F5" w:rsidRPr="00D63DC1">
        <w:rPr>
          <w:rFonts w:cs="Times New Roman"/>
          <w:i/>
          <w:szCs w:val="24"/>
        </w:rPr>
        <w:t>т дела до романа. Роман умер</w:t>
      </w:r>
      <w:r w:rsidRPr="00D63DC1">
        <w:rPr>
          <w:rFonts w:cs="Times New Roman"/>
          <w:i/>
          <w:szCs w:val="24"/>
        </w:rPr>
        <w:t>.</w:t>
      </w:r>
      <w:r w:rsidR="001C54F5" w:rsidRPr="00D63DC1">
        <w:rPr>
          <w:rFonts w:cs="Times New Roman"/>
          <w:i/>
          <w:szCs w:val="24"/>
        </w:rPr>
        <w:t>“</w:t>
      </w:r>
      <w:r w:rsidRPr="00D63DC1">
        <w:rPr>
          <w:rStyle w:val="Znakapoznpodarou"/>
          <w:i/>
          <w:szCs w:val="24"/>
        </w:rPr>
        <w:footnoteReference w:id="93"/>
      </w:r>
    </w:p>
    <w:p w:rsidR="00D26A0D" w:rsidRPr="00B81FA2" w:rsidRDefault="00993FDA" w:rsidP="00CD4053">
      <w:pPr>
        <w:rPr>
          <w:rFonts w:cs="Times New Roman"/>
          <w:i/>
          <w:szCs w:val="24"/>
        </w:rPr>
      </w:pPr>
      <w:r w:rsidRPr="00D63DC1">
        <w:rPr>
          <w:rFonts w:cs="Times New Roman"/>
          <w:szCs w:val="24"/>
        </w:rPr>
        <w:t>Ša</w:t>
      </w:r>
      <w:bookmarkStart w:id="11" w:name="_GoBack"/>
      <w:bookmarkEnd w:id="11"/>
      <w:r w:rsidR="00D26A0D" w:rsidRPr="00D63DC1">
        <w:rPr>
          <w:rFonts w:cs="Times New Roman"/>
          <w:szCs w:val="24"/>
        </w:rPr>
        <w:t>lamov</w:t>
      </w:r>
      <w:r w:rsidR="00D26A0D" w:rsidRPr="00B81FA2">
        <w:rPr>
          <w:rFonts w:cs="Times New Roman"/>
          <w:szCs w:val="24"/>
        </w:rPr>
        <w:t xml:space="preserve"> důvěřuje a shoduje se pouze s prózou, </w:t>
      </w:r>
      <w:r w:rsidR="009D7B0B" w:rsidRPr="001C54F5">
        <w:rPr>
          <w:rFonts w:cs="Times New Roman"/>
          <w:i/>
          <w:szCs w:val="24"/>
        </w:rPr>
        <w:t>,,</w:t>
      </w:r>
      <w:r w:rsidR="001C54F5">
        <w:rPr>
          <w:rFonts w:cs="Times New Roman"/>
          <w:i/>
          <w:szCs w:val="24"/>
        </w:rPr>
        <w:t>которой свойственен „эффект присутствия.“</w:t>
      </w:r>
      <w:r w:rsidR="0095418F" w:rsidRPr="00B81FA2">
        <w:rPr>
          <w:rStyle w:val="Znakapoznpodarou"/>
          <w:i/>
          <w:szCs w:val="24"/>
        </w:rPr>
        <w:footnoteReference w:id="94"/>
      </w:r>
    </w:p>
    <w:p w:rsidR="00D26A0D" w:rsidRDefault="00D26A0D" w:rsidP="00CD4053">
      <w:pPr>
        <w:rPr>
          <w:rFonts w:cs="Times New Roman"/>
          <w:color w:val="000000"/>
          <w:szCs w:val="24"/>
        </w:rPr>
      </w:pPr>
      <w:r w:rsidRPr="0095418F">
        <w:rPr>
          <w:rFonts w:cs="Times New Roman"/>
          <w:color w:val="000000"/>
          <w:szCs w:val="24"/>
        </w:rPr>
        <w:t xml:space="preserve">Psal pouze </w:t>
      </w:r>
      <w:r w:rsidR="009D7B0B" w:rsidRPr="00FD44F2">
        <w:rPr>
          <w:rFonts w:cs="Times New Roman"/>
          <w:i/>
          <w:color w:val="000000"/>
          <w:szCs w:val="24"/>
        </w:rPr>
        <w:t>,,</w:t>
      </w:r>
      <w:r w:rsidR="0095418F" w:rsidRPr="00D41630">
        <w:rPr>
          <w:rFonts w:cs="Times New Roman"/>
          <w:i/>
          <w:color w:val="000000"/>
          <w:szCs w:val="24"/>
        </w:rPr>
        <w:t>рассказ</w:t>
      </w:r>
      <w:r w:rsidRPr="0095418F">
        <w:rPr>
          <w:rFonts w:cs="Times New Roman"/>
          <w:color w:val="000000"/>
          <w:szCs w:val="24"/>
        </w:rPr>
        <w:t xml:space="preserve">, </w:t>
      </w:r>
      <w:r w:rsidR="00FD44F2">
        <w:rPr>
          <w:rFonts w:cs="Times New Roman"/>
          <w:i/>
          <w:color w:val="000000"/>
          <w:szCs w:val="24"/>
        </w:rPr>
        <w:t>не отличимый от документа, „</w:t>
      </w:r>
      <w:r w:rsidRPr="00D41630">
        <w:rPr>
          <w:rFonts w:cs="Times New Roman"/>
          <w:i/>
          <w:color w:val="000000"/>
          <w:szCs w:val="24"/>
        </w:rPr>
        <w:t>прозу, выстраданную как документ</w:t>
      </w:r>
      <w:r w:rsidR="00D41630">
        <w:rPr>
          <w:rFonts w:cs="Times New Roman"/>
          <w:i/>
          <w:color w:val="000000"/>
          <w:szCs w:val="24"/>
        </w:rPr>
        <w:t>.</w:t>
      </w:r>
      <w:r w:rsidR="00FD44F2">
        <w:rPr>
          <w:rFonts w:cs="Times New Roman"/>
          <w:i/>
          <w:color w:val="000000"/>
          <w:szCs w:val="24"/>
        </w:rPr>
        <w:t>“</w:t>
      </w:r>
      <w:r w:rsidR="00D41630">
        <w:rPr>
          <w:rStyle w:val="Znakapoznpodarou"/>
          <w:i/>
          <w:color w:val="000000"/>
          <w:szCs w:val="24"/>
        </w:rPr>
        <w:footnoteReference w:id="95"/>
      </w:r>
      <w:r w:rsidRPr="0095418F">
        <w:rPr>
          <w:rFonts w:cs="Times New Roman"/>
          <w:color w:val="000000"/>
          <w:szCs w:val="24"/>
        </w:rPr>
        <w:t xml:space="preserve"> </w:t>
      </w:r>
      <w:r w:rsidR="0095418F" w:rsidRPr="0095418F">
        <w:rPr>
          <w:rFonts w:cs="Times New Roman"/>
          <w:color w:val="000000"/>
          <w:szCs w:val="24"/>
        </w:rPr>
        <w:t xml:space="preserve">Šalamov život nepozoroval, ale prožíval a sám se považoval za součást životního dramatu. </w:t>
      </w:r>
      <w:r w:rsidR="009D7B0B" w:rsidRPr="00FD44F2">
        <w:rPr>
          <w:rFonts w:cs="Times New Roman"/>
          <w:i/>
          <w:color w:val="000000"/>
          <w:szCs w:val="24"/>
        </w:rPr>
        <w:t>,,</w:t>
      </w:r>
      <w:r w:rsidR="00FD44F2">
        <w:rPr>
          <w:rFonts w:cs="Times New Roman"/>
          <w:i/>
          <w:color w:val="000000"/>
          <w:szCs w:val="24"/>
        </w:rPr>
        <w:t xml:space="preserve">Поэтому он отказывается от толстовского „что“ </w:t>
      </w:r>
      <w:r w:rsidR="00D63DC1" w:rsidRPr="00D63DC1">
        <w:rPr>
          <w:rFonts w:cs="Times New Roman"/>
          <w:i/>
          <w:color w:val="000000"/>
          <w:szCs w:val="24"/>
        </w:rPr>
        <w:br/>
      </w:r>
      <w:r w:rsidR="00FD44F2">
        <w:rPr>
          <w:rFonts w:cs="Times New Roman"/>
          <w:i/>
          <w:color w:val="000000"/>
          <w:szCs w:val="24"/>
        </w:rPr>
        <w:lastRenderedPageBreak/>
        <w:t>и „который“</w:t>
      </w:r>
      <w:r w:rsidRPr="00B81FA2">
        <w:rPr>
          <w:rFonts w:cs="Times New Roman"/>
          <w:i/>
          <w:color w:val="000000"/>
          <w:szCs w:val="24"/>
        </w:rPr>
        <w:t>, но и от нарочито короткой фразы. Он компонирует сборник невыдуманных рассказов, не роман</w:t>
      </w:r>
      <w:r w:rsidRPr="0095418F">
        <w:rPr>
          <w:rFonts w:cs="Times New Roman"/>
          <w:color w:val="000000"/>
          <w:szCs w:val="24"/>
        </w:rPr>
        <w:t>.</w:t>
      </w:r>
      <w:r w:rsidR="009D7B0B" w:rsidRPr="00FD44F2">
        <w:rPr>
          <w:rFonts w:cs="Times New Roman"/>
          <w:i/>
          <w:color w:val="000000"/>
          <w:szCs w:val="24"/>
        </w:rPr>
        <w:t>“</w:t>
      </w:r>
      <w:r w:rsidR="0095418F" w:rsidRPr="0095418F">
        <w:rPr>
          <w:rStyle w:val="Znakapoznpodarou"/>
          <w:color w:val="000000"/>
          <w:szCs w:val="24"/>
        </w:rPr>
        <w:footnoteReference w:id="96"/>
      </w:r>
      <w:r w:rsidR="0095418F" w:rsidRPr="0095418F">
        <w:rPr>
          <w:rFonts w:cs="Times New Roman"/>
          <w:color w:val="000000"/>
          <w:szCs w:val="24"/>
        </w:rPr>
        <w:t xml:space="preserve"> </w:t>
      </w:r>
    </w:p>
    <w:p w:rsidR="00043957" w:rsidRPr="00043957" w:rsidRDefault="00E00383" w:rsidP="00CD4053">
      <w:pPr>
        <w:rPr>
          <w:rFonts w:cs="Times New Roman"/>
          <w:color w:val="000000"/>
          <w:szCs w:val="24"/>
        </w:rPr>
      </w:pPr>
      <w:r>
        <w:rPr>
          <w:rFonts w:cs="Times New Roman"/>
          <w:color w:val="000000"/>
          <w:szCs w:val="24"/>
        </w:rPr>
        <w:t xml:space="preserve">V Solženicynově tvorbě o nápravně-pracovních táborech můžeme najít </w:t>
      </w:r>
      <w:r w:rsidR="00D41630">
        <w:rPr>
          <w:rFonts w:cs="Times New Roman"/>
          <w:color w:val="000000"/>
          <w:szCs w:val="24"/>
        </w:rPr>
        <w:t>satir</w:t>
      </w:r>
      <w:r>
        <w:rPr>
          <w:rFonts w:cs="Times New Roman"/>
          <w:color w:val="000000"/>
          <w:szCs w:val="24"/>
        </w:rPr>
        <w:t>u</w:t>
      </w:r>
      <w:r w:rsidR="00FD44F2">
        <w:rPr>
          <w:rFonts w:cs="Times New Roman"/>
          <w:color w:val="000000"/>
          <w:szCs w:val="24"/>
        </w:rPr>
        <w:t xml:space="preserve">, smích, </w:t>
      </w:r>
      <w:r w:rsidR="00FD44F2" w:rsidRPr="00D63DC1">
        <w:rPr>
          <w:rFonts w:cs="Times New Roman"/>
          <w:szCs w:val="24"/>
        </w:rPr>
        <w:t>humor a</w:t>
      </w:r>
      <w:r w:rsidR="00D41630" w:rsidRPr="00D63DC1">
        <w:rPr>
          <w:rFonts w:cs="Times New Roman"/>
          <w:szCs w:val="24"/>
        </w:rPr>
        <w:t xml:space="preserve"> ironi</w:t>
      </w:r>
      <w:r w:rsidRPr="00D63DC1">
        <w:rPr>
          <w:rFonts w:cs="Times New Roman"/>
          <w:szCs w:val="24"/>
        </w:rPr>
        <w:t>i</w:t>
      </w:r>
      <w:r w:rsidR="00FD44F2" w:rsidRPr="00D63DC1">
        <w:rPr>
          <w:rFonts w:cs="Times New Roman"/>
          <w:szCs w:val="24"/>
        </w:rPr>
        <w:t>.</w:t>
      </w:r>
      <w:r w:rsidRPr="00D63DC1">
        <w:rPr>
          <w:rFonts w:cs="Times New Roman"/>
          <w:szCs w:val="24"/>
        </w:rPr>
        <w:t xml:space="preserve"> Šalamov n</w:t>
      </w:r>
      <w:r w:rsidR="00D41630" w:rsidRPr="00D63DC1">
        <w:rPr>
          <w:rFonts w:cs="Times New Roman"/>
          <w:szCs w:val="24"/>
        </w:rPr>
        <w:t xml:space="preserve">aopak považoval smích </w:t>
      </w:r>
      <w:r w:rsidR="009D7B0B" w:rsidRPr="00D63DC1">
        <w:rPr>
          <w:rFonts w:cs="Times New Roman"/>
          <w:i/>
          <w:szCs w:val="24"/>
        </w:rPr>
        <w:t>,,</w:t>
      </w:r>
      <w:r w:rsidR="00043957" w:rsidRPr="00D63DC1">
        <w:rPr>
          <w:rFonts w:cs="Times New Roman"/>
          <w:i/>
          <w:szCs w:val="24"/>
        </w:rPr>
        <w:t xml:space="preserve">несовместимым </w:t>
      </w:r>
      <w:r w:rsidR="00D63DC1" w:rsidRPr="00D63DC1">
        <w:rPr>
          <w:rFonts w:cs="Times New Roman"/>
          <w:i/>
          <w:szCs w:val="24"/>
          <w:lang w:val="ru-RU"/>
        </w:rPr>
        <w:br/>
      </w:r>
      <w:r w:rsidR="00043957" w:rsidRPr="00D63DC1">
        <w:rPr>
          <w:rFonts w:cs="Times New Roman"/>
          <w:i/>
          <w:szCs w:val="24"/>
        </w:rPr>
        <w:t>с предметом изображения</w:t>
      </w:r>
      <w:r w:rsidR="00043957" w:rsidRPr="00D41630">
        <w:rPr>
          <w:rFonts w:cs="Times New Roman"/>
          <w:i/>
          <w:color w:val="000000"/>
          <w:szCs w:val="24"/>
        </w:rPr>
        <w:t xml:space="preserve">. </w:t>
      </w:r>
      <w:r w:rsidR="00043957" w:rsidRPr="00D41630">
        <w:rPr>
          <w:rFonts w:cs="Times New Roman"/>
          <w:i/>
          <w:color w:val="000000"/>
          <w:szCs w:val="24"/>
          <w:lang w:val="ru-RU"/>
        </w:rPr>
        <w:t>Лагерная тема не может быть предметом для комедии. Наша судьба не предмет для юмористики. И ни</w:t>
      </w:r>
      <w:r w:rsidR="00FD44F2">
        <w:rPr>
          <w:rFonts w:cs="Times New Roman"/>
          <w:i/>
          <w:color w:val="000000"/>
          <w:szCs w:val="24"/>
          <w:lang w:val="ru-RU"/>
        </w:rPr>
        <w:t xml:space="preserve">когда не будет предметом юмора </w:t>
      </w:r>
      <w:r w:rsidR="00FD44F2">
        <w:rPr>
          <w:i/>
          <w:szCs w:val="24"/>
        </w:rPr>
        <w:t>–</w:t>
      </w:r>
      <w:r w:rsidR="00043957" w:rsidRPr="00D41630">
        <w:rPr>
          <w:rFonts w:cs="Times New Roman"/>
          <w:i/>
          <w:color w:val="000000"/>
          <w:szCs w:val="24"/>
          <w:lang w:val="ru-RU"/>
        </w:rPr>
        <w:t xml:space="preserve"> ни завтра, ни через тысячу лет</w:t>
      </w:r>
      <w:r w:rsidR="00043957" w:rsidRPr="00043957">
        <w:rPr>
          <w:rFonts w:cs="Times New Roman"/>
          <w:color w:val="000000"/>
          <w:szCs w:val="24"/>
          <w:lang w:val="ru-RU"/>
        </w:rPr>
        <w:t>.</w:t>
      </w:r>
      <w:r w:rsidR="009D7B0B" w:rsidRPr="00FD44F2">
        <w:rPr>
          <w:rFonts w:cs="Times New Roman"/>
          <w:i/>
          <w:color w:val="000000"/>
          <w:szCs w:val="24"/>
        </w:rPr>
        <w:t>“</w:t>
      </w:r>
      <w:r w:rsidR="00D41630">
        <w:rPr>
          <w:rStyle w:val="Znakapoznpodarou"/>
          <w:color w:val="000000"/>
          <w:szCs w:val="24"/>
          <w:lang w:val="ru-RU"/>
        </w:rPr>
        <w:footnoteReference w:id="97"/>
      </w:r>
      <w:r w:rsidR="00D41630" w:rsidRPr="00043957">
        <w:rPr>
          <w:rFonts w:cs="Times New Roman"/>
          <w:color w:val="000000"/>
          <w:szCs w:val="24"/>
        </w:rPr>
        <w:t xml:space="preserve"> </w:t>
      </w:r>
    </w:p>
    <w:p w:rsidR="00690762" w:rsidRPr="00690762" w:rsidRDefault="00DA7639" w:rsidP="004D446B">
      <w:pPr>
        <w:pStyle w:val="Nadpis2"/>
        <w:numPr>
          <w:ilvl w:val="1"/>
          <w:numId w:val="9"/>
        </w:numPr>
      </w:pPr>
      <w:bookmarkStart w:id="12" w:name="_Toc373487368"/>
      <w:r>
        <w:t>Poetika</w:t>
      </w:r>
      <w:r w:rsidR="00690762" w:rsidRPr="00690762">
        <w:t xml:space="preserve"> Šalamovovy tvorby</w:t>
      </w:r>
      <w:bookmarkEnd w:id="12"/>
      <w:r w:rsidR="00690762" w:rsidRPr="00690762">
        <w:t xml:space="preserve"> </w:t>
      </w:r>
    </w:p>
    <w:p w:rsidR="004C6D41" w:rsidRPr="00D63DC1" w:rsidRDefault="004C6D41" w:rsidP="00855566">
      <w:pPr>
        <w:rPr>
          <w:szCs w:val="24"/>
        </w:rPr>
      </w:pPr>
      <w:r w:rsidRPr="00D63DC1">
        <w:rPr>
          <w:szCs w:val="24"/>
        </w:rPr>
        <w:t>J. Celerná</w:t>
      </w:r>
      <w:r w:rsidRPr="00D63DC1">
        <w:rPr>
          <w:rStyle w:val="Znakapoznpodarou"/>
          <w:szCs w:val="24"/>
        </w:rPr>
        <w:footnoteReference w:id="98"/>
      </w:r>
      <w:r w:rsidRPr="00D63DC1">
        <w:rPr>
          <w:szCs w:val="24"/>
        </w:rPr>
        <w:t xml:space="preserve"> </w:t>
      </w:r>
      <w:r w:rsidR="004B1644" w:rsidRPr="00D63DC1">
        <w:rPr>
          <w:szCs w:val="24"/>
        </w:rPr>
        <w:t xml:space="preserve">podrobně </w:t>
      </w:r>
      <w:r w:rsidRPr="00D63DC1">
        <w:rPr>
          <w:szCs w:val="24"/>
        </w:rPr>
        <w:t xml:space="preserve">uvádí, že Šalamovova drobná epika je dokumentárně autentická, </w:t>
      </w:r>
      <w:r w:rsidR="00855566" w:rsidRPr="00D63DC1">
        <w:rPr>
          <w:szCs w:val="24"/>
        </w:rPr>
        <w:t>dále to, že autor se snaží vytvořit nový typ memoárů – píše prózu ,,živého světa</w:t>
      </w:r>
      <w:r w:rsidRPr="00D63DC1">
        <w:rPr>
          <w:szCs w:val="24"/>
        </w:rPr>
        <w:t>“</w:t>
      </w:r>
      <w:r w:rsidR="00855566" w:rsidRPr="00D63DC1">
        <w:rPr>
          <w:szCs w:val="24"/>
        </w:rPr>
        <w:t>,</w:t>
      </w:r>
      <w:r w:rsidRPr="00D63DC1">
        <w:rPr>
          <w:szCs w:val="24"/>
        </w:rPr>
        <w:t xml:space="preserve"> která je současně</w:t>
      </w:r>
      <w:r w:rsidR="00855566" w:rsidRPr="00D63DC1">
        <w:rPr>
          <w:szCs w:val="24"/>
        </w:rPr>
        <w:t xml:space="preserve"> také ,,přetvořením skutečnosti“.</w:t>
      </w:r>
      <w:r w:rsidRPr="00D63DC1">
        <w:rPr>
          <w:szCs w:val="24"/>
        </w:rPr>
        <w:t xml:space="preserve"> Na rozdíl od Solženicyna </w:t>
      </w:r>
      <w:r w:rsidR="00855566" w:rsidRPr="00D63DC1">
        <w:rPr>
          <w:szCs w:val="24"/>
        </w:rPr>
        <w:t xml:space="preserve">Šalamov </w:t>
      </w:r>
      <w:r w:rsidRPr="00D63DC1">
        <w:rPr>
          <w:szCs w:val="24"/>
        </w:rPr>
        <w:t>neuvádí umělecký výmysl.</w:t>
      </w:r>
      <w:r w:rsidR="00855566" w:rsidRPr="00D63DC1">
        <w:rPr>
          <w:szCs w:val="24"/>
        </w:rPr>
        <w:t xml:space="preserve"> </w:t>
      </w:r>
    </w:p>
    <w:p w:rsidR="006E497D" w:rsidRPr="00D63DC1" w:rsidRDefault="004C6D41" w:rsidP="00855566">
      <w:pPr>
        <w:rPr>
          <w:szCs w:val="24"/>
        </w:rPr>
      </w:pPr>
      <w:r w:rsidRPr="00D63DC1">
        <w:rPr>
          <w:szCs w:val="24"/>
        </w:rPr>
        <w:t>Syžety autorových povídek se odehrávají v prostorově uzavřeném světě kolymských táborů, v němž se pohybují postavy, které nemají biografii. Jsou bez minulosti a budoucnosti, zajímají se pouze o bezprostřední skutečnost a je pro ně</w:t>
      </w:r>
      <w:r w:rsidR="00855566" w:rsidRPr="00D63DC1">
        <w:rPr>
          <w:szCs w:val="24"/>
        </w:rPr>
        <w:t xml:space="preserve"> typický nějaký konflikt –</w:t>
      </w:r>
      <w:r w:rsidRPr="00D63DC1">
        <w:rPr>
          <w:szCs w:val="24"/>
        </w:rPr>
        <w:t xml:space="preserve"> </w:t>
      </w:r>
      <w:r w:rsidR="00855566" w:rsidRPr="00D63DC1">
        <w:rPr>
          <w:szCs w:val="24"/>
        </w:rPr>
        <w:t xml:space="preserve">tento fakt je velmi odlišuje </w:t>
      </w:r>
      <w:r w:rsidRPr="00D63DC1">
        <w:rPr>
          <w:szCs w:val="24"/>
        </w:rPr>
        <w:t xml:space="preserve">od postav Solženicyna. </w:t>
      </w:r>
    </w:p>
    <w:p w:rsidR="007B40ED" w:rsidRPr="00076A5D" w:rsidRDefault="00BF5D7E" w:rsidP="000A098F">
      <w:pPr>
        <w:rPr>
          <w:rFonts w:cs="Times New Roman"/>
          <w:i/>
          <w:szCs w:val="24"/>
        </w:rPr>
      </w:pPr>
      <w:r w:rsidRPr="00D63DC1">
        <w:rPr>
          <w:szCs w:val="24"/>
        </w:rPr>
        <w:t xml:space="preserve">Postavy Šalamovových povídek lze jen stěží nazvat hrdiny. </w:t>
      </w:r>
      <w:r w:rsidR="009D7B0B" w:rsidRPr="00D63DC1">
        <w:rPr>
          <w:i/>
          <w:szCs w:val="24"/>
        </w:rPr>
        <w:t>,,</w:t>
      </w:r>
      <w:r w:rsidRPr="00D63DC1">
        <w:rPr>
          <w:i/>
          <w:szCs w:val="24"/>
        </w:rPr>
        <w:t xml:space="preserve">Líčí mužský, drsný svět, v němž se pomalu pohybují podivné stíny. Jestliže Solženicyn z odstupu vykresluje jednotlivé postavy, pozoruje, jak se zachovaly v té či oné situaci a předestírá motivace </w:t>
      </w:r>
      <w:r w:rsidR="00D63DC1" w:rsidRPr="00165572">
        <w:rPr>
          <w:i/>
          <w:szCs w:val="24"/>
        </w:rPr>
        <w:br/>
      </w:r>
      <w:r w:rsidRPr="00D63DC1">
        <w:rPr>
          <w:i/>
          <w:szCs w:val="24"/>
        </w:rPr>
        <w:t>a dopady jejich činů, Šalamov se při psaní drží výhradně vlastních vzpomínek.</w:t>
      </w:r>
      <w:r w:rsidR="009D7B0B" w:rsidRPr="00D63DC1">
        <w:rPr>
          <w:i/>
          <w:szCs w:val="24"/>
        </w:rPr>
        <w:t>“</w:t>
      </w:r>
      <w:r w:rsidRPr="00D63DC1">
        <w:rPr>
          <w:rStyle w:val="Znakapoznpodarou"/>
          <w:i/>
          <w:szCs w:val="24"/>
        </w:rPr>
        <w:footnoteReference w:id="99"/>
      </w:r>
      <w:r w:rsidR="00824664" w:rsidRPr="00D63DC1">
        <w:rPr>
          <w:rFonts w:cs="Times New Roman"/>
          <w:szCs w:val="24"/>
        </w:rPr>
        <w:t xml:space="preserve"> </w:t>
      </w:r>
      <w:r w:rsidR="009D7B0B" w:rsidRPr="00D63DC1">
        <w:rPr>
          <w:rFonts w:cs="Times New Roman"/>
          <w:szCs w:val="24"/>
        </w:rPr>
        <w:t xml:space="preserve">Šalamov zobrazuje ve svých postavách člověka </w:t>
      </w:r>
      <w:r w:rsidR="009D7B0B" w:rsidRPr="00D63DC1">
        <w:rPr>
          <w:rFonts w:cs="Times New Roman"/>
          <w:i/>
          <w:szCs w:val="24"/>
        </w:rPr>
        <w:t xml:space="preserve">,,трагической судьбы, долгие годы проведший в страшных колымских лагерях, </w:t>
      </w:r>
      <w:r w:rsidR="007B40ED" w:rsidRPr="007B40ED">
        <w:rPr>
          <w:rFonts w:cs="Times New Roman"/>
          <w:i/>
          <w:szCs w:val="24"/>
        </w:rPr>
        <w:t>т.е.</w:t>
      </w:r>
      <w:r w:rsidR="009D7B0B" w:rsidRPr="00D63DC1">
        <w:rPr>
          <w:rFonts w:cs="Times New Roman"/>
          <w:i/>
          <w:szCs w:val="24"/>
        </w:rPr>
        <w:t xml:space="preserve">  </w:t>
      </w:r>
      <w:r w:rsidR="00D63DC1" w:rsidRPr="00165572">
        <w:rPr>
          <w:rFonts w:cs="Times New Roman"/>
          <w:i/>
          <w:szCs w:val="24"/>
        </w:rPr>
        <w:t xml:space="preserve">человек </w:t>
      </w:r>
      <w:r w:rsidR="009D7B0B" w:rsidRPr="00D63DC1">
        <w:rPr>
          <w:rFonts w:cs="Times New Roman"/>
          <w:i/>
          <w:szCs w:val="24"/>
        </w:rPr>
        <w:t>в нечеловеческих условиях</w:t>
      </w:r>
      <w:r w:rsidR="009D7B0B" w:rsidRPr="00D63DC1">
        <w:rPr>
          <w:rFonts w:cs="Times New Roman"/>
          <w:szCs w:val="24"/>
        </w:rPr>
        <w:t>.</w:t>
      </w:r>
      <w:r w:rsidR="009D7B0B" w:rsidRPr="00D63DC1">
        <w:rPr>
          <w:rFonts w:cs="Times New Roman"/>
          <w:i/>
          <w:szCs w:val="24"/>
        </w:rPr>
        <w:t>“</w:t>
      </w:r>
      <w:r w:rsidR="009D7B0B" w:rsidRPr="00D63DC1">
        <w:rPr>
          <w:rStyle w:val="Znakapoznpodarou"/>
          <w:szCs w:val="24"/>
        </w:rPr>
        <w:footnoteReference w:id="100"/>
      </w:r>
      <w:r w:rsidR="007B40ED" w:rsidRPr="007B40ED">
        <w:rPr>
          <w:rFonts w:cs="Times New Roman"/>
          <w:i/>
          <w:szCs w:val="24"/>
        </w:rPr>
        <w:t xml:space="preserve"> </w:t>
      </w:r>
    </w:p>
    <w:p w:rsidR="004B2E2D" w:rsidRPr="009C1DCD" w:rsidRDefault="00824664" w:rsidP="000A098F">
      <w:pPr>
        <w:rPr>
          <w:szCs w:val="24"/>
        </w:rPr>
      </w:pPr>
      <w:r w:rsidRPr="00D63DC1">
        <w:rPr>
          <w:rFonts w:cs="Times New Roman"/>
          <w:szCs w:val="24"/>
        </w:rPr>
        <w:t xml:space="preserve">Pro Šalamovovo vyprávění je typický přechod od </w:t>
      </w:r>
      <w:r w:rsidR="00855566" w:rsidRPr="00D63DC1">
        <w:rPr>
          <w:rFonts w:cs="Times New Roman"/>
          <w:szCs w:val="24"/>
        </w:rPr>
        <w:t xml:space="preserve">ich-formy, popř. wir-formy, </w:t>
      </w:r>
      <w:r w:rsidR="007B40ED" w:rsidRPr="00076A5D">
        <w:rPr>
          <w:rFonts w:cs="Times New Roman"/>
          <w:szCs w:val="24"/>
        </w:rPr>
        <w:br/>
      </w:r>
      <w:r w:rsidR="00855566" w:rsidRPr="00D63DC1">
        <w:rPr>
          <w:rFonts w:cs="Times New Roman"/>
          <w:szCs w:val="24"/>
        </w:rPr>
        <w:t>k er-formě</w:t>
      </w:r>
      <w:r w:rsidRPr="00D63DC1">
        <w:rPr>
          <w:rFonts w:cs="Times New Roman"/>
          <w:szCs w:val="24"/>
        </w:rPr>
        <w:t>.</w:t>
      </w:r>
      <w:r w:rsidRPr="00D63DC1">
        <w:rPr>
          <w:rStyle w:val="Znakapoznpodarou"/>
          <w:szCs w:val="24"/>
        </w:rPr>
        <w:footnoteReference w:id="101"/>
      </w:r>
      <w:r w:rsidR="007B40ED" w:rsidRPr="00076A5D">
        <w:rPr>
          <w:rFonts w:cs="Times New Roman"/>
          <w:szCs w:val="24"/>
        </w:rPr>
        <w:t xml:space="preserve"> </w:t>
      </w:r>
      <w:r w:rsidR="000A098F" w:rsidRPr="00D63DC1">
        <w:rPr>
          <w:rFonts w:cs="Times New Roman"/>
          <w:szCs w:val="24"/>
        </w:rPr>
        <w:t xml:space="preserve">Autor </w:t>
      </w:r>
      <w:r w:rsidR="000A098F" w:rsidRPr="00D63DC1">
        <w:rPr>
          <w:szCs w:val="24"/>
        </w:rPr>
        <w:t>p</w:t>
      </w:r>
      <w:r w:rsidR="00695AC4" w:rsidRPr="00D63DC1">
        <w:rPr>
          <w:szCs w:val="24"/>
        </w:rPr>
        <w:t xml:space="preserve">sal </w:t>
      </w:r>
      <w:r w:rsidR="00D63DC1" w:rsidRPr="00D63DC1">
        <w:rPr>
          <w:szCs w:val="24"/>
        </w:rPr>
        <w:t>с</w:t>
      </w:r>
      <w:r w:rsidR="00695AC4" w:rsidRPr="00D63DC1">
        <w:rPr>
          <w:szCs w:val="24"/>
        </w:rPr>
        <w:t xml:space="preserve">yžetové romantické novely, črty, verše v próze, obecně </w:t>
      </w:r>
      <w:r w:rsidR="00695AC4" w:rsidRPr="00D63DC1">
        <w:rPr>
          <w:szCs w:val="24"/>
        </w:rPr>
        <w:lastRenderedPageBreak/>
        <w:t>autentická dokumentární díla (jeho próza se vyznačuje především autentičností).</w:t>
      </w:r>
      <w:r w:rsidR="00695AC4" w:rsidRPr="00D63DC1">
        <w:rPr>
          <w:rStyle w:val="Znakapoznpodarou"/>
          <w:szCs w:val="24"/>
        </w:rPr>
        <w:footnoteReference w:id="102"/>
      </w:r>
      <w:r w:rsidR="000A098F" w:rsidRPr="00D63DC1">
        <w:rPr>
          <w:szCs w:val="24"/>
        </w:rPr>
        <w:t xml:space="preserve"> Publikoval</w:t>
      </w:r>
      <w:r w:rsidR="00695AC4" w:rsidRPr="00D63DC1">
        <w:rPr>
          <w:szCs w:val="24"/>
        </w:rPr>
        <w:t xml:space="preserve"> </w:t>
      </w:r>
      <w:r w:rsidR="000A098F" w:rsidRPr="00D63DC1">
        <w:rPr>
          <w:szCs w:val="24"/>
        </w:rPr>
        <w:t>také stati o literatuře. D</w:t>
      </w:r>
      <w:r w:rsidR="00695AC4" w:rsidRPr="00D63DC1">
        <w:rPr>
          <w:szCs w:val="24"/>
        </w:rPr>
        <w:t xml:space="preserve">ával přednost memoárové literatuře, protože každý autor píšící své vzpomínky se jich fyzicky účastnil. </w:t>
      </w:r>
    </w:p>
    <w:p w:rsidR="00690762" w:rsidRPr="00D63DC1" w:rsidRDefault="00690762" w:rsidP="00CD4053">
      <w:pPr>
        <w:rPr>
          <w:szCs w:val="24"/>
        </w:rPr>
      </w:pPr>
      <w:r w:rsidRPr="00D63DC1">
        <w:rPr>
          <w:szCs w:val="24"/>
        </w:rPr>
        <w:t xml:space="preserve">Ve své tvorbě se </w:t>
      </w:r>
      <w:r w:rsidR="000A098F" w:rsidRPr="00D63DC1">
        <w:rPr>
          <w:szCs w:val="24"/>
        </w:rPr>
        <w:t xml:space="preserve">Šalamov </w:t>
      </w:r>
      <w:r w:rsidRPr="00760377">
        <w:rPr>
          <w:szCs w:val="24"/>
        </w:rPr>
        <w:t xml:space="preserve">inspiroval Puškinem a </w:t>
      </w:r>
      <w:r w:rsidRPr="00D63DC1">
        <w:rPr>
          <w:szCs w:val="24"/>
        </w:rPr>
        <w:t xml:space="preserve">Čechovem. </w:t>
      </w:r>
      <w:r w:rsidR="000A098F" w:rsidRPr="00D63DC1">
        <w:rPr>
          <w:szCs w:val="24"/>
        </w:rPr>
        <w:t>Spisovatel</w:t>
      </w:r>
      <w:r w:rsidR="004B2E2D" w:rsidRPr="00D63DC1">
        <w:rPr>
          <w:szCs w:val="24"/>
        </w:rPr>
        <w:t xml:space="preserve"> </w:t>
      </w:r>
      <w:r w:rsidR="004B2E2D" w:rsidRPr="00D63DC1">
        <w:rPr>
          <w:i/>
          <w:szCs w:val="24"/>
        </w:rPr>
        <w:t>,,</w:t>
      </w:r>
      <w:r w:rsidR="00F11FC2" w:rsidRPr="00D63DC1">
        <w:rPr>
          <w:i/>
          <w:szCs w:val="24"/>
        </w:rPr>
        <w:t>продолжает боковую линию суровой, лапидарной, поэтической прозы, представленную в начале и конце века (Пушкин, Чехов) и далее в русском модернизме и прозе двадцатых годов.</w:t>
      </w:r>
      <w:r w:rsidR="004B2E2D" w:rsidRPr="00D63DC1">
        <w:rPr>
          <w:i/>
          <w:szCs w:val="24"/>
        </w:rPr>
        <w:t>“</w:t>
      </w:r>
      <w:r w:rsidR="00714408" w:rsidRPr="00D63DC1">
        <w:rPr>
          <w:rStyle w:val="Znakapoznpodarou"/>
          <w:szCs w:val="24"/>
        </w:rPr>
        <w:footnoteReference w:id="103"/>
      </w:r>
      <w:r w:rsidR="00F11FC2" w:rsidRPr="00D63DC1">
        <w:rPr>
          <w:szCs w:val="24"/>
        </w:rPr>
        <w:t xml:space="preserve"> </w:t>
      </w:r>
      <w:r w:rsidRPr="00D63DC1">
        <w:rPr>
          <w:szCs w:val="24"/>
        </w:rPr>
        <w:t xml:space="preserve">Vysoce si vážil Dostojevského, i když </w:t>
      </w:r>
      <w:r w:rsidR="00D63DC1" w:rsidRPr="00165572">
        <w:rPr>
          <w:szCs w:val="24"/>
        </w:rPr>
        <w:br/>
      </w:r>
      <w:r w:rsidRPr="00D63DC1">
        <w:rPr>
          <w:szCs w:val="24"/>
        </w:rPr>
        <w:t xml:space="preserve">o </w:t>
      </w:r>
      <w:r w:rsidR="00E00383" w:rsidRPr="00D63DC1">
        <w:rPr>
          <w:szCs w:val="24"/>
        </w:rPr>
        <w:t>něm</w:t>
      </w:r>
      <w:r w:rsidRPr="00D63DC1">
        <w:rPr>
          <w:szCs w:val="24"/>
        </w:rPr>
        <w:t xml:space="preserve"> ve své kolymské próze polemizoval. Šalamov dokazoval absolutní spolehlivost, dokumentárnost svých novel, někdy je nazýval črtami. </w:t>
      </w:r>
      <w:r w:rsidR="000A098F" w:rsidRPr="00D63DC1">
        <w:rPr>
          <w:i/>
          <w:szCs w:val="24"/>
        </w:rPr>
        <w:t>„</w:t>
      </w:r>
      <w:r w:rsidR="000A098F" w:rsidRPr="00D63DC1">
        <w:rPr>
          <w:i/>
          <w:szCs w:val="24"/>
          <w:lang w:val="ru-RU"/>
        </w:rPr>
        <w:t>Проза моя,</w:t>
      </w:r>
      <w:r w:rsidR="000A098F" w:rsidRPr="00D63DC1">
        <w:t xml:space="preserve"> </w:t>
      </w:r>
      <w:r w:rsidR="000A098F" w:rsidRPr="00D63DC1">
        <w:rPr>
          <w:i/>
          <w:szCs w:val="24"/>
          <w:lang w:val="ru-RU"/>
        </w:rPr>
        <w:t>–</w:t>
      </w:r>
      <w:r w:rsidR="000A098F" w:rsidRPr="00D63DC1">
        <w:rPr>
          <w:i/>
          <w:szCs w:val="24"/>
        </w:rPr>
        <w:t xml:space="preserve"> </w:t>
      </w:r>
      <w:r w:rsidR="000A098F" w:rsidRPr="00D63DC1">
        <w:rPr>
          <w:i/>
          <w:szCs w:val="24"/>
          <w:lang w:val="ru-RU"/>
        </w:rPr>
        <w:t>писал Шаламов,</w:t>
      </w:r>
      <w:r w:rsidR="000A098F" w:rsidRPr="00D63DC1">
        <w:rPr>
          <w:rFonts w:cs="Times New Roman"/>
          <w:i/>
          <w:szCs w:val="24"/>
        </w:rPr>
        <w:t xml:space="preserve"> – </w:t>
      </w:r>
      <w:r w:rsidRPr="00D63DC1">
        <w:rPr>
          <w:i/>
          <w:szCs w:val="24"/>
          <w:lang w:val="ru-RU"/>
        </w:rPr>
        <w:t>фиксация того немногого, что в человеке сохранилось,</w:t>
      </w:r>
      <w:r w:rsidR="00E00383" w:rsidRPr="00D63DC1">
        <w:rPr>
          <w:i/>
          <w:szCs w:val="24"/>
          <w:lang w:val="ru-RU"/>
        </w:rPr>
        <w:t xml:space="preserve"> […]</w:t>
      </w:r>
      <w:r w:rsidRPr="00D63DC1">
        <w:rPr>
          <w:i/>
          <w:szCs w:val="24"/>
        </w:rPr>
        <w:t>?</w:t>
      </w:r>
      <w:r w:rsidR="000A098F" w:rsidRPr="00D63DC1">
        <w:rPr>
          <w:i/>
          <w:szCs w:val="24"/>
        </w:rPr>
        <w:t>“</w:t>
      </w:r>
      <w:r w:rsidRPr="00D63DC1">
        <w:rPr>
          <w:rStyle w:val="Znakapoznpodarou"/>
          <w:i/>
          <w:szCs w:val="24"/>
        </w:rPr>
        <w:footnoteReference w:id="104"/>
      </w:r>
      <w:r w:rsidRPr="00D63DC1">
        <w:rPr>
          <w:szCs w:val="24"/>
        </w:rPr>
        <w:t xml:space="preserve"> </w:t>
      </w:r>
    </w:p>
    <w:p w:rsidR="006E497D" w:rsidRPr="00D63DC1" w:rsidRDefault="006E497D" w:rsidP="00CD4053">
      <w:pPr>
        <w:rPr>
          <w:rFonts w:cs="Times New Roman"/>
          <w:szCs w:val="24"/>
        </w:rPr>
      </w:pPr>
      <w:r w:rsidRPr="00D63DC1">
        <w:rPr>
          <w:rFonts w:cs="Times New Roman"/>
          <w:szCs w:val="24"/>
        </w:rPr>
        <w:t>V</w:t>
      </w:r>
      <w:r w:rsidR="00714408" w:rsidRPr="00D63DC1">
        <w:rPr>
          <w:rFonts w:cs="Times New Roman"/>
          <w:szCs w:val="24"/>
        </w:rPr>
        <w:t xml:space="preserve"> próze Š</w:t>
      </w:r>
      <w:r w:rsidRPr="00D63DC1">
        <w:rPr>
          <w:rFonts w:cs="Times New Roman"/>
          <w:szCs w:val="24"/>
        </w:rPr>
        <w:t>alamova</w:t>
      </w:r>
      <w:r w:rsidRPr="00D63DC1">
        <w:rPr>
          <w:rFonts w:cs="Times New Roman"/>
          <w:szCs w:val="24"/>
          <w:lang w:val="ru-RU"/>
        </w:rPr>
        <w:t xml:space="preserve"> </w:t>
      </w:r>
      <w:r w:rsidR="004B2E2D" w:rsidRPr="00D63DC1">
        <w:rPr>
          <w:rFonts w:cs="Times New Roman"/>
          <w:i/>
          <w:szCs w:val="24"/>
        </w:rPr>
        <w:t>,,</w:t>
      </w:r>
      <w:r w:rsidRPr="00D63DC1">
        <w:rPr>
          <w:rFonts w:cs="Times New Roman"/>
          <w:i/>
          <w:szCs w:val="24"/>
          <w:lang w:val="ru-RU"/>
        </w:rPr>
        <w:t>является чистота тона, подразуемавающая стилевой лаконизм, сухость повествования, наконец композиционная прозрачность</w:t>
      </w:r>
      <w:r w:rsidRPr="00D63DC1">
        <w:rPr>
          <w:rFonts w:cs="Times New Roman"/>
          <w:szCs w:val="24"/>
          <w:lang w:val="ru-RU"/>
        </w:rPr>
        <w:t>.</w:t>
      </w:r>
      <w:r w:rsidR="004B2E2D" w:rsidRPr="00D63DC1">
        <w:rPr>
          <w:rFonts w:cs="Times New Roman"/>
          <w:i/>
          <w:szCs w:val="24"/>
        </w:rPr>
        <w:t>“</w:t>
      </w:r>
      <w:r w:rsidRPr="00D63DC1">
        <w:rPr>
          <w:rStyle w:val="Znakapoznpodarou"/>
          <w:szCs w:val="24"/>
          <w:lang w:val="ru-RU"/>
        </w:rPr>
        <w:footnoteReference w:id="105"/>
      </w:r>
      <w:r w:rsidRPr="00D63DC1">
        <w:rPr>
          <w:rFonts w:cs="Times New Roman"/>
          <w:szCs w:val="24"/>
        </w:rPr>
        <w:t xml:space="preserve"> Jeho tvorba je složena z malých detailů a nejmenších nuancí, které se nejčastěji projevují v charakteristikách věcí, situací, postav.</w:t>
      </w:r>
    </w:p>
    <w:p w:rsidR="00FE61C2" w:rsidRPr="00D63DC1" w:rsidRDefault="00714408" w:rsidP="00CD4053">
      <w:pPr>
        <w:rPr>
          <w:rFonts w:cs="Times New Roman"/>
          <w:szCs w:val="24"/>
        </w:rPr>
      </w:pPr>
      <w:r w:rsidRPr="00D63DC1">
        <w:rPr>
          <w:rFonts w:cs="Times New Roman"/>
          <w:szCs w:val="24"/>
          <w:shd w:val="clear" w:color="auto" w:fill="FFFFFF"/>
        </w:rPr>
        <w:t xml:space="preserve">E. Volkovová </w:t>
      </w:r>
      <w:r w:rsidR="004B1644" w:rsidRPr="00D63DC1">
        <w:rPr>
          <w:rFonts w:cs="Times New Roman"/>
          <w:szCs w:val="24"/>
          <w:shd w:val="clear" w:color="auto" w:fill="FFFFFF"/>
          <w:lang w:val="ru-RU"/>
        </w:rPr>
        <w:t>se výstižně zmi</w:t>
      </w:r>
      <w:r w:rsidR="004B1644" w:rsidRPr="00D63DC1">
        <w:rPr>
          <w:rFonts w:cs="Times New Roman"/>
          <w:szCs w:val="24"/>
          <w:shd w:val="clear" w:color="auto" w:fill="FFFFFF"/>
        </w:rPr>
        <w:t xml:space="preserve">ňuje o tom, že </w:t>
      </w:r>
      <w:r w:rsidR="004B2E2D" w:rsidRPr="00D63DC1">
        <w:rPr>
          <w:rFonts w:cs="Times New Roman"/>
          <w:szCs w:val="24"/>
          <w:shd w:val="clear" w:color="auto" w:fill="FFFFFF"/>
        </w:rPr>
        <w:t xml:space="preserve">jednou z </w:t>
      </w:r>
      <w:r w:rsidR="004B2E2D" w:rsidRPr="00D63DC1">
        <w:rPr>
          <w:rFonts w:cs="Times New Roman"/>
          <w:i/>
          <w:szCs w:val="24"/>
          <w:shd w:val="clear" w:color="auto" w:fill="FFFFFF"/>
        </w:rPr>
        <w:t>,,</w:t>
      </w:r>
      <w:r w:rsidR="0059726C" w:rsidRPr="00D63DC1">
        <w:rPr>
          <w:rFonts w:cs="Times New Roman"/>
          <w:i/>
          <w:szCs w:val="24"/>
          <w:shd w:val="clear" w:color="auto" w:fill="FFFFFF"/>
        </w:rPr>
        <w:t>важнейших составляющих художественного м</w:t>
      </w:r>
      <w:r w:rsidR="000A098F" w:rsidRPr="00D63DC1">
        <w:rPr>
          <w:rFonts w:cs="Times New Roman"/>
          <w:i/>
          <w:szCs w:val="24"/>
          <w:shd w:val="clear" w:color="auto" w:fill="FFFFFF"/>
        </w:rPr>
        <w:t>ира Шаламова является „</w:t>
      </w:r>
      <w:r w:rsidR="0059726C" w:rsidRPr="00D63DC1">
        <w:rPr>
          <w:rFonts w:cs="Times New Roman"/>
          <w:i/>
          <w:szCs w:val="24"/>
          <w:shd w:val="clear" w:color="auto" w:fill="FFFFFF"/>
        </w:rPr>
        <w:t>парадокс как способ преодоления</w:t>
      </w:r>
      <w:r w:rsidR="0059726C" w:rsidRPr="00D63DC1">
        <w:rPr>
          <w:rStyle w:val="apple-converted-space"/>
          <w:rFonts w:cs="Times New Roman"/>
          <w:i/>
          <w:szCs w:val="24"/>
          <w:shd w:val="clear" w:color="auto" w:fill="FFFFFF"/>
        </w:rPr>
        <w:t> </w:t>
      </w:r>
      <w:r w:rsidR="0059726C" w:rsidRPr="00D63DC1">
        <w:rPr>
          <w:rStyle w:val="hl"/>
          <w:rFonts w:cs="Times New Roman"/>
          <w:i/>
          <w:szCs w:val="24"/>
        </w:rPr>
        <w:t>трагического</w:t>
      </w:r>
      <w:r w:rsidR="0059726C" w:rsidRPr="00D63DC1">
        <w:rPr>
          <w:rFonts w:cs="Times New Roman"/>
          <w:i/>
          <w:szCs w:val="24"/>
          <w:shd w:val="clear" w:color="auto" w:fill="FFFFFF"/>
        </w:rPr>
        <w:t>, ужаса и абсурда, в которые оказался погружен человек XX века</w:t>
      </w:r>
      <w:r w:rsidRPr="00D63DC1">
        <w:rPr>
          <w:rFonts w:cs="Times New Roman"/>
          <w:i/>
          <w:szCs w:val="24"/>
          <w:shd w:val="clear" w:color="auto" w:fill="FFFFFF"/>
        </w:rPr>
        <w:t>.</w:t>
      </w:r>
      <w:r w:rsidR="000A098F" w:rsidRPr="00D63DC1">
        <w:rPr>
          <w:rFonts w:cs="Times New Roman"/>
          <w:i/>
          <w:szCs w:val="24"/>
          <w:shd w:val="clear" w:color="auto" w:fill="FFFFFF"/>
        </w:rPr>
        <w:t>“</w:t>
      </w:r>
      <w:r w:rsidRPr="00D63DC1">
        <w:rPr>
          <w:rStyle w:val="Znakapoznpodarou"/>
          <w:i/>
          <w:szCs w:val="24"/>
          <w:shd w:val="clear" w:color="auto" w:fill="FFFFFF"/>
        </w:rPr>
        <w:footnoteReference w:id="106"/>
      </w:r>
      <w:r w:rsidR="004B1644" w:rsidRPr="00D63DC1">
        <w:rPr>
          <w:rFonts w:cs="Times New Roman"/>
          <w:szCs w:val="24"/>
        </w:rPr>
        <w:t xml:space="preserve"> </w:t>
      </w:r>
      <w:r w:rsidR="004B2E2D" w:rsidRPr="00D63DC1">
        <w:rPr>
          <w:rFonts w:cs="Times New Roman"/>
          <w:szCs w:val="24"/>
        </w:rPr>
        <w:t>(</w:t>
      </w:r>
      <w:r w:rsidR="003F74D1" w:rsidRPr="00D63DC1">
        <w:rPr>
          <w:rFonts w:cs="Times New Roman"/>
          <w:szCs w:val="24"/>
        </w:rPr>
        <w:t xml:space="preserve">absurdno </w:t>
      </w:r>
      <w:r w:rsidR="004B2E2D" w:rsidRPr="00D63DC1">
        <w:rPr>
          <w:rFonts w:cs="Times New Roman"/>
          <w:szCs w:val="24"/>
        </w:rPr>
        <w:t>najdeme i v tvorbě Solženicyna</w:t>
      </w:r>
      <w:r w:rsidR="000A098F" w:rsidRPr="00D63DC1">
        <w:rPr>
          <w:rFonts w:cs="Times New Roman"/>
          <w:szCs w:val="24"/>
        </w:rPr>
        <w:t xml:space="preserve">, viz kapitola </w:t>
      </w:r>
      <w:r w:rsidR="00E00383" w:rsidRPr="00D63DC1">
        <w:rPr>
          <w:rFonts w:cs="Times New Roman"/>
          <w:szCs w:val="24"/>
        </w:rPr>
        <w:t>5.3.</w:t>
      </w:r>
      <w:r w:rsidR="004B2E2D" w:rsidRPr="00D63DC1">
        <w:rPr>
          <w:rFonts w:cs="Times New Roman"/>
          <w:szCs w:val="24"/>
        </w:rPr>
        <w:t xml:space="preserve">). </w:t>
      </w:r>
      <w:r w:rsidRPr="00D63DC1">
        <w:rPr>
          <w:rFonts w:cs="Times New Roman"/>
          <w:szCs w:val="24"/>
        </w:rPr>
        <w:t xml:space="preserve">Paradoxní jsou nejen fráze, ale i situace, </w:t>
      </w:r>
      <w:r w:rsidR="000A098F" w:rsidRPr="00D63DC1">
        <w:rPr>
          <w:rFonts w:cs="Times New Roman"/>
          <w:szCs w:val="24"/>
        </w:rPr>
        <w:t xml:space="preserve">průběh děje, </w:t>
      </w:r>
      <w:r w:rsidRPr="00D63DC1">
        <w:rPr>
          <w:rFonts w:cs="Times New Roman"/>
          <w:szCs w:val="24"/>
        </w:rPr>
        <w:t>post</w:t>
      </w:r>
      <w:r w:rsidR="000A098F" w:rsidRPr="00D63DC1">
        <w:rPr>
          <w:rFonts w:cs="Times New Roman"/>
          <w:szCs w:val="24"/>
        </w:rPr>
        <w:t>avy a</w:t>
      </w:r>
      <w:r w:rsidRPr="00D63DC1">
        <w:rPr>
          <w:rFonts w:cs="Times New Roman"/>
          <w:szCs w:val="24"/>
        </w:rPr>
        <w:t xml:space="preserve"> vz</w:t>
      </w:r>
      <w:r w:rsidR="000A098F" w:rsidRPr="00D63DC1">
        <w:rPr>
          <w:rFonts w:cs="Times New Roman"/>
          <w:szCs w:val="24"/>
        </w:rPr>
        <w:t>tahy mezi nimi</w:t>
      </w:r>
      <w:r w:rsidRPr="00D63DC1">
        <w:rPr>
          <w:rFonts w:cs="Times New Roman"/>
          <w:szCs w:val="24"/>
        </w:rPr>
        <w:t xml:space="preserve">. Paradox Šalamova se projevuje např. </w:t>
      </w:r>
      <w:r w:rsidR="000A098F" w:rsidRPr="00D63DC1">
        <w:rPr>
          <w:rFonts w:cs="Times New Roman"/>
          <w:szCs w:val="24"/>
        </w:rPr>
        <w:t>v</w:t>
      </w:r>
      <w:r w:rsidR="004B2E2D" w:rsidRPr="00D63DC1">
        <w:rPr>
          <w:rFonts w:cs="Times New Roman"/>
          <w:szCs w:val="24"/>
        </w:rPr>
        <w:t> tom, ,,</w:t>
      </w:r>
      <w:r w:rsidR="00FE61C2" w:rsidRPr="00D63DC1">
        <w:rPr>
          <w:rFonts w:cs="Times New Roman"/>
          <w:i/>
          <w:szCs w:val="24"/>
        </w:rPr>
        <w:t>что ценностно низведенное в одном расска</w:t>
      </w:r>
      <w:r w:rsidR="000A098F" w:rsidRPr="00D63DC1">
        <w:rPr>
          <w:rFonts w:cs="Times New Roman"/>
          <w:i/>
          <w:szCs w:val="24"/>
        </w:rPr>
        <w:t>зе может быть поднято в другом –</w:t>
      </w:r>
      <w:r w:rsidR="00FE61C2" w:rsidRPr="00D63DC1">
        <w:rPr>
          <w:rFonts w:cs="Times New Roman"/>
          <w:i/>
          <w:szCs w:val="24"/>
        </w:rPr>
        <w:t xml:space="preserve"> все зависит от конкретной ситуации</w:t>
      </w:r>
      <w:r w:rsidR="0069138C" w:rsidRPr="00D63DC1">
        <w:rPr>
          <w:rFonts w:cs="Times New Roman"/>
          <w:i/>
          <w:szCs w:val="24"/>
        </w:rPr>
        <w:t>.</w:t>
      </w:r>
      <w:r w:rsidR="004B2E2D" w:rsidRPr="00D63DC1">
        <w:rPr>
          <w:rFonts w:cs="Times New Roman"/>
          <w:i/>
          <w:szCs w:val="24"/>
        </w:rPr>
        <w:t>“</w:t>
      </w:r>
      <w:r w:rsidR="0069138C" w:rsidRPr="00D63DC1">
        <w:rPr>
          <w:rStyle w:val="Znakapoznpodarou"/>
          <w:i/>
          <w:szCs w:val="24"/>
        </w:rPr>
        <w:footnoteReference w:id="107"/>
      </w:r>
      <w:r w:rsidR="0069138C" w:rsidRPr="00D63DC1">
        <w:rPr>
          <w:rFonts w:cs="Times New Roman"/>
          <w:szCs w:val="24"/>
        </w:rPr>
        <w:t xml:space="preserve"> Pro Šalamovova díla je také typický osud člověka a absurdno, duše </w:t>
      </w:r>
      <w:r w:rsidR="00D63DC1" w:rsidRPr="00165572">
        <w:rPr>
          <w:rFonts w:cs="Times New Roman"/>
          <w:szCs w:val="24"/>
        </w:rPr>
        <w:br/>
      </w:r>
      <w:r w:rsidR="0069138C" w:rsidRPr="00D63DC1">
        <w:rPr>
          <w:rFonts w:cs="Times New Roman"/>
          <w:szCs w:val="24"/>
        </w:rPr>
        <w:t xml:space="preserve">a mysl samotného autora. </w:t>
      </w:r>
    </w:p>
    <w:p w:rsidR="00FE61C2" w:rsidRDefault="000A098F" w:rsidP="00CD4053">
      <w:pPr>
        <w:rPr>
          <w:rFonts w:cs="Times New Roman"/>
          <w:color w:val="000000"/>
          <w:szCs w:val="24"/>
          <w:lang w:val="ru-RU"/>
        </w:rPr>
      </w:pPr>
      <w:r>
        <w:rPr>
          <w:rFonts w:cs="Times New Roman"/>
          <w:color w:val="000000"/>
          <w:szCs w:val="24"/>
        </w:rPr>
        <w:lastRenderedPageBreak/>
        <w:t>Sám autor</w:t>
      </w:r>
      <w:r w:rsidR="0069138C" w:rsidRPr="0069138C">
        <w:rPr>
          <w:rFonts w:cs="Times New Roman"/>
          <w:color w:val="000000"/>
          <w:szCs w:val="24"/>
        </w:rPr>
        <w:t xml:space="preserve"> </w:t>
      </w:r>
      <w:r w:rsidR="004B2E2D" w:rsidRPr="000A098F">
        <w:rPr>
          <w:rFonts w:cs="Times New Roman"/>
          <w:i/>
          <w:color w:val="000000"/>
          <w:szCs w:val="24"/>
        </w:rPr>
        <w:t>,,</w:t>
      </w:r>
      <w:r w:rsidR="00FE61C2" w:rsidRPr="0069138C">
        <w:rPr>
          <w:rFonts w:cs="Times New Roman"/>
          <w:i/>
          <w:color w:val="000000"/>
          <w:szCs w:val="24"/>
        </w:rPr>
        <w:t>определял тематику своего творчества с определенной долей парадоксальности, антиномичности и емкостью новеллической фразы</w:t>
      </w:r>
      <w:r w:rsidR="00FE61C2" w:rsidRPr="0069138C">
        <w:rPr>
          <w:rFonts w:cs="Times New Roman"/>
          <w:color w:val="000000"/>
          <w:szCs w:val="24"/>
        </w:rPr>
        <w:t>.</w:t>
      </w:r>
      <w:r w:rsidR="004B2E2D" w:rsidRPr="000A098F">
        <w:rPr>
          <w:rFonts w:cs="Times New Roman"/>
          <w:i/>
          <w:color w:val="000000"/>
          <w:szCs w:val="24"/>
        </w:rPr>
        <w:t>“</w:t>
      </w:r>
      <w:r w:rsidR="0069138C" w:rsidRPr="0069138C">
        <w:rPr>
          <w:rStyle w:val="Znakapoznpodarou"/>
          <w:color w:val="000000"/>
          <w:szCs w:val="24"/>
        </w:rPr>
        <w:footnoteReference w:id="108"/>
      </w:r>
      <w:r w:rsidR="00FE61C2" w:rsidRPr="0069138C">
        <w:rPr>
          <w:rFonts w:cs="Times New Roman"/>
          <w:color w:val="000000"/>
          <w:szCs w:val="24"/>
        </w:rPr>
        <w:t xml:space="preserve"> </w:t>
      </w:r>
    </w:p>
    <w:p w:rsidR="009C1DCD" w:rsidRDefault="009C1DCD" w:rsidP="00CD4053">
      <w:pPr>
        <w:rPr>
          <w:rFonts w:cs="Times New Roman"/>
          <w:color w:val="000000"/>
          <w:szCs w:val="24"/>
          <w:lang w:val="ru-RU"/>
        </w:rPr>
      </w:pPr>
    </w:p>
    <w:p w:rsidR="009C1DCD" w:rsidRDefault="009C1DCD" w:rsidP="00CD4053">
      <w:pPr>
        <w:rPr>
          <w:rFonts w:cs="Times New Roman"/>
          <w:color w:val="000000"/>
          <w:szCs w:val="24"/>
          <w:lang w:val="ru-RU"/>
        </w:rPr>
      </w:pPr>
    </w:p>
    <w:p w:rsidR="004D446B" w:rsidRDefault="004D446B" w:rsidP="00CD4053">
      <w:pPr>
        <w:rPr>
          <w:rFonts w:cs="Times New Roman"/>
          <w:szCs w:val="24"/>
          <w:lang w:val="ru-RU"/>
        </w:rPr>
        <w:sectPr w:rsidR="004D446B" w:rsidSect="00E16A1F">
          <w:pgSz w:w="11906" w:h="16838"/>
          <w:pgMar w:top="1418" w:right="1418" w:bottom="1418" w:left="1985" w:header="708" w:footer="708" w:gutter="0"/>
          <w:cols w:space="708"/>
          <w:docGrid w:linePitch="360"/>
        </w:sectPr>
      </w:pPr>
    </w:p>
    <w:p w:rsidR="0049787F" w:rsidRPr="0049787F" w:rsidRDefault="0049787F" w:rsidP="004D446B">
      <w:pPr>
        <w:pStyle w:val="Nadpis1"/>
        <w:numPr>
          <w:ilvl w:val="0"/>
          <w:numId w:val="9"/>
        </w:numPr>
      </w:pPr>
      <w:bookmarkStart w:id="13" w:name="_Toc373487369"/>
      <w:r w:rsidRPr="0049787F">
        <w:lastRenderedPageBreak/>
        <w:t>Přátelství A. Solženicyna a V. Šalamova</w:t>
      </w:r>
      <w:bookmarkEnd w:id="13"/>
    </w:p>
    <w:p w:rsidR="0049787F" w:rsidRPr="00391871" w:rsidRDefault="0049787F" w:rsidP="00CD4053">
      <w:r w:rsidRPr="00391871">
        <w:t>Varlam Šalamov a Alexandr Solženicyn se seznámili v </w:t>
      </w:r>
      <w:r w:rsidRPr="00D63DC1">
        <w:t xml:space="preserve">redakci </w:t>
      </w:r>
      <w:r w:rsidR="001977DF" w:rsidRPr="00D63DC1">
        <w:t xml:space="preserve">časopisu </w:t>
      </w:r>
      <w:r w:rsidR="000202C6" w:rsidRPr="00D63DC1">
        <w:rPr>
          <w:i/>
        </w:rPr>
        <w:t>,,</w:t>
      </w:r>
      <w:r w:rsidR="001977DF" w:rsidRPr="00D63DC1">
        <w:rPr>
          <w:i/>
        </w:rPr>
        <w:t>Новый</w:t>
      </w:r>
      <w:r w:rsidR="00D63DC1" w:rsidRPr="00D63DC1">
        <w:rPr>
          <w:i/>
        </w:rPr>
        <w:t xml:space="preserve"> </w:t>
      </w:r>
      <w:r w:rsidR="001977DF" w:rsidRPr="00D63DC1">
        <w:rPr>
          <w:i/>
        </w:rPr>
        <w:t>мир</w:t>
      </w:r>
      <w:r w:rsidR="000202C6" w:rsidRPr="00D63DC1">
        <w:rPr>
          <w:i/>
        </w:rPr>
        <w:t>“</w:t>
      </w:r>
      <w:r w:rsidRPr="00D63DC1">
        <w:t xml:space="preserve"> v roce 1962. Autory spojovala táborová zkušenost a nenávist k totalitnímu státnímu systému. Prozaici si nejen dopi</w:t>
      </w:r>
      <w:r w:rsidR="001977DF" w:rsidRPr="00D63DC1">
        <w:t xml:space="preserve">sovali (konkrétně v letech 1962 – </w:t>
      </w:r>
      <w:r w:rsidR="00165B27" w:rsidRPr="00D63DC1">
        <w:t>1966</w:t>
      </w:r>
      <w:r w:rsidRPr="00D63DC1">
        <w:t xml:space="preserve">), ale setkávali se i osobně. V dopisech Solženicynovi Šalamov </w:t>
      </w:r>
      <w:r w:rsidR="00B07582" w:rsidRPr="00D63DC1">
        <w:t xml:space="preserve">líčil </w:t>
      </w:r>
      <w:r w:rsidRPr="00D63DC1">
        <w:t>zážitky z Kolymy. Autoři spolu často diskutovali a vzájemně analyzovali svá díla.</w:t>
      </w:r>
      <w:r w:rsidRPr="00391871">
        <w:t xml:space="preserve"> </w:t>
      </w:r>
    </w:p>
    <w:p w:rsidR="0049787F" w:rsidRPr="00855262" w:rsidRDefault="0049787F" w:rsidP="00CD4053">
      <w:pPr>
        <w:rPr>
          <w:lang w:val="ru-RU"/>
        </w:rPr>
      </w:pPr>
      <w:r>
        <w:t xml:space="preserve">Ještě v době </w:t>
      </w:r>
      <w:r w:rsidRPr="00692CF1">
        <w:t xml:space="preserve">přátelství </w:t>
      </w:r>
      <w:r w:rsidR="00692CF1" w:rsidRPr="00692CF1">
        <w:t xml:space="preserve">(později přátelé nebyli) </w:t>
      </w:r>
      <w:r w:rsidRPr="00692CF1">
        <w:t xml:space="preserve">Solženicyn o knihách, verších </w:t>
      </w:r>
      <w:r w:rsidR="00692CF1" w:rsidRPr="00692CF1">
        <w:br/>
      </w:r>
      <w:r w:rsidRPr="00692CF1">
        <w:t>i publikacích Šalamova psal s neskrývaným nadšením.</w:t>
      </w:r>
      <w:r w:rsidR="00692CF1" w:rsidRPr="00692CF1">
        <w:t xml:space="preserve"> </w:t>
      </w:r>
      <w:r w:rsidR="00B07582" w:rsidRPr="00692CF1">
        <w:rPr>
          <w:i/>
        </w:rPr>
        <w:t>„</w:t>
      </w:r>
      <w:r w:rsidR="00855262" w:rsidRPr="00692CF1">
        <w:rPr>
          <w:i/>
        </w:rPr>
        <w:t>[.</w:t>
      </w:r>
      <w:r w:rsidRPr="00692CF1">
        <w:rPr>
          <w:i/>
        </w:rPr>
        <w:t>..</w:t>
      </w:r>
      <w:r w:rsidR="00855262" w:rsidRPr="00692CF1">
        <w:rPr>
          <w:i/>
        </w:rPr>
        <w:t>]</w:t>
      </w:r>
      <w:r w:rsidRPr="00692CF1">
        <w:rPr>
          <w:i/>
        </w:rPr>
        <w:t xml:space="preserve"> И я твердо верю, чт</w:t>
      </w:r>
      <w:r w:rsidR="00B07582" w:rsidRPr="00692CF1">
        <w:rPr>
          <w:i/>
        </w:rPr>
        <w:t>о мы доживем до дня, когда и „Колымская тетрадь“, и „Колымские Рассказы“</w:t>
      </w:r>
      <w:r w:rsidRPr="00692CF1">
        <w:rPr>
          <w:i/>
        </w:rPr>
        <w:t xml:space="preserve"> тоже будут напечатаны. Я твердо в это верю! И тогда-то </w:t>
      </w:r>
      <w:r w:rsidR="00692CF1" w:rsidRPr="00692CF1">
        <w:rPr>
          <w:i/>
        </w:rPr>
        <w:t>у</w:t>
      </w:r>
      <w:r w:rsidRPr="00692CF1">
        <w:rPr>
          <w:i/>
        </w:rPr>
        <w:t>знают,</w:t>
      </w:r>
      <w:r w:rsidR="00B07582" w:rsidRPr="00692CF1">
        <w:rPr>
          <w:i/>
        </w:rPr>
        <w:t xml:space="preserve"> кто такой есть Варлам Шаламов</w:t>
      </w:r>
      <w:r w:rsidRPr="00692CF1">
        <w:rPr>
          <w:i/>
        </w:rPr>
        <w:t>.</w:t>
      </w:r>
      <w:r w:rsidR="00B07582" w:rsidRPr="00692CF1">
        <w:rPr>
          <w:i/>
        </w:rPr>
        <w:t>“</w:t>
      </w:r>
      <w:r w:rsidRPr="00692CF1">
        <w:rPr>
          <w:rStyle w:val="Znakapoznpodarou"/>
          <w:i/>
        </w:rPr>
        <w:footnoteReference w:id="109"/>
      </w:r>
    </w:p>
    <w:p w:rsidR="0049787F" w:rsidRPr="00692CF1" w:rsidRDefault="000202C6" w:rsidP="00CD4053">
      <w:r>
        <w:t xml:space="preserve">V roce </w:t>
      </w:r>
      <w:r w:rsidRPr="00692CF1">
        <w:t>1959 Solženicyn, dle vlastního přizn</w:t>
      </w:r>
      <w:r w:rsidR="00DB6447" w:rsidRPr="00692CF1">
        <w:t>á</w:t>
      </w:r>
      <w:r w:rsidRPr="00692CF1">
        <w:t>ní</w:t>
      </w:r>
      <w:r w:rsidR="0049787F" w:rsidRPr="00692CF1">
        <w:rPr>
          <w:i/>
        </w:rPr>
        <w:t xml:space="preserve">, </w:t>
      </w:r>
      <w:r w:rsidRPr="00692CF1">
        <w:t xml:space="preserve">napsal ,,odlehčenou“ variantu povídky </w:t>
      </w:r>
      <w:r w:rsidRPr="00692CF1">
        <w:rPr>
          <w:i/>
        </w:rPr>
        <w:t>,</w:t>
      </w:r>
      <w:r w:rsidR="00B07582" w:rsidRPr="00692CF1">
        <w:rPr>
          <w:i/>
        </w:rPr>
        <w:t>,Щ-854“</w:t>
      </w:r>
      <w:r w:rsidR="00B07582" w:rsidRPr="00692CF1">
        <w:t xml:space="preserve"> neboli povídky</w:t>
      </w:r>
      <w:r w:rsidRPr="00692CF1">
        <w:t xml:space="preserve"> o Ivan</w:t>
      </w:r>
      <w:r w:rsidR="00DB6447" w:rsidRPr="00692CF1">
        <w:t>ovi</w:t>
      </w:r>
      <w:r w:rsidRPr="00692CF1">
        <w:t xml:space="preserve"> Děnisovičovi.</w:t>
      </w:r>
      <w:r w:rsidRPr="00692CF1">
        <w:rPr>
          <w:i/>
        </w:rPr>
        <w:t xml:space="preserve"> </w:t>
      </w:r>
      <w:r w:rsidR="00B07582" w:rsidRPr="00692CF1">
        <w:t>V této době Šalamov uvřejnil</w:t>
      </w:r>
      <w:r w:rsidR="0049787F" w:rsidRPr="00692CF1">
        <w:t xml:space="preserve"> povídku </w:t>
      </w:r>
      <w:r w:rsidRPr="00692CF1">
        <w:rPr>
          <w:i/>
        </w:rPr>
        <w:t>,,</w:t>
      </w:r>
      <w:r w:rsidR="0049787F" w:rsidRPr="00692CF1">
        <w:rPr>
          <w:i/>
        </w:rPr>
        <w:t>Последний бой майора Пугачева</w:t>
      </w:r>
      <w:r w:rsidRPr="00692CF1">
        <w:rPr>
          <w:i/>
        </w:rPr>
        <w:t>“</w:t>
      </w:r>
      <w:r w:rsidR="00B07582" w:rsidRPr="00692CF1">
        <w:t>,</w:t>
      </w:r>
      <w:r w:rsidR="0049787F" w:rsidRPr="00692CF1">
        <w:t xml:space="preserve"> povídku о </w:t>
      </w:r>
      <w:r w:rsidRPr="00692CF1">
        <w:rPr>
          <w:i/>
        </w:rPr>
        <w:t>,,</w:t>
      </w:r>
      <w:r w:rsidR="0049787F" w:rsidRPr="00692CF1">
        <w:rPr>
          <w:i/>
        </w:rPr>
        <w:t>побеге из лагеря, проникнутый о</w:t>
      </w:r>
      <w:r w:rsidR="00B07582" w:rsidRPr="00692CF1">
        <w:rPr>
          <w:i/>
        </w:rPr>
        <w:t>ткрытым</w:t>
      </w:r>
      <w:r w:rsidR="00B07582">
        <w:rPr>
          <w:i/>
        </w:rPr>
        <w:t xml:space="preserve"> восхищением беглецами, </w:t>
      </w:r>
      <w:r w:rsidR="00B07582" w:rsidRPr="00B07582">
        <w:rPr>
          <w:i/>
        </w:rPr>
        <w:t>–</w:t>
      </w:r>
      <w:r w:rsidR="0049787F" w:rsidRPr="00786238">
        <w:rPr>
          <w:i/>
        </w:rPr>
        <w:t xml:space="preserve"> такое не укладывалось ни </w:t>
      </w:r>
      <w:r w:rsidR="00692CF1">
        <w:rPr>
          <w:i/>
        </w:rPr>
        <w:br/>
      </w:r>
      <w:r w:rsidR="0049787F" w:rsidRPr="00786238">
        <w:rPr>
          <w:i/>
        </w:rPr>
        <w:t>в какие каноны даже оттепельной словесности.</w:t>
      </w:r>
      <w:r>
        <w:rPr>
          <w:i/>
        </w:rPr>
        <w:t>“</w:t>
      </w:r>
      <w:r w:rsidR="0049787F">
        <w:rPr>
          <w:rStyle w:val="Znakapoznpodarou"/>
          <w:i/>
        </w:rPr>
        <w:footnoteReference w:id="110"/>
      </w:r>
      <w:r w:rsidR="0049787F" w:rsidRPr="00786238">
        <w:rPr>
          <w:i/>
        </w:rPr>
        <w:t xml:space="preserve"> </w:t>
      </w:r>
      <w:r w:rsidR="0049787F" w:rsidRPr="00391871">
        <w:t xml:space="preserve">Tato povídka byla podle Šalamovových slov </w:t>
      </w:r>
      <w:r w:rsidRPr="00B07582">
        <w:rPr>
          <w:i/>
        </w:rPr>
        <w:t>,,</w:t>
      </w:r>
      <w:r w:rsidR="0049787F" w:rsidRPr="00786238">
        <w:rPr>
          <w:i/>
        </w:rPr>
        <w:t xml:space="preserve">по сути, покушение на незыблемый догмат общественной идеологии: человек, несправедливо осужденный в сталинскую эпоху, должен был верить в справедливость и, ожидая </w:t>
      </w:r>
      <w:r w:rsidR="0049787F" w:rsidRPr="00692CF1">
        <w:rPr>
          <w:i/>
        </w:rPr>
        <w:t xml:space="preserve">ее, строго повиноваться единому для всех </w:t>
      </w:r>
      <w:r w:rsidR="00B07582" w:rsidRPr="00692CF1">
        <w:rPr>
          <w:i/>
        </w:rPr>
        <w:t>порядку. Вооруженное восстание –</w:t>
      </w:r>
      <w:r w:rsidR="0049787F" w:rsidRPr="00692CF1">
        <w:rPr>
          <w:i/>
        </w:rPr>
        <w:t xml:space="preserve"> никак нет.</w:t>
      </w:r>
      <w:r w:rsidR="0049787F" w:rsidRPr="00692CF1">
        <w:t xml:space="preserve"> </w:t>
      </w:r>
      <w:r w:rsidR="0049787F" w:rsidRPr="00692CF1">
        <w:rPr>
          <w:i/>
        </w:rPr>
        <w:t xml:space="preserve">Надо ли говорить, </w:t>
      </w:r>
      <w:r w:rsidR="00692CF1" w:rsidRPr="00692CF1">
        <w:t>že Ivan Děnisovič Šuchov</w:t>
      </w:r>
      <w:r w:rsidR="0049787F" w:rsidRPr="00692CF1">
        <w:t>,</w:t>
      </w:r>
      <w:r w:rsidR="0049787F" w:rsidRPr="00692CF1">
        <w:rPr>
          <w:i/>
        </w:rPr>
        <w:t xml:space="preserve"> с его не раз заклейменным </w:t>
      </w:r>
      <w:r w:rsidR="00B07582" w:rsidRPr="00692CF1">
        <w:rPr>
          <w:i/>
        </w:rPr>
        <w:t>„непротивленчеством“, –</w:t>
      </w:r>
      <w:r w:rsidR="0049787F" w:rsidRPr="00692CF1">
        <w:rPr>
          <w:i/>
        </w:rPr>
        <w:t xml:space="preserve"> прямой антипод майора Пугачева и его друзей?</w:t>
      </w:r>
      <w:r w:rsidRPr="00692CF1">
        <w:rPr>
          <w:i/>
        </w:rPr>
        <w:t>“</w:t>
      </w:r>
      <w:r w:rsidR="0049787F" w:rsidRPr="00692CF1">
        <w:rPr>
          <w:rStyle w:val="Znakapoznpodarou"/>
          <w:i/>
        </w:rPr>
        <w:footnoteReference w:id="111"/>
      </w:r>
    </w:p>
    <w:p w:rsidR="0049787F" w:rsidRPr="00692CF1" w:rsidRDefault="0049787F" w:rsidP="00CD4053">
      <w:pPr>
        <w:rPr>
          <w:i/>
        </w:rPr>
      </w:pPr>
      <w:r w:rsidRPr="00692CF1">
        <w:t>Z </w:t>
      </w:r>
      <w:r w:rsidR="00B07582" w:rsidRPr="00692CF1">
        <w:t>těchto slov je patrné</w:t>
      </w:r>
      <w:r w:rsidRPr="00692CF1">
        <w:t>, proč Šalamov poměrně zdrženlivě hodnotil</w:t>
      </w:r>
      <w:r w:rsidRPr="00692CF1">
        <w:rPr>
          <w:i/>
        </w:rPr>
        <w:t xml:space="preserve"> </w:t>
      </w:r>
      <w:r w:rsidR="00692CF1" w:rsidRPr="00692CF1">
        <w:t>Ivana Děnisoviča</w:t>
      </w:r>
      <w:r w:rsidRPr="00692CF1">
        <w:t xml:space="preserve">. Dle slov </w:t>
      </w:r>
      <w:r w:rsidR="00B07582" w:rsidRPr="00692CF1">
        <w:t>Sirotinské, která se s autorem</w:t>
      </w:r>
      <w:r w:rsidRPr="00391871">
        <w:t xml:space="preserve"> seznámila v roce 1966, </w:t>
      </w:r>
      <w:r w:rsidRPr="00AC294F">
        <w:t xml:space="preserve">Šalamov </w:t>
      </w:r>
      <w:r w:rsidR="000202C6" w:rsidRPr="00B07582">
        <w:rPr>
          <w:i/>
        </w:rPr>
        <w:t>,,</w:t>
      </w:r>
      <w:r w:rsidRPr="00786238">
        <w:rPr>
          <w:i/>
        </w:rPr>
        <w:t xml:space="preserve">возлагал на </w:t>
      </w:r>
      <w:r w:rsidR="00B07582">
        <w:rPr>
          <w:i/>
        </w:rPr>
        <w:t>„ледокол“ – повесть „Один день Ивана Денисовича“</w:t>
      </w:r>
      <w:r w:rsidRPr="00786238">
        <w:rPr>
          <w:i/>
        </w:rPr>
        <w:t xml:space="preserve">, который проложит путь </w:t>
      </w:r>
      <w:r w:rsidRPr="00692CF1">
        <w:rPr>
          <w:i/>
        </w:rPr>
        <w:t>лагерной прозе, правде-истине и правде-справедливости.</w:t>
      </w:r>
      <w:r w:rsidR="00B07582" w:rsidRPr="00692CF1">
        <w:rPr>
          <w:i/>
        </w:rPr>
        <w:t>“</w:t>
      </w:r>
      <w:r w:rsidRPr="00692CF1">
        <w:rPr>
          <w:rStyle w:val="Znakapoznpodarou"/>
          <w:i/>
        </w:rPr>
        <w:footnoteReference w:id="112"/>
      </w:r>
    </w:p>
    <w:p w:rsidR="0049787F" w:rsidRPr="00692CF1" w:rsidRDefault="0049787F" w:rsidP="00CD4053">
      <w:pPr>
        <w:rPr>
          <w:rFonts w:cs="Times New Roman"/>
          <w:szCs w:val="24"/>
        </w:rPr>
      </w:pPr>
      <w:r w:rsidRPr="00692CF1">
        <w:rPr>
          <w:rFonts w:cs="Times New Roman"/>
          <w:szCs w:val="24"/>
        </w:rPr>
        <w:t xml:space="preserve">Šalamov také </w:t>
      </w:r>
      <w:r w:rsidR="00B07582" w:rsidRPr="00692CF1">
        <w:rPr>
          <w:rFonts w:cs="Times New Roman"/>
          <w:szCs w:val="24"/>
        </w:rPr>
        <w:t>tvrdil</w:t>
      </w:r>
      <w:r w:rsidRPr="00692CF1">
        <w:rPr>
          <w:rFonts w:cs="Times New Roman"/>
          <w:szCs w:val="24"/>
        </w:rPr>
        <w:t>,</w:t>
      </w:r>
      <w:r>
        <w:rPr>
          <w:rFonts w:cs="Times New Roman"/>
          <w:szCs w:val="24"/>
        </w:rPr>
        <w:t xml:space="preserve"> že </w:t>
      </w:r>
      <w:r w:rsidR="000202C6">
        <w:rPr>
          <w:rFonts w:cs="Times New Roman"/>
          <w:szCs w:val="24"/>
        </w:rPr>
        <w:t>,,</w:t>
      </w:r>
      <w:r w:rsidR="00DB6447">
        <w:rPr>
          <w:rFonts w:cs="Times New Roman"/>
          <w:szCs w:val="24"/>
        </w:rPr>
        <w:t xml:space="preserve">odlehčená“ varianta povídky </w:t>
      </w:r>
      <w:r w:rsidR="00DB6447" w:rsidRPr="00B07582">
        <w:rPr>
          <w:rFonts w:cs="Times New Roman"/>
          <w:i/>
          <w:szCs w:val="24"/>
        </w:rPr>
        <w:t>,,</w:t>
      </w:r>
      <w:r w:rsidRPr="00551271">
        <w:rPr>
          <w:rFonts w:cs="Times New Roman"/>
          <w:i/>
          <w:szCs w:val="24"/>
        </w:rPr>
        <w:t>был</w:t>
      </w:r>
      <w:r w:rsidR="00DB6447">
        <w:rPr>
          <w:rFonts w:cs="Times New Roman"/>
          <w:i/>
          <w:szCs w:val="24"/>
        </w:rPr>
        <w:t>a</w:t>
      </w:r>
      <w:r w:rsidRPr="00551271">
        <w:rPr>
          <w:rFonts w:cs="Times New Roman"/>
          <w:i/>
          <w:szCs w:val="24"/>
        </w:rPr>
        <w:t xml:space="preserve"> связан</w:t>
      </w:r>
      <w:r w:rsidR="00DB6447">
        <w:rPr>
          <w:rFonts w:cs="Times New Roman"/>
          <w:i/>
          <w:szCs w:val="24"/>
        </w:rPr>
        <w:t>a</w:t>
      </w:r>
      <w:r w:rsidRPr="00551271">
        <w:rPr>
          <w:rFonts w:cs="Times New Roman"/>
          <w:i/>
          <w:szCs w:val="24"/>
        </w:rPr>
        <w:t xml:space="preserve"> </w:t>
      </w:r>
      <w:r w:rsidR="00692CF1">
        <w:rPr>
          <w:rFonts w:cs="Times New Roman"/>
          <w:i/>
          <w:szCs w:val="24"/>
        </w:rPr>
        <w:br/>
      </w:r>
      <w:r w:rsidRPr="00551271">
        <w:rPr>
          <w:rFonts w:cs="Times New Roman"/>
          <w:i/>
          <w:szCs w:val="24"/>
        </w:rPr>
        <w:t>с приспособлением к цензуре</w:t>
      </w:r>
      <w:r w:rsidR="00B07582">
        <w:rPr>
          <w:rFonts w:cs="Times New Roman"/>
          <w:i/>
          <w:szCs w:val="24"/>
        </w:rPr>
        <w:t xml:space="preserve">, к тому, чтобы угодить вкусам „верхнего мужика“ </w:t>
      </w:r>
      <w:r w:rsidR="00B07582">
        <w:rPr>
          <w:rFonts w:cs="Times New Roman"/>
          <w:i/>
          <w:szCs w:val="24"/>
        </w:rPr>
        <w:lastRenderedPageBreak/>
        <w:t xml:space="preserve">Твардовского и „верховного </w:t>
      </w:r>
      <w:r w:rsidR="00B07582" w:rsidRPr="00692CF1">
        <w:rPr>
          <w:rFonts w:cs="Times New Roman"/>
          <w:i/>
          <w:szCs w:val="24"/>
        </w:rPr>
        <w:t>мужика“</w:t>
      </w:r>
      <w:r w:rsidRPr="00692CF1">
        <w:rPr>
          <w:rFonts w:cs="Times New Roman"/>
          <w:i/>
          <w:szCs w:val="24"/>
        </w:rPr>
        <w:t xml:space="preserve"> Хрущева</w:t>
      </w:r>
      <w:r w:rsidRPr="00692CF1">
        <w:rPr>
          <w:rFonts w:cs="Times New Roman"/>
          <w:szCs w:val="24"/>
        </w:rPr>
        <w:t>.</w:t>
      </w:r>
      <w:r w:rsidR="000202C6" w:rsidRPr="00692CF1">
        <w:rPr>
          <w:rFonts w:cs="Times New Roman"/>
          <w:i/>
          <w:szCs w:val="24"/>
        </w:rPr>
        <w:t>“</w:t>
      </w:r>
      <w:r w:rsidRPr="00692CF1">
        <w:rPr>
          <w:rStyle w:val="Znakapoznpodarou"/>
          <w:szCs w:val="24"/>
        </w:rPr>
        <w:footnoteReference w:id="113"/>
      </w:r>
      <w:r w:rsidRPr="00692CF1">
        <w:rPr>
          <w:rFonts w:cs="Times New Roman"/>
          <w:szCs w:val="24"/>
        </w:rPr>
        <w:t xml:space="preserve"> Šalamov byl toho názoru, že Solženicyn psal přesně tak, jak požadoval státní systém, </w:t>
      </w:r>
      <w:r w:rsidR="003E575D" w:rsidRPr="00692CF1">
        <w:rPr>
          <w:rFonts w:cs="Times New Roman"/>
          <w:szCs w:val="24"/>
        </w:rPr>
        <w:t>dále tak,</w:t>
      </w:r>
      <w:r w:rsidRPr="00692CF1">
        <w:rPr>
          <w:rFonts w:cs="Times New Roman"/>
          <w:szCs w:val="24"/>
        </w:rPr>
        <w:t xml:space="preserve"> </w:t>
      </w:r>
      <w:r w:rsidR="003E575D" w:rsidRPr="00692CF1">
        <w:rPr>
          <w:rFonts w:cs="Times New Roman"/>
          <w:szCs w:val="24"/>
        </w:rPr>
        <w:t>aby jeho díla byla</w:t>
      </w:r>
      <w:r w:rsidRPr="00692CF1">
        <w:rPr>
          <w:rFonts w:cs="Times New Roman"/>
          <w:szCs w:val="24"/>
        </w:rPr>
        <w:t xml:space="preserve"> publikován</w:t>
      </w:r>
      <w:r w:rsidR="003E575D" w:rsidRPr="00692CF1">
        <w:rPr>
          <w:rFonts w:cs="Times New Roman"/>
          <w:szCs w:val="24"/>
        </w:rPr>
        <w:t>a</w:t>
      </w:r>
      <w:r w:rsidRPr="00692CF1">
        <w:rPr>
          <w:rFonts w:cs="Times New Roman"/>
          <w:szCs w:val="24"/>
        </w:rPr>
        <w:t xml:space="preserve"> v Moskvě a Paříž</w:t>
      </w:r>
      <w:r w:rsidR="00E00383" w:rsidRPr="00692CF1">
        <w:rPr>
          <w:rFonts w:cs="Times New Roman"/>
          <w:szCs w:val="24"/>
        </w:rPr>
        <w:t>i</w:t>
      </w:r>
      <w:r w:rsidR="003E575D" w:rsidRPr="00692CF1">
        <w:rPr>
          <w:rFonts w:cs="Times New Roman"/>
          <w:szCs w:val="24"/>
        </w:rPr>
        <w:t xml:space="preserve"> (tímto způsobem mohl </w:t>
      </w:r>
      <w:r w:rsidR="00165B27" w:rsidRPr="00692CF1">
        <w:rPr>
          <w:rFonts w:cs="Times New Roman"/>
          <w:szCs w:val="24"/>
        </w:rPr>
        <w:t>dosáhnout</w:t>
      </w:r>
      <w:r w:rsidRPr="00692CF1">
        <w:rPr>
          <w:rFonts w:cs="Times New Roman"/>
          <w:szCs w:val="24"/>
        </w:rPr>
        <w:t xml:space="preserve"> úspěchu a slávy</w:t>
      </w:r>
      <w:r w:rsidR="003E575D" w:rsidRPr="00692CF1">
        <w:rPr>
          <w:rFonts w:cs="Times New Roman"/>
          <w:szCs w:val="24"/>
        </w:rPr>
        <w:t>)</w:t>
      </w:r>
      <w:r w:rsidRPr="00692CF1">
        <w:rPr>
          <w:rFonts w:cs="Times New Roman"/>
          <w:szCs w:val="24"/>
        </w:rPr>
        <w:t xml:space="preserve">. </w:t>
      </w:r>
    </w:p>
    <w:p w:rsidR="0049787F" w:rsidRDefault="003E575D" w:rsidP="00CD4053">
      <w:r w:rsidRPr="00692CF1">
        <w:t>Roku</w:t>
      </w:r>
      <w:r w:rsidR="0049787F" w:rsidRPr="00692CF1">
        <w:t xml:space="preserve"> 196</w:t>
      </w:r>
      <w:r w:rsidRPr="00692CF1">
        <w:t>2, kdy byla vydána</w:t>
      </w:r>
      <w:r w:rsidR="0049787F" w:rsidRPr="00391871">
        <w:t xml:space="preserve"> první Solženicynova povídka </w:t>
      </w:r>
      <w:r w:rsidR="000202C6" w:rsidRPr="003E575D">
        <w:rPr>
          <w:i/>
        </w:rPr>
        <w:t>,,</w:t>
      </w:r>
      <w:r w:rsidR="0049787F" w:rsidRPr="001B12E5">
        <w:rPr>
          <w:i/>
        </w:rPr>
        <w:t>Один день Ивана Денисовича</w:t>
      </w:r>
      <w:r w:rsidR="000202C6" w:rsidRPr="003E575D">
        <w:rPr>
          <w:i/>
        </w:rPr>
        <w:t>“</w:t>
      </w:r>
      <w:r>
        <w:t>,</w:t>
      </w:r>
      <w:r w:rsidR="0049787F" w:rsidRPr="00391871">
        <w:t xml:space="preserve"> která ho ze dne na </w:t>
      </w:r>
      <w:r w:rsidR="0049787F">
        <w:t>den proslavila po</w:t>
      </w:r>
      <w:r w:rsidR="0049787F" w:rsidRPr="00391871">
        <w:t xml:space="preserve"> celém svět</w:t>
      </w:r>
      <w:r w:rsidR="0049787F">
        <w:t xml:space="preserve">ě, </w:t>
      </w:r>
      <w:r w:rsidR="0049787F" w:rsidRPr="00391871">
        <w:t xml:space="preserve">měl již Šalamov napsáno okolo 60 novel a črt o Kolymě. Bohužel za Šalamovova života nebyla vydána ani jedna publikace. </w:t>
      </w:r>
    </w:p>
    <w:p w:rsidR="0049787F" w:rsidRPr="00692CF1" w:rsidRDefault="003E575D" w:rsidP="003E575D">
      <w:r w:rsidRPr="00692CF1">
        <w:t xml:space="preserve">V roce 1966 došlo mezi oběma autory k rozkolu, jehož příčina pramenila z toho, že Solženicyn vystupoval jako publicista a společenský činitel, naopak Šalamov jako filosof a básník. </w:t>
      </w:r>
      <w:r w:rsidR="0049787F" w:rsidRPr="00692CF1">
        <w:t xml:space="preserve">Dle slov Šalamova: </w:t>
      </w:r>
      <w:r w:rsidRPr="00692CF1">
        <w:rPr>
          <w:i/>
        </w:rPr>
        <w:t>„</w:t>
      </w:r>
      <w:r w:rsidR="0049787F" w:rsidRPr="00692CF1">
        <w:rPr>
          <w:i/>
        </w:rPr>
        <w:t>Он про</w:t>
      </w:r>
      <w:r w:rsidRPr="00692CF1">
        <w:rPr>
          <w:i/>
        </w:rPr>
        <w:t>сто не понимает, о чем я говорю</w:t>
      </w:r>
      <w:r w:rsidR="0049787F" w:rsidRPr="00692CF1">
        <w:rPr>
          <w:i/>
        </w:rPr>
        <w:t>.</w:t>
      </w:r>
      <w:r w:rsidRPr="00692CF1">
        <w:rPr>
          <w:i/>
        </w:rPr>
        <w:t>“</w:t>
      </w:r>
      <w:r w:rsidR="0049787F" w:rsidRPr="00692CF1">
        <w:rPr>
          <w:rStyle w:val="Znakapoznpodarou"/>
          <w:i/>
        </w:rPr>
        <w:footnoteReference w:id="114"/>
      </w:r>
      <w:r w:rsidR="0049787F" w:rsidRPr="00692CF1">
        <w:t xml:space="preserve"> Sirotinská vidí zásadní problém v tom, že </w:t>
      </w:r>
      <w:r w:rsidR="000202C6" w:rsidRPr="00692CF1">
        <w:rPr>
          <w:i/>
        </w:rPr>
        <w:t>,,</w:t>
      </w:r>
      <w:r w:rsidR="0049787F" w:rsidRPr="00692CF1">
        <w:rPr>
          <w:i/>
        </w:rPr>
        <w:t xml:space="preserve">мировозренческие, нравственные проблемы обсудить не было возможности. Александр Исаевич был занят тактическими </w:t>
      </w:r>
      <w:r w:rsidRPr="00692CF1">
        <w:rPr>
          <w:i/>
        </w:rPr>
        <w:t>вопросами</w:t>
      </w:r>
      <w:r>
        <w:rPr>
          <w:i/>
        </w:rPr>
        <w:t>, „облегчал“ и „пробивал“</w:t>
      </w:r>
      <w:r w:rsidR="0049787F" w:rsidRPr="00786238">
        <w:rPr>
          <w:i/>
        </w:rPr>
        <w:t xml:space="preserve"> </w:t>
      </w:r>
      <w:r w:rsidR="0049787F" w:rsidRPr="00692CF1">
        <w:rPr>
          <w:i/>
        </w:rPr>
        <w:t>свои рассказы, драмы, романы. Варлам Тихонович обитал на ином уровне.</w:t>
      </w:r>
      <w:r w:rsidR="000202C6" w:rsidRPr="00692CF1">
        <w:rPr>
          <w:i/>
        </w:rPr>
        <w:t>“</w:t>
      </w:r>
      <w:r w:rsidR="0049787F" w:rsidRPr="00692CF1">
        <w:rPr>
          <w:rStyle w:val="Znakapoznpodarou"/>
          <w:i/>
        </w:rPr>
        <w:footnoteReference w:id="115"/>
      </w:r>
    </w:p>
    <w:p w:rsidR="0049787F" w:rsidRPr="00692CF1" w:rsidRDefault="0049787F" w:rsidP="00CD4053">
      <w:pPr>
        <w:rPr>
          <w:rFonts w:cs="Times New Roman"/>
          <w:i/>
          <w:szCs w:val="24"/>
        </w:rPr>
      </w:pPr>
      <w:r w:rsidRPr="00692CF1">
        <w:rPr>
          <w:rFonts w:cs="Times New Roman"/>
          <w:szCs w:val="24"/>
        </w:rPr>
        <w:t>Šalamov jako</w:t>
      </w:r>
      <w:r w:rsidR="009F0109" w:rsidRPr="00692CF1">
        <w:rPr>
          <w:rFonts w:cs="Times New Roman"/>
          <w:szCs w:val="24"/>
        </w:rPr>
        <w:t xml:space="preserve"> </w:t>
      </w:r>
      <w:r w:rsidRPr="00692CF1">
        <w:rPr>
          <w:rFonts w:cs="Times New Roman"/>
          <w:szCs w:val="24"/>
        </w:rPr>
        <w:t>by poukazoval na jinou existenci táborov</w:t>
      </w:r>
      <w:r w:rsidR="009F0109" w:rsidRPr="00692CF1">
        <w:rPr>
          <w:rFonts w:cs="Times New Roman"/>
          <w:szCs w:val="24"/>
        </w:rPr>
        <w:t>ého systému. K tomu využíval</w:t>
      </w:r>
      <w:r w:rsidRPr="00692CF1">
        <w:rPr>
          <w:rFonts w:cs="Times New Roman"/>
          <w:szCs w:val="24"/>
        </w:rPr>
        <w:t xml:space="preserve"> </w:t>
      </w:r>
      <w:r w:rsidR="00E00383" w:rsidRPr="00692CF1">
        <w:rPr>
          <w:rFonts w:cs="Times New Roman"/>
          <w:szCs w:val="24"/>
        </w:rPr>
        <w:t>pouze</w:t>
      </w:r>
      <w:r w:rsidRPr="00692CF1">
        <w:rPr>
          <w:rFonts w:cs="Times New Roman"/>
          <w:szCs w:val="24"/>
        </w:rPr>
        <w:t xml:space="preserve"> pravdu</w:t>
      </w:r>
      <w:r w:rsidR="009F0109" w:rsidRPr="00692CF1">
        <w:rPr>
          <w:rFonts w:cs="Times New Roman"/>
          <w:szCs w:val="24"/>
        </w:rPr>
        <w:t xml:space="preserve"> bez jakéhokoliv domý</w:t>
      </w:r>
      <w:r w:rsidR="00E00383" w:rsidRPr="00692CF1">
        <w:rPr>
          <w:rFonts w:cs="Times New Roman"/>
          <w:szCs w:val="24"/>
        </w:rPr>
        <w:t>šlení</w:t>
      </w:r>
      <w:r w:rsidR="009F0109" w:rsidRPr="00692CF1">
        <w:rPr>
          <w:rFonts w:cs="Times New Roman"/>
          <w:szCs w:val="24"/>
        </w:rPr>
        <w:t xml:space="preserve"> a popis</w:t>
      </w:r>
      <w:r w:rsidRPr="00692CF1">
        <w:rPr>
          <w:rFonts w:cs="Times New Roman"/>
          <w:szCs w:val="24"/>
        </w:rPr>
        <w:t xml:space="preserve"> do nejmenších detailů.</w:t>
      </w:r>
      <w:r w:rsidR="009F0109" w:rsidRPr="00692CF1">
        <w:rPr>
          <w:rFonts w:cs="Times New Roman"/>
          <w:szCs w:val="24"/>
        </w:rPr>
        <w:t xml:space="preserve"> Později Šalamov tvrdil</w:t>
      </w:r>
      <w:r w:rsidRPr="00692CF1">
        <w:rPr>
          <w:rFonts w:cs="Times New Roman"/>
          <w:szCs w:val="24"/>
        </w:rPr>
        <w:t>, že tzv. lágrové téma</w:t>
      </w:r>
      <w:r w:rsidR="00E00383" w:rsidRPr="00692CF1">
        <w:rPr>
          <w:rFonts w:cs="Times New Roman"/>
          <w:szCs w:val="24"/>
        </w:rPr>
        <w:t xml:space="preserve"> je</w:t>
      </w:r>
      <w:r w:rsidRPr="00692CF1">
        <w:rPr>
          <w:rFonts w:cs="Times New Roman"/>
          <w:szCs w:val="24"/>
        </w:rPr>
        <w:t xml:space="preserve"> </w:t>
      </w:r>
      <w:r w:rsidR="009F0109" w:rsidRPr="00692CF1">
        <w:rPr>
          <w:rFonts w:cs="Times New Roman"/>
          <w:i/>
          <w:szCs w:val="24"/>
        </w:rPr>
        <w:t>„основной в</w:t>
      </w:r>
      <w:r w:rsidR="009F0109">
        <w:rPr>
          <w:rFonts w:cs="Times New Roman"/>
          <w:i/>
          <w:szCs w:val="24"/>
        </w:rPr>
        <w:t>опрос наших дней“</w:t>
      </w:r>
      <w:r w:rsidRPr="00551271">
        <w:rPr>
          <w:rFonts w:cs="Times New Roman"/>
          <w:i/>
          <w:szCs w:val="24"/>
        </w:rPr>
        <w:t xml:space="preserve">, что это очень большая </w:t>
      </w:r>
      <w:r w:rsidRPr="00692CF1">
        <w:rPr>
          <w:rFonts w:cs="Times New Roman"/>
          <w:i/>
          <w:szCs w:val="24"/>
        </w:rPr>
        <w:t>тема, где разместится сто таких писателей, как Солженицын и пять таких писателей как Лев Толстой. И никому не будет тесно.</w:t>
      </w:r>
      <w:r w:rsidR="000202C6" w:rsidRPr="00692CF1">
        <w:rPr>
          <w:rFonts w:cs="Times New Roman"/>
          <w:i/>
          <w:szCs w:val="24"/>
        </w:rPr>
        <w:t>“</w:t>
      </w:r>
      <w:r w:rsidRPr="00692CF1">
        <w:rPr>
          <w:rStyle w:val="Znakapoznpodarou"/>
          <w:i/>
          <w:szCs w:val="24"/>
        </w:rPr>
        <w:footnoteReference w:id="116"/>
      </w:r>
    </w:p>
    <w:p w:rsidR="0049787F" w:rsidRPr="00692CF1" w:rsidRDefault="0049787F" w:rsidP="002208C6">
      <w:r w:rsidRPr="00692CF1">
        <w:t xml:space="preserve">Kromě vzájemného nepochopení byl další příčinou sváru i vztah k Bohu </w:t>
      </w:r>
      <w:r w:rsidR="00692CF1" w:rsidRPr="00692CF1">
        <w:br/>
      </w:r>
      <w:r w:rsidR="002208C6" w:rsidRPr="00692CF1">
        <w:t xml:space="preserve">a náboženství – </w:t>
      </w:r>
      <w:r w:rsidR="00E00383" w:rsidRPr="00692CF1">
        <w:t>Solženicyn</w:t>
      </w:r>
      <w:r w:rsidR="002208C6" w:rsidRPr="00692CF1">
        <w:t xml:space="preserve"> byl věřící </w:t>
      </w:r>
      <w:r w:rsidRPr="00692CF1">
        <w:t xml:space="preserve">a Šalamov ateista. Šalamov náboženství </w:t>
      </w:r>
      <w:r w:rsidR="002208C6" w:rsidRPr="00692CF1">
        <w:t>„</w:t>
      </w:r>
      <w:r w:rsidRPr="00692CF1">
        <w:rPr>
          <w:i/>
        </w:rPr>
        <w:t>для достижения личных практичес</w:t>
      </w:r>
      <w:r w:rsidR="002208C6" w:rsidRPr="00692CF1">
        <w:rPr>
          <w:i/>
        </w:rPr>
        <w:t>ких целей считал недопустимым: „</w:t>
      </w:r>
      <w:r w:rsidRPr="00692CF1">
        <w:rPr>
          <w:i/>
        </w:rPr>
        <w:t>Я не религиозен. Не дано. Это как музыкальны</w:t>
      </w:r>
      <w:r w:rsidR="002208C6" w:rsidRPr="00692CF1">
        <w:rPr>
          <w:i/>
        </w:rPr>
        <w:t>й слух: либо есть, либо нет</w:t>
      </w:r>
      <w:r w:rsidRPr="00692CF1">
        <w:rPr>
          <w:i/>
        </w:rPr>
        <w:t>.</w:t>
      </w:r>
      <w:r w:rsidR="002208C6" w:rsidRPr="00692CF1">
        <w:rPr>
          <w:i/>
        </w:rPr>
        <w:t>“</w:t>
      </w:r>
      <w:r w:rsidRPr="00692CF1">
        <w:rPr>
          <w:rStyle w:val="Znakapoznpodarou"/>
          <w:i/>
        </w:rPr>
        <w:footnoteReference w:id="117"/>
      </w:r>
    </w:p>
    <w:p w:rsidR="0049787F" w:rsidRPr="00786238" w:rsidRDefault="002208C6" w:rsidP="00CD4053">
      <w:pPr>
        <w:rPr>
          <w:i/>
        </w:rPr>
      </w:pPr>
      <w:r w:rsidRPr="00692CF1">
        <w:t>Spor vyústil v napsání dopisu Šalamovem (1972)</w:t>
      </w:r>
      <w:r w:rsidRPr="00692CF1">
        <w:rPr>
          <w:lang w:val="ru-RU"/>
        </w:rPr>
        <w:t xml:space="preserve"> </w:t>
      </w:r>
      <w:r w:rsidR="00692CF1" w:rsidRPr="00692CF1">
        <w:t xml:space="preserve">v </w:t>
      </w:r>
      <w:r w:rsidR="000202C6" w:rsidRPr="00692CF1">
        <w:t>,</w:t>
      </w:r>
      <w:r w:rsidR="00692CF1" w:rsidRPr="00692CF1">
        <w:t>,</w:t>
      </w:r>
      <w:r w:rsidRPr="00692CF1">
        <w:rPr>
          <w:i/>
          <w:lang w:val="ru-RU"/>
        </w:rPr>
        <w:t xml:space="preserve"> </w:t>
      </w:r>
      <w:r w:rsidR="0049787F" w:rsidRPr="00692CF1">
        <w:rPr>
          <w:i/>
        </w:rPr>
        <w:t>Литературную газету</w:t>
      </w:r>
      <w:r w:rsidR="0049787F" w:rsidRPr="00692CF1">
        <w:t xml:space="preserve"> </w:t>
      </w:r>
      <w:r w:rsidR="00692CF1" w:rsidRPr="00692CF1">
        <w:br/>
        <w:t>c</w:t>
      </w:r>
      <w:r w:rsidRPr="00692CF1">
        <w:rPr>
          <w:lang w:val="ru-RU"/>
        </w:rPr>
        <w:t xml:space="preserve"> </w:t>
      </w:r>
      <w:r w:rsidR="0049787F" w:rsidRPr="00692CF1">
        <w:rPr>
          <w:i/>
        </w:rPr>
        <w:t>гневными отречениями от зар</w:t>
      </w:r>
      <w:r w:rsidRPr="00692CF1">
        <w:rPr>
          <w:i/>
        </w:rPr>
        <w:t>убежных публикаций</w:t>
      </w:r>
      <w:r>
        <w:rPr>
          <w:i/>
        </w:rPr>
        <w:t xml:space="preserve"> и чтений по „голосам“</w:t>
      </w:r>
      <w:r w:rsidR="0049787F" w:rsidRPr="00786238">
        <w:rPr>
          <w:i/>
        </w:rPr>
        <w:t xml:space="preserve"> его рассказов</w:t>
      </w:r>
      <w:r>
        <w:rPr>
          <w:i/>
        </w:rPr>
        <w:t>.</w:t>
      </w:r>
      <w:r w:rsidR="000202C6" w:rsidRPr="002208C6">
        <w:rPr>
          <w:i/>
        </w:rPr>
        <w:t>“</w:t>
      </w:r>
      <w:r w:rsidR="0049787F">
        <w:rPr>
          <w:rStyle w:val="Znakapoznpodarou"/>
        </w:rPr>
        <w:footnoteReference w:id="118"/>
      </w:r>
      <w:r w:rsidR="0049787F" w:rsidRPr="00391871">
        <w:t xml:space="preserve"> Na základě tohoto dopi</w:t>
      </w:r>
      <w:r>
        <w:t>su, Solženicyn Šalamova obvinil</w:t>
      </w:r>
      <w:r w:rsidR="0049787F" w:rsidRPr="00391871">
        <w:t xml:space="preserve"> </w:t>
      </w:r>
      <w:r w:rsidR="000202C6" w:rsidRPr="002208C6">
        <w:rPr>
          <w:i/>
        </w:rPr>
        <w:t>,,</w:t>
      </w:r>
      <w:r w:rsidR="0049787F" w:rsidRPr="00786238">
        <w:rPr>
          <w:i/>
        </w:rPr>
        <w:t xml:space="preserve">по сути, </w:t>
      </w:r>
      <w:r w:rsidR="00692CF1">
        <w:rPr>
          <w:i/>
        </w:rPr>
        <w:br/>
      </w:r>
      <w:r w:rsidR="0049787F" w:rsidRPr="00786238">
        <w:rPr>
          <w:i/>
        </w:rPr>
        <w:lastRenderedPageBreak/>
        <w:t xml:space="preserve">в предательстве: отказаться от темы, которая стала его судьбой </w:t>
      </w:r>
      <w:r w:rsidR="00692CF1">
        <w:rPr>
          <w:i/>
        </w:rPr>
        <w:br/>
      </w:r>
      <w:r w:rsidR="0049787F" w:rsidRPr="00786238">
        <w:rPr>
          <w:i/>
        </w:rPr>
        <w:t>и жизнью!</w:t>
      </w:r>
      <w:r w:rsidR="000202C6">
        <w:rPr>
          <w:i/>
        </w:rPr>
        <w:t>“</w:t>
      </w:r>
      <w:r w:rsidR="0049787F">
        <w:rPr>
          <w:rStyle w:val="Znakapoznpodarou"/>
          <w:i/>
        </w:rPr>
        <w:footnoteReference w:id="119"/>
      </w:r>
    </w:p>
    <w:p w:rsidR="0049787F" w:rsidRPr="00692CF1" w:rsidRDefault="0049787F" w:rsidP="00CD4053">
      <w:r w:rsidRPr="00692CF1">
        <w:t>Šalamov o přátelství a sporech vyprávěl Sirotinské,</w:t>
      </w:r>
      <w:r w:rsidR="00E00383" w:rsidRPr="00692CF1">
        <w:rPr>
          <w:rStyle w:val="Znakapoznpodarou"/>
        </w:rPr>
        <w:footnoteReference w:id="120"/>
      </w:r>
      <w:r w:rsidRPr="00692CF1">
        <w:t xml:space="preserve"> kter</w:t>
      </w:r>
      <w:r w:rsidR="00E00383" w:rsidRPr="00692CF1">
        <w:t>á</w:t>
      </w:r>
      <w:r w:rsidRPr="00692CF1">
        <w:t xml:space="preserve"> uvádí, a s jejími názory se ztotožňuji, že celý spor a konec přátelství pravděpodobně vznikl na základě nepochopení obou autorů. Šalamov byl</w:t>
      </w:r>
      <w:r w:rsidR="00B400FD" w:rsidRPr="00692CF1">
        <w:t xml:space="preserve">, oproti skoupému a uzavřenému Solženicynovi, </w:t>
      </w:r>
      <w:r w:rsidRPr="00692CF1">
        <w:t xml:space="preserve">sdílný, otevřeně hovořil o svých pocitech a </w:t>
      </w:r>
      <w:r w:rsidR="00E00383" w:rsidRPr="00692CF1">
        <w:t>myšlenkách</w:t>
      </w:r>
      <w:r w:rsidRPr="00692CF1">
        <w:t xml:space="preserve">. </w:t>
      </w:r>
    </w:p>
    <w:p w:rsidR="0049787F" w:rsidRPr="00692CF1" w:rsidRDefault="0049787F" w:rsidP="00CD4053">
      <w:r w:rsidRPr="00692CF1">
        <w:t xml:space="preserve">Šalamov o románu </w:t>
      </w:r>
      <w:r w:rsidR="006E36A7" w:rsidRPr="00692CF1">
        <w:rPr>
          <w:i/>
        </w:rPr>
        <w:t>,,</w:t>
      </w:r>
      <w:r w:rsidRPr="00692CF1">
        <w:rPr>
          <w:i/>
        </w:rPr>
        <w:t>В круге первом</w:t>
      </w:r>
      <w:r w:rsidR="006E36A7" w:rsidRPr="00692CF1">
        <w:rPr>
          <w:i/>
        </w:rPr>
        <w:t>“</w:t>
      </w:r>
      <w:r w:rsidRPr="00692CF1">
        <w:t xml:space="preserve"> napsal: </w:t>
      </w:r>
      <w:r w:rsidR="00B400FD" w:rsidRPr="00692CF1">
        <w:rPr>
          <w:i/>
        </w:rPr>
        <w:t>„</w:t>
      </w:r>
      <w:r w:rsidRPr="00692CF1">
        <w:rPr>
          <w:i/>
        </w:rPr>
        <w:t>Это разрез общества по ве</w:t>
      </w:r>
      <w:r w:rsidR="00B400FD" w:rsidRPr="00692CF1">
        <w:rPr>
          <w:i/>
        </w:rPr>
        <w:t>ртикали, от Сталина до дворника</w:t>
      </w:r>
      <w:r w:rsidRPr="00692CF1">
        <w:rPr>
          <w:i/>
        </w:rPr>
        <w:t>.</w:t>
      </w:r>
      <w:r w:rsidR="00B400FD" w:rsidRPr="00692CF1">
        <w:rPr>
          <w:i/>
        </w:rPr>
        <w:t>“</w:t>
      </w:r>
      <w:r w:rsidRPr="00692CF1">
        <w:rPr>
          <w:rStyle w:val="Znakapoznpodarou"/>
          <w:i/>
        </w:rPr>
        <w:footnoteReference w:id="121"/>
      </w:r>
      <w:r w:rsidRPr="00692CF1">
        <w:rPr>
          <w:i/>
        </w:rPr>
        <w:t xml:space="preserve"> </w:t>
      </w:r>
      <w:r w:rsidRPr="00692CF1">
        <w:t xml:space="preserve">I přes osobní neshody se Solženicynem, Šalamov podporoval každé negativní slovo proti Stalinovi. </w:t>
      </w:r>
    </w:p>
    <w:p w:rsidR="0049787F" w:rsidRPr="00692CF1" w:rsidRDefault="0049787F" w:rsidP="00CD4053">
      <w:r w:rsidRPr="00692CF1">
        <w:t xml:space="preserve">O konci přátelství svědčí i to, že Solženicyn Tvardovskému </w:t>
      </w:r>
      <w:r w:rsidR="006E36A7" w:rsidRPr="00692CF1">
        <w:rPr>
          <w:i/>
        </w:rPr>
        <w:t>,,</w:t>
      </w:r>
      <w:r w:rsidRPr="00692CF1">
        <w:rPr>
          <w:i/>
        </w:rPr>
        <w:t>Колымские рассказы</w:t>
      </w:r>
      <w:r w:rsidR="006E36A7" w:rsidRPr="00692CF1">
        <w:rPr>
          <w:i/>
        </w:rPr>
        <w:t>“</w:t>
      </w:r>
      <w:r w:rsidRPr="00692CF1">
        <w:t xml:space="preserve">  neukázal. Solženicyn chtěl dobýt Západ, a tak </w:t>
      </w:r>
      <w:r w:rsidR="00B400FD" w:rsidRPr="00692CF1">
        <w:t xml:space="preserve">se různými způsoby snažil přesvědčit </w:t>
      </w:r>
      <w:r w:rsidR="00165B27" w:rsidRPr="00692CF1">
        <w:t>Šalamova, aby sem</w:t>
      </w:r>
      <w:r w:rsidRPr="00692CF1">
        <w:t xml:space="preserve"> své povídky neposílal. V 70. letech Solženicyn </w:t>
      </w:r>
      <w:r w:rsidR="00B400FD" w:rsidRPr="00692CF1">
        <w:t>na Západě píše, že jeho ,,bratr a přítel“</w:t>
      </w:r>
      <w:r w:rsidRPr="00692CF1">
        <w:t xml:space="preserve"> </w:t>
      </w:r>
      <w:r w:rsidR="00B400FD" w:rsidRPr="00692CF1">
        <w:t>Šalamov ze</w:t>
      </w:r>
      <w:r w:rsidRPr="00692CF1">
        <w:t>mřel</w:t>
      </w:r>
      <w:r w:rsidR="00B400FD" w:rsidRPr="00692CF1">
        <w:t>, nehledě na to, že</w:t>
      </w:r>
      <w:r w:rsidRPr="00692CF1">
        <w:t xml:space="preserve"> Šalamov ještě žil.</w:t>
      </w:r>
      <w:r w:rsidR="000F6FC9" w:rsidRPr="00692CF1">
        <w:rPr>
          <w:rStyle w:val="Znakapoznpodarou"/>
        </w:rPr>
        <w:footnoteReference w:id="122"/>
      </w:r>
      <w:r w:rsidRPr="00692CF1">
        <w:t xml:space="preserve"> </w:t>
      </w:r>
    </w:p>
    <w:p w:rsidR="0049787F" w:rsidRPr="00A47CB6" w:rsidRDefault="0049787F" w:rsidP="00CD4053">
      <w:r w:rsidRPr="00692CF1">
        <w:t xml:space="preserve">V roce 1999 </w:t>
      </w:r>
      <w:r w:rsidR="00692CF1" w:rsidRPr="00692CF1">
        <w:t xml:space="preserve">časopis </w:t>
      </w:r>
      <w:r w:rsidR="006E36A7" w:rsidRPr="00692CF1">
        <w:rPr>
          <w:i/>
        </w:rPr>
        <w:t>,,</w:t>
      </w:r>
      <w:r w:rsidRPr="00692CF1">
        <w:rPr>
          <w:i/>
        </w:rPr>
        <w:t>Новый мир</w:t>
      </w:r>
      <w:r w:rsidR="006E36A7" w:rsidRPr="00692CF1">
        <w:rPr>
          <w:i/>
        </w:rPr>
        <w:t>“</w:t>
      </w:r>
      <w:r w:rsidRPr="00692CF1">
        <w:t xml:space="preserve"> otiskl v rubrice </w:t>
      </w:r>
      <w:r w:rsidR="006E36A7" w:rsidRPr="00692CF1">
        <w:rPr>
          <w:i/>
        </w:rPr>
        <w:t>,,</w:t>
      </w:r>
      <w:r w:rsidRPr="00692CF1">
        <w:rPr>
          <w:i/>
        </w:rPr>
        <w:t>Дневник писателя</w:t>
      </w:r>
      <w:r w:rsidR="006E36A7" w:rsidRPr="00692CF1">
        <w:rPr>
          <w:i/>
        </w:rPr>
        <w:t>“</w:t>
      </w:r>
      <w:r w:rsidRPr="00692CF1">
        <w:t xml:space="preserve"> materiály</w:t>
      </w:r>
      <w:r w:rsidR="00692CF1" w:rsidRPr="00692CF1">
        <w:t xml:space="preserve"> </w:t>
      </w:r>
      <w:r w:rsidR="006E36A7" w:rsidRPr="00692CF1">
        <w:rPr>
          <w:i/>
        </w:rPr>
        <w:t>,,</w:t>
      </w:r>
      <w:r w:rsidRPr="00692CF1">
        <w:rPr>
          <w:i/>
        </w:rPr>
        <w:t>С Варламом Шаламовым</w:t>
      </w:r>
      <w:r w:rsidR="006E36A7" w:rsidRPr="00692CF1">
        <w:rPr>
          <w:i/>
        </w:rPr>
        <w:t>“</w:t>
      </w:r>
      <w:r w:rsidR="00B400FD" w:rsidRPr="00692CF1">
        <w:t>.</w:t>
      </w:r>
      <w:r w:rsidRPr="00692CF1">
        <w:t xml:space="preserve"> Solženicyn </w:t>
      </w:r>
      <w:r w:rsidR="00B400FD" w:rsidRPr="00692CF1">
        <w:t xml:space="preserve">zde </w:t>
      </w:r>
      <w:r w:rsidRPr="00692CF1">
        <w:t>svými slovy vysvět</w:t>
      </w:r>
      <w:r w:rsidR="00B400FD" w:rsidRPr="00692CF1">
        <w:t>loval</w:t>
      </w:r>
      <w:r w:rsidRPr="00692CF1">
        <w:t xml:space="preserve"> příčiny vzniku a průběh samotného konfliktu. V článku se objevily nejen vzpomínky na spisovatele, ale i názory a vysvětlení Siro</w:t>
      </w:r>
      <w:r w:rsidRPr="00A47CB6">
        <w:t xml:space="preserve">tinské. Čtenář se z tohoto článku </w:t>
      </w:r>
      <w:r w:rsidR="00B400FD" w:rsidRPr="00A47CB6">
        <w:t xml:space="preserve">také </w:t>
      </w:r>
      <w:r w:rsidRPr="00A47CB6">
        <w:t>dozví</w:t>
      </w:r>
      <w:r w:rsidR="00B400FD" w:rsidRPr="00A47CB6">
        <w:t>dá</w:t>
      </w:r>
      <w:r w:rsidRPr="00A47CB6">
        <w:t xml:space="preserve">, že </w:t>
      </w:r>
      <w:r w:rsidR="006E36A7" w:rsidRPr="00A47CB6">
        <w:rPr>
          <w:i/>
        </w:rPr>
        <w:t>,,</w:t>
      </w:r>
      <w:r w:rsidRPr="00A47CB6">
        <w:rPr>
          <w:i/>
        </w:rPr>
        <w:t>Колымские рассказы</w:t>
      </w:r>
      <w:r w:rsidR="006E36A7" w:rsidRPr="00A47CB6">
        <w:rPr>
          <w:i/>
        </w:rPr>
        <w:t>“</w:t>
      </w:r>
      <w:r w:rsidRPr="00A47CB6">
        <w:rPr>
          <w:i/>
        </w:rPr>
        <w:t xml:space="preserve"> </w:t>
      </w:r>
      <w:r w:rsidRPr="00A47CB6">
        <w:t>uměl</w:t>
      </w:r>
      <w:r w:rsidR="00B400FD" w:rsidRPr="00A47CB6">
        <w:t>ecky Solženicyna ,,neuspokojily</w:t>
      </w:r>
      <w:r w:rsidRPr="00A47CB6">
        <w:t>“</w:t>
      </w:r>
      <w:r w:rsidR="00B400FD" w:rsidRPr="00A47CB6">
        <w:t>.</w:t>
      </w:r>
      <w:r w:rsidR="000F6FC9" w:rsidRPr="00A47CB6">
        <w:rPr>
          <w:rStyle w:val="Znakapoznpodarou"/>
        </w:rPr>
        <w:footnoteReference w:id="123"/>
      </w:r>
    </w:p>
    <w:p w:rsidR="0049787F" w:rsidRPr="00A47CB6" w:rsidRDefault="0049787F" w:rsidP="00CD4053">
      <w:r w:rsidRPr="00A47CB6">
        <w:t xml:space="preserve">Solženicyn psal o pesimismu Šalamova, </w:t>
      </w:r>
      <w:r w:rsidR="006E36A7" w:rsidRPr="00A47CB6">
        <w:t xml:space="preserve">o jeho </w:t>
      </w:r>
      <w:r w:rsidR="006E36A7" w:rsidRPr="00A47CB6">
        <w:rPr>
          <w:i/>
        </w:rPr>
        <w:t>,,</w:t>
      </w:r>
      <w:r w:rsidRPr="00A47CB6">
        <w:rPr>
          <w:i/>
        </w:rPr>
        <w:t>неприязн</w:t>
      </w:r>
      <w:r w:rsidR="00692CF1" w:rsidRPr="00A47CB6">
        <w:rPr>
          <w:i/>
        </w:rPr>
        <w:t>и</w:t>
      </w:r>
      <w:r w:rsidR="00B400FD" w:rsidRPr="00A47CB6">
        <w:rPr>
          <w:i/>
        </w:rPr>
        <w:t xml:space="preserve"> к слову „зэк“, „введенному </w:t>
      </w:r>
      <w:r w:rsidRPr="00A47CB6">
        <w:rPr>
          <w:i/>
        </w:rPr>
        <w:t>Солженицыным, особенностями восприятия синтаксических знаков (точки с запятой)</w:t>
      </w:r>
      <w:r w:rsidRPr="00A47CB6">
        <w:t>.</w:t>
      </w:r>
      <w:r w:rsidR="006E36A7" w:rsidRPr="00A47CB6">
        <w:rPr>
          <w:i/>
        </w:rPr>
        <w:t>“</w:t>
      </w:r>
      <w:r w:rsidRPr="00A47CB6">
        <w:rPr>
          <w:rStyle w:val="Znakapoznpodarou"/>
        </w:rPr>
        <w:footnoteReference w:id="124"/>
      </w:r>
      <w:r w:rsidRPr="00A47CB6">
        <w:t xml:space="preserve"> Tento článek dal také čtenář</w:t>
      </w:r>
      <w:r w:rsidR="00B400FD" w:rsidRPr="00A47CB6">
        <w:t>i</w:t>
      </w:r>
      <w:r w:rsidRPr="00A47CB6">
        <w:t xml:space="preserve"> představu o odlišnostech estetického a morálně-filosofického charakteru</w:t>
      </w:r>
      <w:r w:rsidR="00062001" w:rsidRPr="00A47CB6">
        <w:t xml:space="preserve"> </w:t>
      </w:r>
      <w:r w:rsidR="00692CF1" w:rsidRPr="00A47CB6">
        <w:t>ruského národa</w:t>
      </w:r>
      <w:r w:rsidRPr="00A47CB6">
        <w:t xml:space="preserve">, </w:t>
      </w:r>
      <w:r w:rsidR="00062001" w:rsidRPr="00A47CB6">
        <w:t>který rozděluje tyto dva čelní</w:t>
      </w:r>
      <w:r w:rsidRPr="00A47CB6">
        <w:t xml:space="preserve"> představitele </w:t>
      </w:r>
      <w:r w:rsidR="006E36A7" w:rsidRPr="00A47CB6">
        <w:t>táborového</w:t>
      </w:r>
      <w:r w:rsidRPr="00A47CB6">
        <w:t xml:space="preserve"> tématu. </w:t>
      </w:r>
    </w:p>
    <w:p w:rsidR="0049787F" w:rsidRPr="00A47CB6" w:rsidRDefault="0049787F" w:rsidP="00CD4053">
      <w:pPr>
        <w:rPr>
          <w:i/>
        </w:rPr>
      </w:pPr>
      <w:r w:rsidRPr="00391871">
        <w:t>Odlišné názory autorů se projevovaly v ideologii, estetice i etice. Je zajímavé, že když Solženicyn</w:t>
      </w:r>
      <w:r w:rsidR="00062001">
        <w:t xml:space="preserve"> </w:t>
      </w:r>
      <w:r w:rsidR="006E36A7" w:rsidRPr="00062001">
        <w:rPr>
          <w:i/>
        </w:rPr>
        <w:t>,,</w:t>
      </w:r>
      <w:r w:rsidRPr="001B12E5">
        <w:rPr>
          <w:i/>
        </w:rPr>
        <w:t xml:space="preserve">только еще приступает к изложению обстоятельств несостоявшегося соавторства их с </w:t>
      </w:r>
      <w:r w:rsidR="00062001">
        <w:rPr>
          <w:i/>
        </w:rPr>
        <w:t xml:space="preserve">Шаламовым в работе над „Архипелагом </w:t>
      </w:r>
      <w:r w:rsidR="00062001">
        <w:rPr>
          <w:i/>
        </w:rPr>
        <w:lastRenderedPageBreak/>
        <w:t>ГУЛАГ“</w:t>
      </w:r>
      <w:r w:rsidRPr="001B12E5">
        <w:rPr>
          <w:i/>
        </w:rPr>
        <w:t xml:space="preserve">, читателю статьи, знакомому с творчеством А.И. Солженицына и В.Т. Шаламова, должно быть ясно, что идея соавторства была обречена на провал </w:t>
      </w:r>
      <w:r w:rsidR="00A47CB6">
        <w:rPr>
          <w:i/>
        </w:rPr>
        <w:br/>
      </w:r>
      <w:r w:rsidRPr="001B12E5">
        <w:rPr>
          <w:i/>
        </w:rPr>
        <w:t>с самого начала.</w:t>
      </w:r>
      <w:r w:rsidR="006E36A7">
        <w:rPr>
          <w:i/>
        </w:rPr>
        <w:t>“</w:t>
      </w:r>
      <w:r>
        <w:rPr>
          <w:rStyle w:val="Znakapoznpodarou"/>
          <w:i/>
        </w:rPr>
        <w:footnoteReference w:id="125"/>
      </w:r>
    </w:p>
    <w:p w:rsidR="0049787F" w:rsidRPr="00A47CB6" w:rsidRDefault="0049787F" w:rsidP="00CD4053">
      <w:r w:rsidRPr="00A47CB6">
        <w:t>Šalamov byl součástí literatury a společenského dění 20. let,</w:t>
      </w:r>
      <w:r w:rsidRPr="00A47CB6">
        <w:rPr>
          <w:i/>
        </w:rPr>
        <w:t xml:space="preserve"> </w:t>
      </w:r>
      <w:r w:rsidR="006E36A7" w:rsidRPr="00A47CB6">
        <w:rPr>
          <w:i/>
        </w:rPr>
        <w:t>,,</w:t>
      </w:r>
      <w:r w:rsidRPr="00A47CB6">
        <w:rPr>
          <w:i/>
        </w:rPr>
        <w:t>когда сохранялся эстетический плюрализм,</w:t>
      </w:r>
      <w:r w:rsidR="006E36A7" w:rsidRPr="00A47CB6">
        <w:rPr>
          <w:i/>
        </w:rPr>
        <w:t>“</w:t>
      </w:r>
      <w:r w:rsidRPr="00A47CB6">
        <w:t xml:space="preserve"> a Solženicyn 30. let, </w:t>
      </w:r>
      <w:r w:rsidR="006E36A7" w:rsidRPr="00A47CB6">
        <w:rPr>
          <w:i/>
        </w:rPr>
        <w:t>,,</w:t>
      </w:r>
      <w:r w:rsidRPr="00A47CB6">
        <w:rPr>
          <w:i/>
        </w:rPr>
        <w:t>ког</w:t>
      </w:r>
      <w:r w:rsidR="00A139A0" w:rsidRPr="00A47CB6">
        <w:rPr>
          <w:i/>
        </w:rPr>
        <w:t>да господствовал уже соцреализм,</w:t>
      </w:r>
      <w:r w:rsidR="006E36A7" w:rsidRPr="00A47CB6">
        <w:rPr>
          <w:i/>
        </w:rPr>
        <w:t>“</w:t>
      </w:r>
      <w:r w:rsidRPr="00A47CB6">
        <w:t xml:space="preserve"> </w:t>
      </w:r>
      <w:r w:rsidR="00A139A0" w:rsidRPr="00A47CB6">
        <w:t xml:space="preserve">což vysvětluje, že prozaikové mají </w:t>
      </w:r>
      <w:r w:rsidRPr="00A47CB6">
        <w:t xml:space="preserve">umělecké </w:t>
      </w:r>
      <w:r w:rsidR="006E36A7" w:rsidRPr="00A47CB6">
        <w:rPr>
          <w:i/>
        </w:rPr>
        <w:t>,,</w:t>
      </w:r>
      <w:r w:rsidRPr="00A47CB6">
        <w:rPr>
          <w:i/>
        </w:rPr>
        <w:t xml:space="preserve">мировосприятие различно: трагическое у Шаламова и тяготеющие к эпическому спокойствию </w:t>
      </w:r>
      <w:r w:rsidR="00A47CB6" w:rsidRPr="00A47CB6">
        <w:rPr>
          <w:i/>
        </w:rPr>
        <w:br/>
      </w:r>
      <w:r w:rsidRPr="00A47CB6">
        <w:rPr>
          <w:i/>
        </w:rPr>
        <w:t>у Солженицына.</w:t>
      </w:r>
      <w:r w:rsidR="006E36A7" w:rsidRPr="00A47CB6">
        <w:rPr>
          <w:i/>
        </w:rPr>
        <w:t>“</w:t>
      </w:r>
      <w:r w:rsidRPr="00A47CB6">
        <w:rPr>
          <w:rStyle w:val="Znakapoznpodarou"/>
        </w:rPr>
        <w:footnoteReference w:id="126"/>
      </w:r>
      <w:r w:rsidRPr="00A47CB6">
        <w:t xml:space="preserve"> </w:t>
      </w:r>
    </w:p>
    <w:p w:rsidR="0049787F" w:rsidRPr="00FA330C" w:rsidRDefault="0049787F" w:rsidP="00CD4053">
      <w:pPr>
        <w:rPr>
          <w:rFonts w:cs="Times New Roman"/>
          <w:i/>
          <w:szCs w:val="24"/>
        </w:rPr>
      </w:pPr>
      <w:r>
        <w:rPr>
          <w:rFonts w:cs="Times New Roman"/>
          <w:szCs w:val="24"/>
        </w:rPr>
        <w:t xml:space="preserve">Solženicyn se ve svém díle </w:t>
      </w:r>
      <w:r w:rsidR="006E36A7" w:rsidRPr="00A139A0">
        <w:rPr>
          <w:rFonts w:cs="Times New Roman"/>
          <w:i/>
          <w:szCs w:val="24"/>
        </w:rPr>
        <w:t>,,</w:t>
      </w:r>
      <w:r w:rsidRPr="001B12E5">
        <w:rPr>
          <w:rFonts w:cs="Times New Roman"/>
          <w:i/>
          <w:szCs w:val="24"/>
        </w:rPr>
        <w:t>Бодался теленок с дубом</w:t>
      </w:r>
      <w:r w:rsidR="006E36A7">
        <w:rPr>
          <w:rFonts w:cs="Times New Roman"/>
          <w:i/>
          <w:szCs w:val="24"/>
        </w:rPr>
        <w:t>“</w:t>
      </w:r>
      <w:r w:rsidRPr="001B12E5">
        <w:rPr>
          <w:rFonts w:cs="Times New Roman"/>
          <w:i/>
          <w:szCs w:val="24"/>
        </w:rPr>
        <w:t xml:space="preserve"> </w:t>
      </w:r>
      <w:r>
        <w:rPr>
          <w:rFonts w:cs="Times New Roman"/>
          <w:szCs w:val="24"/>
        </w:rPr>
        <w:t xml:space="preserve">snaží </w:t>
      </w:r>
      <w:r w:rsidR="00DB6447">
        <w:rPr>
          <w:rFonts w:cs="Times New Roman"/>
          <w:szCs w:val="24"/>
        </w:rPr>
        <w:t xml:space="preserve">představit </w:t>
      </w:r>
      <w:r w:rsidR="006E36A7" w:rsidRPr="00A139A0">
        <w:rPr>
          <w:rFonts w:cs="Times New Roman"/>
          <w:i/>
          <w:szCs w:val="24"/>
        </w:rPr>
        <w:t>,</w:t>
      </w:r>
      <w:r w:rsidR="00DB6447" w:rsidRPr="00A139A0">
        <w:rPr>
          <w:rFonts w:cs="Times New Roman"/>
          <w:i/>
          <w:szCs w:val="24"/>
        </w:rPr>
        <w:t>,</w:t>
      </w:r>
      <w:r w:rsidRPr="00FA330C">
        <w:rPr>
          <w:rFonts w:cs="Times New Roman"/>
          <w:i/>
          <w:szCs w:val="24"/>
        </w:rPr>
        <w:t>победителем в споре с Шаламовым, напрасно с</w:t>
      </w:r>
      <w:r w:rsidR="00A139A0">
        <w:rPr>
          <w:rFonts w:cs="Times New Roman"/>
          <w:i/>
          <w:szCs w:val="24"/>
        </w:rPr>
        <w:t>тавит Шаламову в вину то, что, „</w:t>
      </w:r>
      <w:r w:rsidRPr="00FA330C">
        <w:rPr>
          <w:rFonts w:cs="Times New Roman"/>
          <w:i/>
          <w:szCs w:val="24"/>
        </w:rPr>
        <w:t>несмотря на колымский опыт, на душе его остался налет сочувс</w:t>
      </w:r>
      <w:r w:rsidR="00A139A0">
        <w:rPr>
          <w:rFonts w:cs="Times New Roman"/>
          <w:i/>
          <w:szCs w:val="24"/>
        </w:rPr>
        <w:t>твенника революции и 20-х годов</w:t>
      </w:r>
      <w:r w:rsidRPr="00FA330C">
        <w:rPr>
          <w:rFonts w:cs="Times New Roman"/>
          <w:i/>
          <w:szCs w:val="24"/>
        </w:rPr>
        <w:t>.</w:t>
      </w:r>
      <w:r w:rsidR="00A139A0">
        <w:rPr>
          <w:rFonts w:cs="Times New Roman"/>
          <w:i/>
          <w:szCs w:val="24"/>
        </w:rPr>
        <w:t>“</w:t>
      </w:r>
      <w:r w:rsidRPr="00FA330C">
        <w:rPr>
          <w:rFonts w:cs="Times New Roman"/>
          <w:i/>
          <w:szCs w:val="24"/>
        </w:rPr>
        <w:t xml:space="preserve"> Ибо без э</w:t>
      </w:r>
      <w:r w:rsidR="00A139A0">
        <w:rPr>
          <w:rFonts w:cs="Times New Roman"/>
          <w:i/>
          <w:szCs w:val="24"/>
        </w:rPr>
        <w:t>того „налета“</w:t>
      </w:r>
      <w:r w:rsidRPr="00FA330C">
        <w:rPr>
          <w:rFonts w:cs="Times New Roman"/>
          <w:i/>
          <w:szCs w:val="24"/>
        </w:rPr>
        <w:t xml:space="preserve">, оставшегося также </w:t>
      </w:r>
      <w:r w:rsidR="00A47CB6">
        <w:rPr>
          <w:rFonts w:cs="Times New Roman"/>
          <w:i/>
          <w:szCs w:val="24"/>
        </w:rPr>
        <w:br/>
      </w:r>
      <w:r w:rsidRPr="00FA330C">
        <w:rPr>
          <w:rFonts w:cs="Times New Roman"/>
          <w:i/>
          <w:szCs w:val="24"/>
        </w:rPr>
        <w:t xml:space="preserve">у большинства населения России, невозможно прийти к согласию </w:t>
      </w:r>
      <w:r w:rsidR="00A47CB6">
        <w:rPr>
          <w:rFonts w:cs="Times New Roman"/>
          <w:i/>
          <w:szCs w:val="24"/>
        </w:rPr>
        <w:br/>
      </w:r>
      <w:r w:rsidRPr="00FA330C">
        <w:rPr>
          <w:rFonts w:cs="Times New Roman"/>
          <w:i/>
          <w:szCs w:val="24"/>
        </w:rPr>
        <w:t>и самоуважению, в котором так нуждается страна.</w:t>
      </w:r>
      <w:r w:rsidR="006E36A7">
        <w:rPr>
          <w:rFonts w:cs="Times New Roman"/>
          <w:i/>
          <w:szCs w:val="24"/>
        </w:rPr>
        <w:t>“</w:t>
      </w:r>
      <w:r>
        <w:rPr>
          <w:rStyle w:val="Znakapoznpodarou"/>
          <w:i/>
          <w:szCs w:val="24"/>
        </w:rPr>
        <w:footnoteReference w:id="127"/>
      </w:r>
    </w:p>
    <w:p w:rsidR="0049787F" w:rsidRDefault="0049787F" w:rsidP="00CD4053">
      <w:r>
        <w:t>A tak zdánlivé přátelství mezi Solženicynem Šalamovem přerostlo v konflikt postavený na různých názorech a přístupech k tzv. lágrovému tématu a na odlišném pojetí estetického zobrazení tzv. lágrového světa.</w:t>
      </w:r>
    </w:p>
    <w:p w:rsidR="00DB6447" w:rsidRPr="00EF76E7" w:rsidRDefault="00DB6447" w:rsidP="00CD4053"/>
    <w:p w:rsidR="004D446B" w:rsidRDefault="004D446B" w:rsidP="00CD4053">
      <w:pPr>
        <w:sectPr w:rsidR="004D446B" w:rsidSect="00E16A1F">
          <w:pgSz w:w="11906" w:h="16838"/>
          <w:pgMar w:top="1418" w:right="1418" w:bottom="1418" w:left="1985" w:header="708" w:footer="708" w:gutter="0"/>
          <w:cols w:space="708"/>
          <w:docGrid w:linePitch="360"/>
        </w:sectPr>
      </w:pPr>
    </w:p>
    <w:p w:rsidR="007F5742" w:rsidRPr="00935047" w:rsidRDefault="00BF5D7E" w:rsidP="004D446B">
      <w:pPr>
        <w:pStyle w:val="Nadpis1"/>
        <w:numPr>
          <w:ilvl w:val="0"/>
          <w:numId w:val="9"/>
        </w:numPr>
      </w:pPr>
      <w:bookmarkStart w:id="14" w:name="_Toc373487370"/>
      <w:r w:rsidRPr="00935047">
        <w:lastRenderedPageBreak/>
        <w:t xml:space="preserve">Kniha </w:t>
      </w:r>
      <w:r w:rsidR="00A47CB6">
        <w:rPr>
          <w:i/>
        </w:rPr>
        <w:t>,,Один</w:t>
      </w:r>
      <w:r w:rsidR="006E36A7" w:rsidRPr="00862876">
        <w:rPr>
          <w:i/>
        </w:rPr>
        <w:t xml:space="preserve"> день Ивана Денисовичa“</w:t>
      </w:r>
      <w:bookmarkEnd w:id="14"/>
    </w:p>
    <w:p w:rsidR="00BF5D7E" w:rsidRPr="00165572" w:rsidRDefault="00862876" w:rsidP="00CD4053">
      <w:pPr>
        <w:rPr>
          <w:rFonts w:cs="Times New Roman"/>
          <w:szCs w:val="24"/>
        </w:rPr>
      </w:pPr>
      <w:r w:rsidRPr="00165572">
        <w:rPr>
          <w:rFonts w:cs="Times New Roman"/>
          <w:szCs w:val="24"/>
        </w:rPr>
        <w:t>V souvislosti se smrtí</w:t>
      </w:r>
      <w:r w:rsidR="00BF5D7E" w:rsidRPr="00165572">
        <w:rPr>
          <w:rFonts w:cs="Times New Roman"/>
          <w:szCs w:val="24"/>
        </w:rPr>
        <w:t xml:space="preserve"> Stalina a </w:t>
      </w:r>
      <w:r w:rsidRPr="00165572">
        <w:rPr>
          <w:rFonts w:cs="Times New Roman"/>
          <w:szCs w:val="24"/>
        </w:rPr>
        <w:t xml:space="preserve">obdobím tzv. </w:t>
      </w:r>
      <w:r w:rsidR="00BF5D7E" w:rsidRPr="00165572">
        <w:rPr>
          <w:rFonts w:cs="Times New Roman"/>
          <w:szCs w:val="24"/>
        </w:rPr>
        <w:t>chruščovskému tání mohl v</w:t>
      </w:r>
      <w:r w:rsidR="00BF5D7E" w:rsidRPr="00165572">
        <w:rPr>
          <w:szCs w:val="24"/>
        </w:rPr>
        <w:t> roce 1962 jeden z</w:t>
      </w:r>
      <w:r w:rsidRPr="00165572">
        <w:rPr>
          <w:szCs w:val="24"/>
        </w:rPr>
        <w:t xml:space="preserve"> tehdejších </w:t>
      </w:r>
      <w:r w:rsidR="006B6BAA" w:rsidRPr="00165572">
        <w:rPr>
          <w:szCs w:val="24"/>
        </w:rPr>
        <w:t xml:space="preserve">ruských </w:t>
      </w:r>
      <w:r w:rsidRPr="00165572">
        <w:rPr>
          <w:szCs w:val="24"/>
        </w:rPr>
        <w:t xml:space="preserve">nejdemokratičtějších časopisů </w:t>
      </w:r>
      <w:r w:rsidR="006E36A7" w:rsidRPr="00165572">
        <w:rPr>
          <w:i/>
          <w:szCs w:val="24"/>
        </w:rPr>
        <w:t>,,</w:t>
      </w:r>
      <w:r w:rsidR="00BF5D7E" w:rsidRPr="00165572">
        <w:rPr>
          <w:i/>
          <w:szCs w:val="24"/>
        </w:rPr>
        <w:t>Новый Мир</w:t>
      </w:r>
      <w:r w:rsidR="006E36A7" w:rsidRPr="00165572">
        <w:rPr>
          <w:i/>
          <w:szCs w:val="24"/>
        </w:rPr>
        <w:t>“</w:t>
      </w:r>
      <w:r w:rsidR="00BF5D7E" w:rsidRPr="00165572">
        <w:rPr>
          <w:szCs w:val="24"/>
        </w:rPr>
        <w:t xml:space="preserve"> </w:t>
      </w:r>
      <w:r w:rsidR="005C225F" w:rsidRPr="00165572">
        <w:rPr>
          <w:szCs w:val="24"/>
        </w:rPr>
        <w:t xml:space="preserve">publikovat </w:t>
      </w:r>
      <w:r w:rsidR="0010301E">
        <w:rPr>
          <w:szCs w:val="24"/>
        </w:rPr>
        <w:t xml:space="preserve">povídku </w:t>
      </w:r>
      <w:r w:rsidR="006E36A7" w:rsidRPr="00165572">
        <w:rPr>
          <w:szCs w:val="24"/>
        </w:rPr>
        <w:t>,,</w:t>
      </w:r>
      <w:r w:rsidR="00BF5D7E" w:rsidRPr="00165572">
        <w:rPr>
          <w:i/>
          <w:szCs w:val="24"/>
        </w:rPr>
        <w:t>Один день Ивана Денисовича</w:t>
      </w:r>
      <w:r w:rsidR="006E36A7" w:rsidRPr="00165572">
        <w:rPr>
          <w:i/>
          <w:szCs w:val="24"/>
        </w:rPr>
        <w:t>“</w:t>
      </w:r>
      <w:r w:rsidRPr="00165572">
        <w:rPr>
          <w:i/>
          <w:szCs w:val="24"/>
        </w:rPr>
        <w:t>.</w:t>
      </w:r>
      <w:r w:rsidR="00BF5D7E" w:rsidRPr="00165572">
        <w:rPr>
          <w:i/>
          <w:szCs w:val="24"/>
        </w:rPr>
        <w:t xml:space="preserve"> </w:t>
      </w:r>
      <w:r w:rsidR="005C225F" w:rsidRPr="00165572">
        <w:rPr>
          <w:rFonts w:cs="Times New Roman"/>
          <w:szCs w:val="24"/>
        </w:rPr>
        <w:t>Kniha byla násl</w:t>
      </w:r>
      <w:r w:rsidRPr="00165572">
        <w:rPr>
          <w:rFonts w:cs="Times New Roman"/>
          <w:szCs w:val="24"/>
        </w:rPr>
        <w:t>edně vydána v Anglii, Americe a</w:t>
      </w:r>
      <w:r w:rsidR="005C225F" w:rsidRPr="00165572">
        <w:rPr>
          <w:rFonts w:cs="Times New Roman"/>
          <w:szCs w:val="24"/>
        </w:rPr>
        <w:t xml:space="preserve"> Francii a </w:t>
      </w:r>
      <w:r w:rsidRPr="00165572">
        <w:rPr>
          <w:rFonts w:cs="Times New Roman"/>
          <w:szCs w:val="24"/>
        </w:rPr>
        <w:t xml:space="preserve">byla přeložena do několika </w:t>
      </w:r>
      <w:r w:rsidR="005C225F" w:rsidRPr="00165572">
        <w:rPr>
          <w:rFonts w:cs="Times New Roman"/>
          <w:szCs w:val="24"/>
        </w:rPr>
        <w:t>jazyků</w:t>
      </w:r>
      <w:r w:rsidR="005B189A" w:rsidRPr="00165572">
        <w:rPr>
          <w:rFonts w:cs="Times New Roman"/>
          <w:szCs w:val="24"/>
        </w:rPr>
        <w:t xml:space="preserve">. Ačkoliv sám autor </w:t>
      </w:r>
      <w:r w:rsidR="007E2873" w:rsidRPr="00165572">
        <w:rPr>
          <w:rFonts w:cs="Times New Roman"/>
          <w:szCs w:val="24"/>
        </w:rPr>
        <w:t>práci označil za povídku</w:t>
      </w:r>
      <w:r w:rsidR="005B189A" w:rsidRPr="00165572">
        <w:rPr>
          <w:rFonts w:cs="Times New Roman"/>
          <w:szCs w:val="24"/>
        </w:rPr>
        <w:t xml:space="preserve">, </w:t>
      </w:r>
      <w:r w:rsidR="006E36A7" w:rsidRPr="00165572">
        <w:rPr>
          <w:rFonts w:cs="Times New Roman"/>
          <w:i/>
          <w:szCs w:val="24"/>
        </w:rPr>
        <w:t>,,</w:t>
      </w:r>
      <w:r w:rsidR="005B189A" w:rsidRPr="00165572">
        <w:rPr>
          <w:rFonts w:cs="Times New Roman"/>
          <w:i/>
          <w:szCs w:val="24"/>
        </w:rPr>
        <w:t>Новый мир</w:t>
      </w:r>
      <w:r w:rsidR="006E36A7" w:rsidRPr="00165572">
        <w:rPr>
          <w:rFonts w:cs="Times New Roman"/>
          <w:i/>
          <w:szCs w:val="24"/>
        </w:rPr>
        <w:t>“</w:t>
      </w:r>
      <w:r w:rsidR="00A3369E">
        <w:rPr>
          <w:rFonts w:cs="Times New Roman"/>
          <w:i/>
          <w:szCs w:val="24"/>
        </w:rPr>
        <w:t xml:space="preserve"> (</w:t>
      </w:r>
      <w:r w:rsidR="00A3369E" w:rsidRPr="00A3369E">
        <w:rPr>
          <w:rFonts w:cs="Times New Roman"/>
          <w:szCs w:val="24"/>
        </w:rPr>
        <w:t>A. T. Tvardovskij)</w:t>
      </w:r>
      <w:r w:rsidR="00A3369E">
        <w:rPr>
          <w:rStyle w:val="Znakapoznpodarou"/>
          <w:szCs w:val="24"/>
        </w:rPr>
        <w:footnoteReference w:id="128"/>
      </w:r>
      <w:r w:rsidR="007E2873" w:rsidRPr="00165572">
        <w:rPr>
          <w:rFonts w:cs="Times New Roman"/>
          <w:szCs w:val="24"/>
        </w:rPr>
        <w:t xml:space="preserve"> ji</w:t>
      </w:r>
      <w:r w:rsidR="00644DD5" w:rsidRPr="00165572">
        <w:rPr>
          <w:rFonts w:cs="Times New Roman"/>
          <w:szCs w:val="24"/>
        </w:rPr>
        <w:t xml:space="preserve"> definoval jako</w:t>
      </w:r>
      <w:r w:rsidR="005B189A" w:rsidRPr="00165572">
        <w:rPr>
          <w:rFonts w:cs="Times New Roman"/>
          <w:szCs w:val="24"/>
        </w:rPr>
        <w:t xml:space="preserve"> </w:t>
      </w:r>
      <w:r w:rsidR="00644DD5" w:rsidRPr="00165572">
        <w:rPr>
          <w:rFonts w:cs="Times New Roman"/>
          <w:szCs w:val="24"/>
        </w:rPr>
        <w:t xml:space="preserve">novelu. Právě </w:t>
      </w:r>
      <w:r w:rsidR="00DE021E" w:rsidRPr="00165572">
        <w:rPr>
          <w:rFonts w:cs="Times New Roman"/>
          <w:szCs w:val="24"/>
        </w:rPr>
        <w:t xml:space="preserve">především </w:t>
      </w:r>
      <w:r w:rsidR="00644DD5" w:rsidRPr="00165572">
        <w:rPr>
          <w:rFonts w:cs="Times New Roman"/>
          <w:szCs w:val="24"/>
        </w:rPr>
        <w:t>žánr novely se pro dílo stal obecně používaným</w:t>
      </w:r>
      <w:r w:rsidR="005B189A" w:rsidRPr="00165572">
        <w:rPr>
          <w:rFonts w:cs="Times New Roman"/>
          <w:szCs w:val="24"/>
        </w:rPr>
        <w:t>. O</w:t>
      </w:r>
      <w:r w:rsidR="006B6BAA" w:rsidRPr="00165572">
        <w:rPr>
          <w:rFonts w:cs="Times New Roman"/>
          <w:szCs w:val="24"/>
        </w:rPr>
        <w:t xml:space="preserve">d tohoto okamžiku se o </w:t>
      </w:r>
      <w:r w:rsidR="000F6FC9" w:rsidRPr="00165572">
        <w:rPr>
          <w:rFonts w:cs="Times New Roman"/>
          <w:szCs w:val="24"/>
        </w:rPr>
        <w:t xml:space="preserve">Solženicynovi </w:t>
      </w:r>
      <w:r w:rsidR="006B6BAA" w:rsidRPr="00165572">
        <w:rPr>
          <w:rFonts w:cs="Times New Roman"/>
          <w:szCs w:val="24"/>
        </w:rPr>
        <w:t xml:space="preserve">začalo </w:t>
      </w:r>
      <w:r w:rsidR="005C225F" w:rsidRPr="00165572">
        <w:rPr>
          <w:rFonts w:cs="Times New Roman"/>
          <w:szCs w:val="24"/>
        </w:rPr>
        <w:t>v různých literárních novinách psát jako o nejpopulárnějším prozaikovi.</w:t>
      </w:r>
      <w:r w:rsidR="005C225F" w:rsidRPr="00165572">
        <w:rPr>
          <w:rStyle w:val="Znakapoznpodarou"/>
          <w:szCs w:val="24"/>
        </w:rPr>
        <w:footnoteReference w:id="129"/>
      </w:r>
      <w:r w:rsidR="005C225F" w:rsidRPr="00165572">
        <w:rPr>
          <w:rFonts w:cs="Times New Roman"/>
          <w:szCs w:val="24"/>
        </w:rPr>
        <w:t xml:space="preserve"> </w:t>
      </w:r>
    </w:p>
    <w:p w:rsidR="005B189A" w:rsidRPr="00165572" w:rsidRDefault="005C225F" w:rsidP="00CD4053">
      <w:pPr>
        <w:rPr>
          <w:rFonts w:cs="Times New Roman"/>
          <w:szCs w:val="24"/>
        </w:rPr>
      </w:pPr>
      <w:r w:rsidRPr="00165572">
        <w:rPr>
          <w:rFonts w:cs="Times New Roman"/>
          <w:szCs w:val="24"/>
        </w:rPr>
        <w:t xml:space="preserve">Solženicynova </w:t>
      </w:r>
      <w:r w:rsidR="000B3D7C" w:rsidRPr="00165572">
        <w:rPr>
          <w:rFonts w:cs="Times New Roman"/>
          <w:szCs w:val="24"/>
        </w:rPr>
        <w:t>povídka</w:t>
      </w:r>
      <w:r w:rsidRPr="00165572">
        <w:rPr>
          <w:rFonts w:cs="Times New Roman"/>
          <w:szCs w:val="24"/>
        </w:rPr>
        <w:t xml:space="preserve"> v</w:t>
      </w:r>
      <w:r w:rsidR="00BF5D7E" w:rsidRPr="00165572">
        <w:rPr>
          <w:rFonts w:cs="Times New Roman"/>
          <w:szCs w:val="24"/>
        </w:rPr>
        <w:t xml:space="preserve"> Československu vyšla </w:t>
      </w:r>
      <w:r w:rsidR="005B189A" w:rsidRPr="00165572">
        <w:rPr>
          <w:rFonts w:cs="Times New Roman"/>
          <w:szCs w:val="24"/>
        </w:rPr>
        <w:t>v roce</w:t>
      </w:r>
      <w:r w:rsidR="00BF5D7E" w:rsidRPr="00165572">
        <w:rPr>
          <w:rFonts w:cs="Times New Roman"/>
          <w:szCs w:val="24"/>
        </w:rPr>
        <w:t xml:space="preserve"> 1963</w:t>
      </w:r>
      <w:r w:rsidRPr="00165572">
        <w:rPr>
          <w:rFonts w:cs="Times New Roman"/>
          <w:szCs w:val="24"/>
        </w:rPr>
        <w:t>. Knihu vydalo Nakladatelství politické literatury v Praze a vytiskla ji tiskárna Rudého Práva.</w:t>
      </w:r>
      <w:r w:rsidRPr="00165572">
        <w:rPr>
          <w:rStyle w:val="Znakapoznpodarou"/>
          <w:szCs w:val="24"/>
        </w:rPr>
        <w:footnoteReference w:id="130"/>
      </w:r>
      <w:r w:rsidRPr="00165572">
        <w:rPr>
          <w:rFonts w:cs="Times New Roman"/>
          <w:szCs w:val="24"/>
        </w:rPr>
        <w:t xml:space="preserve"> Čtenáři tehdejšího </w:t>
      </w:r>
      <w:r w:rsidR="005B189A" w:rsidRPr="00165572">
        <w:rPr>
          <w:rFonts w:cs="Times New Roman"/>
          <w:szCs w:val="24"/>
        </w:rPr>
        <w:t>Č</w:t>
      </w:r>
      <w:r w:rsidRPr="00165572">
        <w:rPr>
          <w:rFonts w:cs="Times New Roman"/>
          <w:szCs w:val="24"/>
        </w:rPr>
        <w:t>eskoslovenska povídku</w:t>
      </w:r>
      <w:r w:rsidR="00DE021E" w:rsidRPr="00165572">
        <w:rPr>
          <w:rFonts w:cs="Times New Roman"/>
          <w:szCs w:val="24"/>
        </w:rPr>
        <w:t xml:space="preserve"> </w:t>
      </w:r>
      <w:r w:rsidRPr="00165572">
        <w:rPr>
          <w:rFonts w:cs="Times New Roman"/>
          <w:szCs w:val="24"/>
        </w:rPr>
        <w:t>přijali s velkým zájmem a poptávk</w:t>
      </w:r>
      <w:r w:rsidR="00DE021E" w:rsidRPr="00165572">
        <w:rPr>
          <w:rFonts w:cs="Times New Roman"/>
          <w:szCs w:val="24"/>
        </w:rPr>
        <w:t>a převyšovala nabídku výtisků</w:t>
      </w:r>
      <w:r w:rsidRPr="00165572">
        <w:rPr>
          <w:rFonts w:cs="Times New Roman"/>
          <w:szCs w:val="24"/>
        </w:rPr>
        <w:t>.</w:t>
      </w:r>
      <w:r w:rsidRPr="00165572">
        <w:rPr>
          <w:rStyle w:val="Znakapoznpodarou"/>
          <w:szCs w:val="24"/>
        </w:rPr>
        <w:footnoteReference w:id="131"/>
      </w:r>
      <w:r w:rsidR="005B189A" w:rsidRPr="00165572">
        <w:rPr>
          <w:rFonts w:cs="Times New Roman"/>
          <w:szCs w:val="24"/>
        </w:rPr>
        <w:t xml:space="preserve"> </w:t>
      </w:r>
      <w:r w:rsidR="00DE021E" w:rsidRPr="00165572">
        <w:rPr>
          <w:rFonts w:cs="Times New Roman"/>
          <w:szCs w:val="24"/>
        </w:rPr>
        <w:t>Kniha</w:t>
      </w:r>
      <w:r w:rsidR="000B3D7C" w:rsidRPr="00165572">
        <w:rPr>
          <w:rFonts w:cs="Times New Roman"/>
          <w:szCs w:val="24"/>
        </w:rPr>
        <w:t xml:space="preserve"> </w:t>
      </w:r>
      <w:r w:rsidR="00DE021E" w:rsidRPr="00165572">
        <w:rPr>
          <w:rFonts w:cs="Times New Roman"/>
          <w:szCs w:val="24"/>
        </w:rPr>
        <w:t xml:space="preserve">má 90 stran, na její obálce můžeme najít článek o autorovi, </w:t>
      </w:r>
      <w:r w:rsidR="00165572" w:rsidRPr="00165572">
        <w:rPr>
          <w:rFonts w:cs="Times New Roman"/>
          <w:szCs w:val="24"/>
        </w:rPr>
        <w:br/>
      </w:r>
      <w:r w:rsidR="00DE021E" w:rsidRPr="00165572">
        <w:rPr>
          <w:rFonts w:cs="Times New Roman"/>
          <w:szCs w:val="24"/>
        </w:rPr>
        <w:t>o obsahu knihy a také objasnění pojmu kultu osobnosti Stalina</w:t>
      </w:r>
      <w:r w:rsidRPr="00165572">
        <w:rPr>
          <w:rFonts w:cs="Times New Roman"/>
          <w:szCs w:val="24"/>
        </w:rPr>
        <w:t>.</w:t>
      </w:r>
      <w:r w:rsidR="00DE021E" w:rsidRPr="00165572">
        <w:rPr>
          <w:rFonts w:cs="Times New Roman"/>
          <w:szCs w:val="24"/>
        </w:rPr>
        <w:t xml:space="preserve"> Do češtiny byla přeložena</w:t>
      </w:r>
      <w:r w:rsidR="00792182" w:rsidRPr="00165572">
        <w:rPr>
          <w:rFonts w:cs="Times New Roman"/>
          <w:szCs w:val="24"/>
        </w:rPr>
        <w:t xml:space="preserve"> Sergej</w:t>
      </w:r>
      <w:r w:rsidR="00DE021E" w:rsidRPr="00165572">
        <w:rPr>
          <w:rFonts w:cs="Times New Roman"/>
          <w:szCs w:val="24"/>
        </w:rPr>
        <w:t>em Machoninem. V roce 1970 se jí dostalo také filmové podoby, konkrétně se jedná o britsko-norské drama.</w:t>
      </w:r>
    </w:p>
    <w:p w:rsidR="00BB0602" w:rsidRDefault="00921D23" w:rsidP="00CD4053">
      <w:pPr>
        <w:rPr>
          <w:rFonts w:cs="Times New Roman"/>
          <w:szCs w:val="24"/>
        </w:rPr>
      </w:pPr>
      <w:r w:rsidRPr="00921D23">
        <w:rPr>
          <w:rFonts w:eastAsia="Calibri" w:cs="Times New Roman"/>
          <w:szCs w:val="24"/>
        </w:rPr>
        <w:t xml:space="preserve">O vzniku knihy a hlavního hrdiny Solženicyn prohlásil: </w:t>
      </w:r>
      <w:r w:rsidR="00DE021E">
        <w:rPr>
          <w:rFonts w:eastAsia="Calibri" w:cs="Times New Roman"/>
          <w:i/>
          <w:szCs w:val="24"/>
        </w:rPr>
        <w:t>„</w:t>
      </w:r>
      <w:r w:rsidR="00BB0602" w:rsidRPr="00921D23">
        <w:rPr>
          <w:rFonts w:eastAsia="Calibri" w:cs="Times New Roman"/>
          <w:i/>
          <w:szCs w:val="24"/>
        </w:rPr>
        <w:t xml:space="preserve">Вдруг, почему-то, стал тип Ивана Денисовича складываться неожиданным образом. Начиная </w:t>
      </w:r>
      <w:r w:rsidR="00165572">
        <w:rPr>
          <w:rFonts w:eastAsia="Calibri" w:cs="Times New Roman"/>
          <w:i/>
          <w:szCs w:val="24"/>
        </w:rPr>
        <w:br/>
      </w:r>
      <w:r w:rsidR="00BB0602" w:rsidRPr="00921D23">
        <w:rPr>
          <w:rFonts w:eastAsia="Calibri" w:cs="Times New Roman"/>
          <w:i/>
          <w:szCs w:val="24"/>
        </w:rPr>
        <w:t xml:space="preserve">с фамилии </w:t>
      </w:r>
      <w:r w:rsidR="00BB0602" w:rsidRPr="00921D23">
        <w:rPr>
          <w:rFonts w:eastAsia="Calibri" w:cs="Times New Roman"/>
          <w:i/>
          <w:szCs w:val="24"/>
        </w:rPr>
        <w:sym w:font="Times New Roman" w:char="2013"/>
      </w:r>
      <w:r w:rsidR="00BB0602" w:rsidRPr="00921D23">
        <w:rPr>
          <w:rFonts w:eastAsia="Calibri" w:cs="Times New Roman"/>
          <w:i/>
          <w:szCs w:val="24"/>
        </w:rPr>
        <w:t xml:space="preserve"> Шухов, </w:t>
      </w:r>
      <w:r w:rsidR="00BB0602" w:rsidRPr="00921D23">
        <w:rPr>
          <w:rFonts w:eastAsia="Calibri" w:cs="Times New Roman"/>
          <w:i/>
          <w:szCs w:val="24"/>
        </w:rPr>
        <w:sym w:font="Times New Roman" w:char="2013"/>
      </w:r>
      <w:r w:rsidR="00BB0602" w:rsidRPr="00921D23">
        <w:rPr>
          <w:rFonts w:eastAsia="Calibri" w:cs="Times New Roman"/>
          <w:i/>
          <w:szCs w:val="24"/>
        </w:rPr>
        <w:t xml:space="preserve"> влезла в меня без всякого выбо</w:t>
      </w:r>
      <w:r w:rsidR="00DE021E">
        <w:rPr>
          <w:rFonts w:eastAsia="Calibri" w:cs="Times New Roman"/>
          <w:i/>
          <w:szCs w:val="24"/>
        </w:rPr>
        <w:t>ра, я не выбирал е</w:t>
      </w:r>
      <w:r w:rsidR="00DE021E">
        <w:rPr>
          <w:rFonts w:eastAsia="Calibri" w:cs="Times New Roman"/>
          <w:i/>
          <w:szCs w:val="24"/>
          <w:lang w:val="ru-RU"/>
        </w:rPr>
        <w:t>е</w:t>
      </w:r>
      <w:r w:rsidR="00BB0602" w:rsidRPr="00921D23">
        <w:rPr>
          <w:rFonts w:eastAsia="Calibri" w:cs="Times New Roman"/>
          <w:i/>
          <w:szCs w:val="24"/>
        </w:rPr>
        <w:t>, а это была фамилия одного моего солдата в батарее, во время войны.</w:t>
      </w:r>
      <w:r w:rsidRPr="00921D23">
        <w:rPr>
          <w:rFonts w:eastAsia="Calibri" w:cs="Times New Roman"/>
          <w:i/>
          <w:szCs w:val="24"/>
        </w:rPr>
        <w:t>“</w:t>
      </w:r>
      <w:r w:rsidRPr="00921D23">
        <w:rPr>
          <w:rStyle w:val="Znakapoznpodarou"/>
          <w:rFonts w:eastAsia="Calibri"/>
          <w:i/>
          <w:szCs w:val="24"/>
        </w:rPr>
        <w:footnoteReference w:id="132"/>
      </w:r>
      <w:r w:rsidR="00BB0602" w:rsidRPr="00921D23">
        <w:rPr>
          <w:rFonts w:cs="Times New Roman"/>
          <w:szCs w:val="24"/>
        </w:rPr>
        <w:t xml:space="preserve"> </w:t>
      </w:r>
    </w:p>
    <w:p w:rsidR="00935047" w:rsidRPr="00441BF4" w:rsidRDefault="00935047" w:rsidP="004D446B">
      <w:pPr>
        <w:pStyle w:val="Nadpis2"/>
        <w:numPr>
          <w:ilvl w:val="1"/>
          <w:numId w:val="9"/>
        </w:numPr>
      </w:pPr>
      <w:bookmarkStart w:id="15" w:name="_Toc373487371"/>
      <w:r w:rsidRPr="00441BF4">
        <w:t>Ivan Děnisovič Šuchov</w:t>
      </w:r>
      <w:bookmarkEnd w:id="15"/>
    </w:p>
    <w:p w:rsidR="00935047" w:rsidRPr="00165572" w:rsidRDefault="000F6FC9" w:rsidP="00CD4053">
      <w:pPr>
        <w:rPr>
          <w:rFonts w:cs="Times New Roman"/>
          <w:szCs w:val="24"/>
        </w:rPr>
      </w:pPr>
      <w:r>
        <w:rPr>
          <w:rFonts w:cs="Times New Roman"/>
          <w:szCs w:val="24"/>
        </w:rPr>
        <w:t>Hlavní postav</w:t>
      </w:r>
      <w:r w:rsidR="00935047" w:rsidRPr="00C87A4A">
        <w:rPr>
          <w:rFonts w:cs="Times New Roman"/>
          <w:szCs w:val="24"/>
        </w:rPr>
        <w:t xml:space="preserve">ou povídky </w:t>
      </w:r>
      <w:r w:rsidR="00935047">
        <w:rPr>
          <w:rFonts w:cs="Times New Roman"/>
          <w:szCs w:val="24"/>
        </w:rPr>
        <w:t>,,</w:t>
      </w:r>
      <w:r w:rsidR="00935047" w:rsidRPr="00C87A4A">
        <w:rPr>
          <w:rFonts w:cs="Times New Roman"/>
          <w:i/>
          <w:szCs w:val="24"/>
        </w:rPr>
        <w:t>Один день Ивана Денисовича</w:t>
      </w:r>
      <w:r w:rsidR="00935047">
        <w:rPr>
          <w:rFonts w:cs="Times New Roman"/>
          <w:i/>
          <w:szCs w:val="24"/>
        </w:rPr>
        <w:t>“</w:t>
      </w:r>
      <w:r w:rsidR="00935047" w:rsidRPr="00C87A4A">
        <w:rPr>
          <w:rFonts w:cs="Times New Roman"/>
          <w:szCs w:val="24"/>
        </w:rPr>
        <w:t xml:space="preserve"> je stejnojmenný hrdina Ivan Děnisovič Šuchov. V táborovém prostředí pro kamarády Ivan Děnisič a pro nadřízené, úkoláře a eskortu pouze Šč-</w:t>
      </w:r>
      <w:r w:rsidR="00935047" w:rsidRPr="00165572">
        <w:rPr>
          <w:rFonts w:cs="Times New Roman"/>
          <w:szCs w:val="24"/>
        </w:rPr>
        <w:t>854.</w:t>
      </w:r>
    </w:p>
    <w:p w:rsidR="00935047" w:rsidRPr="00165572" w:rsidRDefault="00935047" w:rsidP="00CD4053">
      <w:pPr>
        <w:rPr>
          <w:rFonts w:cs="Times New Roman"/>
          <w:szCs w:val="24"/>
        </w:rPr>
      </w:pPr>
      <w:r w:rsidRPr="00165572">
        <w:rPr>
          <w:rFonts w:cs="Times New Roman"/>
          <w:szCs w:val="24"/>
        </w:rPr>
        <w:lastRenderedPageBreak/>
        <w:t xml:space="preserve">Ivan Děnisovič je jeden z mnoha </w:t>
      </w:r>
      <w:r w:rsidR="006B6BAA" w:rsidRPr="00165572">
        <w:rPr>
          <w:rFonts w:cs="Times New Roman"/>
          <w:szCs w:val="24"/>
        </w:rPr>
        <w:t xml:space="preserve">tzv. </w:t>
      </w:r>
      <w:r w:rsidR="00812B7C" w:rsidRPr="00165572">
        <w:rPr>
          <w:rFonts w:cs="Times New Roman"/>
          <w:szCs w:val="24"/>
        </w:rPr>
        <w:t>,,</w:t>
      </w:r>
      <w:r w:rsidRPr="003C6225">
        <w:rPr>
          <w:rFonts w:cs="Times New Roman"/>
          <w:szCs w:val="24"/>
        </w:rPr>
        <w:t>зэков</w:t>
      </w:r>
      <w:r w:rsidR="00812B7C">
        <w:rPr>
          <w:rFonts w:cs="Times New Roman"/>
          <w:szCs w:val="24"/>
        </w:rPr>
        <w:t>“</w:t>
      </w:r>
      <w:r>
        <w:rPr>
          <w:rStyle w:val="Znakapoznpodarou"/>
          <w:szCs w:val="24"/>
        </w:rPr>
        <w:footnoteReference w:id="133"/>
      </w:r>
      <w:r w:rsidRPr="00C87A4A">
        <w:rPr>
          <w:rFonts w:cs="Times New Roman"/>
          <w:szCs w:val="24"/>
        </w:rPr>
        <w:t xml:space="preserve">, kteří se dostali do </w:t>
      </w:r>
      <w:r>
        <w:rPr>
          <w:rFonts w:cs="Times New Roman"/>
          <w:szCs w:val="24"/>
        </w:rPr>
        <w:t xml:space="preserve">nápravně-pracovního </w:t>
      </w:r>
      <w:r w:rsidRPr="00C87A4A">
        <w:rPr>
          <w:rFonts w:cs="Times New Roman"/>
          <w:szCs w:val="24"/>
        </w:rPr>
        <w:t>táborového systému a stali se tak pouhými čísly</w:t>
      </w:r>
      <w:r>
        <w:rPr>
          <w:rFonts w:cs="Times New Roman"/>
          <w:szCs w:val="24"/>
        </w:rPr>
        <w:t xml:space="preserve"> bez identity</w:t>
      </w:r>
      <w:r w:rsidRPr="00C87A4A">
        <w:rPr>
          <w:rFonts w:cs="Times New Roman"/>
          <w:szCs w:val="24"/>
        </w:rPr>
        <w:t xml:space="preserve">. </w:t>
      </w:r>
      <w:r>
        <w:rPr>
          <w:rFonts w:cs="Times New Roman"/>
          <w:szCs w:val="24"/>
        </w:rPr>
        <w:t xml:space="preserve">(Solženicyn místo slova vězeň </w:t>
      </w:r>
      <w:r w:rsidRPr="00165572">
        <w:rPr>
          <w:rFonts w:cs="Times New Roman"/>
          <w:szCs w:val="24"/>
        </w:rPr>
        <w:t xml:space="preserve">používal </w:t>
      </w:r>
      <w:r w:rsidR="00F8016B" w:rsidRPr="00165572">
        <w:rPr>
          <w:rFonts w:cs="Times New Roman"/>
          <w:szCs w:val="24"/>
        </w:rPr>
        <w:t xml:space="preserve">slovo </w:t>
      </w:r>
      <w:r w:rsidR="00812B7C" w:rsidRPr="00165572">
        <w:rPr>
          <w:rFonts w:cs="Times New Roman"/>
          <w:szCs w:val="24"/>
        </w:rPr>
        <w:t>,,</w:t>
      </w:r>
      <w:r w:rsidRPr="00165572">
        <w:rPr>
          <w:rFonts w:cs="Times New Roman"/>
          <w:szCs w:val="24"/>
        </w:rPr>
        <w:t>зэк</w:t>
      </w:r>
      <w:r w:rsidR="00812B7C" w:rsidRPr="00165572">
        <w:rPr>
          <w:rFonts w:cs="Times New Roman"/>
          <w:szCs w:val="24"/>
        </w:rPr>
        <w:t>“</w:t>
      </w:r>
      <w:r w:rsidRPr="00165572">
        <w:rPr>
          <w:rFonts w:cs="Times New Roman"/>
          <w:szCs w:val="24"/>
        </w:rPr>
        <w:t xml:space="preserve"> – káranec, ,,kára“).</w:t>
      </w:r>
      <w:r w:rsidR="000F6FC9" w:rsidRPr="00165572">
        <w:rPr>
          <w:rStyle w:val="Znakapoznpodarou"/>
          <w:szCs w:val="24"/>
        </w:rPr>
        <w:footnoteReference w:id="134"/>
      </w:r>
      <w:r w:rsidRPr="00165572">
        <w:rPr>
          <w:rFonts w:cs="Times New Roman"/>
          <w:szCs w:val="24"/>
        </w:rPr>
        <w:t xml:space="preserve"> V roce 1941 byl ještě ruským rolníkem. V červnu </w:t>
      </w:r>
      <w:r w:rsidR="006B6BAA" w:rsidRPr="00165572">
        <w:rPr>
          <w:rFonts w:cs="Times New Roman"/>
          <w:szCs w:val="24"/>
        </w:rPr>
        <w:t xml:space="preserve">roku </w:t>
      </w:r>
      <w:r w:rsidRPr="00165572">
        <w:rPr>
          <w:rFonts w:cs="Times New Roman"/>
          <w:szCs w:val="24"/>
        </w:rPr>
        <w:t xml:space="preserve">1941 ho odvedli do války, kde bojoval za vlast </w:t>
      </w:r>
      <w:r w:rsidR="00165572" w:rsidRPr="00E50C64">
        <w:rPr>
          <w:rFonts w:cs="Times New Roman"/>
          <w:szCs w:val="24"/>
        </w:rPr>
        <w:br/>
      </w:r>
      <w:r w:rsidRPr="00165572">
        <w:rPr>
          <w:rFonts w:cs="Times New Roman"/>
          <w:szCs w:val="24"/>
        </w:rPr>
        <w:t>a v</w:t>
      </w:r>
      <w:r w:rsidR="006B6BAA" w:rsidRPr="00165572">
        <w:rPr>
          <w:rFonts w:cs="Times New Roman"/>
          <w:szCs w:val="24"/>
        </w:rPr>
        <w:t> </w:t>
      </w:r>
      <w:r w:rsidRPr="00165572">
        <w:rPr>
          <w:rFonts w:cs="Times New Roman"/>
          <w:szCs w:val="24"/>
        </w:rPr>
        <w:t>únoru</w:t>
      </w:r>
      <w:r w:rsidR="006B6BAA" w:rsidRPr="00165572">
        <w:rPr>
          <w:rFonts w:cs="Times New Roman"/>
          <w:szCs w:val="24"/>
        </w:rPr>
        <w:t xml:space="preserve"> roku</w:t>
      </w:r>
      <w:r w:rsidRPr="00165572">
        <w:rPr>
          <w:rFonts w:cs="Times New Roman"/>
          <w:szCs w:val="24"/>
        </w:rPr>
        <w:t xml:space="preserve"> 1942 ho zajali Němci. </w:t>
      </w:r>
      <w:r w:rsidR="006B6BAA" w:rsidRPr="00165572">
        <w:rPr>
          <w:rFonts w:cs="Times New Roman"/>
          <w:szCs w:val="24"/>
        </w:rPr>
        <w:t>Nehledě na to, že v</w:t>
      </w:r>
      <w:r w:rsidRPr="00165572">
        <w:rPr>
          <w:rFonts w:cs="Times New Roman"/>
          <w:szCs w:val="24"/>
        </w:rPr>
        <w:t xml:space="preserve"> německém zajetí strávil jen několik hodin, byl </w:t>
      </w:r>
      <w:r w:rsidR="000F6FC9" w:rsidRPr="00165572">
        <w:rPr>
          <w:rFonts w:cs="Times New Roman"/>
          <w:szCs w:val="24"/>
        </w:rPr>
        <w:t>označen</w:t>
      </w:r>
      <w:r w:rsidRPr="00165572">
        <w:rPr>
          <w:rFonts w:cs="Times New Roman"/>
          <w:szCs w:val="24"/>
        </w:rPr>
        <w:t xml:space="preserve"> ruskou </w:t>
      </w:r>
      <w:r w:rsidR="000F6FC9" w:rsidRPr="00165572">
        <w:rPr>
          <w:rFonts w:cs="Times New Roman"/>
          <w:szCs w:val="24"/>
        </w:rPr>
        <w:t>vnitrostátní informační službou</w:t>
      </w:r>
      <w:r w:rsidRPr="00165572">
        <w:rPr>
          <w:rFonts w:cs="Times New Roman"/>
          <w:szCs w:val="24"/>
        </w:rPr>
        <w:t xml:space="preserve"> za špióna, </w:t>
      </w:r>
      <w:r w:rsidRPr="00165572">
        <w:rPr>
          <w:szCs w:val="24"/>
        </w:rPr>
        <w:t>kter</w:t>
      </w:r>
      <w:r w:rsidR="006B6BAA" w:rsidRPr="00165572">
        <w:rPr>
          <w:szCs w:val="24"/>
        </w:rPr>
        <w:t>ý měl vykonat velmi tajnou misi (</w:t>
      </w:r>
      <w:r w:rsidR="006B6BAA" w:rsidRPr="00165572">
        <w:rPr>
          <w:rFonts w:cs="Times New Roman"/>
          <w:szCs w:val="24"/>
        </w:rPr>
        <w:t xml:space="preserve">lidé, kteří se dostali do zajetí nepřítele, režim považoval </w:t>
      </w:r>
      <w:r w:rsidRPr="00165572">
        <w:rPr>
          <w:rFonts w:cs="Times New Roman"/>
          <w:szCs w:val="24"/>
        </w:rPr>
        <w:t xml:space="preserve">za zrádce vlasti). </w:t>
      </w:r>
    </w:p>
    <w:p w:rsidR="00935047" w:rsidRPr="00165572" w:rsidRDefault="00935047" w:rsidP="00946A98">
      <w:pPr>
        <w:rPr>
          <w:rFonts w:cs="Times New Roman"/>
          <w:szCs w:val="24"/>
        </w:rPr>
      </w:pPr>
      <w:r w:rsidRPr="00165572">
        <w:rPr>
          <w:rFonts w:cs="Times New Roman"/>
          <w:szCs w:val="24"/>
        </w:rPr>
        <w:t>Ivan Děn</w:t>
      </w:r>
      <w:r w:rsidR="000F6FC9" w:rsidRPr="00165572">
        <w:rPr>
          <w:rFonts w:cs="Times New Roman"/>
          <w:szCs w:val="24"/>
        </w:rPr>
        <w:t>i</w:t>
      </w:r>
      <w:r w:rsidR="006B6BAA" w:rsidRPr="00165572">
        <w:rPr>
          <w:rFonts w:cs="Times New Roman"/>
          <w:szCs w:val="24"/>
        </w:rPr>
        <w:t>sovič se musel rozhodnout, zda</w:t>
      </w:r>
      <w:r w:rsidRPr="00165572">
        <w:rPr>
          <w:rFonts w:cs="Times New Roman"/>
          <w:szCs w:val="24"/>
        </w:rPr>
        <w:t xml:space="preserve"> podepíše</w:t>
      </w:r>
      <w:r w:rsidR="006B6BAA" w:rsidRPr="00165572">
        <w:rPr>
          <w:rFonts w:cs="Times New Roman"/>
          <w:szCs w:val="24"/>
        </w:rPr>
        <w:t xml:space="preserve"> přiznání o tom</w:t>
      </w:r>
      <w:r w:rsidR="000609E6" w:rsidRPr="00165572">
        <w:rPr>
          <w:rFonts w:cs="Times New Roman"/>
          <w:szCs w:val="24"/>
        </w:rPr>
        <w:t>, jestli</w:t>
      </w:r>
      <w:r w:rsidRPr="00165572">
        <w:rPr>
          <w:rFonts w:cs="Times New Roman"/>
          <w:szCs w:val="24"/>
        </w:rPr>
        <w:t xml:space="preserve"> byl špionem </w:t>
      </w:r>
      <w:r w:rsidR="006B6BAA" w:rsidRPr="00165572">
        <w:rPr>
          <w:rFonts w:cs="Times New Roman"/>
          <w:szCs w:val="24"/>
        </w:rPr>
        <w:t xml:space="preserve">či ne. </w:t>
      </w:r>
      <w:r w:rsidR="000609E6" w:rsidRPr="00165572">
        <w:rPr>
          <w:rFonts w:cs="Times New Roman"/>
          <w:szCs w:val="24"/>
        </w:rPr>
        <w:t xml:space="preserve">Druhý případ ho měl stát </w:t>
      </w:r>
      <w:r w:rsidRPr="00165572">
        <w:rPr>
          <w:rFonts w:cs="Times New Roman"/>
          <w:szCs w:val="24"/>
        </w:rPr>
        <w:t xml:space="preserve">život. </w:t>
      </w:r>
      <w:r w:rsidRPr="00165572">
        <w:rPr>
          <w:rFonts w:cs="Times New Roman"/>
          <w:i/>
          <w:szCs w:val="24"/>
        </w:rPr>
        <w:t>,,</w:t>
      </w:r>
      <w:r w:rsidRPr="00165572">
        <w:rPr>
          <w:rStyle w:val="c3"/>
          <w:rFonts w:cs="Times New Roman"/>
          <w:i/>
          <w:szCs w:val="24"/>
        </w:rPr>
        <w:t>И расчет был</w:t>
      </w:r>
      <w:r w:rsidR="000609E6" w:rsidRPr="00165572">
        <w:rPr>
          <w:rStyle w:val="c3"/>
          <w:rFonts w:cs="Times New Roman"/>
          <w:i/>
          <w:szCs w:val="24"/>
        </w:rPr>
        <w:t xml:space="preserve"> у Шухова простой: не подпишешь </w:t>
      </w:r>
      <w:r w:rsidR="000609E6" w:rsidRPr="00165572">
        <w:rPr>
          <w:rFonts w:cs="Times New Roman"/>
          <w:szCs w:val="24"/>
        </w:rPr>
        <w:t>–</w:t>
      </w:r>
      <w:r w:rsidR="000609E6" w:rsidRPr="00165572">
        <w:rPr>
          <w:rStyle w:val="c3"/>
          <w:rFonts w:cs="Times New Roman"/>
          <w:i/>
          <w:szCs w:val="24"/>
        </w:rPr>
        <w:t xml:space="preserve"> бушлат деревянный, подпишешь </w:t>
      </w:r>
      <w:r w:rsidR="000609E6" w:rsidRPr="00165572">
        <w:rPr>
          <w:rFonts w:cs="Times New Roman"/>
          <w:szCs w:val="24"/>
        </w:rPr>
        <w:t>–</w:t>
      </w:r>
      <w:r w:rsidRPr="00165572">
        <w:rPr>
          <w:rStyle w:val="c3"/>
          <w:rFonts w:cs="Times New Roman"/>
          <w:i/>
          <w:szCs w:val="24"/>
        </w:rPr>
        <w:t xml:space="preserve"> хоть поживешь еще малость.“</w:t>
      </w:r>
      <w:r w:rsidRPr="00165572">
        <w:rPr>
          <w:rStyle w:val="Znakapoznpodarou"/>
          <w:i/>
          <w:szCs w:val="24"/>
        </w:rPr>
        <w:footnoteReference w:id="135"/>
      </w:r>
      <w:r w:rsidRPr="00165572">
        <w:rPr>
          <w:rStyle w:val="c3"/>
          <w:rFonts w:cs="Times New Roman"/>
          <w:szCs w:val="24"/>
        </w:rPr>
        <w:t xml:space="preserve"> </w:t>
      </w:r>
      <w:r w:rsidRPr="00165572">
        <w:rPr>
          <w:rFonts w:cs="Times New Roman"/>
          <w:szCs w:val="24"/>
        </w:rPr>
        <w:t xml:space="preserve">Šuchov prohlášení podepsal a dostal se tak do zvláštního tábora, kde si měl odpykat desetiletý trest. </w:t>
      </w:r>
      <w:r w:rsidR="00946A98" w:rsidRPr="00165572">
        <w:rPr>
          <w:rFonts w:cs="Times New Roman"/>
          <w:szCs w:val="24"/>
        </w:rPr>
        <w:t xml:space="preserve">Nyní je tomu osm let, co žije v </w:t>
      </w:r>
      <w:r w:rsidR="00946A98" w:rsidRPr="00165572">
        <w:rPr>
          <w:szCs w:val="24"/>
        </w:rPr>
        <w:t>nelidských mrazivých podmínkách</w:t>
      </w:r>
      <w:r w:rsidR="00946A98" w:rsidRPr="00165572">
        <w:rPr>
          <w:i/>
          <w:szCs w:val="24"/>
        </w:rPr>
        <w:t xml:space="preserve">. </w:t>
      </w:r>
      <w:r w:rsidR="00946A98" w:rsidRPr="00165572">
        <w:rPr>
          <w:szCs w:val="24"/>
        </w:rPr>
        <w:t>„</w:t>
      </w:r>
      <w:r w:rsidRPr="00165572">
        <w:rPr>
          <w:i/>
          <w:szCs w:val="24"/>
        </w:rPr>
        <w:t>В морозе было двадцать семь, в Шухове тридцать семь. Теперь кто кого.“</w:t>
      </w:r>
      <w:r w:rsidRPr="00165572">
        <w:rPr>
          <w:rStyle w:val="Znakapoznpodarou"/>
          <w:i/>
          <w:szCs w:val="24"/>
        </w:rPr>
        <w:footnoteReference w:id="136"/>
      </w:r>
      <w:r w:rsidRPr="00165572">
        <w:rPr>
          <w:i/>
          <w:szCs w:val="24"/>
        </w:rPr>
        <w:t xml:space="preserve"> </w:t>
      </w:r>
      <w:r w:rsidR="00946A98" w:rsidRPr="00165572">
        <w:rPr>
          <w:rFonts w:cs="Times New Roman"/>
          <w:szCs w:val="24"/>
        </w:rPr>
        <w:t xml:space="preserve">Hlavní postava </w:t>
      </w:r>
      <w:r w:rsidRPr="00165572">
        <w:rPr>
          <w:rFonts w:cs="Times New Roman"/>
          <w:szCs w:val="24"/>
        </w:rPr>
        <w:t xml:space="preserve">se tak </w:t>
      </w:r>
      <w:r w:rsidR="00946A98" w:rsidRPr="00165572">
        <w:rPr>
          <w:rFonts w:cs="Times New Roman"/>
          <w:szCs w:val="24"/>
        </w:rPr>
        <w:t xml:space="preserve">stala </w:t>
      </w:r>
      <w:r w:rsidRPr="00165572">
        <w:rPr>
          <w:rFonts w:cs="Times New Roman"/>
          <w:szCs w:val="24"/>
        </w:rPr>
        <w:t>jedním z mnoha svědků tragédie tehdejšího totalitního rež</w:t>
      </w:r>
      <w:r w:rsidR="00946A98" w:rsidRPr="00165572">
        <w:rPr>
          <w:rFonts w:cs="Times New Roman"/>
          <w:szCs w:val="24"/>
        </w:rPr>
        <w:t xml:space="preserve">imu Sovětského svazu. Avšak Šuchov v </w:t>
      </w:r>
      <w:r w:rsidRPr="00165572">
        <w:rPr>
          <w:rFonts w:cs="Times New Roman"/>
          <w:szCs w:val="24"/>
        </w:rPr>
        <w:t xml:space="preserve"> povídce </w:t>
      </w:r>
      <w:r w:rsidR="00946A98" w:rsidRPr="00165572">
        <w:rPr>
          <w:rFonts w:cs="Times New Roman"/>
          <w:szCs w:val="24"/>
        </w:rPr>
        <w:t xml:space="preserve">není </w:t>
      </w:r>
      <w:r w:rsidRPr="00165572">
        <w:rPr>
          <w:rFonts w:cs="Times New Roman"/>
          <w:szCs w:val="24"/>
        </w:rPr>
        <w:t xml:space="preserve">zobrazen jako tragická oběť, jak by se na první pohled </w:t>
      </w:r>
      <w:r w:rsidR="00946A98" w:rsidRPr="00165572">
        <w:rPr>
          <w:rFonts w:cs="Times New Roman"/>
          <w:szCs w:val="24"/>
        </w:rPr>
        <w:t xml:space="preserve">mohlo </w:t>
      </w:r>
      <w:r w:rsidRPr="00165572">
        <w:rPr>
          <w:rFonts w:cs="Times New Roman"/>
          <w:szCs w:val="24"/>
        </w:rPr>
        <w:t>zdát.</w:t>
      </w:r>
    </w:p>
    <w:p w:rsidR="00935047" w:rsidRDefault="00946A98" w:rsidP="00CD4053">
      <w:pPr>
        <w:rPr>
          <w:rFonts w:cs="Times New Roman"/>
          <w:szCs w:val="24"/>
        </w:rPr>
      </w:pPr>
      <w:r w:rsidRPr="00165572">
        <w:rPr>
          <w:rFonts w:cs="Times New Roman"/>
          <w:szCs w:val="24"/>
        </w:rPr>
        <w:t>Šuchov ve skutečnosti není žádný hrdina,</w:t>
      </w:r>
      <w:r w:rsidR="00935047" w:rsidRPr="00165572">
        <w:rPr>
          <w:rFonts w:cs="Times New Roman"/>
          <w:szCs w:val="24"/>
        </w:rPr>
        <w:t xml:space="preserve"> naopak</w:t>
      </w:r>
      <w:r w:rsidR="00F8016B" w:rsidRPr="00165572">
        <w:rPr>
          <w:rFonts w:cs="Times New Roman"/>
          <w:szCs w:val="24"/>
        </w:rPr>
        <w:t>,</w:t>
      </w:r>
      <w:r w:rsidR="00935047" w:rsidRPr="00165572">
        <w:rPr>
          <w:rFonts w:cs="Times New Roman"/>
          <w:szCs w:val="24"/>
        </w:rPr>
        <w:t xml:space="preserve"> </w:t>
      </w:r>
      <w:r w:rsidRPr="00165572">
        <w:rPr>
          <w:rFonts w:cs="Times New Roman"/>
          <w:szCs w:val="24"/>
        </w:rPr>
        <w:t xml:space="preserve">je to </w:t>
      </w:r>
      <w:r w:rsidR="00935047" w:rsidRPr="00165572">
        <w:rPr>
          <w:rFonts w:cs="Times New Roman"/>
          <w:szCs w:val="24"/>
        </w:rPr>
        <w:t>prostý člověk,</w:t>
      </w:r>
      <w:r w:rsidR="00165572" w:rsidRPr="00165572">
        <w:rPr>
          <w:rFonts w:cs="Times New Roman"/>
          <w:szCs w:val="24"/>
        </w:rPr>
        <w:t xml:space="preserve"> </w:t>
      </w:r>
      <w:r w:rsidRPr="00165572">
        <w:rPr>
          <w:rFonts w:cs="Times New Roman"/>
          <w:szCs w:val="24"/>
        </w:rPr>
        <w:t>ostatně jako většina Solženicynových postav. Je mu okolo čtyřiceti let, má středně vysokou postavu</w:t>
      </w:r>
      <w:r w:rsidR="00935047" w:rsidRPr="00165572">
        <w:rPr>
          <w:rFonts w:cs="Times New Roman"/>
          <w:szCs w:val="24"/>
        </w:rPr>
        <w:t xml:space="preserve">, a když </w:t>
      </w:r>
      <w:r w:rsidRPr="00165572">
        <w:rPr>
          <w:rFonts w:cs="Times New Roman"/>
          <w:szCs w:val="24"/>
        </w:rPr>
        <w:t>se usměje, je vinou kurdějí</w:t>
      </w:r>
      <w:r w:rsidR="008C6E6D" w:rsidRPr="00165572">
        <w:rPr>
          <w:rFonts w:cs="Times New Roman"/>
          <w:szCs w:val="24"/>
        </w:rPr>
        <w:t xml:space="preserve">, kterými onemocněl ještě </w:t>
      </w:r>
      <w:r w:rsidRPr="00165572">
        <w:rPr>
          <w:rFonts w:cs="Times New Roman"/>
          <w:szCs w:val="24"/>
        </w:rPr>
        <w:t>v pracovním táboře v Usť-Ižme</w:t>
      </w:r>
      <w:r w:rsidR="008C6E6D" w:rsidRPr="00165572">
        <w:rPr>
          <w:rFonts w:cs="Times New Roman"/>
          <w:szCs w:val="24"/>
        </w:rPr>
        <w:t>,</w:t>
      </w:r>
      <w:r w:rsidRPr="00165572">
        <w:rPr>
          <w:rFonts w:cs="Times New Roman"/>
          <w:szCs w:val="24"/>
        </w:rPr>
        <w:t xml:space="preserve"> vidět jen polovina zubů</w:t>
      </w:r>
      <w:r w:rsidR="00935047" w:rsidRPr="00165572">
        <w:rPr>
          <w:rFonts w:cs="Times New Roman"/>
          <w:szCs w:val="24"/>
        </w:rPr>
        <w:t xml:space="preserve">. </w:t>
      </w:r>
      <w:r w:rsidR="00935047" w:rsidRPr="00165572">
        <w:rPr>
          <w:rFonts w:cs="Times New Roman"/>
          <w:i/>
          <w:szCs w:val="24"/>
        </w:rPr>
        <w:t xml:space="preserve">,,Он улыбнулся простодушно, показывая </w:t>
      </w:r>
      <w:r w:rsidR="00935047" w:rsidRPr="00165572">
        <w:rPr>
          <w:rFonts w:cs="Times New Roman"/>
          <w:i/>
          <w:szCs w:val="24"/>
        </w:rPr>
        <w:lastRenderedPageBreak/>
        <w:t>недостаток зубов</w:t>
      </w:r>
      <w:r w:rsidR="00935047" w:rsidRPr="003F093A">
        <w:rPr>
          <w:rFonts w:cs="Times New Roman"/>
          <w:i/>
          <w:szCs w:val="24"/>
        </w:rPr>
        <w:t>, прореженных цингой в Усть-Ижме в сорок третьем году, когда он доходил</w:t>
      </w:r>
      <w:r w:rsidR="00935047" w:rsidRPr="007D4EF4">
        <w:rPr>
          <w:rFonts w:cs="Times New Roman"/>
          <w:szCs w:val="24"/>
        </w:rPr>
        <w:t>.</w:t>
      </w:r>
      <w:r w:rsidR="00935047" w:rsidRPr="008C6E6D">
        <w:rPr>
          <w:rFonts w:cs="Times New Roman"/>
          <w:i/>
          <w:szCs w:val="24"/>
        </w:rPr>
        <w:t>“</w:t>
      </w:r>
      <w:r w:rsidR="00935047">
        <w:rPr>
          <w:rStyle w:val="Znakapoznpodarou"/>
          <w:szCs w:val="24"/>
          <w:lang w:val="ru-RU"/>
        </w:rPr>
        <w:footnoteReference w:id="137"/>
      </w:r>
      <w:r w:rsidR="00935047">
        <w:rPr>
          <w:rFonts w:cs="Times New Roman"/>
          <w:szCs w:val="24"/>
        </w:rPr>
        <w:t xml:space="preserve"> </w:t>
      </w:r>
    </w:p>
    <w:p w:rsidR="00935047" w:rsidRPr="00165572" w:rsidRDefault="008C6E6D" w:rsidP="008C6E6D">
      <w:pPr>
        <w:rPr>
          <w:rFonts w:cs="Times New Roman"/>
          <w:szCs w:val="24"/>
        </w:rPr>
      </w:pPr>
      <w:r w:rsidRPr="00165572">
        <w:rPr>
          <w:rFonts w:cs="Times New Roman"/>
          <w:szCs w:val="24"/>
        </w:rPr>
        <w:t xml:space="preserve">Charakteristickým rysem Solženicynových postav je to, že čtenář vždy zná, </w:t>
      </w:r>
      <w:r w:rsidR="00165572" w:rsidRPr="00165572">
        <w:rPr>
          <w:rFonts w:cs="Times New Roman"/>
          <w:szCs w:val="24"/>
        </w:rPr>
        <w:br/>
      </w:r>
      <w:r w:rsidRPr="00165572">
        <w:rPr>
          <w:rFonts w:cs="Times New Roman"/>
          <w:szCs w:val="24"/>
        </w:rPr>
        <w:t xml:space="preserve">i když ne detailně, jejich minulost a život. </w:t>
      </w:r>
      <w:r w:rsidR="00935047" w:rsidRPr="00165572">
        <w:rPr>
          <w:rFonts w:cs="Times New Roman"/>
          <w:szCs w:val="24"/>
        </w:rPr>
        <w:t xml:space="preserve">O Ivanovi Děnisovičovi víme, že </w:t>
      </w:r>
      <w:r w:rsidRPr="00165572">
        <w:rPr>
          <w:rFonts w:cs="Times New Roman"/>
          <w:szCs w:val="24"/>
        </w:rPr>
        <w:t xml:space="preserve">má domov </w:t>
      </w:r>
      <w:r w:rsidR="00165572" w:rsidRPr="00165572">
        <w:rPr>
          <w:rFonts w:cs="Times New Roman"/>
          <w:szCs w:val="24"/>
        </w:rPr>
        <w:br/>
      </w:r>
      <w:r w:rsidRPr="00165572">
        <w:rPr>
          <w:rFonts w:cs="Times New Roman"/>
          <w:szCs w:val="24"/>
        </w:rPr>
        <w:t>i rodinu, které</w:t>
      </w:r>
      <w:r w:rsidR="00935047" w:rsidRPr="00165572">
        <w:rPr>
          <w:rFonts w:cs="Times New Roman"/>
          <w:szCs w:val="24"/>
        </w:rPr>
        <w:t xml:space="preserve"> může dvakrát do roka psát dopis. </w:t>
      </w:r>
    </w:p>
    <w:p w:rsidR="00935047" w:rsidRPr="00165572" w:rsidRDefault="008C6E6D" w:rsidP="00CD4053">
      <w:pPr>
        <w:rPr>
          <w:rFonts w:cs="Times New Roman"/>
          <w:i/>
          <w:szCs w:val="24"/>
          <w:shd w:val="clear" w:color="auto" w:fill="FFFFFF"/>
        </w:rPr>
      </w:pPr>
      <w:r w:rsidRPr="00165572">
        <w:rPr>
          <w:rFonts w:cs="Times New Roman"/>
          <w:szCs w:val="24"/>
        </w:rPr>
        <w:t xml:space="preserve">Hlavní postava </w:t>
      </w:r>
      <w:r w:rsidR="00935047" w:rsidRPr="00165572">
        <w:rPr>
          <w:rFonts w:cs="Times New Roman"/>
          <w:szCs w:val="24"/>
        </w:rPr>
        <w:t>je věřící člověk, ale ne natolik, aby dal</w:t>
      </w:r>
      <w:r w:rsidRPr="00165572">
        <w:rPr>
          <w:rFonts w:cs="Times New Roman"/>
          <w:szCs w:val="24"/>
        </w:rPr>
        <w:t>a</w:t>
      </w:r>
      <w:r w:rsidR="00935047" w:rsidRPr="00165572">
        <w:rPr>
          <w:rFonts w:cs="Times New Roman"/>
          <w:szCs w:val="24"/>
        </w:rPr>
        <w:t xml:space="preserve"> za víru život, </w:t>
      </w:r>
      <w:r w:rsidRPr="00165572">
        <w:rPr>
          <w:rFonts w:cs="Times New Roman"/>
          <w:szCs w:val="24"/>
        </w:rPr>
        <w:t>podobně jako její přítel Aljoša. Ten</w:t>
      </w:r>
      <w:r w:rsidR="00935047" w:rsidRPr="00165572">
        <w:rPr>
          <w:rFonts w:cs="Times New Roman"/>
          <w:szCs w:val="24"/>
        </w:rPr>
        <w:t xml:space="preserve"> je ochoten přijmout skutečnost, že ve vězení sedí </w:t>
      </w:r>
      <w:r w:rsidRPr="00165572">
        <w:rPr>
          <w:rFonts w:cs="Times New Roman"/>
          <w:szCs w:val="24"/>
        </w:rPr>
        <w:t xml:space="preserve">proto, aby trpěl pro Boha, jinými slovy je zde vlastně spokojen a uvěznění vnímá </w:t>
      </w:r>
      <w:r w:rsidR="00935047" w:rsidRPr="00165572">
        <w:rPr>
          <w:rFonts w:cs="Times New Roman"/>
          <w:szCs w:val="24"/>
        </w:rPr>
        <w:t>jako svůj úděl.</w:t>
      </w:r>
      <w:r w:rsidR="00935047" w:rsidRPr="00165572">
        <w:rPr>
          <w:rFonts w:cs="Times New Roman"/>
          <w:szCs w:val="24"/>
          <w:shd w:val="clear" w:color="auto" w:fill="FFFFFF"/>
        </w:rPr>
        <w:t xml:space="preserve"> </w:t>
      </w:r>
      <w:r w:rsidR="00935047" w:rsidRPr="00165572">
        <w:rPr>
          <w:rFonts w:cs="Times New Roman"/>
          <w:i/>
          <w:szCs w:val="24"/>
          <w:shd w:val="clear" w:color="auto" w:fill="FFFFFF"/>
        </w:rPr>
        <w:t xml:space="preserve">,,Иван Денисыч! </w:t>
      </w:r>
      <w:r w:rsidR="00935047" w:rsidRPr="00165572">
        <w:rPr>
          <w:rFonts w:cs="Times New Roman"/>
          <w:i/>
          <w:szCs w:val="24"/>
          <w:shd w:val="clear" w:color="auto" w:fill="FFFFFF"/>
          <w:lang w:val="ru-RU"/>
        </w:rPr>
        <w:t>Молиться не о том надо, чтобы посылку прислали или чтоб лишняя порция баланды. Что высоко у людей, то мерзость перед Богом! Молиться надо о духовном: чтоб Господь с нашего сердца накипь злую снимал.</w:t>
      </w:r>
      <w:r w:rsidR="00935047" w:rsidRPr="00165572">
        <w:rPr>
          <w:rFonts w:cs="Times New Roman"/>
          <w:i/>
          <w:szCs w:val="24"/>
          <w:shd w:val="clear" w:color="auto" w:fill="FFFFFF"/>
        </w:rPr>
        <w:t>“</w:t>
      </w:r>
      <w:r w:rsidR="00935047" w:rsidRPr="00165572">
        <w:rPr>
          <w:rFonts w:cs="Times New Roman"/>
          <w:i/>
          <w:szCs w:val="24"/>
          <w:shd w:val="clear" w:color="auto" w:fill="FFFFFF"/>
          <w:lang w:val="ru-RU"/>
        </w:rPr>
        <w:t xml:space="preserve"> </w:t>
      </w:r>
      <w:r w:rsidRPr="00165572">
        <w:rPr>
          <w:rFonts w:cs="Times New Roman"/>
          <w:i/>
          <w:szCs w:val="24"/>
          <w:shd w:val="clear" w:color="auto" w:fill="FFFFFF"/>
        </w:rPr>
        <w:t>–</w:t>
      </w:r>
      <w:r w:rsidR="00935047" w:rsidRPr="00165572">
        <w:rPr>
          <w:rFonts w:cs="Times New Roman"/>
          <w:i/>
          <w:szCs w:val="24"/>
          <w:shd w:val="clear" w:color="auto" w:fill="FFFFFF"/>
        </w:rPr>
        <w:t>,,</w:t>
      </w:r>
      <w:r w:rsidRPr="00165572">
        <w:rPr>
          <w:rFonts w:cs="Times New Roman"/>
          <w:i/>
          <w:szCs w:val="24"/>
          <w:shd w:val="clear" w:color="auto" w:fill="FFFFFF"/>
        </w:rPr>
        <w:t>Алеша, –</w:t>
      </w:r>
      <w:r w:rsidR="00935047" w:rsidRPr="00165572">
        <w:rPr>
          <w:rFonts w:cs="Times New Roman"/>
          <w:i/>
          <w:szCs w:val="24"/>
          <w:shd w:val="clear" w:color="auto" w:fill="FFFFFF"/>
        </w:rPr>
        <w:t xml:space="preserve"> </w:t>
      </w:r>
      <w:r w:rsidR="001B7EF7" w:rsidRPr="00165572">
        <w:rPr>
          <w:rFonts w:cs="Times New Roman"/>
          <w:i/>
          <w:szCs w:val="24"/>
          <w:shd w:val="clear" w:color="auto" w:fill="FFFFFF"/>
        </w:rPr>
        <w:t>[</w:t>
      </w:r>
      <w:r w:rsidR="00935047" w:rsidRPr="00165572">
        <w:rPr>
          <w:rFonts w:cs="Times New Roman"/>
          <w:i/>
          <w:szCs w:val="24"/>
          <w:shd w:val="clear" w:color="auto" w:fill="FFFFFF"/>
        </w:rPr>
        <w:t>...</w:t>
      </w:r>
      <w:r w:rsidR="001B7EF7" w:rsidRPr="00165572">
        <w:rPr>
          <w:rFonts w:cs="Times New Roman"/>
          <w:i/>
          <w:szCs w:val="24"/>
          <w:shd w:val="clear" w:color="auto" w:fill="FFFFFF"/>
        </w:rPr>
        <w:t>]</w:t>
      </w:r>
      <w:r w:rsidR="00935047" w:rsidRPr="00165572">
        <w:rPr>
          <w:rFonts w:cs="Times New Roman"/>
          <w:i/>
          <w:szCs w:val="24"/>
          <w:shd w:val="clear" w:color="auto" w:fill="FFFFFF"/>
        </w:rPr>
        <w:t xml:space="preserve"> я</w:t>
      </w:r>
      <w:r w:rsidR="00935047" w:rsidRPr="00165572">
        <w:rPr>
          <w:rFonts w:cs="Times New Roman"/>
          <w:i/>
          <w:szCs w:val="24"/>
          <w:shd w:val="clear" w:color="auto" w:fill="FFFFFF"/>
          <w:lang w:val="ru-RU"/>
        </w:rPr>
        <w:t xml:space="preserve"> с не против Бога, понимаешь, в Бога я охотно верю. Только вот не верю я в рай и в ад, зачем вы нас за дурачков считаете, рай и ад нам сулите? Вот что мне не нравится</w:t>
      </w:r>
      <w:r w:rsidR="00935047" w:rsidRPr="00165572">
        <w:rPr>
          <w:rFonts w:cs="Times New Roman"/>
          <w:i/>
          <w:szCs w:val="24"/>
          <w:shd w:val="clear" w:color="auto" w:fill="FFFFFF"/>
        </w:rPr>
        <w:t>.“</w:t>
      </w:r>
      <w:r w:rsidR="00935047" w:rsidRPr="00165572">
        <w:rPr>
          <w:rStyle w:val="Znakapoznpodarou"/>
          <w:i/>
          <w:szCs w:val="24"/>
          <w:shd w:val="clear" w:color="auto" w:fill="FFFFFF"/>
          <w:lang w:val="ru-RU"/>
        </w:rPr>
        <w:footnoteReference w:id="138"/>
      </w:r>
      <w:r w:rsidR="00935047" w:rsidRPr="00165572">
        <w:rPr>
          <w:rFonts w:cs="Times New Roman"/>
          <w:i/>
          <w:szCs w:val="24"/>
          <w:shd w:val="clear" w:color="auto" w:fill="FFFFFF"/>
          <w:lang w:val="ru-RU"/>
        </w:rPr>
        <w:t xml:space="preserve"> </w:t>
      </w:r>
    </w:p>
    <w:p w:rsidR="00935047" w:rsidRPr="00165572" w:rsidRDefault="00935047" w:rsidP="00CD4053">
      <w:pPr>
        <w:rPr>
          <w:rFonts w:cs="Times New Roman"/>
          <w:szCs w:val="24"/>
          <w:shd w:val="clear" w:color="auto" w:fill="FFFFFF"/>
        </w:rPr>
      </w:pPr>
      <w:r w:rsidRPr="00165572">
        <w:rPr>
          <w:rFonts w:cs="Times New Roman"/>
          <w:szCs w:val="24"/>
          <w:shd w:val="clear" w:color="auto" w:fill="FFFFFF"/>
        </w:rPr>
        <w:t xml:space="preserve">Šuchov říká, že nevěří na zázraky, </w:t>
      </w:r>
      <w:r w:rsidR="00F8016B" w:rsidRPr="00165572">
        <w:rPr>
          <w:rFonts w:cs="Times New Roman"/>
          <w:szCs w:val="24"/>
          <w:shd w:val="clear" w:color="auto" w:fill="FFFFFF"/>
        </w:rPr>
        <w:t xml:space="preserve">že se lze </w:t>
      </w:r>
      <w:r w:rsidRPr="00165572">
        <w:rPr>
          <w:rFonts w:cs="Times New Roman"/>
          <w:szCs w:val="24"/>
          <w:shd w:val="clear" w:color="auto" w:fill="FFFFFF"/>
        </w:rPr>
        <w:t xml:space="preserve"> sp</w:t>
      </w:r>
      <w:r w:rsidR="000F6FC9" w:rsidRPr="00165572">
        <w:rPr>
          <w:rFonts w:cs="Times New Roman"/>
          <w:szCs w:val="24"/>
          <w:shd w:val="clear" w:color="auto" w:fill="FFFFFF"/>
        </w:rPr>
        <w:t>o</w:t>
      </w:r>
      <w:r w:rsidRPr="00165572">
        <w:rPr>
          <w:rFonts w:cs="Times New Roman"/>
          <w:szCs w:val="24"/>
          <w:shd w:val="clear" w:color="auto" w:fill="FFFFFF"/>
        </w:rPr>
        <w:t xml:space="preserve">lehnout jen na to, co člověk ví </w:t>
      </w:r>
      <w:r w:rsidR="00165572" w:rsidRPr="00165572">
        <w:rPr>
          <w:rFonts w:cs="Times New Roman"/>
          <w:szCs w:val="24"/>
          <w:shd w:val="clear" w:color="auto" w:fill="FFFFFF"/>
        </w:rPr>
        <w:br/>
      </w:r>
      <w:r w:rsidRPr="00165572">
        <w:rPr>
          <w:rFonts w:cs="Times New Roman"/>
          <w:szCs w:val="24"/>
          <w:shd w:val="clear" w:color="auto" w:fill="FFFFFF"/>
        </w:rPr>
        <w:t xml:space="preserve">a umí. A </w:t>
      </w:r>
      <w:r w:rsidR="008C6E6D" w:rsidRPr="00165572">
        <w:rPr>
          <w:szCs w:val="24"/>
        </w:rPr>
        <w:t>B</w:t>
      </w:r>
      <w:r w:rsidRPr="00165572">
        <w:rPr>
          <w:rFonts w:cs="Times New Roman"/>
          <w:szCs w:val="24"/>
          <w:shd w:val="clear" w:color="auto" w:fill="FFFFFF"/>
        </w:rPr>
        <w:t xml:space="preserve">ůh </w:t>
      </w:r>
      <w:r w:rsidR="008C6E6D" w:rsidRPr="00165572">
        <w:rPr>
          <w:rFonts w:cs="Times New Roman"/>
          <w:szCs w:val="24"/>
          <w:shd w:val="clear" w:color="auto" w:fill="FFFFFF"/>
        </w:rPr>
        <w:t>věz</w:t>
      </w:r>
      <w:r w:rsidR="00F8016B" w:rsidRPr="00165572">
        <w:rPr>
          <w:rFonts w:cs="Times New Roman"/>
          <w:szCs w:val="24"/>
          <w:shd w:val="clear" w:color="auto" w:fill="FFFFFF"/>
        </w:rPr>
        <w:t>ňům</w:t>
      </w:r>
      <w:r w:rsidRPr="00165572">
        <w:rPr>
          <w:rFonts w:cs="Times New Roman"/>
          <w:szCs w:val="24"/>
          <w:shd w:val="clear" w:color="auto" w:fill="FFFFFF"/>
        </w:rPr>
        <w:t xml:space="preserve"> v táboře stejně nepomůže.</w:t>
      </w:r>
      <w:r w:rsidRPr="00165572">
        <w:rPr>
          <w:rFonts w:cs="Times New Roman"/>
          <w:i/>
          <w:szCs w:val="24"/>
          <w:shd w:val="clear" w:color="auto" w:fill="FFFFFF"/>
        </w:rPr>
        <w:t xml:space="preserve"> ,,B общем, </w:t>
      </w:r>
      <w:r w:rsidR="001B7EF7" w:rsidRPr="00165572">
        <w:rPr>
          <w:rFonts w:cs="Times New Roman"/>
          <w:i/>
          <w:szCs w:val="24"/>
          <w:shd w:val="clear" w:color="auto" w:fill="FFFFFF"/>
        </w:rPr>
        <w:t>[</w:t>
      </w:r>
      <w:r w:rsidRPr="00165572">
        <w:rPr>
          <w:rFonts w:cs="Times New Roman"/>
          <w:i/>
          <w:szCs w:val="24"/>
          <w:shd w:val="clear" w:color="auto" w:fill="FFFFFF"/>
        </w:rPr>
        <w:t>...</w:t>
      </w:r>
      <w:r w:rsidR="001B7EF7" w:rsidRPr="00165572">
        <w:rPr>
          <w:rFonts w:cs="Times New Roman"/>
          <w:i/>
          <w:szCs w:val="24"/>
          <w:shd w:val="clear" w:color="auto" w:fill="FFFFFF"/>
        </w:rPr>
        <w:t>]</w:t>
      </w:r>
      <w:r w:rsidRPr="00165572">
        <w:rPr>
          <w:rFonts w:cs="Times New Roman"/>
          <w:i/>
          <w:szCs w:val="24"/>
          <w:shd w:val="clear" w:color="auto" w:fill="FFFFFF"/>
        </w:rPr>
        <w:t xml:space="preserve"> сколько ни молись, </w:t>
      </w:r>
      <w:r w:rsidR="00165572" w:rsidRPr="00165572">
        <w:rPr>
          <w:rFonts w:cs="Times New Roman"/>
          <w:i/>
          <w:szCs w:val="24"/>
          <w:shd w:val="clear" w:color="auto" w:fill="FFFFFF"/>
        </w:rPr>
        <w:br/>
      </w:r>
      <w:r w:rsidRPr="00165572">
        <w:rPr>
          <w:rFonts w:cs="Times New Roman"/>
          <w:i/>
          <w:szCs w:val="24"/>
          <w:shd w:val="clear" w:color="auto" w:fill="FFFFFF"/>
        </w:rPr>
        <w:t>а cроку не скинут. Так от звонка до звонка и досидишь.“</w:t>
      </w:r>
      <w:r w:rsidRPr="00165572">
        <w:rPr>
          <w:rStyle w:val="Znakapoznpodarou"/>
          <w:i/>
          <w:szCs w:val="24"/>
          <w:shd w:val="clear" w:color="auto" w:fill="FFFFFF"/>
        </w:rPr>
        <w:footnoteReference w:id="139"/>
      </w:r>
      <w:r w:rsidRPr="00165572">
        <w:rPr>
          <w:rFonts w:cs="Times New Roman"/>
          <w:szCs w:val="24"/>
          <w:shd w:val="clear" w:color="auto" w:fill="FFFFFF"/>
        </w:rPr>
        <w:t xml:space="preserve"> </w:t>
      </w:r>
    </w:p>
    <w:p w:rsidR="00935047" w:rsidRPr="00165572" w:rsidRDefault="00935047" w:rsidP="00CD4053">
      <w:pPr>
        <w:rPr>
          <w:szCs w:val="24"/>
          <w:lang w:val="ru-RU"/>
        </w:rPr>
      </w:pPr>
      <w:r w:rsidRPr="00165572">
        <w:rPr>
          <w:szCs w:val="24"/>
        </w:rPr>
        <w:t>Solženicyn Šuchova zobrazil jako dobrého, skr</w:t>
      </w:r>
      <w:r w:rsidR="008C6E6D" w:rsidRPr="00165572">
        <w:rPr>
          <w:szCs w:val="24"/>
        </w:rPr>
        <w:t xml:space="preserve">omného a </w:t>
      </w:r>
      <w:r w:rsidRPr="00165572">
        <w:rPr>
          <w:szCs w:val="24"/>
        </w:rPr>
        <w:t xml:space="preserve">mravného člověka, který </w:t>
      </w:r>
      <w:r w:rsidR="008C6E6D" w:rsidRPr="00165572">
        <w:rPr>
          <w:szCs w:val="24"/>
        </w:rPr>
        <w:t>je vždy připraven pomoci druhým a</w:t>
      </w:r>
      <w:r w:rsidRPr="00165572">
        <w:rPr>
          <w:szCs w:val="24"/>
        </w:rPr>
        <w:t xml:space="preserve"> za osm let ve zvláštním pracovním táboře neztratil lidskost. Šuchov si </w:t>
      </w:r>
      <w:r w:rsidR="008C6E6D" w:rsidRPr="00165572">
        <w:rPr>
          <w:szCs w:val="24"/>
        </w:rPr>
        <w:t xml:space="preserve">vždy </w:t>
      </w:r>
      <w:r w:rsidRPr="00165572">
        <w:rPr>
          <w:szCs w:val="24"/>
        </w:rPr>
        <w:t>potrpěl na patřičné stolování a nikdy nevyli</w:t>
      </w:r>
      <w:r w:rsidR="008C6E6D" w:rsidRPr="00165572">
        <w:rPr>
          <w:szCs w:val="24"/>
        </w:rPr>
        <w:t xml:space="preserve">zoval misky, i </w:t>
      </w:r>
      <w:r w:rsidR="00F8016B" w:rsidRPr="00165572">
        <w:rPr>
          <w:szCs w:val="24"/>
        </w:rPr>
        <w:t>když by</w:t>
      </w:r>
      <w:r w:rsidR="008C6E6D" w:rsidRPr="00165572">
        <w:rPr>
          <w:szCs w:val="24"/>
        </w:rPr>
        <w:t xml:space="preserve"> trocha kaše navíc „nebyla k zahození“</w:t>
      </w:r>
      <w:r w:rsidRPr="00165572">
        <w:rPr>
          <w:szCs w:val="24"/>
        </w:rPr>
        <w:t xml:space="preserve">. </w:t>
      </w:r>
      <w:r w:rsidRPr="00165572">
        <w:rPr>
          <w:i/>
          <w:szCs w:val="24"/>
        </w:rPr>
        <w:t>,,</w:t>
      </w:r>
      <w:r w:rsidR="001B7EF7" w:rsidRPr="00165572">
        <w:rPr>
          <w:i/>
          <w:szCs w:val="24"/>
        </w:rPr>
        <w:t>[</w:t>
      </w:r>
      <w:r w:rsidRPr="00165572">
        <w:rPr>
          <w:i/>
          <w:szCs w:val="24"/>
        </w:rPr>
        <w:t>…</w:t>
      </w:r>
      <w:r w:rsidR="001B7EF7" w:rsidRPr="00165572">
        <w:rPr>
          <w:i/>
          <w:szCs w:val="24"/>
        </w:rPr>
        <w:t>]</w:t>
      </w:r>
      <w:r w:rsidRPr="00165572">
        <w:rPr>
          <w:i/>
          <w:szCs w:val="24"/>
        </w:rPr>
        <w:t xml:space="preserve"> вылавливая разварки телнной мелкой рыбешки из-под лисьев черной капусты и выплевывая косточки на стол. </w:t>
      </w:r>
      <w:r w:rsidRPr="00165572">
        <w:rPr>
          <w:i/>
          <w:szCs w:val="24"/>
          <w:lang w:val="ru-RU"/>
        </w:rPr>
        <w:t>Когда их наберется гора на столе – перед новой бригадой кто-нидубь смахнет, и там они дохрястывают на полу. А прямо на пол кости плеват – считается вроде бы неаккуратно</w:t>
      </w:r>
      <w:r w:rsidRPr="00165572">
        <w:rPr>
          <w:szCs w:val="24"/>
          <w:lang w:val="ru-RU"/>
        </w:rPr>
        <w:t>.</w:t>
      </w:r>
      <w:r w:rsidRPr="00165572">
        <w:rPr>
          <w:szCs w:val="24"/>
        </w:rPr>
        <w:t>“</w:t>
      </w:r>
      <w:r w:rsidRPr="00165572">
        <w:rPr>
          <w:rStyle w:val="Znakapoznpodarou"/>
          <w:szCs w:val="24"/>
        </w:rPr>
        <w:footnoteReference w:id="140"/>
      </w:r>
      <w:r w:rsidRPr="00165572">
        <w:rPr>
          <w:szCs w:val="24"/>
          <w:lang w:val="ru-RU"/>
        </w:rPr>
        <w:t xml:space="preserve"> </w:t>
      </w:r>
    </w:p>
    <w:p w:rsidR="00935047" w:rsidRPr="007D4EF4" w:rsidRDefault="00935047" w:rsidP="00CD4053">
      <w:pPr>
        <w:rPr>
          <w:i/>
          <w:szCs w:val="24"/>
        </w:rPr>
      </w:pPr>
      <w:r>
        <w:rPr>
          <w:szCs w:val="24"/>
        </w:rPr>
        <w:t xml:space="preserve">Každé sousto si </w:t>
      </w:r>
      <w:r w:rsidR="008C6E6D">
        <w:rPr>
          <w:szCs w:val="24"/>
        </w:rPr>
        <w:t>vychutnával a jídlem neplýtval</w:t>
      </w:r>
      <w:r w:rsidR="008C6E6D" w:rsidRPr="00323D3B">
        <w:rPr>
          <w:szCs w:val="24"/>
        </w:rPr>
        <w:t>:</w:t>
      </w:r>
      <w:r w:rsidR="008C6E6D">
        <w:rPr>
          <w:szCs w:val="24"/>
        </w:rPr>
        <w:t xml:space="preserve"> </w:t>
      </w:r>
      <w:r>
        <w:rPr>
          <w:i/>
          <w:szCs w:val="24"/>
          <w:shd w:val="clear" w:color="auto" w:fill="FFFFFF"/>
        </w:rPr>
        <w:t>,,</w:t>
      </w:r>
      <w:r w:rsidR="00323D3B">
        <w:rPr>
          <w:i/>
          <w:szCs w:val="24"/>
          <w:shd w:val="clear" w:color="auto" w:fill="FFFFFF"/>
          <w:lang w:val="ru-RU"/>
        </w:rPr>
        <w:t>Е</w:t>
      </w:r>
      <w:r w:rsidRPr="00313FED">
        <w:rPr>
          <w:i/>
          <w:szCs w:val="24"/>
          <w:shd w:val="clear" w:color="auto" w:fill="FFFFFF"/>
          <w:lang w:val="ru-RU"/>
        </w:rPr>
        <w:t>сть надо – чтоб думка была на одной еде, вот как сейчас эти кусочки малые откусываечь, и языком их мнешь, и щеками подсасываешь – и такой тебе духовитый этот хлеб черный сырой</w:t>
      </w:r>
      <w:r w:rsidR="00B96825">
        <w:rPr>
          <w:i/>
          <w:szCs w:val="24"/>
          <w:shd w:val="clear" w:color="auto" w:fill="FFFFFF"/>
        </w:rPr>
        <w:t>.</w:t>
      </w:r>
      <w:r>
        <w:rPr>
          <w:i/>
          <w:szCs w:val="24"/>
          <w:shd w:val="clear" w:color="auto" w:fill="FFFFFF"/>
        </w:rPr>
        <w:t>“</w:t>
      </w:r>
      <w:r>
        <w:rPr>
          <w:rStyle w:val="Znakapoznpodarou"/>
          <w:i/>
          <w:szCs w:val="24"/>
          <w:shd w:val="clear" w:color="auto" w:fill="FFFFFF"/>
          <w:lang w:val="ru-RU"/>
        </w:rPr>
        <w:footnoteReference w:id="141"/>
      </w:r>
      <w:r w:rsidRPr="00313FED">
        <w:rPr>
          <w:i/>
          <w:szCs w:val="24"/>
          <w:shd w:val="clear" w:color="auto" w:fill="FFFFFF"/>
          <w:lang w:val="ru-RU"/>
        </w:rPr>
        <w:t xml:space="preserve"> </w:t>
      </w:r>
    </w:p>
    <w:p w:rsidR="00935047" w:rsidRPr="0009137A" w:rsidRDefault="00935047" w:rsidP="00CD4053">
      <w:pPr>
        <w:rPr>
          <w:szCs w:val="24"/>
          <w:shd w:val="clear" w:color="auto" w:fill="FFFFFF"/>
          <w:lang w:val="ru-RU"/>
        </w:rPr>
      </w:pPr>
      <w:r>
        <w:rPr>
          <w:szCs w:val="24"/>
        </w:rPr>
        <w:lastRenderedPageBreak/>
        <w:t xml:space="preserve">Šuchov měl </w:t>
      </w:r>
      <w:r w:rsidRPr="00B33FD7">
        <w:rPr>
          <w:szCs w:val="24"/>
        </w:rPr>
        <w:t>dobr</w:t>
      </w:r>
      <w:r>
        <w:rPr>
          <w:szCs w:val="24"/>
        </w:rPr>
        <w:t>é vychování. Nechoval se jako zvíře, i když k</w:t>
      </w:r>
      <w:r w:rsidR="00B96825">
        <w:rPr>
          <w:szCs w:val="24"/>
        </w:rPr>
        <w:t xml:space="preserve"> tomu táborové podmínky </w:t>
      </w:r>
      <w:r w:rsidR="00B96825" w:rsidRPr="00165572">
        <w:rPr>
          <w:szCs w:val="24"/>
        </w:rPr>
        <w:t>přímo vy</w:t>
      </w:r>
      <w:r w:rsidRPr="00165572">
        <w:rPr>
          <w:szCs w:val="24"/>
        </w:rPr>
        <w:t xml:space="preserve">bízely. Nikdy nežadonil u druhých, naopak se snažil pomoci nebo se tvářil nezúčastněně a vždy </w:t>
      </w:r>
      <w:r w:rsidR="000F6FC9" w:rsidRPr="00165572">
        <w:rPr>
          <w:szCs w:val="24"/>
        </w:rPr>
        <w:t>byl nakonec odměněn.</w:t>
      </w:r>
      <w:r w:rsidRPr="00165572">
        <w:rPr>
          <w:szCs w:val="24"/>
        </w:rPr>
        <w:t xml:space="preserve"> Autor se snažil zobrazit mravní hodnoty a charakter Šuchova. </w:t>
      </w:r>
      <w:r w:rsidRPr="00165572">
        <w:rPr>
          <w:i/>
          <w:szCs w:val="24"/>
        </w:rPr>
        <w:t>,,</w:t>
      </w:r>
      <w:r w:rsidRPr="00165572">
        <w:rPr>
          <w:i/>
          <w:szCs w:val="24"/>
          <w:lang w:val="ru-RU"/>
        </w:rPr>
        <w:t xml:space="preserve">У Шухова ни табачники не осталоь, и не предвидел он сегодня прежде вечера раздобыть – он весь напрягся в </w:t>
      </w:r>
      <w:r w:rsidR="00B96825" w:rsidRPr="00165572">
        <w:rPr>
          <w:i/>
          <w:szCs w:val="24"/>
          <w:lang w:val="ru-RU"/>
        </w:rPr>
        <w:t>ожидании</w:t>
      </w:r>
      <w:r w:rsidRPr="00165572">
        <w:rPr>
          <w:i/>
          <w:szCs w:val="24"/>
          <w:lang w:val="ru-RU"/>
        </w:rPr>
        <w:t>, и</w:t>
      </w:r>
      <w:r w:rsidRPr="00313FED">
        <w:rPr>
          <w:i/>
          <w:szCs w:val="24"/>
          <w:lang w:val="ru-RU"/>
        </w:rPr>
        <w:t xml:space="preserve"> желанней ему сейчас был этот хвостик сигареты, чем кажется, воля сама, - но он бы себя на уронил и так, как Фетюков, в рот бы не смотрел</w:t>
      </w:r>
      <w:r w:rsidRPr="00B96825">
        <w:rPr>
          <w:i/>
          <w:szCs w:val="24"/>
          <w:lang w:val="ru-RU"/>
        </w:rPr>
        <w:t>.</w:t>
      </w:r>
      <w:r w:rsidRPr="00B96825">
        <w:rPr>
          <w:i/>
          <w:szCs w:val="24"/>
        </w:rPr>
        <w:t>“</w:t>
      </w:r>
      <w:r>
        <w:rPr>
          <w:rStyle w:val="Znakapoznpodarou"/>
          <w:szCs w:val="24"/>
          <w:lang w:val="ru-RU"/>
        </w:rPr>
        <w:footnoteReference w:id="142"/>
      </w:r>
      <w:r>
        <w:rPr>
          <w:szCs w:val="24"/>
          <w:lang w:val="ru-RU"/>
        </w:rPr>
        <w:t xml:space="preserve"> </w:t>
      </w:r>
    </w:p>
    <w:p w:rsidR="00935047" w:rsidRPr="00165572" w:rsidRDefault="00935047" w:rsidP="00CD4053">
      <w:pPr>
        <w:rPr>
          <w:rFonts w:cs="Times New Roman"/>
          <w:szCs w:val="24"/>
        </w:rPr>
      </w:pPr>
      <w:r w:rsidRPr="009E1A41">
        <w:rPr>
          <w:rFonts w:cs="Times New Roman"/>
          <w:szCs w:val="24"/>
          <w:shd w:val="clear" w:color="auto" w:fill="FFFFFF"/>
        </w:rPr>
        <w:t xml:space="preserve">Ivan Děnisovič </w:t>
      </w:r>
      <w:r w:rsidRPr="00B96825">
        <w:rPr>
          <w:rFonts w:cs="Times New Roman"/>
          <w:i/>
          <w:szCs w:val="24"/>
          <w:shd w:val="clear" w:color="auto" w:fill="FFFFFF"/>
        </w:rPr>
        <w:t>,,</w:t>
      </w:r>
      <w:r w:rsidRPr="009E1A41">
        <w:rPr>
          <w:rFonts w:cs="Times New Roman"/>
          <w:i/>
          <w:szCs w:val="24"/>
          <w:shd w:val="clear" w:color="auto" w:fill="FFFFFF"/>
        </w:rPr>
        <w:t xml:space="preserve">отличается цепкостью, умением просуществовать </w:t>
      </w:r>
      <w:r w:rsidR="00165572">
        <w:rPr>
          <w:rFonts w:cs="Times New Roman"/>
          <w:i/>
          <w:szCs w:val="24"/>
          <w:shd w:val="clear" w:color="auto" w:fill="FFFFFF"/>
        </w:rPr>
        <w:br/>
      </w:r>
      <w:r w:rsidRPr="009E1A41">
        <w:rPr>
          <w:rFonts w:cs="Times New Roman"/>
          <w:i/>
          <w:szCs w:val="24"/>
          <w:shd w:val="clear" w:color="auto" w:fill="FFFFFF"/>
        </w:rPr>
        <w:t xml:space="preserve">в невыносимых обстоятельствах. Поведение Шухова – не героическое, </w:t>
      </w:r>
      <w:r w:rsidR="00165572">
        <w:rPr>
          <w:rFonts w:cs="Times New Roman"/>
          <w:i/>
          <w:szCs w:val="24"/>
          <w:shd w:val="clear" w:color="auto" w:fill="FFFFFF"/>
        </w:rPr>
        <w:br/>
      </w:r>
      <w:r w:rsidRPr="009E1A41">
        <w:rPr>
          <w:rFonts w:cs="Times New Roman"/>
          <w:i/>
          <w:szCs w:val="24"/>
          <w:shd w:val="clear" w:color="auto" w:fill="FFFFFF"/>
        </w:rPr>
        <w:t xml:space="preserve">а естественное, </w:t>
      </w:r>
      <w:r w:rsidRPr="00165572">
        <w:rPr>
          <w:rFonts w:cs="Times New Roman"/>
          <w:i/>
          <w:szCs w:val="24"/>
          <w:shd w:val="clear" w:color="auto" w:fill="FFFFFF"/>
        </w:rPr>
        <w:t>не выходящее за рамки нравственных заповедей.“</w:t>
      </w:r>
      <w:r w:rsidRPr="00165572">
        <w:rPr>
          <w:rStyle w:val="Znakapoznpodarou"/>
          <w:i/>
          <w:szCs w:val="24"/>
          <w:shd w:val="clear" w:color="auto" w:fill="FFFFFF"/>
        </w:rPr>
        <w:footnoteReference w:id="143"/>
      </w:r>
    </w:p>
    <w:p w:rsidR="00935047" w:rsidRPr="00165572" w:rsidRDefault="00935047" w:rsidP="00CD4053">
      <w:pPr>
        <w:rPr>
          <w:rFonts w:cs="Times New Roman"/>
          <w:szCs w:val="24"/>
          <w:shd w:val="clear" w:color="auto" w:fill="FFFFFF"/>
        </w:rPr>
      </w:pPr>
      <w:r w:rsidRPr="00165572">
        <w:rPr>
          <w:szCs w:val="24"/>
        </w:rPr>
        <w:t>Šuchov se v táboře vyznal. Moc dobře věděl, kde si může přiv</w:t>
      </w:r>
      <w:r w:rsidR="00B96825" w:rsidRPr="00165572">
        <w:rPr>
          <w:szCs w:val="24"/>
        </w:rPr>
        <w:t>ydělat</w:t>
      </w:r>
      <w:r w:rsidRPr="00165572">
        <w:rPr>
          <w:szCs w:val="24"/>
        </w:rPr>
        <w:t xml:space="preserve">: </w:t>
      </w:r>
      <w:r w:rsidR="00165572" w:rsidRPr="00165572">
        <w:rPr>
          <w:szCs w:val="24"/>
        </w:rPr>
        <w:br/>
      </w:r>
      <w:r w:rsidRPr="00165572">
        <w:rPr>
          <w:i/>
          <w:szCs w:val="24"/>
        </w:rPr>
        <w:t>,,К</w:t>
      </w:r>
      <w:r w:rsidRPr="00165572">
        <w:rPr>
          <w:rFonts w:cs="Times New Roman"/>
          <w:i/>
          <w:szCs w:val="24"/>
          <w:shd w:val="clear" w:color="auto" w:fill="FFFFFF"/>
        </w:rPr>
        <w:t xml:space="preserve"> Шухову деньги приходили тоьлко от частной работы: тапочки сошьешь из тряпок двальца – два рбля, телогрей</w:t>
      </w:r>
      <w:r w:rsidR="00B96825" w:rsidRPr="00165572">
        <w:rPr>
          <w:rFonts w:cs="Times New Roman"/>
          <w:i/>
          <w:szCs w:val="24"/>
          <w:shd w:val="clear" w:color="auto" w:fill="FFFFFF"/>
        </w:rPr>
        <w:t>ку вылатаешь – тоже по уговорую</w:t>
      </w:r>
      <w:r w:rsidRPr="00165572">
        <w:rPr>
          <w:rFonts w:cs="Times New Roman"/>
          <w:i/>
          <w:szCs w:val="24"/>
          <w:shd w:val="clear" w:color="auto" w:fill="FFFFFF"/>
        </w:rPr>
        <w:t>;“</w:t>
      </w:r>
      <w:r w:rsidRPr="00165572">
        <w:rPr>
          <w:rStyle w:val="Znakapoznpodarou"/>
          <w:i/>
          <w:szCs w:val="24"/>
          <w:shd w:val="clear" w:color="auto" w:fill="FFFFFF"/>
        </w:rPr>
        <w:footnoteReference w:id="144"/>
      </w:r>
      <w:r w:rsidRPr="00165572">
        <w:rPr>
          <w:rFonts w:cs="Times New Roman"/>
          <w:szCs w:val="24"/>
          <w:shd w:val="clear" w:color="auto" w:fill="FFFFFF"/>
        </w:rPr>
        <w:t xml:space="preserve"> </w:t>
      </w:r>
      <w:r w:rsidRPr="00165572">
        <w:rPr>
          <w:szCs w:val="24"/>
        </w:rPr>
        <w:t xml:space="preserve">koho podplatit, ke komu se chovat dobře a na koho si naopak dávat pozor. V nelidských podmínkách </w:t>
      </w:r>
      <w:r w:rsidRPr="00323D3B">
        <w:rPr>
          <w:rFonts w:cs="Times New Roman"/>
          <w:szCs w:val="24"/>
        </w:rPr>
        <w:t>dokázal racionálně a logicky uvažovat, co je potřeba udělat, ab</w:t>
      </w:r>
      <w:r w:rsidR="00B96825" w:rsidRPr="00323D3B">
        <w:rPr>
          <w:rFonts w:cs="Times New Roman"/>
          <w:szCs w:val="24"/>
        </w:rPr>
        <w:t xml:space="preserve">y člověk přežil a měl se v rámci možností </w:t>
      </w:r>
      <w:r w:rsidRPr="00323D3B">
        <w:rPr>
          <w:rFonts w:cs="Times New Roman"/>
          <w:szCs w:val="24"/>
        </w:rPr>
        <w:t>dobře. Díky své ,,chytrosti“ dokázal získat i porci kaše navíc</w:t>
      </w:r>
      <w:r w:rsidR="00B96825" w:rsidRPr="00323D3B">
        <w:rPr>
          <w:rFonts w:cs="Times New Roman"/>
          <w:szCs w:val="24"/>
        </w:rPr>
        <w:t xml:space="preserve">. Tento jev </w:t>
      </w:r>
      <w:r w:rsidR="001B7EF7" w:rsidRPr="00323D3B">
        <w:rPr>
          <w:rFonts w:cs="Times New Roman"/>
          <w:szCs w:val="24"/>
        </w:rPr>
        <w:t xml:space="preserve">bychom marně hledali v textu </w:t>
      </w:r>
      <w:r w:rsidR="00323D3B" w:rsidRPr="00323D3B">
        <w:rPr>
          <w:rFonts w:cs="Times New Roman"/>
          <w:szCs w:val="24"/>
        </w:rPr>
        <w:t>,,</w:t>
      </w:r>
      <w:r w:rsidR="00323D3B" w:rsidRPr="00076A5D">
        <w:rPr>
          <w:rFonts w:cs="Times New Roman"/>
          <w:i/>
          <w:szCs w:val="24"/>
        </w:rPr>
        <w:t>Колымских рассказов</w:t>
      </w:r>
      <w:r w:rsidR="00323D3B" w:rsidRPr="00323D3B">
        <w:rPr>
          <w:rFonts w:cs="Times New Roman"/>
          <w:szCs w:val="24"/>
        </w:rPr>
        <w:t>“</w:t>
      </w:r>
      <w:r w:rsidR="00B96825" w:rsidRPr="00323D3B">
        <w:rPr>
          <w:rFonts w:cs="Times New Roman"/>
          <w:szCs w:val="24"/>
        </w:rPr>
        <w:t>:</w:t>
      </w:r>
      <w:r w:rsidRPr="00323D3B">
        <w:rPr>
          <w:rFonts w:cs="Times New Roman"/>
          <w:szCs w:val="24"/>
        </w:rPr>
        <w:t xml:space="preserve"> </w:t>
      </w:r>
      <w:r w:rsidRPr="00323D3B">
        <w:rPr>
          <w:rFonts w:cs="Times New Roman"/>
          <w:i/>
          <w:szCs w:val="24"/>
        </w:rPr>
        <w:t>,</w:t>
      </w:r>
      <w:r w:rsidR="00323D3B">
        <w:rPr>
          <w:rFonts w:cs="Times New Roman"/>
          <w:i/>
          <w:szCs w:val="24"/>
        </w:rPr>
        <w:t>,</w:t>
      </w:r>
      <w:r w:rsidR="00323D3B" w:rsidRPr="00323D3B">
        <w:rPr>
          <w:rStyle w:val="apple-converted-space"/>
          <w:rFonts w:cs="Times New Roman"/>
          <w:szCs w:val="24"/>
          <w:shd w:val="clear" w:color="auto" w:fill="FFFFFF"/>
        </w:rPr>
        <w:t> </w:t>
      </w:r>
      <w:hyperlink r:id="rId14" w:history="1">
        <w:r w:rsidR="00323D3B" w:rsidRPr="00323D3B">
          <w:rPr>
            <w:rStyle w:val="Hypertextovodkaz"/>
            <w:rFonts w:cs="Times New Roman"/>
            <w:bCs/>
            <w:i/>
            <w:iCs/>
            <w:color w:val="auto"/>
            <w:szCs w:val="24"/>
            <w:u w:val="none"/>
            <w:shd w:val="clear" w:color="auto" w:fill="FFFFFF"/>
          </w:rPr>
          <w:t>рассчитывая</w:t>
        </w:r>
        <w:r w:rsidR="00323D3B" w:rsidRPr="00323D3B">
          <w:rPr>
            <w:rStyle w:val="Hypertextovodkaz"/>
            <w:rFonts w:cs="Times New Roman"/>
            <w:i/>
            <w:color w:val="auto"/>
            <w:szCs w:val="24"/>
            <w:u w:val="none"/>
            <w:shd w:val="clear" w:color="auto" w:fill="FFFFFF"/>
          </w:rPr>
          <w:t>, что из</w:t>
        </w:r>
        <w:r w:rsidR="00323D3B" w:rsidRPr="00323D3B">
          <w:rPr>
            <w:rStyle w:val="apple-converted-space"/>
            <w:rFonts w:cs="Times New Roman"/>
            <w:i/>
            <w:szCs w:val="24"/>
            <w:shd w:val="clear" w:color="auto" w:fill="FFFFFF"/>
          </w:rPr>
          <w:t> </w:t>
        </w:r>
        <w:r w:rsidR="00323D3B" w:rsidRPr="00323D3B">
          <w:rPr>
            <w:rStyle w:val="Hypertextovodkaz"/>
            <w:rFonts w:cs="Times New Roman"/>
            <w:bCs/>
            <w:i/>
            <w:iCs/>
            <w:color w:val="auto"/>
            <w:szCs w:val="24"/>
            <w:u w:val="none"/>
            <w:shd w:val="clear" w:color="auto" w:fill="FFFFFF"/>
          </w:rPr>
          <w:t>скошенных</w:t>
        </w:r>
        <w:r w:rsidR="00323D3B" w:rsidRPr="00323D3B">
          <w:rPr>
            <w:rStyle w:val="apple-converted-space"/>
            <w:rFonts w:cs="Times New Roman"/>
            <w:i/>
            <w:szCs w:val="24"/>
            <w:shd w:val="clear" w:color="auto" w:fill="FFFFFF"/>
          </w:rPr>
          <w:t> </w:t>
        </w:r>
        <w:r w:rsidR="00323D3B" w:rsidRPr="00323D3B">
          <w:rPr>
            <w:rStyle w:val="Hypertextovodkaz"/>
            <w:rFonts w:cs="Times New Roman"/>
            <w:i/>
            <w:color w:val="auto"/>
            <w:szCs w:val="24"/>
            <w:u w:val="none"/>
            <w:shd w:val="clear" w:color="auto" w:fill="FFFFFF"/>
          </w:rPr>
          <w:t>двух порций уж хоть одна-то будет его</w:t>
        </w:r>
      </w:hyperlink>
      <w:r w:rsidRPr="00323D3B">
        <w:rPr>
          <w:rFonts w:cs="Times New Roman"/>
          <w:i/>
          <w:szCs w:val="24"/>
          <w:shd w:val="clear" w:color="auto" w:fill="FFFFFF"/>
        </w:rPr>
        <w:t>, Шухов быстро пинялся за сво</w:t>
      </w:r>
      <w:r w:rsidRPr="00165572">
        <w:rPr>
          <w:rFonts w:cs="Times New Roman"/>
          <w:i/>
          <w:szCs w:val="24"/>
          <w:shd w:val="clear" w:color="auto" w:fill="FFFFFF"/>
        </w:rPr>
        <w:t>ю кровную</w:t>
      </w:r>
      <w:r w:rsidRPr="00165572">
        <w:rPr>
          <w:rFonts w:cs="Times New Roman"/>
          <w:szCs w:val="24"/>
          <w:shd w:val="clear" w:color="auto" w:fill="FFFFFF"/>
        </w:rPr>
        <w:t>.</w:t>
      </w:r>
      <w:r w:rsidRPr="00165572">
        <w:rPr>
          <w:rFonts w:cs="Times New Roman"/>
          <w:i/>
          <w:szCs w:val="24"/>
          <w:shd w:val="clear" w:color="auto" w:fill="FFFFFF"/>
        </w:rPr>
        <w:t>“</w:t>
      </w:r>
      <w:r w:rsidRPr="00165572">
        <w:rPr>
          <w:rStyle w:val="Znakapoznpodarou"/>
          <w:szCs w:val="24"/>
          <w:shd w:val="clear" w:color="auto" w:fill="FFFFFF"/>
          <w:lang w:val="ru-RU"/>
        </w:rPr>
        <w:footnoteReference w:id="145"/>
      </w:r>
    </w:p>
    <w:p w:rsidR="00935047" w:rsidRPr="00323D3B" w:rsidRDefault="00935047" w:rsidP="00CD4053">
      <w:pPr>
        <w:rPr>
          <w:rFonts w:cs="Times New Roman"/>
          <w:szCs w:val="24"/>
          <w:shd w:val="clear" w:color="auto" w:fill="FFFFFF"/>
        </w:rPr>
      </w:pPr>
      <w:r w:rsidRPr="00165572">
        <w:rPr>
          <w:szCs w:val="24"/>
        </w:rPr>
        <w:t>Šuchov je člověk pracovitý, který věří, že za vykonanou práci bude odměněn</w:t>
      </w:r>
      <w:r w:rsidR="00B96825" w:rsidRPr="00165572">
        <w:rPr>
          <w:szCs w:val="24"/>
        </w:rPr>
        <w:t xml:space="preserve"> </w:t>
      </w:r>
      <w:r w:rsidR="00323D3B">
        <w:rPr>
          <w:szCs w:val="24"/>
        </w:rPr>
        <w:br/>
      </w:r>
      <w:r w:rsidRPr="00165572">
        <w:rPr>
          <w:szCs w:val="24"/>
        </w:rPr>
        <w:t>a který se dokáže r</w:t>
      </w:r>
      <w:r w:rsidR="00B96825" w:rsidRPr="00165572">
        <w:rPr>
          <w:szCs w:val="24"/>
        </w:rPr>
        <w:t>adovat z každé maličkosti, jež</w:t>
      </w:r>
      <w:r w:rsidRPr="00165572">
        <w:rPr>
          <w:szCs w:val="24"/>
        </w:rPr>
        <w:t xml:space="preserve"> se mu přihodí nebo kterou najde</w:t>
      </w:r>
      <w:r w:rsidRPr="00165572">
        <w:rPr>
          <w:i/>
          <w:szCs w:val="24"/>
        </w:rPr>
        <w:t>. ,,</w:t>
      </w:r>
      <w:r w:rsidRPr="00165572">
        <w:rPr>
          <w:rFonts w:cs="Times New Roman"/>
          <w:i/>
          <w:szCs w:val="24"/>
          <w:shd w:val="clear" w:color="auto" w:fill="FFFFFF"/>
        </w:rPr>
        <w:t xml:space="preserve">Шел Шухов тропоню и увидел на снегу </w:t>
      </w:r>
      <w:r w:rsidRPr="002929EE">
        <w:rPr>
          <w:rFonts w:cs="Times New Roman"/>
          <w:i/>
          <w:szCs w:val="24"/>
          <w:shd w:val="clear" w:color="auto" w:fill="FFFFFF"/>
        </w:rPr>
        <w:t xml:space="preserve">кусок стальной ножовки, полотна поломанного кусок. </w:t>
      </w:r>
      <w:r w:rsidRPr="002929EE">
        <w:rPr>
          <w:rFonts w:cs="Times New Roman"/>
          <w:i/>
          <w:szCs w:val="24"/>
          <w:shd w:val="clear" w:color="auto" w:fill="FFFFFF"/>
          <w:lang w:val="ru-RU"/>
        </w:rPr>
        <w:t>Хоть ни для какой надобности ему такой кусок не определеялся, однако нужды своей вперед не знаешь.</w:t>
      </w:r>
      <w:r w:rsidRPr="002929EE">
        <w:rPr>
          <w:rFonts w:cs="Times New Roman"/>
          <w:i/>
          <w:szCs w:val="24"/>
          <w:shd w:val="clear" w:color="auto" w:fill="FFFFFF"/>
        </w:rPr>
        <w:t>“</w:t>
      </w:r>
      <w:r w:rsidRPr="002929EE">
        <w:rPr>
          <w:rStyle w:val="Znakapoznpodarou"/>
          <w:i/>
          <w:szCs w:val="24"/>
          <w:shd w:val="clear" w:color="auto" w:fill="FFFFFF"/>
          <w:lang w:val="ru-RU"/>
        </w:rPr>
        <w:footnoteReference w:id="146"/>
      </w:r>
      <w:r w:rsidRPr="002929EE">
        <w:rPr>
          <w:rFonts w:cs="Times New Roman"/>
          <w:i/>
          <w:szCs w:val="24"/>
          <w:shd w:val="clear" w:color="auto" w:fill="FFFFFF"/>
        </w:rPr>
        <w:t xml:space="preserve"> </w:t>
      </w:r>
      <w:r w:rsidRPr="002929EE">
        <w:rPr>
          <w:rFonts w:cs="Times New Roman"/>
          <w:szCs w:val="24"/>
          <w:shd w:val="clear" w:color="auto" w:fill="FFFFFF"/>
        </w:rPr>
        <w:t xml:space="preserve">Šuchov je skromný člověk, který si </w:t>
      </w:r>
      <w:r w:rsidR="00165572" w:rsidRPr="002929EE">
        <w:rPr>
          <w:rFonts w:cs="Times New Roman"/>
          <w:szCs w:val="24"/>
          <w:shd w:val="clear" w:color="auto" w:fill="FFFFFF"/>
        </w:rPr>
        <w:t xml:space="preserve">umí užít pocit </w:t>
      </w:r>
      <w:r w:rsidRPr="002929EE">
        <w:rPr>
          <w:rFonts w:cs="Times New Roman"/>
          <w:szCs w:val="24"/>
          <w:shd w:val="clear" w:color="auto" w:fill="FFFFFF"/>
        </w:rPr>
        <w:t>blaha</w:t>
      </w:r>
      <w:r w:rsidR="00165572" w:rsidRPr="002929EE">
        <w:rPr>
          <w:rFonts w:cs="Times New Roman"/>
          <w:szCs w:val="24"/>
          <w:shd w:val="clear" w:color="auto" w:fill="FFFFFF"/>
        </w:rPr>
        <w:t xml:space="preserve"> za každé situace. </w:t>
      </w:r>
      <w:r w:rsidRPr="002929EE">
        <w:rPr>
          <w:rFonts w:cs="Times New Roman"/>
          <w:i/>
          <w:szCs w:val="24"/>
          <w:shd w:val="clear" w:color="auto" w:fill="FFFFFF"/>
        </w:rPr>
        <w:t xml:space="preserve">,,М-м-м! </w:t>
      </w:r>
      <w:hyperlink r:id="rId15" w:history="1">
        <w:r w:rsidR="00323D3B" w:rsidRPr="00323D3B">
          <w:rPr>
            <w:rStyle w:val="Hypertextovodkaz"/>
            <w:rFonts w:cs="Times New Roman"/>
            <w:i/>
            <w:color w:val="auto"/>
            <w:szCs w:val="24"/>
            <w:u w:val="none"/>
            <w:shd w:val="clear" w:color="auto" w:fill="FFFFFF"/>
          </w:rPr>
          <w:t>Дым разошелся по</w:t>
        </w:r>
        <w:r w:rsidR="00323D3B" w:rsidRPr="00323D3B">
          <w:rPr>
            <w:rStyle w:val="apple-converted-space"/>
            <w:rFonts w:cs="Times New Roman"/>
            <w:i/>
            <w:szCs w:val="24"/>
            <w:shd w:val="clear" w:color="auto" w:fill="FFFFFF"/>
          </w:rPr>
          <w:t> </w:t>
        </w:r>
        <w:r w:rsidR="00323D3B" w:rsidRPr="00323D3B">
          <w:rPr>
            <w:rStyle w:val="Hypertextovodkaz"/>
            <w:rFonts w:cs="Times New Roman"/>
            <w:bCs/>
            <w:i/>
            <w:iCs/>
            <w:color w:val="auto"/>
            <w:szCs w:val="24"/>
            <w:u w:val="none"/>
            <w:shd w:val="clear" w:color="auto" w:fill="FFFFFF"/>
          </w:rPr>
          <w:t>холодному</w:t>
        </w:r>
        <w:r w:rsidR="00323D3B" w:rsidRPr="00323D3B">
          <w:rPr>
            <w:rStyle w:val="apple-converted-space"/>
            <w:rFonts w:cs="Times New Roman"/>
            <w:i/>
            <w:szCs w:val="24"/>
            <w:shd w:val="clear" w:color="auto" w:fill="FFFFFF"/>
          </w:rPr>
          <w:t> </w:t>
        </w:r>
        <w:r w:rsidR="00323D3B" w:rsidRPr="00323D3B">
          <w:rPr>
            <w:rStyle w:val="Hypertextovodkaz"/>
            <w:rFonts w:cs="Times New Roman"/>
            <w:i/>
            <w:color w:val="auto"/>
            <w:szCs w:val="24"/>
            <w:u w:val="none"/>
            <w:shd w:val="clear" w:color="auto" w:fill="FFFFFF"/>
          </w:rPr>
          <w:t>телу, и в ногах</w:t>
        </w:r>
        <w:r w:rsidR="00323D3B" w:rsidRPr="00323D3B">
          <w:rPr>
            <w:rStyle w:val="Hypertextovodkaz"/>
            <w:rFonts w:cs="Times New Roman"/>
            <w:bCs/>
            <w:i/>
            <w:iCs/>
            <w:color w:val="auto"/>
            <w:szCs w:val="24"/>
            <w:u w:val="none"/>
            <w:shd w:val="clear" w:color="auto" w:fill="FFFFFF"/>
          </w:rPr>
          <w:t>отдалась</w:t>
        </w:r>
        <w:r w:rsidR="00323D3B" w:rsidRPr="00323D3B">
          <w:rPr>
            <w:rStyle w:val="apple-converted-space"/>
            <w:rFonts w:cs="Times New Roman"/>
            <w:i/>
            <w:szCs w:val="24"/>
            <w:shd w:val="clear" w:color="auto" w:fill="FFFFFF"/>
          </w:rPr>
          <w:t> </w:t>
        </w:r>
        <w:r w:rsidR="00323D3B" w:rsidRPr="00323D3B">
          <w:rPr>
            <w:rStyle w:val="Hypertextovodkaz"/>
            <w:rFonts w:cs="Times New Roman"/>
            <w:i/>
            <w:color w:val="auto"/>
            <w:szCs w:val="24"/>
            <w:u w:val="none"/>
            <w:shd w:val="clear" w:color="auto" w:fill="FFFFFF"/>
          </w:rPr>
          <w:t>и в голове</w:t>
        </w:r>
        <w:r w:rsidR="00323D3B" w:rsidRPr="00323D3B">
          <w:rPr>
            <w:rStyle w:val="Hypertextovodkaz"/>
            <w:rFonts w:cs="Times New Roman"/>
            <w:color w:val="auto"/>
            <w:szCs w:val="24"/>
            <w:u w:val="none"/>
            <w:shd w:val="clear" w:color="auto" w:fill="FFFFFF"/>
          </w:rPr>
          <w:t>.</w:t>
        </w:r>
      </w:hyperlink>
      <w:r w:rsidRPr="00323D3B">
        <w:rPr>
          <w:rFonts w:cs="Times New Roman"/>
          <w:i/>
          <w:szCs w:val="24"/>
          <w:shd w:val="clear" w:color="auto" w:fill="FFFFFF"/>
        </w:rPr>
        <w:t>“</w:t>
      </w:r>
      <w:r w:rsidRPr="00323D3B">
        <w:rPr>
          <w:rStyle w:val="Znakapoznpodarou"/>
          <w:szCs w:val="24"/>
          <w:shd w:val="clear" w:color="auto" w:fill="FFFFFF"/>
          <w:lang w:val="ru-RU"/>
        </w:rPr>
        <w:footnoteReference w:id="147"/>
      </w:r>
    </w:p>
    <w:p w:rsidR="00935047" w:rsidRPr="0062213E" w:rsidRDefault="00B96825" w:rsidP="00CD4053">
      <w:pPr>
        <w:rPr>
          <w:rFonts w:cs="Times New Roman"/>
          <w:i/>
          <w:color w:val="FF0000"/>
          <w:szCs w:val="24"/>
          <w:shd w:val="clear" w:color="auto" w:fill="FFFFFF"/>
          <w:lang w:val="ru-RU"/>
        </w:rPr>
      </w:pPr>
      <w:r w:rsidRPr="00323D3B">
        <w:rPr>
          <w:rFonts w:cs="Times New Roman"/>
          <w:szCs w:val="24"/>
          <w:shd w:val="clear" w:color="auto" w:fill="FFFFFF"/>
        </w:rPr>
        <w:lastRenderedPageBreak/>
        <w:t xml:space="preserve">Jediným majetkem Šuchova a vlastně i </w:t>
      </w:r>
      <w:r w:rsidR="00935047" w:rsidRPr="00323D3B">
        <w:rPr>
          <w:rFonts w:cs="Times New Roman"/>
          <w:szCs w:val="24"/>
          <w:shd w:val="clear" w:color="auto" w:fill="FFFFFF"/>
        </w:rPr>
        <w:t xml:space="preserve">ostatních vězňů byla </w:t>
      </w:r>
      <w:r w:rsidR="001B7EF7" w:rsidRPr="00323D3B">
        <w:rPr>
          <w:rFonts w:cs="Times New Roman"/>
          <w:szCs w:val="24"/>
          <w:shd w:val="clear" w:color="auto" w:fill="FFFFFF"/>
        </w:rPr>
        <w:t>,,</w:t>
      </w:r>
      <w:r w:rsidR="00935047" w:rsidRPr="00323D3B">
        <w:rPr>
          <w:rFonts w:cs="Times New Roman"/>
          <w:szCs w:val="24"/>
          <w:shd w:val="clear" w:color="auto" w:fill="FFFFFF"/>
        </w:rPr>
        <w:t>ушанка</w:t>
      </w:r>
      <w:r w:rsidR="001B7EF7" w:rsidRPr="00323D3B">
        <w:rPr>
          <w:rFonts w:cs="Times New Roman"/>
          <w:szCs w:val="24"/>
          <w:shd w:val="clear" w:color="auto" w:fill="FFFFFF"/>
        </w:rPr>
        <w:t>“</w:t>
      </w:r>
      <w:r w:rsidR="00935047" w:rsidRPr="00323D3B">
        <w:rPr>
          <w:rFonts w:cs="Times New Roman"/>
          <w:szCs w:val="24"/>
          <w:shd w:val="clear" w:color="auto" w:fill="FFFFFF"/>
        </w:rPr>
        <w:t xml:space="preserve"> (шапка), </w:t>
      </w:r>
      <w:r w:rsidR="001B7EF7" w:rsidRPr="00323D3B">
        <w:rPr>
          <w:rFonts w:cs="Times New Roman"/>
          <w:szCs w:val="24"/>
          <w:shd w:val="clear" w:color="auto" w:fill="FFFFFF"/>
        </w:rPr>
        <w:t>,,</w:t>
      </w:r>
      <w:r w:rsidRPr="00323D3B">
        <w:rPr>
          <w:rFonts w:cs="Times New Roman"/>
          <w:szCs w:val="24"/>
          <w:shd w:val="clear" w:color="auto" w:fill="FFFFFF"/>
        </w:rPr>
        <w:t>телогрейка</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1B7EF7" w:rsidRPr="00323D3B">
        <w:rPr>
          <w:rFonts w:cs="Times New Roman"/>
          <w:szCs w:val="24"/>
          <w:shd w:val="clear" w:color="auto" w:fill="FFFFFF"/>
        </w:rPr>
        <w:t>,,</w:t>
      </w:r>
      <w:r w:rsidR="00935047" w:rsidRPr="00323D3B">
        <w:rPr>
          <w:rFonts w:cs="Times New Roman"/>
          <w:szCs w:val="24"/>
          <w:shd w:val="clear" w:color="auto" w:fill="FFFFFF"/>
        </w:rPr>
        <w:t>бушлат</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1B7EF7" w:rsidRPr="00323D3B">
        <w:rPr>
          <w:rFonts w:cs="Times New Roman"/>
          <w:szCs w:val="24"/>
          <w:shd w:val="clear" w:color="auto" w:fill="FFFFFF"/>
        </w:rPr>
        <w:t>,,</w:t>
      </w:r>
      <w:r w:rsidR="00935047" w:rsidRPr="00323D3B">
        <w:rPr>
          <w:rFonts w:cs="Times New Roman"/>
          <w:szCs w:val="24"/>
          <w:shd w:val="clear" w:color="auto" w:fill="FFFFFF"/>
        </w:rPr>
        <w:t>тряпоч</w:t>
      </w:r>
      <w:r w:rsidRPr="00323D3B">
        <w:rPr>
          <w:rFonts w:cs="Times New Roman"/>
          <w:szCs w:val="24"/>
          <w:shd w:val="clear" w:color="auto" w:fill="FFFFFF"/>
        </w:rPr>
        <w:t>ка</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1B7EF7" w:rsidRPr="00323D3B">
        <w:rPr>
          <w:rFonts w:cs="Times New Roman"/>
          <w:szCs w:val="24"/>
          <w:shd w:val="clear" w:color="auto" w:fill="FFFFFF"/>
        </w:rPr>
        <w:t>,,</w:t>
      </w:r>
      <w:r w:rsidRPr="00323D3B">
        <w:rPr>
          <w:rFonts w:cs="Times New Roman"/>
          <w:szCs w:val="24"/>
          <w:shd w:val="clear" w:color="auto" w:fill="FFFFFF"/>
        </w:rPr>
        <w:t>рукавички</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1B7EF7" w:rsidRPr="00323D3B">
        <w:rPr>
          <w:rFonts w:cs="Times New Roman"/>
          <w:szCs w:val="24"/>
          <w:shd w:val="clear" w:color="auto" w:fill="FFFFFF"/>
        </w:rPr>
        <w:t>,,</w:t>
      </w:r>
      <w:r w:rsidRPr="00323D3B">
        <w:rPr>
          <w:rFonts w:cs="Times New Roman"/>
          <w:szCs w:val="24"/>
          <w:shd w:val="clear" w:color="auto" w:fill="FFFFFF"/>
        </w:rPr>
        <w:t>ватные брюки</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1B7EF7" w:rsidRPr="00323D3B">
        <w:rPr>
          <w:rFonts w:cs="Times New Roman"/>
          <w:szCs w:val="24"/>
          <w:shd w:val="clear" w:color="auto" w:fill="FFFFFF"/>
        </w:rPr>
        <w:t>,,</w:t>
      </w:r>
      <w:r w:rsidR="00935047" w:rsidRPr="00323D3B">
        <w:rPr>
          <w:rFonts w:cs="Times New Roman"/>
          <w:szCs w:val="24"/>
          <w:shd w:val="clear" w:color="auto" w:fill="FFFFFF"/>
        </w:rPr>
        <w:t>портянки</w:t>
      </w:r>
      <w:r w:rsidRPr="00323D3B">
        <w:rPr>
          <w:rFonts w:cs="Times New Roman"/>
          <w:szCs w:val="24"/>
          <w:shd w:val="clear" w:color="auto" w:fill="FFFFFF"/>
        </w:rPr>
        <w:t>“</w:t>
      </w:r>
      <w:r w:rsidR="00935047" w:rsidRPr="00323D3B">
        <w:rPr>
          <w:rFonts w:cs="Times New Roman"/>
          <w:szCs w:val="24"/>
          <w:shd w:val="clear" w:color="auto" w:fill="FFFFFF"/>
        </w:rPr>
        <w:t xml:space="preserve"> </w:t>
      </w:r>
      <w:r w:rsidR="002929EE" w:rsidRPr="00323D3B">
        <w:rPr>
          <w:rFonts w:cs="Times New Roman"/>
          <w:szCs w:val="24"/>
          <w:shd w:val="clear" w:color="auto" w:fill="FFFFFF"/>
        </w:rPr>
        <w:br/>
      </w:r>
      <w:r w:rsidR="00935047" w:rsidRPr="00323D3B">
        <w:rPr>
          <w:rFonts w:cs="Times New Roman"/>
          <w:szCs w:val="24"/>
          <w:shd w:val="clear" w:color="auto" w:fill="FFFFFF"/>
        </w:rPr>
        <w:t xml:space="preserve">а </w:t>
      </w:r>
      <w:r w:rsidRPr="00323D3B">
        <w:rPr>
          <w:rFonts w:cs="Times New Roman"/>
          <w:szCs w:val="24"/>
          <w:shd w:val="clear" w:color="auto" w:fill="FFFFFF"/>
        </w:rPr>
        <w:t>„валенки</w:t>
      </w:r>
      <w:r w:rsidR="001B7EF7" w:rsidRPr="00323D3B">
        <w:rPr>
          <w:rFonts w:cs="Times New Roman"/>
          <w:szCs w:val="24"/>
          <w:shd w:val="clear" w:color="auto" w:fill="FFFFFF"/>
        </w:rPr>
        <w:t>“</w:t>
      </w:r>
      <w:r w:rsidRPr="00323D3B">
        <w:rPr>
          <w:rFonts w:cs="Times New Roman"/>
          <w:szCs w:val="24"/>
          <w:shd w:val="clear" w:color="auto" w:fill="FFFFFF"/>
        </w:rPr>
        <w:t>,</w:t>
      </w:r>
      <w:r w:rsidR="00935047" w:rsidRPr="00323D3B">
        <w:rPr>
          <w:rFonts w:cs="Times New Roman"/>
          <w:szCs w:val="24"/>
          <w:shd w:val="clear" w:color="auto" w:fill="FFFFFF"/>
        </w:rPr>
        <w:t xml:space="preserve"> tj. pracovní oblečen</w:t>
      </w:r>
      <w:r w:rsidRPr="00323D3B">
        <w:rPr>
          <w:rFonts w:cs="Times New Roman"/>
          <w:szCs w:val="24"/>
          <w:shd w:val="clear" w:color="auto" w:fill="FFFFFF"/>
        </w:rPr>
        <w:t>í. Osobní oblečení jim odebrali</w:t>
      </w:r>
      <w:r w:rsidR="00935047" w:rsidRPr="00323D3B">
        <w:rPr>
          <w:rFonts w:cs="Times New Roman"/>
          <w:szCs w:val="24"/>
          <w:shd w:val="clear" w:color="auto" w:fill="FFFFFF"/>
        </w:rPr>
        <w:t xml:space="preserve"> při n</w:t>
      </w:r>
      <w:r w:rsidR="00935047" w:rsidRPr="002929EE">
        <w:rPr>
          <w:rFonts w:cs="Times New Roman"/>
          <w:szCs w:val="24"/>
          <w:shd w:val="clear" w:color="auto" w:fill="FFFFFF"/>
        </w:rPr>
        <w:t xml:space="preserve">ástupu do </w:t>
      </w:r>
      <w:r w:rsidR="00CD59B7" w:rsidRPr="002929EE">
        <w:rPr>
          <w:rFonts w:cs="Times New Roman"/>
          <w:szCs w:val="24"/>
          <w:shd w:val="clear" w:color="auto" w:fill="FFFFFF"/>
        </w:rPr>
        <w:t xml:space="preserve">tábora </w:t>
      </w:r>
      <w:r w:rsidR="002929EE" w:rsidRPr="002929EE">
        <w:rPr>
          <w:rFonts w:cs="Times New Roman"/>
          <w:szCs w:val="24"/>
          <w:shd w:val="clear" w:color="auto" w:fill="FFFFFF"/>
        </w:rPr>
        <w:br/>
      </w:r>
      <w:r w:rsidR="00CD59B7" w:rsidRPr="002929EE">
        <w:rPr>
          <w:rFonts w:cs="Times New Roman"/>
          <w:szCs w:val="24"/>
          <w:shd w:val="clear" w:color="auto" w:fill="FFFFFF"/>
        </w:rPr>
        <w:t>a měli vrátit až</w:t>
      </w:r>
      <w:r w:rsidR="00935047" w:rsidRPr="002929EE">
        <w:rPr>
          <w:rFonts w:cs="Times New Roman"/>
          <w:szCs w:val="24"/>
          <w:shd w:val="clear" w:color="auto" w:fill="FFFFFF"/>
        </w:rPr>
        <w:t xml:space="preserve"> při odchodu. Ale Šuchov se opět lišil od ostatních: </w:t>
      </w:r>
      <w:r w:rsidR="00935047" w:rsidRPr="002929EE">
        <w:rPr>
          <w:rFonts w:cs="Times New Roman"/>
          <w:i/>
          <w:szCs w:val="24"/>
          <w:shd w:val="clear" w:color="auto" w:fill="FFFFFF"/>
        </w:rPr>
        <w:t>,,</w:t>
      </w:r>
      <w:r w:rsidR="00935047" w:rsidRPr="002929EE">
        <w:rPr>
          <w:rFonts w:cs="Times New Roman"/>
          <w:i/>
          <w:szCs w:val="24"/>
          <w:shd w:val="clear" w:color="auto" w:fill="FFFFFF"/>
          <w:lang w:val="ru-RU"/>
        </w:rPr>
        <w:t xml:space="preserve">Теперь вроде </w:t>
      </w:r>
      <w:r w:rsidR="002929EE" w:rsidRPr="002929EE">
        <w:rPr>
          <w:rFonts w:cs="Times New Roman"/>
          <w:i/>
          <w:szCs w:val="24"/>
          <w:shd w:val="clear" w:color="auto" w:fill="FFFFFF"/>
        </w:rPr>
        <w:br/>
      </w:r>
      <w:r w:rsidR="00935047" w:rsidRPr="002929EE">
        <w:rPr>
          <w:rFonts w:cs="Times New Roman"/>
          <w:i/>
          <w:szCs w:val="24"/>
          <w:shd w:val="clear" w:color="auto" w:fill="FFFFFF"/>
          <w:lang w:val="ru-RU"/>
        </w:rPr>
        <w:t>с обувью подналадилось: в октябре</w:t>
      </w:r>
      <w:r w:rsidR="00935047" w:rsidRPr="0062213E">
        <w:rPr>
          <w:rFonts w:cs="Times New Roman"/>
          <w:i/>
          <w:szCs w:val="24"/>
          <w:shd w:val="clear" w:color="auto" w:fill="FFFFFF"/>
          <w:lang w:val="ru-RU"/>
        </w:rPr>
        <w:t xml:space="preserve"> </w:t>
      </w:r>
      <w:r w:rsidR="00CD59B7">
        <w:rPr>
          <w:rFonts w:cs="Times New Roman"/>
          <w:i/>
          <w:szCs w:val="24"/>
          <w:shd w:val="clear" w:color="auto" w:fill="FFFFFF"/>
          <w:lang w:val="ru-RU"/>
        </w:rPr>
        <w:t>получил Шухов (а почему получил</w:t>
      </w:r>
      <w:r w:rsidR="00CD59B7">
        <w:rPr>
          <w:rFonts w:cs="Times New Roman"/>
          <w:i/>
          <w:szCs w:val="24"/>
          <w:shd w:val="clear" w:color="auto" w:fill="FFFFFF"/>
        </w:rPr>
        <w:t xml:space="preserve"> </w:t>
      </w:r>
      <w:r w:rsidR="002929EE">
        <w:rPr>
          <w:rFonts w:cs="Times New Roman"/>
          <w:i/>
          <w:szCs w:val="24"/>
          <w:shd w:val="clear" w:color="auto" w:fill="FFFFFF"/>
        </w:rPr>
        <w:br/>
      </w:r>
      <w:r w:rsidR="00935047" w:rsidRPr="0062213E">
        <w:rPr>
          <w:rFonts w:cs="Times New Roman"/>
          <w:i/>
          <w:szCs w:val="24"/>
          <w:shd w:val="clear" w:color="auto" w:fill="FFFFFF"/>
          <w:lang w:val="ru-RU"/>
        </w:rPr>
        <w:t xml:space="preserve">с помбригадиром вместе в капретку увязался) ботинки дюжие, твердоносые, </w:t>
      </w:r>
      <w:r w:rsidR="002929EE">
        <w:rPr>
          <w:rFonts w:cs="Times New Roman"/>
          <w:i/>
          <w:szCs w:val="24"/>
          <w:shd w:val="clear" w:color="auto" w:fill="FFFFFF"/>
        </w:rPr>
        <w:br/>
      </w:r>
      <w:r w:rsidR="00935047" w:rsidRPr="0062213E">
        <w:rPr>
          <w:rFonts w:cs="Times New Roman"/>
          <w:i/>
          <w:szCs w:val="24"/>
          <w:shd w:val="clear" w:color="auto" w:fill="FFFFFF"/>
          <w:lang w:val="ru-RU"/>
        </w:rPr>
        <w:t>с простором на две теплых портянки. С неделю ходил как еменинник, все новенькими каблучками постукивал.</w:t>
      </w:r>
      <w:r w:rsidR="00935047">
        <w:rPr>
          <w:rFonts w:cs="Times New Roman"/>
          <w:i/>
          <w:szCs w:val="24"/>
          <w:shd w:val="clear" w:color="auto" w:fill="FFFFFF"/>
        </w:rPr>
        <w:t>“</w:t>
      </w:r>
      <w:r w:rsidR="00935047" w:rsidRPr="0062213E">
        <w:rPr>
          <w:rStyle w:val="Znakapoznpodarou"/>
          <w:i/>
          <w:szCs w:val="24"/>
          <w:shd w:val="clear" w:color="auto" w:fill="FFFFFF"/>
          <w:lang w:val="ru-RU"/>
        </w:rPr>
        <w:footnoteReference w:id="148"/>
      </w:r>
    </w:p>
    <w:p w:rsidR="00935047" w:rsidRPr="002929EE" w:rsidRDefault="00935047" w:rsidP="00CD4053">
      <w:pPr>
        <w:rPr>
          <w:rFonts w:cs="Times New Roman"/>
          <w:szCs w:val="24"/>
          <w:shd w:val="clear" w:color="auto" w:fill="FFFFFF"/>
        </w:rPr>
      </w:pPr>
      <w:r w:rsidRPr="002929EE">
        <w:rPr>
          <w:rFonts w:cs="Times New Roman"/>
          <w:szCs w:val="24"/>
          <w:shd w:val="clear" w:color="auto" w:fill="FFFFFF"/>
        </w:rPr>
        <w:t>Kromě pracovní</w:t>
      </w:r>
      <w:r w:rsidR="00CD59B7" w:rsidRPr="002929EE">
        <w:rPr>
          <w:rFonts w:cs="Times New Roman"/>
          <w:szCs w:val="24"/>
          <w:shd w:val="clear" w:color="auto" w:fill="FFFFFF"/>
        </w:rPr>
        <w:t>ch povinností</w:t>
      </w:r>
      <w:r w:rsidRPr="002929EE">
        <w:rPr>
          <w:rFonts w:cs="Times New Roman"/>
          <w:szCs w:val="24"/>
          <w:shd w:val="clear" w:color="auto" w:fill="FFFFFF"/>
        </w:rPr>
        <w:t xml:space="preserve"> se Šuchov musel starat o své číslo Šč-854, které bylo namalované černou barvou na každém kusu oblečení. Za rozmazané nebo téměř nečitelné číslo hrozila korekce. </w:t>
      </w:r>
    </w:p>
    <w:p w:rsidR="00935047" w:rsidRDefault="00935047" w:rsidP="00CD4053">
      <w:pPr>
        <w:rPr>
          <w:szCs w:val="24"/>
        </w:rPr>
      </w:pPr>
      <w:r w:rsidRPr="002929EE">
        <w:rPr>
          <w:szCs w:val="24"/>
        </w:rPr>
        <w:t>Ivan Děnisovič je v táboře téměř šťastný. Nic mu nechybí, práce mu</w:t>
      </w:r>
      <w:r w:rsidR="00CD59B7" w:rsidRPr="002929EE">
        <w:rPr>
          <w:szCs w:val="24"/>
        </w:rPr>
        <w:t xml:space="preserve"> nevadí a na jídlo si také nestěžuje</w:t>
      </w:r>
      <w:r w:rsidR="00CD59B7">
        <w:rPr>
          <w:szCs w:val="24"/>
        </w:rPr>
        <w:t>:</w:t>
      </w:r>
      <w:r>
        <w:rPr>
          <w:szCs w:val="24"/>
        </w:rPr>
        <w:t xml:space="preserve"> </w:t>
      </w:r>
      <w:r>
        <w:rPr>
          <w:i/>
          <w:szCs w:val="24"/>
        </w:rPr>
        <w:t>,,</w:t>
      </w:r>
      <w:r w:rsidRPr="008B033F">
        <w:rPr>
          <w:i/>
          <w:szCs w:val="24"/>
        </w:rPr>
        <w:t>и он горел в карцер на триста грамм в день, и горячая пища только в натретий день. Сразу он представил, как ослабеет там, оголодает и трудно ему будет вернуться в то жилистое, не голодное и не сытое состояние, что сейчас.</w:t>
      </w:r>
      <w:r>
        <w:rPr>
          <w:i/>
          <w:szCs w:val="24"/>
        </w:rPr>
        <w:t>“</w:t>
      </w:r>
      <w:r>
        <w:rPr>
          <w:rStyle w:val="Znakapoznpodarou"/>
          <w:szCs w:val="24"/>
        </w:rPr>
        <w:footnoteReference w:id="149"/>
      </w:r>
      <w:r>
        <w:rPr>
          <w:szCs w:val="24"/>
          <w:lang w:val="ru-RU"/>
        </w:rPr>
        <w:t xml:space="preserve"> </w:t>
      </w:r>
      <w:r w:rsidR="00CD59B7">
        <w:rPr>
          <w:szCs w:val="24"/>
        </w:rPr>
        <w:t xml:space="preserve">Šuchov si dokonce </w:t>
      </w:r>
      <w:r w:rsidR="00CD59B7" w:rsidRPr="00323D3B">
        <w:rPr>
          <w:szCs w:val="24"/>
        </w:rPr>
        <w:t>libuje:</w:t>
      </w:r>
      <w:r>
        <w:rPr>
          <w:szCs w:val="24"/>
        </w:rPr>
        <w:t xml:space="preserve"> ,,</w:t>
      </w:r>
      <w:r w:rsidRPr="0009137A">
        <w:rPr>
          <w:i/>
          <w:szCs w:val="24"/>
        </w:rPr>
        <w:t>Двести с</w:t>
      </w:r>
      <w:r>
        <w:rPr>
          <w:i/>
          <w:szCs w:val="24"/>
          <w:lang w:val="ru-RU"/>
        </w:rPr>
        <w:t>е</w:t>
      </w:r>
      <w:r w:rsidRPr="0009137A">
        <w:rPr>
          <w:i/>
          <w:szCs w:val="24"/>
        </w:rPr>
        <w:t>йчас нажать, завтра утром пятьсот пятьдесят улупить, четыреста взять на работу – житуха!</w:t>
      </w:r>
      <w:r>
        <w:rPr>
          <w:i/>
          <w:szCs w:val="24"/>
        </w:rPr>
        <w:t>“</w:t>
      </w:r>
      <w:r w:rsidRPr="0009137A">
        <w:rPr>
          <w:rStyle w:val="Znakapoznpodarou"/>
          <w:i/>
          <w:szCs w:val="24"/>
        </w:rPr>
        <w:footnoteReference w:id="150"/>
      </w:r>
      <w:r>
        <w:rPr>
          <w:szCs w:val="24"/>
          <w:lang w:val="ru-RU"/>
        </w:rPr>
        <w:t xml:space="preserve"> </w:t>
      </w:r>
    </w:p>
    <w:p w:rsidR="00935047" w:rsidRPr="002929EE" w:rsidRDefault="00935047" w:rsidP="00CD4053">
      <w:pPr>
        <w:rPr>
          <w:i/>
          <w:szCs w:val="24"/>
        </w:rPr>
      </w:pPr>
      <w:r>
        <w:rPr>
          <w:szCs w:val="24"/>
        </w:rPr>
        <w:t xml:space="preserve">Téměř </w:t>
      </w:r>
      <w:r w:rsidR="001B7EF7">
        <w:rPr>
          <w:szCs w:val="24"/>
        </w:rPr>
        <w:t>idylickou</w:t>
      </w:r>
      <w:r>
        <w:rPr>
          <w:szCs w:val="24"/>
        </w:rPr>
        <w:t xml:space="preserve"> náladou a pocitem štěstí hrdiny končí i samotná povídka. </w:t>
      </w:r>
      <w:r w:rsidRPr="0090763E">
        <w:rPr>
          <w:i/>
          <w:szCs w:val="24"/>
        </w:rPr>
        <w:t>,,</w:t>
      </w:r>
      <w:r w:rsidRPr="00104833">
        <w:rPr>
          <w:i/>
          <w:szCs w:val="24"/>
        </w:rPr>
        <w:t xml:space="preserve">Засыпал Шухов, вполне удволенный. На дню у него выдалось сегодня много удач: в карцер не посадили, на Соцгородок бригаду не выгнали, в обед он закосил кашу, </w:t>
      </w:r>
      <w:r w:rsidR="00323D3B">
        <w:rPr>
          <w:i/>
          <w:szCs w:val="24"/>
          <w:lang w:val="ru-RU"/>
        </w:rPr>
        <w:t>б</w:t>
      </w:r>
      <w:r w:rsidRPr="00104833">
        <w:rPr>
          <w:i/>
          <w:szCs w:val="24"/>
        </w:rPr>
        <w:t xml:space="preserve">ригадир хорошо закрыл процентовку, стену Шухов клал весело, с ножовкой на шмоне не попался, подработал вечером у Цезаря и табачку купил. И не заболел, перемогся. Прошел день, ничем </w:t>
      </w:r>
      <w:r w:rsidRPr="002929EE">
        <w:rPr>
          <w:i/>
          <w:szCs w:val="24"/>
        </w:rPr>
        <w:t>не омраченный, почти счастливый.“</w:t>
      </w:r>
      <w:r w:rsidRPr="002929EE">
        <w:rPr>
          <w:rStyle w:val="Znakapoznpodarou"/>
          <w:i/>
          <w:szCs w:val="24"/>
        </w:rPr>
        <w:footnoteReference w:id="151"/>
      </w:r>
    </w:p>
    <w:p w:rsidR="00935047" w:rsidRPr="002929EE" w:rsidRDefault="00935047" w:rsidP="00CD4053">
      <w:pPr>
        <w:rPr>
          <w:rFonts w:cs="Times New Roman"/>
          <w:szCs w:val="24"/>
          <w:shd w:val="clear" w:color="auto" w:fill="FFFFFF"/>
        </w:rPr>
      </w:pPr>
      <w:r w:rsidRPr="002929EE">
        <w:rPr>
          <w:rFonts w:cs="Times New Roman"/>
          <w:szCs w:val="24"/>
          <w:shd w:val="clear" w:color="auto" w:fill="FFFFFF"/>
        </w:rPr>
        <w:t xml:space="preserve">Šuchovоvi brzy vyprší trest: </w:t>
      </w:r>
      <w:r w:rsidRPr="002929EE">
        <w:rPr>
          <w:rFonts w:cs="Times New Roman"/>
          <w:i/>
          <w:szCs w:val="24"/>
          <w:shd w:val="clear" w:color="auto" w:fill="FFFFFF"/>
        </w:rPr>
        <w:t>,,Шухову и приятно, что так нанего все пальцами тычут: вот, он-де срок кончает,</w:t>
      </w:r>
      <w:r w:rsidR="001B7EF7" w:rsidRPr="002929EE">
        <w:rPr>
          <w:rFonts w:cs="Times New Roman"/>
          <w:i/>
          <w:szCs w:val="24"/>
          <w:shd w:val="clear" w:color="auto" w:fill="FFFFFF"/>
        </w:rPr>
        <w:t>[</w:t>
      </w:r>
      <w:r w:rsidRPr="002929EE">
        <w:rPr>
          <w:rFonts w:cs="Times New Roman"/>
          <w:i/>
          <w:szCs w:val="24"/>
          <w:shd w:val="clear" w:color="auto" w:fill="FFFFFF"/>
        </w:rPr>
        <w:t>…</w:t>
      </w:r>
      <w:r w:rsidR="001B7EF7" w:rsidRPr="002929EE">
        <w:rPr>
          <w:rFonts w:cs="Times New Roman"/>
          <w:i/>
          <w:szCs w:val="24"/>
          <w:shd w:val="clear" w:color="auto" w:fill="FFFFFF"/>
        </w:rPr>
        <w:t>]</w:t>
      </w:r>
      <w:r w:rsidRPr="002929EE">
        <w:rPr>
          <w:rFonts w:cs="Times New Roman"/>
          <w:i/>
          <w:szCs w:val="24"/>
          <w:shd w:val="clear" w:color="auto" w:fill="FFFFFF"/>
        </w:rPr>
        <w:t>.“</w:t>
      </w:r>
      <w:r w:rsidRPr="002929EE">
        <w:rPr>
          <w:rStyle w:val="Znakapoznpodarou"/>
          <w:i/>
          <w:szCs w:val="24"/>
          <w:shd w:val="clear" w:color="auto" w:fill="FFFFFF"/>
          <w:lang w:val="ru-RU"/>
        </w:rPr>
        <w:footnoteReference w:id="152"/>
      </w:r>
      <w:r w:rsidRPr="002929EE">
        <w:rPr>
          <w:rFonts w:cs="Times New Roman"/>
          <w:szCs w:val="24"/>
          <w:shd w:val="clear" w:color="auto" w:fill="FFFFFF"/>
        </w:rPr>
        <w:t xml:space="preserve"> </w:t>
      </w:r>
      <w:r w:rsidR="00F8016B" w:rsidRPr="002929EE">
        <w:rPr>
          <w:rFonts w:cs="Times New Roman"/>
          <w:szCs w:val="24"/>
          <w:shd w:val="clear" w:color="auto" w:fill="FFFFFF"/>
        </w:rPr>
        <w:t>On</w:t>
      </w:r>
      <w:r w:rsidR="0090763E" w:rsidRPr="002929EE">
        <w:rPr>
          <w:rFonts w:cs="Times New Roman"/>
          <w:szCs w:val="24"/>
          <w:shd w:val="clear" w:color="auto" w:fill="FFFFFF"/>
        </w:rPr>
        <w:t xml:space="preserve"> ale sám neví, zdali se mu</w:t>
      </w:r>
      <w:r w:rsidRPr="002929EE">
        <w:rPr>
          <w:rFonts w:cs="Times New Roman"/>
          <w:szCs w:val="24"/>
          <w:shd w:val="clear" w:color="auto" w:fill="FFFFFF"/>
        </w:rPr>
        <w:t xml:space="preserve"> z</w:t>
      </w:r>
      <w:r w:rsidR="00F8016B" w:rsidRPr="002929EE">
        <w:rPr>
          <w:rFonts w:cs="Times New Roman"/>
          <w:szCs w:val="24"/>
          <w:shd w:val="clear" w:color="auto" w:fill="FFFFFF"/>
        </w:rPr>
        <w:t> tábora vůbec chce, protože netuší</w:t>
      </w:r>
      <w:r w:rsidRPr="002929EE">
        <w:rPr>
          <w:rFonts w:cs="Times New Roman"/>
          <w:szCs w:val="24"/>
          <w:shd w:val="clear" w:color="auto" w:fill="FFFFFF"/>
        </w:rPr>
        <w:t>, co ho doma čeká a jak užíví strádající rodinu. Zde vidíme stěžejní rozdíl v zobrazení postavy v táborovém prost</w:t>
      </w:r>
      <w:r w:rsidR="0090763E" w:rsidRPr="002929EE">
        <w:rPr>
          <w:rFonts w:cs="Times New Roman"/>
          <w:szCs w:val="24"/>
          <w:shd w:val="clear" w:color="auto" w:fill="FFFFFF"/>
        </w:rPr>
        <w:t xml:space="preserve">ředí Solženicyna </w:t>
      </w:r>
      <w:r w:rsidR="002929EE" w:rsidRPr="002929EE">
        <w:rPr>
          <w:rFonts w:cs="Times New Roman"/>
          <w:szCs w:val="24"/>
          <w:shd w:val="clear" w:color="auto" w:fill="FFFFFF"/>
        </w:rPr>
        <w:br/>
      </w:r>
      <w:r w:rsidR="0090763E" w:rsidRPr="002929EE">
        <w:rPr>
          <w:rFonts w:cs="Times New Roman"/>
          <w:szCs w:val="24"/>
          <w:shd w:val="clear" w:color="auto" w:fill="FFFFFF"/>
        </w:rPr>
        <w:t>a Šalamova.</w:t>
      </w:r>
      <w:r w:rsidRPr="002929EE">
        <w:rPr>
          <w:rFonts w:cs="Times New Roman"/>
          <w:szCs w:val="24"/>
          <w:shd w:val="clear" w:color="auto" w:fill="FFFFFF"/>
        </w:rPr>
        <w:t xml:space="preserve"> Solženicyn začlenil Šuchova do mrazivého táborového prostředí na Sibiři zcela přirozeně. U Šalamova nic podobného nenajdeme.</w:t>
      </w:r>
    </w:p>
    <w:p w:rsidR="00935047" w:rsidRDefault="00935047" w:rsidP="00CD4053">
      <w:pPr>
        <w:rPr>
          <w:rFonts w:cs="Times New Roman"/>
          <w:szCs w:val="24"/>
          <w:shd w:val="clear" w:color="auto" w:fill="FFFFFF"/>
        </w:rPr>
      </w:pPr>
      <w:r w:rsidRPr="002929EE">
        <w:rPr>
          <w:rFonts w:cs="Times New Roman"/>
          <w:szCs w:val="24"/>
          <w:shd w:val="clear" w:color="auto" w:fill="FFFFFF"/>
        </w:rPr>
        <w:lastRenderedPageBreak/>
        <w:t xml:space="preserve">Šuchov na budoucnost nemyslí, a co bude dál po </w:t>
      </w:r>
      <w:r w:rsidR="0090763E" w:rsidRPr="002929EE">
        <w:rPr>
          <w:rFonts w:cs="Times New Roman"/>
          <w:szCs w:val="24"/>
          <w:shd w:val="clear" w:color="auto" w:fill="FFFFFF"/>
        </w:rPr>
        <w:t xml:space="preserve">uplynutí </w:t>
      </w:r>
      <w:r w:rsidRPr="002929EE">
        <w:rPr>
          <w:rFonts w:cs="Times New Roman"/>
          <w:szCs w:val="24"/>
          <w:shd w:val="clear" w:color="auto" w:fill="FFFFFF"/>
        </w:rPr>
        <w:t>trestu,</w:t>
      </w:r>
      <w:r w:rsidR="0090763E" w:rsidRPr="002929EE">
        <w:rPr>
          <w:rFonts w:cs="Times New Roman"/>
          <w:szCs w:val="24"/>
          <w:shd w:val="clear" w:color="auto" w:fill="FFFFFF"/>
        </w:rPr>
        <w:t xml:space="preserve"> také neví:</w:t>
      </w:r>
      <w:r w:rsidRPr="002929EE">
        <w:rPr>
          <w:rFonts w:cs="Times New Roman"/>
          <w:szCs w:val="24"/>
          <w:shd w:val="clear" w:color="auto" w:fill="FFFFFF"/>
        </w:rPr>
        <w:t xml:space="preserve"> </w:t>
      </w:r>
      <w:r w:rsidRPr="002929EE">
        <w:rPr>
          <w:rFonts w:cs="Times New Roman"/>
          <w:i/>
          <w:szCs w:val="24"/>
          <w:shd w:val="clear" w:color="auto" w:fill="FFFFFF"/>
        </w:rPr>
        <w:t>,,по лагерям да по тюрьмам отвык Иван Денисович раскладывать</w:t>
      </w:r>
      <w:r w:rsidRPr="003F093A">
        <w:rPr>
          <w:rFonts w:cs="Times New Roman"/>
          <w:i/>
          <w:szCs w:val="24"/>
          <w:shd w:val="clear" w:color="auto" w:fill="FFFFFF"/>
        </w:rPr>
        <w:t xml:space="preserve">, что завтра, что через год на дем семью кормить. </w:t>
      </w:r>
      <w:r w:rsidRPr="003F093A">
        <w:rPr>
          <w:rFonts w:cs="Times New Roman"/>
          <w:i/>
          <w:szCs w:val="24"/>
          <w:shd w:val="clear" w:color="auto" w:fill="FFFFFF"/>
          <w:lang w:val="ru-RU"/>
        </w:rPr>
        <w:t>Обо всем за него начальство думает – оно, будто, и легче</w:t>
      </w:r>
      <w:r>
        <w:rPr>
          <w:rFonts w:cs="Times New Roman"/>
          <w:szCs w:val="24"/>
          <w:shd w:val="clear" w:color="auto" w:fill="FFFFFF"/>
        </w:rPr>
        <w:t>.</w:t>
      </w:r>
      <w:r w:rsidRPr="0090763E">
        <w:rPr>
          <w:rFonts w:cs="Times New Roman"/>
          <w:i/>
          <w:szCs w:val="24"/>
          <w:shd w:val="clear" w:color="auto" w:fill="FFFFFF"/>
        </w:rPr>
        <w:t>“</w:t>
      </w:r>
      <w:r>
        <w:rPr>
          <w:rStyle w:val="Znakapoznpodarou"/>
          <w:szCs w:val="24"/>
          <w:shd w:val="clear" w:color="auto" w:fill="FFFFFF"/>
        </w:rPr>
        <w:footnoteReference w:id="153"/>
      </w:r>
      <w:r>
        <w:rPr>
          <w:rFonts w:cs="Times New Roman"/>
          <w:szCs w:val="24"/>
          <w:shd w:val="clear" w:color="auto" w:fill="FFFFFF"/>
        </w:rPr>
        <w:t xml:space="preserve"> Solženicyn tak zdůraznil, že naděje na lepší budoucnost je mizivá.</w:t>
      </w:r>
    </w:p>
    <w:p w:rsidR="00935047" w:rsidRPr="002929EE" w:rsidRDefault="00935047" w:rsidP="00CD4053">
      <w:pPr>
        <w:rPr>
          <w:rFonts w:cs="Times New Roman"/>
          <w:szCs w:val="24"/>
          <w:shd w:val="clear" w:color="auto" w:fill="FFFFFF"/>
        </w:rPr>
      </w:pPr>
      <w:r w:rsidRPr="004E7B8A">
        <w:rPr>
          <w:rFonts w:cs="Times New Roman"/>
          <w:szCs w:val="24"/>
          <w:shd w:val="clear" w:color="auto" w:fill="FFFFFF"/>
        </w:rPr>
        <w:t>Solženicyn, se na rozdíl od Šalamova, vyhnul jakýmkoliv konfliktů</w:t>
      </w:r>
      <w:r>
        <w:rPr>
          <w:rFonts w:cs="Times New Roman"/>
          <w:szCs w:val="24"/>
          <w:shd w:val="clear" w:color="auto" w:fill="FFFFFF"/>
        </w:rPr>
        <w:t>m</w:t>
      </w:r>
      <w:r w:rsidRPr="004E7B8A">
        <w:rPr>
          <w:rFonts w:cs="Times New Roman"/>
          <w:szCs w:val="24"/>
          <w:shd w:val="clear" w:color="auto" w:fill="FFFFFF"/>
        </w:rPr>
        <w:t xml:space="preserve"> mezi hlavní postavou a vedlejšími </w:t>
      </w:r>
      <w:r w:rsidRPr="002929EE">
        <w:rPr>
          <w:rFonts w:cs="Times New Roman"/>
          <w:szCs w:val="24"/>
          <w:shd w:val="clear" w:color="auto" w:fill="FFFFFF"/>
        </w:rPr>
        <w:t>postavami. Ivan Děnisovič s</w:t>
      </w:r>
      <w:r w:rsidR="0090763E" w:rsidRPr="002929EE">
        <w:rPr>
          <w:rFonts w:cs="Times New Roman"/>
          <w:szCs w:val="24"/>
          <w:shd w:val="clear" w:color="auto" w:fill="FFFFFF"/>
        </w:rPr>
        <w:t>e s nikým nehádá a</w:t>
      </w:r>
      <w:r w:rsidRPr="002929EE">
        <w:rPr>
          <w:rFonts w:cs="Times New Roman"/>
          <w:szCs w:val="24"/>
          <w:shd w:val="clear" w:color="auto" w:fill="FFFFFF"/>
        </w:rPr>
        <w:t xml:space="preserve"> konflikty nevyhledává. Svým kamarádům a partě pomůže, dokonce některých i lituje. U Šuchova jsme nenašli žádnou negativní vlastnost, kterou by škodil svému okolí. </w:t>
      </w:r>
    </w:p>
    <w:p w:rsidR="00935047" w:rsidRPr="002929EE" w:rsidRDefault="00935047" w:rsidP="00CD4053">
      <w:pPr>
        <w:rPr>
          <w:rFonts w:cs="Times New Roman"/>
          <w:i/>
          <w:szCs w:val="24"/>
          <w:shd w:val="clear" w:color="auto" w:fill="FFFFFF"/>
        </w:rPr>
      </w:pPr>
      <w:r w:rsidRPr="002929EE">
        <w:rPr>
          <w:rFonts w:cs="Times New Roman"/>
          <w:szCs w:val="24"/>
          <w:shd w:val="clear" w:color="auto" w:fill="FFFFFF"/>
        </w:rPr>
        <w:t>Šuchov je členem sto</w:t>
      </w:r>
      <w:r w:rsidR="002929EE" w:rsidRPr="002929EE">
        <w:rPr>
          <w:rFonts w:cs="Times New Roman"/>
          <w:szCs w:val="24"/>
          <w:shd w:val="clear" w:color="auto" w:fill="FFFFFF"/>
        </w:rPr>
        <w:t xml:space="preserve"> </w:t>
      </w:r>
      <w:r w:rsidRPr="002929EE">
        <w:rPr>
          <w:rFonts w:cs="Times New Roman"/>
          <w:szCs w:val="24"/>
          <w:shd w:val="clear" w:color="auto" w:fill="FFFFFF"/>
        </w:rPr>
        <w:t>čtvrté</w:t>
      </w:r>
      <w:r w:rsidR="0090763E" w:rsidRPr="002929EE">
        <w:rPr>
          <w:rFonts w:cs="Times New Roman"/>
          <w:szCs w:val="24"/>
          <w:shd w:val="clear" w:color="auto" w:fill="FFFFFF"/>
        </w:rPr>
        <w:t xml:space="preserve"> </w:t>
      </w:r>
      <w:r w:rsidR="004C3781" w:rsidRPr="002929EE">
        <w:rPr>
          <w:rFonts w:cs="Times New Roman"/>
          <w:szCs w:val="24"/>
          <w:shd w:val="clear" w:color="auto" w:fill="FFFFFF"/>
        </w:rPr>
        <w:t>party, jejímž „šéfem“</w:t>
      </w:r>
      <w:r w:rsidRPr="002929EE">
        <w:rPr>
          <w:rFonts w:cs="Times New Roman"/>
          <w:szCs w:val="24"/>
          <w:shd w:val="clear" w:color="auto" w:fill="FFFFFF"/>
        </w:rPr>
        <w:t xml:space="preserve"> je Ťurin a jeho zástupce</w:t>
      </w:r>
      <w:r w:rsidR="0090763E" w:rsidRPr="002929EE">
        <w:rPr>
          <w:rFonts w:cs="Times New Roman"/>
          <w:szCs w:val="24"/>
          <w:shd w:val="clear" w:color="auto" w:fill="FFFFFF"/>
        </w:rPr>
        <w:t>m</w:t>
      </w:r>
      <w:r w:rsidRPr="002929EE">
        <w:rPr>
          <w:rFonts w:cs="Times New Roman"/>
          <w:szCs w:val="24"/>
          <w:shd w:val="clear" w:color="auto" w:fill="FFFFFF"/>
        </w:rPr>
        <w:t xml:space="preserve"> </w:t>
      </w:r>
      <w:r w:rsidR="004C3781" w:rsidRPr="002929EE">
        <w:rPr>
          <w:rFonts w:cs="Times New Roman"/>
          <w:szCs w:val="24"/>
          <w:shd w:val="clear" w:color="auto" w:fill="FFFFFF"/>
        </w:rPr>
        <w:t xml:space="preserve">pak </w:t>
      </w:r>
      <w:r w:rsidRPr="002929EE">
        <w:rPr>
          <w:rFonts w:cs="Times New Roman"/>
          <w:szCs w:val="24"/>
          <w:shd w:val="clear" w:color="auto" w:fill="FFFFFF"/>
        </w:rPr>
        <w:t xml:space="preserve">Pavel. Ťurin je </w:t>
      </w:r>
      <w:r w:rsidRPr="002929EE">
        <w:rPr>
          <w:rFonts w:cs="Times New Roman"/>
          <w:szCs w:val="24"/>
        </w:rPr>
        <w:t>předá</w:t>
      </w:r>
      <w:r w:rsidR="004C3781" w:rsidRPr="002929EE">
        <w:rPr>
          <w:rFonts w:cs="Times New Roman"/>
          <w:szCs w:val="24"/>
        </w:rPr>
        <w:t>k a živitel party, který určuje</w:t>
      </w:r>
      <w:r w:rsidRPr="002929EE">
        <w:rPr>
          <w:rFonts w:cs="Times New Roman"/>
          <w:szCs w:val="24"/>
        </w:rPr>
        <w:t xml:space="preserve">, kolik </w:t>
      </w:r>
      <w:r w:rsidR="004C3781" w:rsidRPr="002929EE">
        <w:rPr>
          <w:rFonts w:cs="Times New Roman"/>
          <w:szCs w:val="24"/>
        </w:rPr>
        <w:t>kdo bude</w:t>
      </w:r>
      <w:r w:rsidRPr="002929EE">
        <w:rPr>
          <w:rFonts w:cs="Times New Roman"/>
          <w:szCs w:val="24"/>
        </w:rPr>
        <w:t xml:space="preserve"> do</w:t>
      </w:r>
      <w:r w:rsidR="004C3781" w:rsidRPr="002929EE">
        <w:rPr>
          <w:rFonts w:cs="Times New Roman"/>
          <w:szCs w:val="24"/>
        </w:rPr>
        <w:t>stávat jídla a jakou práci bude</w:t>
      </w:r>
      <w:r w:rsidRPr="002929EE">
        <w:rPr>
          <w:rFonts w:cs="Times New Roman"/>
          <w:szCs w:val="24"/>
        </w:rPr>
        <w:t xml:space="preserve"> vykonávat. </w:t>
      </w:r>
      <w:r w:rsidRPr="002929EE">
        <w:rPr>
          <w:rFonts w:cs="Times New Roman"/>
          <w:szCs w:val="24"/>
          <w:shd w:val="clear" w:color="auto" w:fill="FFFFFF"/>
        </w:rPr>
        <w:t xml:space="preserve">V nejbližším kruhu Šuchova se vyskytuje César, který je </w:t>
      </w:r>
      <w:r w:rsidRPr="002929EE">
        <w:rPr>
          <w:rFonts w:cs="Times New Roman"/>
          <w:szCs w:val="24"/>
        </w:rPr>
        <w:t xml:space="preserve">v táboře poměrně krátkou chvíli, ovšem zasluhuje si respekt všech káranců. Feťukov je bídák, který pro partu nic neudělá a snaží se, aby musel dělat co neméně. Neustále žebrá </w:t>
      </w:r>
      <w:r w:rsidR="002929EE" w:rsidRPr="002929EE">
        <w:rPr>
          <w:rFonts w:cs="Times New Roman"/>
          <w:szCs w:val="24"/>
        </w:rPr>
        <w:br/>
      </w:r>
      <w:r w:rsidRPr="002929EE">
        <w:rPr>
          <w:rFonts w:cs="Times New Roman"/>
          <w:szCs w:val="24"/>
        </w:rPr>
        <w:t xml:space="preserve">a slídí, kde by mohl co dostat nebo dokonce sebrat. </w:t>
      </w:r>
      <w:r w:rsidRPr="002929EE">
        <w:rPr>
          <w:rFonts w:cs="Times New Roman"/>
          <w:szCs w:val="24"/>
          <w:shd w:val="clear" w:color="auto" w:fill="FFFFFF"/>
        </w:rPr>
        <w:t>Šuchov</w:t>
      </w:r>
      <w:r w:rsidRPr="004E7B8A">
        <w:rPr>
          <w:rFonts w:cs="Times New Roman"/>
          <w:szCs w:val="24"/>
          <w:shd w:val="clear" w:color="auto" w:fill="FFFFFF"/>
        </w:rPr>
        <w:t xml:space="preserve"> je pravým op</w:t>
      </w:r>
      <w:r w:rsidR="00F74A25" w:rsidRPr="00F74A25">
        <w:rPr>
          <w:rFonts w:cs="Times New Roman"/>
          <w:szCs w:val="24"/>
          <w:shd w:val="clear" w:color="auto" w:fill="FFFFFF"/>
        </w:rPr>
        <w:t>а</w:t>
      </w:r>
      <w:r w:rsidR="00F74A25">
        <w:rPr>
          <w:rFonts w:cs="Times New Roman"/>
          <w:szCs w:val="24"/>
          <w:shd w:val="clear" w:color="auto" w:fill="FFFFFF"/>
        </w:rPr>
        <w:t>k</w:t>
      </w:r>
      <w:r w:rsidRPr="004E7B8A">
        <w:rPr>
          <w:rFonts w:cs="Times New Roman"/>
          <w:szCs w:val="24"/>
          <w:shd w:val="clear" w:color="auto" w:fill="FFFFFF"/>
        </w:rPr>
        <w:t xml:space="preserve">em Feťukova, který ztratil veškerou vlastní hrdost. Vylizuje cizí misky, škemrá, ponižuje se. </w:t>
      </w:r>
      <w:r w:rsidRPr="004E7B8A">
        <w:rPr>
          <w:rFonts w:cs="Times New Roman"/>
          <w:szCs w:val="24"/>
        </w:rPr>
        <w:t xml:space="preserve">Dále téměř hluchý Seňka, s kterým Šuchov zdí </w:t>
      </w:r>
      <w:r w:rsidR="004C3781">
        <w:rPr>
          <w:rFonts w:cs="Times New Roman"/>
          <w:szCs w:val="24"/>
        </w:rPr>
        <w:t>stěnu nebo Lotyš či dva Estonci.</w:t>
      </w:r>
      <w:r w:rsidRPr="004E7B8A">
        <w:rPr>
          <w:rFonts w:cs="Times New Roman"/>
          <w:szCs w:val="24"/>
        </w:rPr>
        <w:t xml:space="preserve"> </w:t>
      </w:r>
      <w:r w:rsidRPr="004C3781">
        <w:rPr>
          <w:rFonts w:cs="Times New Roman"/>
          <w:i/>
          <w:szCs w:val="24"/>
        </w:rPr>
        <w:t>,,</w:t>
      </w:r>
      <w:r w:rsidR="004C3781" w:rsidRPr="00BA2BE7">
        <w:rPr>
          <w:rFonts w:cs="Times New Roman"/>
          <w:i/>
          <w:szCs w:val="24"/>
          <w:shd w:val="clear" w:color="auto" w:fill="FFFFFF"/>
        </w:rPr>
        <w:t>Б</w:t>
      </w:r>
      <w:r w:rsidRPr="004E7B8A">
        <w:rPr>
          <w:rFonts w:cs="Times New Roman"/>
          <w:i/>
          <w:szCs w:val="24"/>
          <w:shd w:val="clear" w:color="auto" w:fill="FFFFFF"/>
        </w:rPr>
        <w:t xml:space="preserve">ольшая часть персонажей – подлинные, взятые из жизни герои, к примеру, бригадир Тюрин, кавторанг Буйновский. Только главный герой рассказа Шухов содержит </w:t>
      </w:r>
      <w:r w:rsidRPr="002929EE">
        <w:rPr>
          <w:rFonts w:cs="Times New Roman"/>
          <w:i/>
          <w:szCs w:val="24"/>
          <w:shd w:val="clear" w:color="auto" w:fill="FFFFFF"/>
        </w:rPr>
        <w:t>собирательный образ солдата-артиллериста той батареи, которой командовал на фронте сам автор, и заключенного Щ-262 Солженицына.“</w:t>
      </w:r>
      <w:r w:rsidRPr="002929EE">
        <w:rPr>
          <w:rStyle w:val="Znakapoznpodarou"/>
          <w:i/>
          <w:szCs w:val="24"/>
          <w:shd w:val="clear" w:color="auto" w:fill="FFFFFF"/>
        </w:rPr>
        <w:footnoteReference w:id="154"/>
      </w:r>
    </w:p>
    <w:p w:rsidR="00935047" w:rsidRPr="002929EE" w:rsidRDefault="00935047" w:rsidP="00CD4053">
      <w:pPr>
        <w:rPr>
          <w:rFonts w:cs="Times New Roman"/>
          <w:szCs w:val="24"/>
          <w:shd w:val="clear" w:color="auto" w:fill="FFFFFF"/>
        </w:rPr>
      </w:pPr>
      <w:r w:rsidRPr="002929EE">
        <w:rPr>
          <w:rFonts w:cs="Times New Roman"/>
          <w:szCs w:val="24"/>
          <w:shd w:val="clear" w:color="auto" w:fill="FFFFFF"/>
        </w:rPr>
        <w:t>Kromě Feťukova, ,,práskačů“ nebo občasných menších lupičů v povídce nenajdeme postavy ja</w:t>
      </w:r>
      <w:r w:rsidR="004C3781" w:rsidRPr="002929EE">
        <w:rPr>
          <w:rFonts w:cs="Times New Roman"/>
          <w:szCs w:val="24"/>
          <w:shd w:val="clear" w:color="auto" w:fill="FFFFFF"/>
        </w:rPr>
        <w:t>ko u Šalamova (sebevrazi, vrazi a</w:t>
      </w:r>
      <w:r w:rsidRPr="002929EE">
        <w:rPr>
          <w:rFonts w:cs="Times New Roman"/>
          <w:szCs w:val="24"/>
          <w:shd w:val="clear" w:color="auto" w:fill="FFFFFF"/>
        </w:rPr>
        <w:t xml:space="preserve"> zloději).</w:t>
      </w:r>
    </w:p>
    <w:p w:rsidR="00935047" w:rsidRPr="003B4AF3" w:rsidRDefault="002929EE" w:rsidP="002929EE">
      <w:pPr>
        <w:ind w:firstLine="708"/>
        <w:rPr>
          <w:szCs w:val="24"/>
        </w:rPr>
      </w:pPr>
      <w:r w:rsidRPr="002929EE">
        <w:rPr>
          <w:szCs w:val="24"/>
        </w:rPr>
        <w:t xml:space="preserve">A. Urmanova </w:t>
      </w:r>
      <w:r w:rsidR="004C3781" w:rsidRPr="002929EE">
        <w:rPr>
          <w:szCs w:val="24"/>
        </w:rPr>
        <w:t>výstižně poukazuje na to</w:t>
      </w:r>
      <w:r w:rsidR="000F6FC9" w:rsidRPr="002929EE">
        <w:rPr>
          <w:szCs w:val="24"/>
        </w:rPr>
        <w:t>, že</w:t>
      </w:r>
      <w:r w:rsidR="000F6FC9" w:rsidRPr="002929EE">
        <w:rPr>
          <w:i/>
          <w:szCs w:val="24"/>
        </w:rPr>
        <w:t xml:space="preserve">, </w:t>
      </w:r>
      <w:r w:rsidR="00935047" w:rsidRPr="002929EE">
        <w:rPr>
          <w:i/>
          <w:szCs w:val="24"/>
        </w:rPr>
        <w:t>,,Шухов не воспринима</w:t>
      </w:r>
      <w:r w:rsidR="004C3781" w:rsidRPr="002929EE">
        <w:rPr>
          <w:i/>
          <w:szCs w:val="24"/>
        </w:rPr>
        <w:t>ет отчий дом, родную землю как „</w:t>
      </w:r>
      <w:r w:rsidR="00935047" w:rsidRPr="002929EE">
        <w:rPr>
          <w:i/>
          <w:szCs w:val="24"/>
        </w:rPr>
        <w:t xml:space="preserve">утраченный рай как некое сокровенное место, </w:t>
      </w:r>
      <w:r w:rsidRPr="002929EE">
        <w:rPr>
          <w:i/>
          <w:szCs w:val="24"/>
        </w:rPr>
        <w:br/>
      </w:r>
      <w:r w:rsidR="00935047" w:rsidRPr="002929EE">
        <w:rPr>
          <w:i/>
          <w:szCs w:val="24"/>
        </w:rPr>
        <w:t>к которому устремлена его душа.“</w:t>
      </w:r>
      <w:r w:rsidR="001B7EF7" w:rsidRPr="002929EE">
        <w:rPr>
          <w:rStyle w:val="Znakapoznpodarou"/>
          <w:rFonts w:eastAsia="Calibri"/>
          <w:szCs w:val="24"/>
        </w:rPr>
        <w:t xml:space="preserve"> </w:t>
      </w:r>
      <w:r w:rsidR="001B7EF7" w:rsidRPr="002929EE">
        <w:rPr>
          <w:rStyle w:val="Znakapoznpodarou"/>
          <w:rFonts w:eastAsia="Calibri"/>
          <w:szCs w:val="24"/>
        </w:rPr>
        <w:footnoteReference w:id="155"/>
      </w:r>
      <w:r w:rsidR="004C3781" w:rsidRPr="002929EE">
        <w:rPr>
          <w:szCs w:val="24"/>
        </w:rPr>
        <w:t xml:space="preserve"> Solženicyn patrně</w:t>
      </w:r>
      <w:r w:rsidR="00935047" w:rsidRPr="002929EE">
        <w:rPr>
          <w:szCs w:val="24"/>
        </w:rPr>
        <w:t xml:space="preserve"> chtěl poukázat</w:t>
      </w:r>
      <w:r w:rsidR="00935047" w:rsidRPr="002929EE">
        <w:rPr>
          <w:i/>
          <w:szCs w:val="24"/>
        </w:rPr>
        <w:t xml:space="preserve"> </w:t>
      </w:r>
      <w:r w:rsidR="00935047" w:rsidRPr="002929EE">
        <w:rPr>
          <w:szCs w:val="24"/>
        </w:rPr>
        <w:t>na</w:t>
      </w:r>
      <w:r w:rsidR="00935047" w:rsidRPr="002929EE">
        <w:rPr>
          <w:i/>
          <w:szCs w:val="24"/>
        </w:rPr>
        <w:t xml:space="preserve"> ,,катастрофические последствия социальных и духовно-нравственных катаклизмов, потрясших в XX столетии Россию</w:t>
      </w:r>
      <w:r w:rsidR="00935047" w:rsidRPr="004C3781">
        <w:rPr>
          <w:i/>
          <w:szCs w:val="24"/>
        </w:rPr>
        <w:t xml:space="preserve"> и существенно деформировавших структуру личности, внутренний мир, саму природу русского </w:t>
      </w:r>
      <w:r w:rsidR="00935047" w:rsidRPr="004C3781">
        <w:rPr>
          <w:i/>
          <w:szCs w:val="24"/>
        </w:rPr>
        <w:lastRenderedPageBreak/>
        <w:t>человека.“</w:t>
      </w:r>
      <w:r w:rsidR="00935047" w:rsidRPr="000F6FC9">
        <w:rPr>
          <w:rStyle w:val="Znakapoznpodarou"/>
          <w:rFonts w:eastAsia="Calibri"/>
          <w:szCs w:val="24"/>
        </w:rPr>
        <w:footnoteReference w:id="156"/>
      </w:r>
      <w:r w:rsidR="00935047" w:rsidRPr="003B4AF3">
        <w:rPr>
          <w:szCs w:val="24"/>
        </w:rPr>
        <w:t xml:space="preserve"> Další možný důvod </w:t>
      </w:r>
      <w:r w:rsidR="00935047" w:rsidRPr="004C3781">
        <w:rPr>
          <w:i/>
          <w:szCs w:val="24"/>
        </w:rPr>
        <w:t>,</w:t>
      </w:r>
      <w:r w:rsidR="004C3781" w:rsidRPr="004C3781">
        <w:rPr>
          <w:i/>
          <w:szCs w:val="24"/>
        </w:rPr>
        <w:t>,отсутствия у Шухова некоторых „хрестоматийных“</w:t>
      </w:r>
      <w:r w:rsidR="00935047" w:rsidRPr="004C3781">
        <w:rPr>
          <w:i/>
          <w:szCs w:val="24"/>
        </w:rPr>
        <w:t xml:space="preserve"> крестьянских черт </w:t>
      </w:r>
      <w:r w:rsidR="00935047" w:rsidRPr="004C3781">
        <w:rPr>
          <w:i/>
        </w:rPr>
        <w:sym w:font="Times New Roman" w:char="2013"/>
      </w:r>
      <w:r w:rsidR="00935047" w:rsidRPr="004C3781">
        <w:rPr>
          <w:i/>
          <w:szCs w:val="24"/>
        </w:rPr>
        <w:t xml:space="preserve"> опора автора рассказа прежде всего на реальный жизненный опыт, а не на стереотипы художественной культуры.“</w:t>
      </w:r>
      <w:r w:rsidR="00935047" w:rsidRPr="000F6FC9">
        <w:rPr>
          <w:rStyle w:val="Znakapoznpodarou"/>
          <w:rFonts w:eastAsia="Calibri"/>
          <w:szCs w:val="24"/>
        </w:rPr>
        <w:footnoteReference w:id="157"/>
      </w:r>
    </w:p>
    <w:p w:rsidR="00935047" w:rsidRDefault="00935047" w:rsidP="00CD4053">
      <w:pPr>
        <w:rPr>
          <w:rFonts w:cs="Times New Roman"/>
          <w:szCs w:val="24"/>
          <w:shd w:val="clear" w:color="auto" w:fill="FFFFFF"/>
        </w:rPr>
      </w:pPr>
      <w:r w:rsidRPr="004E7B8A">
        <w:rPr>
          <w:rFonts w:cs="Times New Roman"/>
          <w:szCs w:val="24"/>
          <w:shd w:val="clear" w:color="auto" w:fill="FFFFFF"/>
        </w:rPr>
        <w:t xml:space="preserve">Do jisté míry, Solženicyn </w:t>
      </w:r>
      <w:r w:rsidR="004C3781">
        <w:rPr>
          <w:rFonts w:cs="Times New Roman"/>
          <w:szCs w:val="24"/>
          <w:shd w:val="clear" w:color="auto" w:fill="FFFFFF"/>
        </w:rPr>
        <w:t>„</w:t>
      </w:r>
      <w:r w:rsidRPr="004E7B8A">
        <w:rPr>
          <w:rFonts w:cs="Times New Roman"/>
          <w:i/>
          <w:szCs w:val="24"/>
          <w:shd w:val="clear" w:color="auto" w:fill="FFFFFF"/>
        </w:rPr>
        <w:t>противопост</w:t>
      </w:r>
      <w:r w:rsidR="004C3781">
        <w:rPr>
          <w:rFonts w:cs="Times New Roman"/>
          <w:i/>
          <w:szCs w:val="24"/>
          <w:shd w:val="clear" w:color="auto" w:fill="FFFFFF"/>
        </w:rPr>
        <w:t>авляет своего Ивана Денисовича „советской интеллигенции“, „образованщине“, „</w:t>
      </w:r>
      <w:r w:rsidRPr="004E7B8A">
        <w:rPr>
          <w:rFonts w:cs="Times New Roman"/>
          <w:i/>
          <w:szCs w:val="24"/>
          <w:shd w:val="clear" w:color="auto" w:fill="FFFFFF"/>
        </w:rPr>
        <w:t>платящей подать в поддержку обязательной идео</w:t>
      </w:r>
      <w:r w:rsidR="004C3781">
        <w:rPr>
          <w:rFonts w:cs="Times New Roman"/>
          <w:i/>
          <w:szCs w:val="24"/>
          <w:shd w:val="clear" w:color="auto" w:fill="FFFFFF"/>
        </w:rPr>
        <w:t>логической лжи</w:t>
      </w:r>
      <w:r w:rsidRPr="004E7B8A">
        <w:rPr>
          <w:rFonts w:cs="Times New Roman"/>
          <w:i/>
          <w:szCs w:val="24"/>
          <w:shd w:val="clear" w:color="auto" w:fill="FFFFFF"/>
        </w:rPr>
        <w:t>.</w:t>
      </w:r>
      <w:r w:rsidR="004C3781">
        <w:rPr>
          <w:rFonts w:cs="Times New Roman"/>
          <w:i/>
          <w:szCs w:val="24"/>
          <w:shd w:val="clear" w:color="auto" w:fill="FFFFFF"/>
        </w:rPr>
        <w:t>“</w:t>
      </w:r>
      <w:r w:rsidR="006D21A1">
        <w:rPr>
          <w:rStyle w:val="Znakapoznpodarou"/>
          <w:i/>
          <w:szCs w:val="24"/>
          <w:shd w:val="clear" w:color="auto" w:fill="FFFFFF"/>
        </w:rPr>
        <w:footnoteReference w:id="158"/>
      </w:r>
      <w:r w:rsidRPr="004E7B8A">
        <w:rPr>
          <w:rFonts w:cs="Times New Roman"/>
          <w:szCs w:val="24"/>
          <w:shd w:val="clear" w:color="auto" w:fill="FFFFFF"/>
        </w:rPr>
        <w:t xml:space="preserve"> </w:t>
      </w:r>
    </w:p>
    <w:p w:rsidR="00935047" w:rsidRPr="009F2F9D" w:rsidRDefault="00935047" w:rsidP="00CD4053">
      <w:pPr>
        <w:rPr>
          <w:rFonts w:cs="Times New Roman"/>
          <w:szCs w:val="24"/>
        </w:rPr>
      </w:pPr>
      <w:r w:rsidRPr="009F2F9D">
        <w:rPr>
          <w:rFonts w:eastAsia="Calibri" w:cs="Times New Roman"/>
          <w:szCs w:val="24"/>
        </w:rPr>
        <w:t xml:space="preserve">O Šuchovovi </w:t>
      </w:r>
      <w:r w:rsidR="002929EE">
        <w:rPr>
          <w:rFonts w:eastAsia="Calibri" w:cs="Times New Roman"/>
          <w:szCs w:val="24"/>
        </w:rPr>
        <w:t xml:space="preserve">M. Šnejerson </w:t>
      </w:r>
      <w:r w:rsidRPr="009F2F9D">
        <w:rPr>
          <w:rFonts w:eastAsia="Calibri" w:cs="Times New Roman"/>
          <w:szCs w:val="24"/>
        </w:rPr>
        <w:t xml:space="preserve">napsala: </w:t>
      </w:r>
      <w:r w:rsidR="003B4AF3" w:rsidRPr="004C3781">
        <w:rPr>
          <w:rFonts w:eastAsia="Calibri" w:cs="Times New Roman"/>
          <w:i/>
          <w:szCs w:val="24"/>
        </w:rPr>
        <w:t>,,</w:t>
      </w:r>
      <w:r w:rsidRPr="004C3781">
        <w:rPr>
          <w:rFonts w:eastAsia="Calibri" w:cs="Times New Roman"/>
          <w:i/>
          <w:szCs w:val="24"/>
        </w:rPr>
        <w:t xml:space="preserve">Шухов </w:t>
      </w:r>
      <w:r w:rsidRPr="004C3781">
        <w:rPr>
          <w:rFonts w:eastAsia="Calibri" w:cs="Times New Roman"/>
          <w:i/>
          <w:szCs w:val="24"/>
        </w:rPr>
        <w:sym w:font="Times New Roman" w:char="2013"/>
      </w:r>
      <w:r w:rsidRPr="004C3781">
        <w:rPr>
          <w:rFonts w:eastAsia="Calibri" w:cs="Times New Roman"/>
          <w:i/>
          <w:szCs w:val="24"/>
        </w:rPr>
        <w:t xml:space="preserve"> яркая индивидуальность, но, по</w:t>
      </w:r>
      <w:r w:rsidR="004C3781">
        <w:rPr>
          <w:rFonts w:eastAsia="Calibri" w:cs="Times New Roman"/>
          <w:i/>
          <w:szCs w:val="24"/>
        </w:rPr>
        <w:t>жалуй, типологические черты в н</w:t>
      </w:r>
      <w:r w:rsidR="004C3781" w:rsidRPr="00BA2BE7">
        <w:rPr>
          <w:rFonts w:eastAsia="Calibri" w:cs="Times New Roman"/>
          <w:i/>
          <w:szCs w:val="24"/>
        </w:rPr>
        <w:t>е</w:t>
      </w:r>
      <w:r w:rsidRPr="004C3781">
        <w:rPr>
          <w:rFonts w:eastAsia="Calibri" w:cs="Times New Roman"/>
          <w:i/>
          <w:szCs w:val="24"/>
        </w:rPr>
        <w:t>м преобладают над личностными.</w:t>
      </w:r>
      <w:r w:rsidR="003B4AF3" w:rsidRPr="004C3781">
        <w:rPr>
          <w:rFonts w:eastAsia="Calibri" w:cs="Times New Roman"/>
          <w:i/>
          <w:szCs w:val="24"/>
        </w:rPr>
        <w:t>“</w:t>
      </w:r>
      <w:r w:rsidR="003B4AF3" w:rsidRPr="003B4AF3">
        <w:rPr>
          <w:rStyle w:val="Znakapoznpodarou"/>
          <w:rFonts w:eastAsia="Calibri"/>
          <w:szCs w:val="24"/>
        </w:rPr>
        <w:t xml:space="preserve"> </w:t>
      </w:r>
      <w:r w:rsidR="003B4AF3" w:rsidRPr="009F2F9D">
        <w:rPr>
          <w:rStyle w:val="Znakapoznpodarou"/>
          <w:rFonts w:eastAsia="Calibri"/>
          <w:szCs w:val="24"/>
        </w:rPr>
        <w:footnoteReference w:id="159"/>
      </w:r>
    </w:p>
    <w:p w:rsidR="00935047" w:rsidRPr="002929EE" w:rsidRDefault="00935047" w:rsidP="00CD4053">
      <w:pPr>
        <w:rPr>
          <w:rFonts w:cs="Times New Roman"/>
          <w:szCs w:val="24"/>
        </w:rPr>
      </w:pPr>
      <w:r w:rsidRPr="009F2F9D">
        <w:rPr>
          <w:rFonts w:cs="Times New Roman"/>
          <w:szCs w:val="24"/>
        </w:rPr>
        <w:t xml:space="preserve">Solženicyn o svém hrdinovi řekl: </w:t>
      </w:r>
      <w:r w:rsidR="004C3781">
        <w:rPr>
          <w:rFonts w:eastAsia="Calibri" w:cs="Times New Roman"/>
          <w:i/>
          <w:szCs w:val="24"/>
        </w:rPr>
        <w:t>„</w:t>
      </w:r>
      <w:r w:rsidRPr="009F2F9D">
        <w:rPr>
          <w:rFonts w:eastAsia="Calibri" w:cs="Times New Roman"/>
          <w:i/>
          <w:szCs w:val="24"/>
        </w:rPr>
        <w:t xml:space="preserve">Ивана Денисовича я с самого начала так понимал, что </w:t>
      </w:r>
      <w:r w:rsidR="001B7EF7" w:rsidRPr="002929EE">
        <w:rPr>
          <w:rFonts w:eastAsia="Calibri" w:cs="Times New Roman"/>
          <w:i/>
          <w:szCs w:val="24"/>
        </w:rPr>
        <w:t>[</w:t>
      </w:r>
      <w:r w:rsidRPr="002929EE">
        <w:rPr>
          <w:rFonts w:eastAsia="Calibri" w:cs="Times New Roman"/>
          <w:i/>
          <w:szCs w:val="24"/>
        </w:rPr>
        <w:t>...</w:t>
      </w:r>
      <w:r w:rsidR="001B7EF7" w:rsidRPr="002929EE">
        <w:rPr>
          <w:rFonts w:eastAsia="Calibri" w:cs="Times New Roman"/>
          <w:i/>
          <w:szCs w:val="24"/>
        </w:rPr>
        <w:t>]</w:t>
      </w:r>
      <w:r w:rsidRPr="002929EE">
        <w:rPr>
          <w:rFonts w:eastAsia="Calibri" w:cs="Times New Roman"/>
          <w:i/>
          <w:szCs w:val="24"/>
        </w:rPr>
        <w:t xml:space="preserve"> это должен быть самый рядовой лагерник </w:t>
      </w:r>
      <w:r w:rsidR="001B7EF7" w:rsidRPr="002929EE">
        <w:rPr>
          <w:rFonts w:eastAsia="Calibri" w:cs="Times New Roman"/>
          <w:i/>
          <w:szCs w:val="24"/>
        </w:rPr>
        <w:t>[…]</w:t>
      </w:r>
      <w:r w:rsidRPr="002929EE">
        <w:rPr>
          <w:rFonts w:eastAsia="Calibri" w:cs="Times New Roman"/>
          <w:i/>
          <w:szCs w:val="24"/>
        </w:rPr>
        <w:t xml:space="preserve"> самый средний солдат этого ГУЛАГа.</w:t>
      </w:r>
      <w:r w:rsidR="004C3781" w:rsidRPr="002929EE">
        <w:rPr>
          <w:rFonts w:eastAsia="Calibri" w:cs="Times New Roman"/>
          <w:i/>
          <w:szCs w:val="24"/>
        </w:rPr>
        <w:t>“</w:t>
      </w:r>
      <w:r w:rsidRPr="002929EE">
        <w:rPr>
          <w:rStyle w:val="Znakapoznpodarou"/>
          <w:szCs w:val="24"/>
        </w:rPr>
        <w:footnoteReference w:id="160"/>
      </w:r>
    </w:p>
    <w:p w:rsidR="00935047" w:rsidRPr="002929EE" w:rsidRDefault="00935047" w:rsidP="00CD4053">
      <w:pPr>
        <w:rPr>
          <w:rFonts w:cs="Times New Roman"/>
          <w:szCs w:val="24"/>
        </w:rPr>
      </w:pPr>
      <w:r w:rsidRPr="002929EE">
        <w:rPr>
          <w:rFonts w:cs="Times New Roman"/>
          <w:szCs w:val="24"/>
        </w:rPr>
        <w:t>Drozda</w:t>
      </w:r>
      <w:r w:rsidRPr="002929EE">
        <w:rPr>
          <w:rStyle w:val="Znakapoznpodarou"/>
          <w:szCs w:val="24"/>
        </w:rPr>
        <w:footnoteReference w:id="161"/>
      </w:r>
      <w:r w:rsidR="003B4AF3" w:rsidRPr="002929EE">
        <w:rPr>
          <w:rFonts w:cs="Times New Roman"/>
          <w:szCs w:val="24"/>
        </w:rPr>
        <w:t xml:space="preserve"> </w:t>
      </w:r>
      <w:r w:rsidR="001B7EF7" w:rsidRPr="002929EE">
        <w:rPr>
          <w:rFonts w:cs="Times New Roman"/>
          <w:szCs w:val="24"/>
        </w:rPr>
        <w:t xml:space="preserve">např. Šuchova </w:t>
      </w:r>
      <w:r w:rsidR="003B4AF3" w:rsidRPr="002929EE">
        <w:rPr>
          <w:rFonts w:cs="Times New Roman"/>
          <w:szCs w:val="24"/>
        </w:rPr>
        <w:t>při</w:t>
      </w:r>
      <w:r w:rsidRPr="002929EE">
        <w:rPr>
          <w:rFonts w:cs="Times New Roman"/>
          <w:szCs w:val="24"/>
        </w:rPr>
        <w:t xml:space="preserve">rovnáná k hlavnímu hrdinovi románu </w:t>
      </w:r>
      <w:r w:rsidR="002929EE" w:rsidRPr="002929EE">
        <w:rPr>
          <w:rFonts w:cs="Times New Roman"/>
          <w:szCs w:val="24"/>
        </w:rPr>
        <w:br/>
      </w:r>
      <w:r w:rsidRPr="002929EE">
        <w:rPr>
          <w:rFonts w:cs="Times New Roman"/>
          <w:szCs w:val="24"/>
        </w:rPr>
        <w:t xml:space="preserve">A. Ostrovského </w:t>
      </w:r>
      <w:r w:rsidRPr="002929EE">
        <w:rPr>
          <w:rFonts w:cs="Times New Roman"/>
          <w:i/>
          <w:szCs w:val="24"/>
        </w:rPr>
        <w:t>,,Как закалялась сталь“</w:t>
      </w:r>
      <w:r w:rsidR="004C3781" w:rsidRPr="002929EE">
        <w:rPr>
          <w:rFonts w:cs="Times New Roman"/>
          <w:szCs w:val="24"/>
        </w:rPr>
        <w:t>,</w:t>
      </w:r>
      <w:r w:rsidRPr="002929EE">
        <w:rPr>
          <w:rFonts w:cs="Times New Roman"/>
          <w:szCs w:val="24"/>
        </w:rPr>
        <w:t xml:space="preserve"> ke Korčaginovi, </w:t>
      </w:r>
      <w:r w:rsidR="00E558EE" w:rsidRPr="002929EE">
        <w:rPr>
          <w:rFonts w:cs="Times New Roman"/>
          <w:szCs w:val="24"/>
        </w:rPr>
        <w:t xml:space="preserve">a to </w:t>
      </w:r>
      <w:r w:rsidR="00692EC8" w:rsidRPr="002929EE">
        <w:rPr>
          <w:rFonts w:cs="Times New Roman"/>
          <w:szCs w:val="24"/>
        </w:rPr>
        <w:t xml:space="preserve">v souvislosti </w:t>
      </w:r>
      <w:r w:rsidR="002929EE" w:rsidRPr="002929EE">
        <w:rPr>
          <w:rFonts w:cs="Times New Roman"/>
          <w:szCs w:val="24"/>
        </w:rPr>
        <w:br/>
      </w:r>
      <w:r w:rsidR="00692EC8" w:rsidRPr="002929EE">
        <w:rPr>
          <w:rFonts w:cs="Times New Roman"/>
          <w:szCs w:val="24"/>
        </w:rPr>
        <w:t>s</w:t>
      </w:r>
      <w:r w:rsidRPr="002929EE">
        <w:rPr>
          <w:rFonts w:cs="Times New Roman"/>
          <w:szCs w:val="24"/>
        </w:rPr>
        <w:t xml:space="preserve"> moment</w:t>
      </w:r>
      <w:r w:rsidR="00692EC8" w:rsidRPr="002929EE">
        <w:rPr>
          <w:rFonts w:cs="Times New Roman"/>
          <w:szCs w:val="24"/>
        </w:rPr>
        <w:t>em</w:t>
      </w:r>
      <w:r w:rsidRPr="002929EE">
        <w:rPr>
          <w:rFonts w:cs="Times New Roman"/>
          <w:szCs w:val="24"/>
        </w:rPr>
        <w:t xml:space="preserve"> osvobození osobno</w:t>
      </w:r>
      <w:r w:rsidR="003B4AF3" w:rsidRPr="002929EE">
        <w:rPr>
          <w:rFonts w:cs="Times New Roman"/>
          <w:szCs w:val="24"/>
        </w:rPr>
        <w:t>s</w:t>
      </w:r>
      <w:r w:rsidRPr="002929EE">
        <w:rPr>
          <w:rFonts w:cs="Times New Roman"/>
          <w:szCs w:val="24"/>
        </w:rPr>
        <w:t>ti (když Korčagin ztrácí zbytky zdraví na stavbě úzkokolejky, je situace taková, že jinak než za cenu oběti nelze žít, má</w:t>
      </w:r>
      <w:r w:rsidR="003B4AF3" w:rsidRPr="002929EE">
        <w:rPr>
          <w:rFonts w:cs="Times New Roman"/>
          <w:szCs w:val="24"/>
        </w:rPr>
        <w:t xml:space="preserve"> </w:t>
      </w:r>
      <w:r w:rsidRPr="002929EE">
        <w:rPr>
          <w:rFonts w:cs="Times New Roman"/>
          <w:szCs w:val="24"/>
        </w:rPr>
        <w:t>li si člověk vážit sám sebe). Dále</w:t>
      </w:r>
      <w:r w:rsidR="003B4AF3" w:rsidRPr="002929EE">
        <w:rPr>
          <w:rFonts w:cs="Times New Roman"/>
          <w:szCs w:val="24"/>
        </w:rPr>
        <w:t xml:space="preserve"> také konfrontuje Š</w:t>
      </w:r>
      <w:r w:rsidRPr="002929EE">
        <w:rPr>
          <w:rFonts w:cs="Times New Roman"/>
          <w:szCs w:val="24"/>
        </w:rPr>
        <w:t>uchova s Šolocho</w:t>
      </w:r>
      <w:r w:rsidR="003B4AF3" w:rsidRPr="002929EE">
        <w:rPr>
          <w:rFonts w:cs="Times New Roman"/>
          <w:szCs w:val="24"/>
        </w:rPr>
        <w:t>vo</w:t>
      </w:r>
      <w:r w:rsidRPr="002929EE">
        <w:rPr>
          <w:rFonts w:cs="Times New Roman"/>
          <w:szCs w:val="24"/>
        </w:rPr>
        <w:t>vým Davidovem neb</w:t>
      </w:r>
      <w:r w:rsidR="001B7EF7" w:rsidRPr="002929EE">
        <w:rPr>
          <w:rFonts w:cs="Times New Roman"/>
          <w:szCs w:val="24"/>
        </w:rPr>
        <w:t>o</w:t>
      </w:r>
      <w:r w:rsidRPr="002929EE">
        <w:rPr>
          <w:rFonts w:cs="Times New Roman"/>
          <w:szCs w:val="24"/>
        </w:rPr>
        <w:t xml:space="preserve"> Sokolovem. </w:t>
      </w:r>
    </w:p>
    <w:p w:rsidR="00935047" w:rsidRPr="009F2F9D" w:rsidRDefault="00E558EE" w:rsidP="00CD4053">
      <w:pPr>
        <w:rPr>
          <w:rFonts w:cs="Times New Roman"/>
          <w:i/>
          <w:szCs w:val="24"/>
        </w:rPr>
      </w:pPr>
      <w:r w:rsidRPr="002929EE">
        <w:rPr>
          <w:rFonts w:eastAsia="Calibri" w:cs="Times New Roman"/>
          <w:szCs w:val="24"/>
        </w:rPr>
        <w:t>Šalamov, který prožil 18 let v pracovním táboře</w:t>
      </w:r>
      <w:r w:rsidR="00935047" w:rsidRPr="002929EE">
        <w:rPr>
          <w:rFonts w:eastAsia="Calibri" w:cs="Times New Roman"/>
          <w:szCs w:val="24"/>
        </w:rPr>
        <w:t>, ve svém rozboru Solženicynovy povídky psal о hlubokém</w:t>
      </w:r>
      <w:r w:rsidR="00935047" w:rsidRPr="002929EE">
        <w:rPr>
          <w:rFonts w:eastAsia="Calibri" w:cs="Times New Roman"/>
          <w:i/>
          <w:szCs w:val="24"/>
        </w:rPr>
        <w:t xml:space="preserve"> </w:t>
      </w:r>
      <w:r w:rsidR="00935047" w:rsidRPr="002929EE">
        <w:rPr>
          <w:rFonts w:eastAsia="Calibri" w:cs="Times New Roman"/>
          <w:szCs w:val="24"/>
        </w:rPr>
        <w:t xml:space="preserve">i </w:t>
      </w:r>
      <w:r w:rsidR="003B4AF3" w:rsidRPr="002929EE">
        <w:rPr>
          <w:rFonts w:eastAsia="Calibri" w:cs="Times New Roman"/>
          <w:i/>
          <w:szCs w:val="24"/>
        </w:rPr>
        <w:t>,,тонком</w:t>
      </w:r>
      <w:r w:rsidR="003B4AF3" w:rsidRPr="002929EE">
        <w:rPr>
          <w:rFonts w:eastAsia="Calibri" w:cs="Times New Roman"/>
          <w:szCs w:val="24"/>
        </w:rPr>
        <w:t xml:space="preserve"> </w:t>
      </w:r>
      <w:r w:rsidR="00935047" w:rsidRPr="002929EE">
        <w:rPr>
          <w:rFonts w:eastAsia="Calibri" w:cs="Times New Roman"/>
          <w:i/>
          <w:szCs w:val="24"/>
        </w:rPr>
        <w:t xml:space="preserve">понимании автором крестьянской психологии героя, которая проявляется “и в любознательности, </w:t>
      </w:r>
      <w:r w:rsidR="002929EE" w:rsidRPr="002929EE">
        <w:rPr>
          <w:rFonts w:eastAsia="Calibri" w:cs="Times New Roman"/>
          <w:i/>
          <w:szCs w:val="24"/>
        </w:rPr>
        <w:br/>
      </w:r>
      <w:r w:rsidR="00935047" w:rsidRPr="002929EE">
        <w:rPr>
          <w:rFonts w:eastAsia="Calibri" w:cs="Times New Roman"/>
          <w:i/>
          <w:szCs w:val="24"/>
        </w:rPr>
        <w:t>и природно цепком уме, и умении выжить, наблюдательности, осторожности, осмотрительности, чуть скептическом</w:t>
      </w:r>
      <w:r w:rsidR="00935047" w:rsidRPr="009F2F9D">
        <w:rPr>
          <w:rFonts w:eastAsia="Calibri" w:cs="Times New Roman"/>
          <w:i/>
          <w:szCs w:val="24"/>
        </w:rPr>
        <w:t xml:space="preserve"> отношении к разнообразным Цезарям Марковичам, да и всевозможной власти, которую приходится уважать.”</w:t>
      </w:r>
      <w:r w:rsidR="00935047" w:rsidRPr="009F2F9D">
        <w:rPr>
          <w:rStyle w:val="Znakapoznpodarou"/>
          <w:rFonts w:eastAsia="Calibri"/>
          <w:i/>
          <w:szCs w:val="24"/>
        </w:rPr>
        <w:footnoteReference w:id="162"/>
      </w:r>
      <w:r w:rsidR="00935047" w:rsidRPr="009F2F9D">
        <w:rPr>
          <w:rFonts w:eastAsia="Calibri" w:cs="Times New Roman"/>
          <w:i/>
          <w:szCs w:val="24"/>
        </w:rPr>
        <w:t xml:space="preserve"> </w:t>
      </w:r>
      <w:r w:rsidR="00935047" w:rsidRPr="009F2F9D">
        <w:rPr>
          <w:rFonts w:eastAsia="Calibri" w:cs="Times New Roman"/>
          <w:szCs w:val="24"/>
        </w:rPr>
        <w:t xml:space="preserve">Jak řekl autor </w:t>
      </w:r>
      <w:r w:rsidR="00F74A25" w:rsidRPr="00F74A25">
        <w:rPr>
          <w:rFonts w:eastAsia="Calibri" w:cs="Times New Roman"/>
          <w:i/>
          <w:szCs w:val="24"/>
          <w:lang w:val="ru-RU"/>
        </w:rPr>
        <w:t>,,Колымских рассказов</w:t>
      </w:r>
      <w:r w:rsidR="00F74A25">
        <w:rPr>
          <w:rFonts w:eastAsia="Calibri" w:cs="Times New Roman"/>
          <w:szCs w:val="24"/>
        </w:rPr>
        <w:t>“</w:t>
      </w:r>
      <w:r w:rsidR="00935047" w:rsidRPr="009F2F9D">
        <w:rPr>
          <w:rFonts w:eastAsia="Calibri" w:cs="Times New Roman"/>
          <w:szCs w:val="24"/>
        </w:rPr>
        <w:t xml:space="preserve">, </w:t>
      </w:r>
      <w:r w:rsidR="00935047" w:rsidRPr="00E558EE">
        <w:rPr>
          <w:rFonts w:eastAsia="Calibri" w:cs="Times New Roman"/>
          <w:i/>
          <w:szCs w:val="24"/>
        </w:rPr>
        <w:t>,,</w:t>
      </w:r>
      <w:r>
        <w:rPr>
          <w:rFonts w:eastAsia="Calibri" w:cs="Times New Roman"/>
          <w:i/>
          <w:szCs w:val="24"/>
        </w:rPr>
        <w:t>присущие Ивану Денисовичу „</w:t>
      </w:r>
      <w:r w:rsidR="00935047" w:rsidRPr="009F2F9D">
        <w:rPr>
          <w:rFonts w:eastAsia="Calibri" w:cs="Times New Roman"/>
          <w:i/>
          <w:szCs w:val="24"/>
        </w:rPr>
        <w:t xml:space="preserve">умная </w:t>
      </w:r>
      <w:r w:rsidR="00935047" w:rsidRPr="009F2F9D">
        <w:rPr>
          <w:rFonts w:eastAsia="Calibri" w:cs="Times New Roman"/>
          <w:i/>
          <w:szCs w:val="24"/>
        </w:rPr>
        <w:lastRenderedPageBreak/>
        <w:t xml:space="preserve">независимость, умное покорство судьбе и умение приспособиться </w:t>
      </w:r>
      <w:r w:rsidR="002929EE">
        <w:rPr>
          <w:rFonts w:eastAsia="Calibri" w:cs="Times New Roman"/>
          <w:i/>
          <w:szCs w:val="24"/>
        </w:rPr>
        <w:br/>
      </w:r>
      <w:r w:rsidR="00935047" w:rsidRPr="009F2F9D">
        <w:rPr>
          <w:rFonts w:eastAsia="Calibri" w:cs="Times New Roman"/>
          <w:i/>
          <w:szCs w:val="24"/>
        </w:rPr>
        <w:t xml:space="preserve">к обстоятельствам, и недоверие </w:t>
      </w:r>
      <w:r w:rsidR="00935047" w:rsidRPr="009F2F9D">
        <w:rPr>
          <w:rFonts w:eastAsia="Calibri" w:cs="Times New Roman"/>
          <w:i/>
          <w:szCs w:val="24"/>
        </w:rPr>
        <w:sym w:font="Times New Roman" w:char="2013"/>
      </w:r>
      <w:r>
        <w:rPr>
          <w:rFonts w:eastAsia="Calibri" w:cs="Times New Roman"/>
          <w:i/>
          <w:szCs w:val="24"/>
        </w:rPr>
        <w:t xml:space="preserve"> вс</w:t>
      </w:r>
      <w:r>
        <w:rPr>
          <w:rFonts w:eastAsia="Calibri" w:cs="Times New Roman"/>
          <w:i/>
          <w:szCs w:val="24"/>
          <w:lang w:val="ru-RU"/>
        </w:rPr>
        <w:t>е</w:t>
      </w:r>
      <w:r w:rsidR="00935047" w:rsidRPr="009F2F9D">
        <w:rPr>
          <w:rFonts w:eastAsia="Calibri" w:cs="Times New Roman"/>
          <w:i/>
          <w:szCs w:val="24"/>
        </w:rPr>
        <w:t xml:space="preserve"> это черты народа.”</w:t>
      </w:r>
      <w:r w:rsidR="00935047" w:rsidRPr="009F2F9D">
        <w:rPr>
          <w:rStyle w:val="Znakapoznpodarou"/>
          <w:rFonts w:eastAsia="Calibri"/>
          <w:i/>
          <w:szCs w:val="24"/>
        </w:rPr>
        <w:footnoteReference w:id="163"/>
      </w:r>
    </w:p>
    <w:p w:rsidR="00935047" w:rsidRPr="00707E81" w:rsidRDefault="00935047" w:rsidP="004D446B">
      <w:pPr>
        <w:pStyle w:val="Nadpis2"/>
        <w:numPr>
          <w:ilvl w:val="1"/>
          <w:numId w:val="9"/>
        </w:numPr>
        <w:rPr>
          <w:shd w:val="clear" w:color="auto" w:fill="FFFFFF"/>
        </w:rPr>
      </w:pPr>
      <w:bookmarkStart w:id="16" w:name="_Toc373487372"/>
      <w:r>
        <w:rPr>
          <w:shd w:val="clear" w:color="auto" w:fill="FFFFFF"/>
        </w:rPr>
        <w:t>T</w:t>
      </w:r>
      <w:r w:rsidR="003B4AF3" w:rsidRPr="003B4AF3">
        <w:rPr>
          <w:shd w:val="clear" w:color="auto" w:fill="FFFFFF"/>
        </w:rPr>
        <w:t>е</w:t>
      </w:r>
      <w:r>
        <w:rPr>
          <w:shd w:val="clear" w:color="auto" w:fill="FFFFFF"/>
        </w:rPr>
        <w:t xml:space="preserve">matická </w:t>
      </w:r>
      <w:r w:rsidR="00BE7634" w:rsidRPr="00707E81">
        <w:rPr>
          <w:shd w:val="clear" w:color="auto" w:fill="FFFFFF"/>
        </w:rPr>
        <w:t>výstavba</w:t>
      </w:r>
      <w:bookmarkEnd w:id="16"/>
    </w:p>
    <w:p w:rsidR="00935047" w:rsidRPr="00707E81" w:rsidRDefault="00935047" w:rsidP="00CD4053">
      <w:pPr>
        <w:rPr>
          <w:szCs w:val="24"/>
        </w:rPr>
      </w:pPr>
      <w:r w:rsidRPr="00707E81">
        <w:rPr>
          <w:szCs w:val="24"/>
        </w:rPr>
        <w:t xml:space="preserve">Solženicyn ve své povídce zobrazil </w:t>
      </w:r>
      <w:r w:rsidR="000B0AC3" w:rsidRPr="00707E81">
        <w:rPr>
          <w:szCs w:val="24"/>
        </w:rPr>
        <w:t xml:space="preserve">reálný </w:t>
      </w:r>
      <w:r w:rsidRPr="00707E81">
        <w:rPr>
          <w:szCs w:val="24"/>
        </w:rPr>
        <w:t>táborový</w:t>
      </w:r>
      <w:r w:rsidR="000B0AC3" w:rsidRPr="00707E81">
        <w:rPr>
          <w:szCs w:val="24"/>
        </w:rPr>
        <w:t xml:space="preserve"> svět</w:t>
      </w:r>
      <w:r w:rsidRPr="00707E81">
        <w:rPr>
          <w:szCs w:val="24"/>
        </w:rPr>
        <w:t xml:space="preserve"> bez jakýchkoliv </w:t>
      </w:r>
      <w:r w:rsidR="000B0AC3" w:rsidRPr="00707E81">
        <w:rPr>
          <w:szCs w:val="24"/>
        </w:rPr>
        <w:t>„</w:t>
      </w:r>
      <w:r w:rsidRPr="00707E81">
        <w:rPr>
          <w:szCs w:val="24"/>
        </w:rPr>
        <w:t>přibarvení</w:t>
      </w:r>
      <w:r w:rsidR="000B0AC3" w:rsidRPr="00707E81">
        <w:rPr>
          <w:szCs w:val="24"/>
        </w:rPr>
        <w:t>“</w:t>
      </w:r>
      <w:r w:rsidRPr="00707E81">
        <w:rPr>
          <w:szCs w:val="24"/>
        </w:rPr>
        <w:t xml:space="preserve"> nebo snahy skrýt něco špatné</w:t>
      </w:r>
      <w:r w:rsidR="000B0AC3" w:rsidRPr="00707E81">
        <w:rPr>
          <w:szCs w:val="24"/>
        </w:rPr>
        <w:t>ho</w:t>
      </w:r>
      <w:r w:rsidRPr="00707E81">
        <w:rPr>
          <w:szCs w:val="24"/>
        </w:rPr>
        <w:t>.</w:t>
      </w:r>
      <w:r w:rsidR="003B4AF3" w:rsidRPr="00707E81">
        <w:rPr>
          <w:rStyle w:val="Znakapoznpodarou"/>
          <w:szCs w:val="24"/>
        </w:rPr>
        <w:footnoteReference w:id="164"/>
      </w:r>
      <w:r w:rsidRPr="00707E81">
        <w:rPr>
          <w:szCs w:val="24"/>
        </w:rPr>
        <w:t xml:space="preserve"> </w:t>
      </w:r>
      <w:r w:rsidR="000B0AC3" w:rsidRPr="00707E81">
        <w:rPr>
          <w:szCs w:val="24"/>
          <w:shd w:val="clear" w:color="auto" w:fill="FFFFFF"/>
        </w:rPr>
        <w:t>Autor</w:t>
      </w:r>
      <w:r w:rsidRPr="00707E81">
        <w:rPr>
          <w:szCs w:val="24"/>
          <w:shd w:val="clear" w:color="auto" w:fill="FFFFFF"/>
        </w:rPr>
        <w:t xml:space="preserve"> </w:t>
      </w:r>
      <w:r w:rsidR="000B0AC3" w:rsidRPr="00707E81">
        <w:rPr>
          <w:szCs w:val="24"/>
          <w:shd w:val="clear" w:color="auto" w:fill="FFFFFF"/>
        </w:rPr>
        <w:t>chtěl totiž čtenáře</w:t>
      </w:r>
      <w:r w:rsidRPr="00707E81">
        <w:rPr>
          <w:szCs w:val="24"/>
          <w:shd w:val="clear" w:color="auto" w:fill="FFFFFF"/>
        </w:rPr>
        <w:t xml:space="preserve"> </w:t>
      </w:r>
      <w:r w:rsidR="000B0AC3" w:rsidRPr="00707E81">
        <w:rPr>
          <w:szCs w:val="24"/>
          <w:shd w:val="clear" w:color="auto" w:fill="FFFFFF"/>
        </w:rPr>
        <w:t xml:space="preserve">seznámit </w:t>
      </w:r>
      <w:r w:rsidR="00707E81" w:rsidRPr="00707E81">
        <w:rPr>
          <w:szCs w:val="24"/>
          <w:shd w:val="clear" w:color="auto" w:fill="FFFFFF"/>
        </w:rPr>
        <w:br/>
      </w:r>
      <w:r w:rsidR="000B0AC3" w:rsidRPr="00707E81">
        <w:rPr>
          <w:szCs w:val="24"/>
          <w:shd w:val="clear" w:color="auto" w:fill="FFFFFF"/>
        </w:rPr>
        <w:t>s reálnými</w:t>
      </w:r>
      <w:r w:rsidRPr="00707E81">
        <w:rPr>
          <w:szCs w:val="24"/>
          <w:shd w:val="clear" w:color="auto" w:fill="FFFFFF"/>
        </w:rPr>
        <w:t xml:space="preserve"> zážitky vě</w:t>
      </w:r>
      <w:r w:rsidR="000B0AC3" w:rsidRPr="00707E81">
        <w:rPr>
          <w:szCs w:val="24"/>
          <w:shd w:val="clear" w:color="auto" w:fill="FFFFFF"/>
        </w:rPr>
        <w:t>zňů, s pravdou</w:t>
      </w:r>
      <w:r w:rsidRPr="00707E81">
        <w:rPr>
          <w:szCs w:val="24"/>
          <w:shd w:val="clear" w:color="auto" w:fill="FFFFFF"/>
        </w:rPr>
        <w:t xml:space="preserve"> sovětského státního a táborového systému. </w:t>
      </w:r>
      <w:r w:rsidR="00B044A0" w:rsidRPr="00707E81">
        <w:rPr>
          <w:szCs w:val="24"/>
          <w:shd w:val="clear" w:color="auto" w:fill="FFFFFF"/>
        </w:rPr>
        <w:t xml:space="preserve">Jinými slovy se rozhodl předat </w:t>
      </w:r>
      <w:r w:rsidR="00B044A0" w:rsidRPr="00707E81">
        <w:rPr>
          <w:szCs w:val="24"/>
        </w:rPr>
        <w:t xml:space="preserve">svědectví o bezpráví běžně páchaném na nespravedlivě odsouzených lidech vlastního národa v dobách stalinismu. </w:t>
      </w:r>
      <w:r w:rsidR="00DA0334" w:rsidRPr="00707E81">
        <w:rPr>
          <w:szCs w:val="24"/>
          <w:shd w:val="clear" w:color="auto" w:fill="FFFFFF"/>
        </w:rPr>
        <w:t>Inspiraci</w:t>
      </w:r>
      <w:r w:rsidR="00B044A0" w:rsidRPr="00707E81">
        <w:rPr>
          <w:szCs w:val="24"/>
          <w:shd w:val="clear" w:color="auto" w:fill="FFFFFF"/>
        </w:rPr>
        <w:t>, jak již bylo řečeno,</w:t>
      </w:r>
      <w:r w:rsidR="000B0AC3" w:rsidRPr="00707E81">
        <w:rPr>
          <w:szCs w:val="24"/>
          <w:shd w:val="clear" w:color="auto" w:fill="FFFFFF"/>
        </w:rPr>
        <w:t xml:space="preserve"> č</w:t>
      </w:r>
      <w:r w:rsidRPr="00707E81">
        <w:rPr>
          <w:szCs w:val="24"/>
          <w:shd w:val="clear" w:color="auto" w:fill="FFFFFF"/>
        </w:rPr>
        <w:t>erpal z vlastní zk</w:t>
      </w:r>
      <w:r w:rsidR="00B044A0" w:rsidRPr="00707E81">
        <w:rPr>
          <w:szCs w:val="24"/>
          <w:shd w:val="clear" w:color="auto" w:fill="FFFFFF"/>
        </w:rPr>
        <w:t>ušenosti.</w:t>
      </w:r>
    </w:p>
    <w:p w:rsidR="00935047" w:rsidRPr="00F301E3" w:rsidRDefault="00935047" w:rsidP="00CD4053">
      <w:pPr>
        <w:rPr>
          <w:rFonts w:cs="Times New Roman"/>
          <w:szCs w:val="24"/>
        </w:rPr>
      </w:pPr>
      <w:r w:rsidRPr="00707E81">
        <w:rPr>
          <w:rFonts w:cs="Times New Roman"/>
          <w:szCs w:val="24"/>
        </w:rPr>
        <w:t xml:space="preserve">Základním tématem povídky, </w:t>
      </w:r>
      <w:r w:rsidR="00B044A0" w:rsidRPr="00707E81">
        <w:rPr>
          <w:rFonts w:cs="Times New Roman"/>
          <w:szCs w:val="24"/>
        </w:rPr>
        <w:t>ostatně jako</w:t>
      </w:r>
      <w:r w:rsidR="00B817E0" w:rsidRPr="00707E81">
        <w:rPr>
          <w:rFonts w:cs="Times New Roman"/>
          <w:szCs w:val="24"/>
        </w:rPr>
        <w:t xml:space="preserve"> u většiny</w:t>
      </w:r>
      <w:r w:rsidRPr="00707E81">
        <w:rPr>
          <w:rFonts w:cs="Times New Roman"/>
          <w:szCs w:val="24"/>
        </w:rPr>
        <w:t xml:space="preserve"> děl Solženicyna, je</w:t>
      </w:r>
      <w:r w:rsidR="00B044A0" w:rsidRPr="00707E81">
        <w:rPr>
          <w:rFonts w:cs="Times New Roman"/>
          <w:szCs w:val="24"/>
        </w:rPr>
        <w:t xml:space="preserve"> </w:t>
      </w:r>
      <w:r w:rsidRPr="00707E81">
        <w:rPr>
          <w:rFonts w:cs="Times New Roman"/>
          <w:i/>
          <w:szCs w:val="24"/>
        </w:rPr>
        <w:t>,,разоблачение тотал</w:t>
      </w:r>
      <w:r w:rsidR="006D21A1" w:rsidRPr="00707E81">
        <w:rPr>
          <w:rFonts w:cs="Times New Roman"/>
          <w:i/>
          <w:szCs w:val="24"/>
        </w:rPr>
        <w:t>итарной</w:t>
      </w:r>
      <w:r w:rsidR="006D21A1">
        <w:rPr>
          <w:rFonts w:cs="Times New Roman"/>
          <w:i/>
          <w:szCs w:val="24"/>
        </w:rPr>
        <w:t xml:space="preserve"> системы, доказательство </w:t>
      </w:r>
      <w:r w:rsidRPr="009775F2">
        <w:rPr>
          <w:rFonts w:cs="Times New Roman"/>
          <w:i/>
          <w:szCs w:val="24"/>
        </w:rPr>
        <w:t>невозможности существования в ней человека</w:t>
      </w:r>
      <w:r w:rsidRPr="009775F2">
        <w:rPr>
          <w:rFonts w:cs="Times New Roman"/>
          <w:szCs w:val="24"/>
        </w:rPr>
        <w:t>.</w:t>
      </w:r>
      <w:r w:rsidRPr="00B044A0">
        <w:rPr>
          <w:rFonts w:cs="Times New Roman"/>
          <w:i/>
          <w:szCs w:val="24"/>
        </w:rPr>
        <w:t>“</w:t>
      </w:r>
      <w:r>
        <w:rPr>
          <w:rStyle w:val="Znakapoznpodarou"/>
          <w:szCs w:val="24"/>
        </w:rPr>
        <w:footnoteReference w:id="165"/>
      </w:r>
      <w:r w:rsidRPr="009775F2">
        <w:rPr>
          <w:rFonts w:cs="Times New Roman"/>
          <w:szCs w:val="24"/>
        </w:rPr>
        <w:t xml:space="preserve"> Právě v těchto podmínkách se nejvíce projevuje ruský národní </w:t>
      </w:r>
      <w:r w:rsidRPr="000256D8">
        <w:rPr>
          <w:rFonts w:cs="Times New Roman"/>
          <w:szCs w:val="24"/>
        </w:rPr>
        <w:t>charak</w:t>
      </w:r>
      <w:r w:rsidR="000256D8">
        <w:rPr>
          <w:rFonts w:cs="Times New Roman"/>
          <w:szCs w:val="24"/>
        </w:rPr>
        <w:t>t</w:t>
      </w:r>
      <w:r w:rsidR="00B817E0" w:rsidRPr="000256D8">
        <w:rPr>
          <w:rFonts w:cs="Times New Roman"/>
          <w:szCs w:val="24"/>
        </w:rPr>
        <w:t>er:</w:t>
      </w:r>
      <w:r w:rsidRPr="00B817E0">
        <w:rPr>
          <w:rFonts w:cs="Times New Roman"/>
          <w:color w:val="FF0000"/>
          <w:szCs w:val="24"/>
        </w:rPr>
        <w:t xml:space="preserve"> </w:t>
      </w:r>
      <w:r w:rsidRPr="00B044A0">
        <w:rPr>
          <w:rFonts w:cs="Times New Roman"/>
          <w:i/>
          <w:szCs w:val="24"/>
        </w:rPr>
        <w:t>,,</w:t>
      </w:r>
      <w:r w:rsidRPr="009775F2">
        <w:rPr>
          <w:rFonts w:cs="Times New Roman"/>
          <w:i/>
          <w:szCs w:val="24"/>
        </w:rPr>
        <w:t>Народ сохраняет с</w:t>
      </w:r>
      <w:r w:rsidR="00B044A0">
        <w:rPr>
          <w:rFonts w:cs="Times New Roman"/>
          <w:i/>
          <w:szCs w:val="24"/>
        </w:rPr>
        <w:t xml:space="preserve">илу духа и нравственные идеалы </w:t>
      </w:r>
      <w:r w:rsidR="00B044A0" w:rsidRPr="009F2F9D">
        <w:rPr>
          <w:rFonts w:eastAsia="Calibri" w:cs="Times New Roman"/>
          <w:i/>
          <w:szCs w:val="24"/>
        </w:rPr>
        <w:sym w:font="Times New Roman" w:char="2013"/>
      </w:r>
      <w:r w:rsidRPr="009775F2">
        <w:rPr>
          <w:rFonts w:cs="Times New Roman"/>
          <w:i/>
          <w:szCs w:val="24"/>
        </w:rPr>
        <w:t xml:space="preserve"> </w:t>
      </w:r>
      <w:r w:rsidR="00707E81" w:rsidRPr="00E50C64">
        <w:rPr>
          <w:rFonts w:cs="Times New Roman"/>
          <w:i/>
          <w:szCs w:val="24"/>
        </w:rPr>
        <w:br/>
      </w:r>
      <w:r w:rsidRPr="009775F2">
        <w:rPr>
          <w:rFonts w:cs="Times New Roman"/>
          <w:i/>
          <w:szCs w:val="24"/>
        </w:rPr>
        <w:t>в этом его величие</w:t>
      </w:r>
      <w:r>
        <w:rPr>
          <w:rFonts w:cs="Times New Roman"/>
          <w:i/>
          <w:szCs w:val="24"/>
        </w:rPr>
        <w:t>.“</w:t>
      </w:r>
      <w:r>
        <w:rPr>
          <w:rStyle w:val="Znakapoznpodarou"/>
          <w:i/>
          <w:szCs w:val="24"/>
        </w:rPr>
        <w:footnoteReference w:id="166"/>
      </w:r>
    </w:p>
    <w:p w:rsidR="00707E81" w:rsidRPr="00707E81" w:rsidRDefault="00707E81" w:rsidP="00707E81">
      <w:pPr>
        <w:pStyle w:val="Odstavecseseznamem"/>
        <w:ind w:left="0" w:firstLine="567"/>
        <w:rPr>
          <w:rFonts w:ascii="Times New Roman" w:hAnsi="Times New Roman"/>
          <w:szCs w:val="24"/>
        </w:rPr>
      </w:pPr>
      <w:r>
        <w:rPr>
          <w:rFonts w:ascii="Times New Roman" w:hAnsi="Times New Roman"/>
          <w:szCs w:val="24"/>
        </w:rPr>
        <w:t>Malými detail</w:t>
      </w:r>
      <w:r w:rsidRPr="003B4AF3">
        <w:rPr>
          <w:rFonts w:ascii="Times New Roman" w:hAnsi="Times New Roman"/>
          <w:szCs w:val="24"/>
        </w:rPr>
        <w:t>y</w:t>
      </w:r>
      <w:r>
        <w:rPr>
          <w:rFonts w:ascii="Times New Roman" w:hAnsi="Times New Roman"/>
          <w:szCs w:val="24"/>
        </w:rPr>
        <w:t xml:space="preserve"> autor upozorňuje na státní uspořádání a politický režim Sovětského svazu, který považoval za trestný, a který zároveň tvoří podtext povídky, jak je pro autora typické, na nesprávnost, až absurdnost politicko-státních procesů, nařízení</w:t>
      </w:r>
      <w:r w:rsidRPr="00707E81">
        <w:rPr>
          <w:rFonts w:ascii="Times New Roman" w:hAnsi="Times New Roman"/>
          <w:szCs w:val="24"/>
        </w:rPr>
        <w:t xml:space="preserve"> a vyhlášek.</w:t>
      </w:r>
    </w:p>
    <w:p w:rsidR="00707E81" w:rsidRPr="00707E81" w:rsidRDefault="00707E81" w:rsidP="00707E81">
      <w:pPr>
        <w:pStyle w:val="Odstavecseseznamem"/>
        <w:ind w:left="0" w:firstLine="567"/>
        <w:rPr>
          <w:rFonts w:ascii="Times New Roman" w:hAnsi="Times New Roman"/>
          <w:szCs w:val="24"/>
        </w:rPr>
      </w:pPr>
      <w:r w:rsidRPr="00707E81">
        <w:rPr>
          <w:rFonts w:ascii="Times New Roman" w:hAnsi="Times New Roman"/>
          <w:szCs w:val="24"/>
        </w:rPr>
        <w:t xml:space="preserve">Solženicyn se v povídce vyhnul popisům represí, výslechům zatčených, transportu či podrobnějšímu popisu osudu vězně, což lze najít u jiných autorů, nako např. </w:t>
      </w:r>
      <w:r w:rsidRPr="00707E81">
        <w:rPr>
          <w:rFonts w:ascii="Times New Roman" w:hAnsi="Times New Roman"/>
          <w:szCs w:val="24"/>
        </w:rPr>
        <w:br/>
        <w:t>u J. Ginzburgové.</w:t>
      </w:r>
      <w:r w:rsidRPr="00707E81">
        <w:rPr>
          <w:rStyle w:val="Znakapoznpodarou"/>
          <w:rFonts w:ascii="Times New Roman" w:hAnsi="Times New Roman"/>
          <w:szCs w:val="24"/>
        </w:rPr>
        <w:footnoteReference w:id="167"/>
      </w:r>
      <w:r w:rsidRPr="00707E81">
        <w:rPr>
          <w:rFonts w:ascii="Times New Roman" w:hAnsi="Times New Roman"/>
          <w:szCs w:val="24"/>
        </w:rPr>
        <w:t xml:space="preserve"> Šalamov naopak podrobněji popisuje chování a situace postav v jednotlivých povídkách (о osudu vězňů po skončení trestu se zmiňuje pouze symbolicky zasněženou cestou, která vede do neznáma).</w:t>
      </w:r>
    </w:p>
    <w:p w:rsidR="00935047" w:rsidRPr="00707E81" w:rsidRDefault="00935047" w:rsidP="00CD4053">
      <w:pPr>
        <w:rPr>
          <w:rFonts w:cs="Times New Roman"/>
          <w:szCs w:val="24"/>
        </w:rPr>
      </w:pPr>
      <w:r w:rsidRPr="00707E81">
        <w:rPr>
          <w:rFonts w:eastAsia="Calibri" w:cs="Times New Roman"/>
          <w:szCs w:val="24"/>
        </w:rPr>
        <w:lastRenderedPageBreak/>
        <w:t>Jinými slovy</w:t>
      </w:r>
      <w:r w:rsidRPr="00707E81">
        <w:rPr>
          <w:rFonts w:eastAsia="Calibri" w:cs="Times New Roman"/>
          <w:i/>
          <w:szCs w:val="24"/>
        </w:rPr>
        <w:t>, ,,изображ</w:t>
      </w:r>
      <w:r w:rsidR="003B4AF3" w:rsidRPr="00707E81">
        <w:rPr>
          <w:rFonts w:eastAsia="Calibri" w:cs="Times New Roman"/>
          <w:i/>
          <w:szCs w:val="24"/>
        </w:rPr>
        <w:t>e</w:t>
      </w:r>
      <w:r w:rsidRPr="00707E81">
        <w:rPr>
          <w:rFonts w:eastAsia="Calibri" w:cs="Times New Roman"/>
          <w:i/>
          <w:szCs w:val="24"/>
        </w:rPr>
        <w:t>нный в рассказе Солженицына лагерь является уменьшенной копией советского общества, копией, сохраняющей все важне</w:t>
      </w:r>
      <w:r w:rsidRPr="00707E81">
        <w:rPr>
          <w:rFonts w:cs="Times New Roman"/>
          <w:i/>
          <w:szCs w:val="24"/>
        </w:rPr>
        <w:t>йшие черты и свойства оригинала</w:t>
      </w:r>
      <w:r w:rsidR="003B4AF3" w:rsidRPr="00707E81">
        <w:rPr>
          <w:rFonts w:cs="Times New Roman"/>
          <w:i/>
          <w:szCs w:val="24"/>
          <w:lang w:val="ru-RU"/>
        </w:rPr>
        <w:t>.</w:t>
      </w:r>
      <w:r w:rsidRPr="00707E81">
        <w:rPr>
          <w:rFonts w:cs="Times New Roman"/>
          <w:i/>
          <w:szCs w:val="24"/>
        </w:rPr>
        <w:t>“</w:t>
      </w:r>
      <w:r w:rsidRPr="00707E81">
        <w:rPr>
          <w:rStyle w:val="Znakapoznpodarou"/>
          <w:i/>
          <w:szCs w:val="24"/>
        </w:rPr>
        <w:footnoteReference w:id="168"/>
      </w:r>
      <w:r w:rsidRPr="00707E81">
        <w:rPr>
          <w:rFonts w:cs="Times New Roman"/>
          <w:szCs w:val="24"/>
        </w:rPr>
        <w:t xml:space="preserve"> </w:t>
      </w:r>
    </w:p>
    <w:p w:rsidR="00935047" w:rsidRPr="00707E81" w:rsidRDefault="00935047" w:rsidP="00CD4053">
      <w:pPr>
        <w:rPr>
          <w:rFonts w:cs="Times New Roman"/>
          <w:i/>
          <w:szCs w:val="24"/>
          <w:shd w:val="clear" w:color="auto" w:fill="FFFFFF"/>
        </w:rPr>
      </w:pPr>
      <w:r w:rsidRPr="00707E81">
        <w:rPr>
          <w:rFonts w:cs="Times New Roman"/>
          <w:szCs w:val="24"/>
          <w:shd w:val="clear" w:color="auto" w:fill="FFFFFF"/>
        </w:rPr>
        <w:t>Táborové prostředí</w:t>
      </w:r>
      <w:r w:rsidR="00AC7797" w:rsidRPr="00707E81">
        <w:rPr>
          <w:rFonts w:cs="Times New Roman"/>
          <w:szCs w:val="24"/>
          <w:shd w:val="clear" w:color="auto" w:fill="FFFFFF"/>
        </w:rPr>
        <w:t xml:space="preserve">, ve kterém se vězni pohybují, </w:t>
      </w:r>
      <w:r w:rsidRPr="00707E81">
        <w:rPr>
          <w:rFonts w:cs="Times New Roman"/>
          <w:szCs w:val="24"/>
          <w:shd w:val="clear" w:color="auto" w:fill="FFFFFF"/>
        </w:rPr>
        <w:t xml:space="preserve">autor zobrazil jako prostranství mezi jídelnou, skladem, </w:t>
      </w:r>
      <w:r w:rsidR="00AC7797" w:rsidRPr="00707E81">
        <w:rPr>
          <w:rFonts w:cs="Times New Roman"/>
          <w:szCs w:val="24"/>
          <w:shd w:val="clear" w:color="auto" w:fill="FFFFFF"/>
        </w:rPr>
        <w:t xml:space="preserve">tzv. </w:t>
      </w:r>
      <w:r w:rsidRPr="00707E81">
        <w:rPr>
          <w:rFonts w:cs="Times New Roman"/>
          <w:szCs w:val="24"/>
          <w:shd w:val="clear" w:color="auto" w:fill="FFFFFF"/>
        </w:rPr>
        <w:t>marodkou a dalšími budova</w:t>
      </w:r>
      <w:r w:rsidR="00AC7797" w:rsidRPr="00707E81">
        <w:rPr>
          <w:rFonts w:cs="Times New Roman"/>
          <w:szCs w:val="24"/>
          <w:shd w:val="clear" w:color="auto" w:fill="FFFFFF"/>
        </w:rPr>
        <w:t>mi, obehnanými ostnatým drátem:</w:t>
      </w:r>
      <w:r w:rsidR="00AC7797">
        <w:rPr>
          <w:rFonts w:cs="Times New Roman"/>
          <w:szCs w:val="24"/>
          <w:shd w:val="clear" w:color="auto" w:fill="FFFFFF"/>
        </w:rPr>
        <w:t xml:space="preserve"> </w:t>
      </w:r>
      <w:r w:rsidRPr="00AC7797">
        <w:rPr>
          <w:rFonts w:cs="Times New Roman"/>
          <w:i/>
          <w:szCs w:val="24"/>
          <w:shd w:val="clear" w:color="auto" w:fill="FFFFFF"/>
        </w:rPr>
        <w:t>,,</w:t>
      </w:r>
      <w:r w:rsidRPr="00D45889">
        <w:rPr>
          <w:rFonts w:cs="Times New Roman"/>
          <w:i/>
          <w:szCs w:val="24"/>
          <w:shd w:val="clear" w:color="auto" w:fill="FFFFFF"/>
        </w:rPr>
        <w:t>что является полной противоположностью героям русской литературы, традиционно любящим ширь и даль.</w:t>
      </w:r>
      <w:r w:rsidRPr="00D45889">
        <w:rPr>
          <w:rFonts w:cs="Times New Roman"/>
          <w:szCs w:val="24"/>
          <w:shd w:val="clear" w:color="auto" w:fill="FFFFFF"/>
        </w:rPr>
        <w:t xml:space="preserve"> </w:t>
      </w:r>
      <w:r w:rsidR="003B4AF3">
        <w:rPr>
          <w:rFonts w:cs="Times New Roman"/>
          <w:i/>
          <w:szCs w:val="24"/>
          <w:shd w:val="clear" w:color="auto" w:fill="FFFFFF"/>
        </w:rPr>
        <w:t>Заключ</w:t>
      </w:r>
      <w:r w:rsidR="003B4AF3">
        <w:rPr>
          <w:rFonts w:cs="Times New Roman"/>
          <w:i/>
          <w:szCs w:val="24"/>
          <w:shd w:val="clear" w:color="auto" w:fill="FFFFFF"/>
          <w:lang w:val="ru-RU"/>
        </w:rPr>
        <w:t>е</w:t>
      </w:r>
      <w:r w:rsidRPr="00D45889">
        <w:rPr>
          <w:rFonts w:cs="Times New Roman"/>
          <w:i/>
          <w:szCs w:val="24"/>
          <w:shd w:val="clear" w:color="auto" w:fill="FFFFFF"/>
        </w:rPr>
        <w:t xml:space="preserve">нные отгорожены </w:t>
      </w:r>
      <w:r w:rsidRPr="00A24551">
        <w:rPr>
          <w:rFonts w:cs="Times New Roman"/>
          <w:i/>
          <w:szCs w:val="24"/>
          <w:shd w:val="clear" w:color="auto" w:fill="FFFFFF"/>
        </w:rPr>
        <w:t xml:space="preserve">даже от неба: сверху их беспрерывно слепят прожектора, нависая так низко, что будто лишают </w:t>
      </w:r>
      <w:r w:rsidRPr="00707E81">
        <w:rPr>
          <w:rFonts w:cs="Times New Roman"/>
          <w:i/>
          <w:szCs w:val="24"/>
          <w:shd w:val="clear" w:color="auto" w:fill="FFFFFF"/>
        </w:rPr>
        <w:t>людей воздуха.“</w:t>
      </w:r>
      <w:r w:rsidRPr="00707E81">
        <w:rPr>
          <w:rStyle w:val="Znakapoznpodarou"/>
          <w:i/>
          <w:szCs w:val="24"/>
          <w:shd w:val="clear" w:color="auto" w:fill="FFFFFF"/>
        </w:rPr>
        <w:footnoteReference w:id="169"/>
      </w:r>
    </w:p>
    <w:p w:rsidR="00935047" w:rsidRPr="00707E81" w:rsidRDefault="00AC7797" w:rsidP="00CD4053">
      <w:pPr>
        <w:rPr>
          <w:rFonts w:cs="Times New Roman"/>
          <w:szCs w:val="24"/>
        </w:rPr>
      </w:pPr>
      <w:r w:rsidRPr="00707E81">
        <w:rPr>
          <w:rFonts w:eastAsia="Calibri" w:cs="Times New Roman"/>
          <w:szCs w:val="24"/>
        </w:rPr>
        <w:t>Spisovatel</w:t>
      </w:r>
      <w:r w:rsidR="00935047" w:rsidRPr="00707E81">
        <w:rPr>
          <w:rFonts w:eastAsia="Calibri" w:cs="Times New Roman"/>
          <w:szCs w:val="24"/>
        </w:rPr>
        <w:t xml:space="preserve"> koncentrační tábor zobrazil jako </w:t>
      </w:r>
      <w:r w:rsidR="00935047" w:rsidRPr="00707E81">
        <w:rPr>
          <w:rFonts w:eastAsia="Calibri" w:cs="Times New Roman"/>
          <w:i/>
          <w:szCs w:val="24"/>
        </w:rPr>
        <w:t>,,воплощение максимальной пространственной замкнутости и отгороженности от большого мира.“</w:t>
      </w:r>
      <w:r w:rsidR="00935047" w:rsidRPr="00707E81">
        <w:rPr>
          <w:rStyle w:val="Znakapoznpodarou"/>
          <w:rFonts w:eastAsia="Calibri"/>
          <w:i/>
          <w:szCs w:val="24"/>
        </w:rPr>
        <w:footnoteReference w:id="170"/>
      </w:r>
      <w:r w:rsidR="00935047" w:rsidRPr="00707E81">
        <w:rPr>
          <w:rFonts w:cs="Times New Roman"/>
          <w:szCs w:val="24"/>
        </w:rPr>
        <w:t xml:space="preserve"> Umělecké zobrazení prostoru v Solženicynově podání nejčastěji </w:t>
      </w:r>
      <w:r w:rsidR="00935047" w:rsidRPr="00707E81">
        <w:rPr>
          <w:rFonts w:cs="Times New Roman"/>
          <w:i/>
          <w:szCs w:val="24"/>
        </w:rPr>
        <w:t>,,</w:t>
      </w:r>
      <w:r w:rsidRPr="00707E81">
        <w:rPr>
          <w:rFonts w:eastAsia="Calibri" w:cs="Times New Roman"/>
          <w:i/>
          <w:szCs w:val="24"/>
        </w:rPr>
        <w:t>называют „герметичным“, „</w:t>
      </w:r>
      <w:r w:rsidR="00935047" w:rsidRPr="00707E81">
        <w:rPr>
          <w:rFonts w:eastAsia="Calibri" w:cs="Times New Roman"/>
          <w:i/>
          <w:szCs w:val="24"/>
        </w:rPr>
        <w:t>замкн</w:t>
      </w:r>
      <w:r w:rsidRPr="00707E81">
        <w:rPr>
          <w:rFonts w:eastAsia="Calibri" w:cs="Times New Roman"/>
          <w:i/>
          <w:szCs w:val="24"/>
        </w:rPr>
        <w:t>утым“, „сжатым“, „уплотненным“,</w:t>
      </w:r>
      <w:r w:rsidR="006D21A1" w:rsidRPr="00707E81">
        <w:rPr>
          <w:rFonts w:eastAsia="Calibri" w:cs="Times New Roman"/>
          <w:i/>
          <w:szCs w:val="24"/>
        </w:rPr>
        <w:t xml:space="preserve"> </w:t>
      </w:r>
      <w:r w:rsidRPr="00707E81">
        <w:rPr>
          <w:rFonts w:eastAsia="Calibri" w:cs="Times New Roman"/>
          <w:i/>
          <w:szCs w:val="24"/>
        </w:rPr>
        <w:t>„локализованным.“</w:t>
      </w:r>
      <w:r w:rsidR="00935047" w:rsidRPr="00707E81">
        <w:rPr>
          <w:rStyle w:val="Znakapoznpodarou"/>
          <w:rFonts w:eastAsia="Calibri"/>
          <w:i/>
          <w:szCs w:val="24"/>
        </w:rPr>
        <w:footnoteReference w:id="171"/>
      </w:r>
      <w:r w:rsidR="00935047" w:rsidRPr="00707E81">
        <w:rPr>
          <w:rFonts w:eastAsia="Calibri" w:cs="Times New Roman"/>
          <w:i/>
          <w:szCs w:val="24"/>
        </w:rPr>
        <w:t xml:space="preserve"> </w:t>
      </w:r>
    </w:p>
    <w:p w:rsidR="00DB6EEF" w:rsidRPr="00E50C64" w:rsidRDefault="00935047" w:rsidP="00CD4053">
      <w:pPr>
        <w:rPr>
          <w:rFonts w:cs="Times New Roman"/>
          <w:szCs w:val="24"/>
        </w:rPr>
      </w:pPr>
      <w:r w:rsidRPr="00707E81">
        <w:rPr>
          <w:rFonts w:cs="Times New Roman"/>
          <w:szCs w:val="24"/>
        </w:rPr>
        <w:t>Solženicyn viděl 20. st</w:t>
      </w:r>
      <w:r w:rsidR="00FB6F9E" w:rsidRPr="00707E81">
        <w:rPr>
          <w:rFonts w:cs="Times New Roman"/>
          <w:szCs w:val="24"/>
        </w:rPr>
        <w:t>oletí</w:t>
      </w:r>
      <w:r w:rsidRPr="00707E81">
        <w:rPr>
          <w:rFonts w:cs="Times New Roman"/>
          <w:szCs w:val="24"/>
        </w:rPr>
        <w:t xml:space="preserve"> jako tragický obraz Sovětsk</w:t>
      </w:r>
      <w:r w:rsidR="00AC7797" w:rsidRPr="00707E81">
        <w:rPr>
          <w:rFonts w:cs="Times New Roman"/>
          <w:szCs w:val="24"/>
        </w:rPr>
        <w:t>ého svazu, kde tragika převaž</w:t>
      </w:r>
      <w:r w:rsidR="0055607D" w:rsidRPr="00707E81">
        <w:rPr>
          <w:rFonts w:cs="Times New Roman"/>
          <w:szCs w:val="24"/>
        </w:rPr>
        <w:t>ovala</w:t>
      </w:r>
      <w:r w:rsidRPr="00707E81">
        <w:rPr>
          <w:rFonts w:cs="Times New Roman"/>
          <w:szCs w:val="24"/>
        </w:rPr>
        <w:t xml:space="preserve"> nad optimismem.</w:t>
      </w:r>
      <w:r w:rsidRPr="00707E81">
        <w:rPr>
          <w:rStyle w:val="Znakapoznpodarou"/>
          <w:szCs w:val="24"/>
        </w:rPr>
        <w:footnoteReference w:id="172"/>
      </w:r>
      <w:r w:rsidRPr="00707E81">
        <w:rPr>
          <w:rFonts w:cs="Times New Roman"/>
          <w:szCs w:val="24"/>
        </w:rPr>
        <w:t xml:space="preserve"> Drozda</w:t>
      </w:r>
      <w:r w:rsidR="0055607D" w:rsidRPr="00707E81">
        <w:rPr>
          <w:rFonts w:cs="Times New Roman"/>
          <w:szCs w:val="24"/>
        </w:rPr>
        <w:t>,</w:t>
      </w:r>
      <w:r w:rsidRPr="00707E81">
        <w:rPr>
          <w:rStyle w:val="Znakapoznpodarou"/>
          <w:szCs w:val="24"/>
        </w:rPr>
        <w:footnoteReference w:id="173"/>
      </w:r>
      <w:r w:rsidRPr="00707E81">
        <w:rPr>
          <w:rFonts w:cs="Times New Roman"/>
          <w:szCs w:val="24"/>
        </w:rPr>
        <w:t xml:space="preserve"> </w:t>
      </w:r>
      <w:r w:rsidR="0055607D" w:rsidRPr="00707E81">
        <w:rPr>
          <w:rFonts w:cs="Times New Roman"/>
          <w:szCs w:val="24"/>
        </w:rPr>
        <w:t xml:space="preserve">podobně jako Solženicyn, </w:t>
      </w:r>
      <w:r w:rsidR="00DB6EEF" w:rsidRPr="00707E81">
        <w:rPr>
          <w:rFonts w:cs="Times New Roman"/>
          <w:szCs w:val="24"/>
        </w:rPr>
        <w:t>tvrdí</w:t>
      </w:r>
      <w:r w:rsidRPr="00707E81">
        <w:rPr>
          <w:rFonts w:cs="Times New Roman"/>
          <w:szCs w:val="24"/>
        </w:rPr>
        <w:t>, že historicky vzniklá tragika zmarněných životů může zanik</w:t>
      </w:r>
      <w:r w:rsidR="00FB6F9E" w:rsidRPr="00707E81">
        <w:rPr>
          <w:rFonts w:cs="Times New Roman"/>
          <w:szCs w:val="24"/>
        </w:rPr>
        <w:t>n</w:t>
      </w:r>
      <w:r w:rsidRPr="00707E81">
        <w:rPr>
          <w:rFonts w:cs="Times New Roman"/>
          <w:szCs w:val="24"/>
        </w:rPr>
        <w:t xml:space="preserve">out zase pouze historií </w:t>
      </w:r>
      <w:r w:rsidR="00707E81" w:rsidRPr="00E50C64">
        <w:rPr>
          <w:rFonts w:cs="Times New Roman"/>
          <w:szCs w:val="24"/>
        </w:rPr>
        <w:br/>
      </w:r>
      <w:r w:rsidRPr="00707E81">
        <w:rPr>
          <w:rFonts w:cs="Times New Roman"/>
          <w:szCs w:val="24"/>
        </w:rPr>
        <w:t>a v historii.</w:t>
      </w:r>
      <w:r w:rsidR="00DB6EEF" w:rsidRPr="00707E81">
        <w:rPr>
          <w:rFonts w:cs="Times New Roman"/>
          <w:szCs w:val="24"/>
        </w:rPr>
        <w:t xml:space="preserve"> Solženicyn si nedělal naděje na lepší zítřky, proto také budoucnost v povídce zobrazil</w:t>
      </w:r>
      <w:r w:rsidR="00C72F13" w:rsidRPr="00707E81">
        <w:rPr>
          <w:rFonts w:cs="Times New Roman"/>
          <w:szCs w:val="24"/>
        </w:rPr>
        <w:t xml:space="preserve"> pesimisticky.</w:t>
      </w:r>
      <w:r w:rsidR="00707E81" w:rsidRPr="00707E81">
        <w:rPr>
          <w:rFonts w:cs="Times New Roman"/>
          <w:szCs w:val="24"/>
        </w:rPr>
        <w:t xml:space="preserve"> </w:t>
      </w:r>
    </w:p>
    <w:p w:rsidR="006F68A2" w:rsidRPr="00707E81" w:rsidRDefault="00935047" w:rsidP="00CD4053">
      <w:pPr>
        <w:rPr>
          <w:szCs w:val="24"/>
        </w:rPr>
      </w:pPr>
      <w:r>
        <w:rPr>
          <w:i/>
          <w:szCs w:val="24"/>
        </w:rPr>
        <w:t>,,</w:t>
      </w:r>
      <w:r w:rsidRPr="00707E81">
        <w:rPr>
          <w:i/>
          <w:szCs w:val="24"/>
          <w:lang w:val="ru-RU"/>
        </w:rPr>
        <w:t>Тут, в очереди услышал Шухов и новость: воскресенья опять не будет на этой неделе, опять зажиливают воскресенье. Так он и ждал, и все ждали так: если пять воскресени в месяце, то три дают, а два на работу гонят.</w:t>
      </w:r>
      <w:r w:rsidRPr="00707E81">
        <w:rPr>
          <w:i/>
          <w:szCs w:val="24"/>
        </w:rPr>
        <w:t>“</w:t>
      </w:r>
      <w:r w:rsidRPr="00707E81">
        <w:rPr>
          <w:rStyle w:val="Znakapoznpodarou"/>
          <w:szCs w:val="24"/>
          <w:lang w:val="ru-RU"/>
        </w:rPr>
        <w:footnoteReference w:id="174"/>
      </w:r>
      <w:r w:rsidRPr="00707E81">
        <w:rPr>
          <w:szCs w:val="24"/>
        </w:rPr>
        <w:t xml:space="preserve"> Tehdejší Sovětský svaz si určoval svá prav</w:t>
      </w:r>
      <w:r w:rsidR="00C72F13" w:rsidRPr="00707E81">
        <w:rPr>
          <w:szCs w:val="24"/>
        </w:rPr>
        <w:t>idla a nařízení. Solženicyn uvádí</w:t>
      </w:r>
      <w:r w:rsidRPr="00707E81">
        <w:rPr>
          <w:szCs w:val="24"/>
        </w:rPr>
        <w:t>, že pokud bylo v měsíci pět</w:t>
      </w:r>
      <w:r w:rsidR="006F68A2" w:rsidRPr="00707E81">
        <w:rPr>
          <w:szCs w:val="24"/>
        </w:rPr>
        <w:t xml:space="preserve"> neděl, museli z nich vězni od</w:t>
      </w:r>
      <w:r w:rsidRPr="00707E81">
        <w:rPr>
          <w:szCs w:val="24"/>
        </w:rPr>
        <w:t>pracovat</w:t>
      </w:r>
      <w:r w:rsidR="006F68A2" w:rsidRPr="00707E81">
        <w:rPr>
          <w:szCs w:val="24"/>
        </w:rPr>
        <w:t xml:space="preserve"> tři</w:t>
      </w:r>
      <w:r w:rsidRPr="00707E81">
        <w:rPr>
          <w:szCs w:val="24"/>
        </w:rPr>
        <w:t xml:space="preserve">. </w:t>
      </w:r>
      <w:r w:rsidR="006F68A2" w:rsidRPr="00707E81">
        <w:rPr>
          <w:szCs w:val="24"/>
        </w:rPr>
        <w:t>„</w:t>
      </w:r>
      <w:r w:rsidRPr="00707E81">
        <w:rPr>
          <w:szCs w:val="24"/>
        </w:rPr>
        <w:t>Nějaká</w:t>
      </w:r>
      <w:r w:rsidR="006F68A2" w:rsidRPr="00707E81">
        <w:rPr>
          <w:szCs w:val="24"/>
        </w:rPr>
        <w:t>“ práce se vždy našla</w:t>
      </w:r>
      <w:r w:rsidRPr="00707E81">
        <w:rPr>
          <w:szCs w:val="24"/>
        </w:rPr>
        <w:t xml:space="preserve">, ale </w:t>
      </w:r>
      <w:r w:rsidR="006F68A2" w:rsidRPr="00707E81">
        <w:rPr>
          <w:szCs w:val="24"/>
        </w:rPr>
        <w:lastRenderedPageBreak/>
        <w:t>odpočinek nebyl povolen</w:t>
      </w:r>
      <w:r w:rsidRPr="00707E81">
        <w:rPr>
          <w:szCs w:val="24"/>
        </w:rPr>
        <w:t xml:space="preserve">. </w:t>
      </w:r>
      <w:r w:rsidR="006F68A2" w:rsidRPr="00707E81">
        <w:rPr>
          <w:szCs w:val="24"/>
        </w:rPr>
        <w:t>Za napro</w:t>
      </w:r>
      <w:r w:rsidR="0055607D" w:rsidRPr="00707E81">
        <w:rPr>
          <w:szCs w:val="24"/>
        </w:rPr>
        <w:t>sto absurdní Solženicyn považoval</w:t>
      </w:r>
      <w:r w:rsidR="006F68A2" w:rsidRPr="00707E81">
        <w:rPr>
          <w:szCs w:val="24"/>
        </w:rPr>
        <w:t xml:space="preserve"> nařízení pravého poledne z dvanácti na třináct</w:t>
      </w:r>
      <w:r w:rsidR="00CE2895" w:rsidRPr="00707E81">
        <w:rPr>
          <w:szCs w:val="24"/>
        </w:rPr>
        <w:t xml:space="preserve"> hodin:</w:t>
      </w:r>
    </w:p>
    <w:p w:rsidR="00C80612" w:rsidRPr="00707E81" w:rsidRDefault="00C80612" w:rsidP="00CE2895">
      <w:pPr>
        <w:ind w:firstLine="0"/>
        <w:rPr>
          <w:i/>
          <w:szCs w:val="24"/>
        </w:rPr>
      </w:pPr>
      <w:r w:rsidRPr="00707E81">
        <w:rPr>
          <w:rFonts w:cs="Times New Roman"/>
          <w:i/>
          <w:szCs w:val="24"/>
        </w:rPr>
        <w:t>„</w:t>
      </w:r>
      <w:r w:rsidRPr="00707E81">
        <w:rPr>
          <w:rFonts w:cs="Times New Roman"/>
          <w:szCs w:val="24"/>
        </w:rPr>
        <w:t>–</w:t>
      </w:r>
      <w:r w:rsidR="00CE2895" w:rsidRPr="00707E81">
        <w:rPr>
          <w:rFonts w:cs="Times New Roman"/>
          <w:i/>
          <w:szCs w:val="24"/>
        </w:rPr>
        <w:t>„</w:t>
      </w:r>
      <w:r w:rsidRPr="00707E81">
        <w:rPr>
          <w:i/>
          <w:szCs w:val="24"/>
        </w:rPr>
        <w:t>Не иначе как двенадцать, –</w:t>
      </w:r>
      <w:r w:rsidR="00935047" w:rsidRPr="00707E81">
        <w:rPr>
          <w:i/>
          <w:szCs w:val="24"/>
        </w:rPr>
        <w:t xml:space="preserve"> обявил и Шухов. – Солнышко на перевале уже.</w:t>
      </w:r>
      <w:r w:rsidR="006D21A1" w:rsidRPr="00707E81">
        <w:rPr>
          <w:i/>
          <w:szCs w:val="24"/>
        </w:rPr>
        <w:t>“</w:t>
      </w:r>
      <w:r w:rsidR="00935047" w:rsidRPr="00707E81">
        <w:rPr>
          <w:i/>
          <w:szCs w:val="24"/>
        </w:rPr>
        <w:t xml:space="preserve"> </w:t>
      </w:r>
    </w:p>
    <w:p w:rsidR="00C80612" w:rsidRDefault="00CE2895" w:rsidP="00CE2895">
      <w:pPr>
        <w:ind w:firstLine="0"/>
        <w:rPr>
          <w:i/>
          <w:szCs w:val="24"/>
        </w:rPr>
      </w:pPr>
      <w:r w:rsidRPr="00707E81">
        <w:rPr>
          <w:i/>
          <w:szCs w:val="24"/>
        </w:rPr>
        <w:t xml:space="preserve">– </w:t>
      </w:r>
      <w:r w:rsidR="00974132" w:rsidRPr="00707E81">
        <w:rPr>
          <w:i/>
          <w:szCs w:val="24"/>
        </w:rPr>
        <w:t>,,</w:t>
      </w:r>
      <w:r w:rsidR="00C80612" w:rsidRPr="00707E81">
        <w:rPr>
          <w:i/>
          <w:szCs w:val="24"/>
        </w:rPr>
        <w:t>Если на перевале</w:t>
      </w:r>
      <w:r w:rsidR="00C80612">
        <w:rPr>
          <w:i/>
          <w:szCs w:val="24"/>
        </w:rPr>
        <w:t xml:space="preserve">, </w:t>
      </w:r>
      <w:r w:rsidR="00C80612" w:rsidRPr="00A24551">
        <w:rPr>
          <w:i/>
          <w:szCs w:val="24"/>
        </w:rPr>
        <w:t>–</w:t>
      </w:r>
      <w:r w:rsidR="00C80612">
        <w:rPr>
          <w:i/>
          <w:szCs w:val="24"/>
        </w:rPr>
        <w:t xml:space="preserve"> отозвался кавторанг, </w:t>
      </w:r>
      <w:r w:rsidR="00C80612" w:rsidRPr="00A24551">
        <w:rPr>
          <w:i/>
          <w:szCs w:val="24"/>
        </w:rPr>
        <w:t>–</w:t>
      </w:r>
      <w:r w:rsidR="00935047" w:rsidRPr="00A24551">
        <w:rPr>
          <w:i/>
          <w:szCs w:val="24"/>
        </w:rPr>
        <w:t xml:space="preserve"> так значит не двенадцат, а час.</w:t>
      </w:r>
      <w:r w:rsidR="006D21A1">
        <w:rPr>
          <w:i/>
          <w:szCs w:val="24"/>
        </w:rPr>
        <w:t>“</w:t>
      </w:r>
      <w:r w:rsidR="00935047" w:rsidRPr="00A24551">
        <w:rPr>
          <w:i/>
          <w:szCs w:val="24"/>
        </w:rPr>
        <w:t xml:space="preserve"> </w:t>
      </w:r>
    </w:p>
    <w:p w:rsidR="00CE2895" w:rsidRDefault="00CE2895" w:rsidP="00CE2895">
      <w:pPr>
        <w:ind w:firstLine="0"/>
        <w:rPr>
          <w:i/>
          <w:szCs w:val="24"/>
        </w:rPr>
      </w:pPr>
      <w:r w:rsidRPr="00A24551">
        <w:rPr>
          <w:i/>
          <w:szCs w:val="24"/>
        </w:rPr>
        <w:t>–</w:t>
      </w:r>
      <w:r>
        <w:rPr>
          <w:i/>
          <w:szCs w:val="24"/>
        </w:rPr>
        <w:t xml:space="preserve"> </w:t>
      </w:r>
      <w:r w:rsidR="006D21A1">
        <w:rPr>
          <w:i/>
          <w:szCs w:val="24"/>
        </w:rPr>
        <w:t>,,</w:t>
      </w:r>
      <w:r>
        <w:rPr>
          <w:i/>
          <w:szCs w:val="24"/>
        </w:rPr>
        <w:t>Это почему ж;</w:t>
      </w:r>
      <w:r w:rsidRPr="00CE2895">
        <w:rPr>
          <w:i/>
          <w:szCs w:val="24"/>
        </w:rPr>
        <w:t xml:space="preserve"> </w:t>
      </w:r>
      <w:r w:rsidRPr="00A24551">
        <w:rPr>
          <w:i/>
          <w:szCs w:val="24"/>
        </w:rPr>
        <w:t>–</w:t>
      </w:r>
      <w:r w:rsidR="00935047" w:rsidRPr="00A24551">
        <w:rPr>
          <w:i/>
          <w:szCs w:val="24"/>
        </w:rPr>
        <w:t xml:space="preserve"> поразился Шухов</w:t>
      </w:r>
      <w:r w:rsidR="006D21A1">
        <w:rPr>
          <w:i/>
          <w:szCs w:val="24"/>
        </w:rPr>
        <w:t xml:space="preserve"> </w:t>
      </w:r>
      <w:r w:rsidR="006D21A1" w:rsidRPr="00974132">
        <w:rPr>
          <w:i/>
          <w:szCs w:val="24"/>
          <w:lang w:val="ru-RU"/>
        </w:rPr>
        <w:t>[</w:t>
      </w:r>
      <w:r w:rsidR="00935047" w:rsidRPr="00A24551">
        <w:rPr>
          <w:i/>
          <w:szCs w:val="24"/>
        </w:rPr>
        <w:t>...</w:t>
      </w:r>
      <w:r w:rsidR="006D21A1">
        <w:rPr>
          <w:i/>
          <w:szCs w:val="24"/>
        </w:rPr>
        <w:t>]</w:t>
      </w:r>
      <w:r w:rsidR="00935047" w:rsidRPr="00A24551">
        <w:rPr>
          <w:i/>
          <w:szCs w:val="24"/>
        </w:rPr>
        <w:t>.</w:t>
      </w:r>
      <w:r w:rsidR="00974132">
        <w:rPr>
          <w:i/>
          <w:szCs w:val="24"/>
        </w:rPr>
        <w:t>“</w:t>
      </w:r>
    </w:p>
    <w:p w:rsidR="00CE2895" w:rsidRDefault="00CE2895" w:rsidP="00CE2895">
      <w:pPr>
        <w:ind w:firstLine="0"/>
        <w:rPr>
          <w:i/>
          <w:szCs w:val="24"/>
        </w:rPr>
      </w:pPr>
      <w:r w:rsidRPr="00A24551">
        <w:rPr>
          <w:i/>
          <w:szCs w:val="24"/>
        </w:rPr>
        <w:t>–</w:t>
      </w:r>
      <w:r>
        <w:rPr>
          <w:i/>
          <w:szCs w:val="24"/>
        </w:rPr>
        <w:t xml:space="preserve"> </w:t>
      </w:r>
      <w:r w:rsidR="006D21A1">
        <w:rPr>
          <w:i/>
          <w:szCs w:val="24"/>
        </w:rPr>
        <w:t>,,</w:t>
      </w:r>
      <w:r w:rsidR="00935047" w:rsidRPr="00A24551">
        <w:rPr>
          <w:i/>
          <w:szCs w:val="24"/>
          <w:lang w:val="ru-RU"/>
        </w:rPr>
        <w:t>А с тех пор декрет был, и</w:t>
      </w:r>
      <w:r w:rsidR="006D21A1">
        <w:rPr>
          <w:i/>
          <w:szCs w:val="24"/>
          <w:lang w:val="ru-RU"/>
        </w:rPr>
        <w:t xml:space="preserve"> солнце выше всего в час стоит.</w:t>
      </w:r>
      <w:r w:rsidR="006D21A1">
        <w:rPr>
          <w:i/>
          <w:szCs w:val="24"/>
        </w:rPr>
        <w:t>“</w:t>
      </w:r>
    </w:p>
    <w:p w:rsidR="00CE2895" w:rsidRDefault="00CE2895" w:rsidP="00CE2895">
      <w:pPr>
        <w:ind w:firstLine="0"/>
        <w:rPr>
          <w:i/>
          <w:szCs w:val="24"/>
        </w:rPr>
      </w:pPr>
      <w:r w:rsidRPr="00A24551">
        <w:rPr>
          <w:i/>
          <w:szCs w:val="24"/>
        </w:rPr>
        <w:t>–</w:t>
      </w:r>
      <w:r>
        <w:rPr>
          <w:i/>
          <w:szCs w:val="24"/>
        </w:rPr>
        <w:t xml:space="preserve"> </w:t>
      </w:r>
      <w:r w:rsidR="006D21A1">
        <w:rPr>
          <w:i/>
          <w:szCs w:val="24"/>
        </w:rPr>
        <w:t>,,</w:t>
      </w:r>
      <w:r w:rsidR="00935047" w:rsidRPr="00A24551">
        <w:rPr>
          <w:i/>
          <w:szCs w:val="24"/>
          <w:lang w:val="ru-RU"/>
        </w:rPr>
        <w:t>Чей же эт декрет?</w:t>
      </w:r>
      <w:r w:rsidR="006D21A1">
        <w:rPr>
          <w:i/>
          <w:szCs w:val="24"/>
        </w:rPr>
        <w:t>“</w:t>
      </w:r>
      <w:r w:rsidR="00935047" w:rsidRPr="00A24551">
        <w:rPr>
          <w:i/>
          <w:szCs w:val="24"/>
          <w:lang w:val="ru-RU"/>
        </w:rPr>
        <w:t xml:space="preserve"> </w:t>
      </w:r>
    </w:p>
    <w:p w:rsidR="00935047" w:rsidRPr="00707E81" w:rsidRDefault="00CE2895" w:rsidP="00CE2895">
      <w:pPr>
        <w:ind w:firstLine="0"/>
        <w:rPr>
          <w:i/>
          <w:szCs w:val="24"/>
        </w:rPr>
      </w:pPr>
      <w:r w:rsidRPr="00A24551">
        <w:rPr>
          <w:i/>
          <w:szCs w:val="24"/>
        </w:rPr>
        <w:t>–</w:t>
      </w:r>
      <w:r>
        <w:rPr>
          <w:i/>
          <w:szCs w:val="24"/>
        </w:rPr>
        <w:t xml:space="preserve"> </w:t>
      </w:r>
      <w:r w:rsidR="006D21A1">
        <w:rPr>
          <w:i/>
          <w:szCs w:val="24"/>
        </w:rPr>
        <w:t>,,</w:t>
      </w:r>
      <w:r w:rsidR="00935047" w:rsidRPr="00707E81">
        <w:rPr>
          <w:i/>
          <w:szCs w:val="24"/>
          <w:lang w:val="ru-RU"/>
        </w:rPr>
        <w:t>Советской власти!</w:t>
      </w:r>
      <w:r w:rsidR="006D21A1" w:rsidRPr="00707E81">
        <w:rPr>
          <w:i/>
          <w:szCs w:val="24"/>
        </w:rPr>
        <w:t>“</w:t>
      </w:r>
      <w:r w:rsidR="00935047" w:rsidRPr="00707E81">
        <w:rPr>
          <w:rStyle w:val="Znakapoznpodarou"/>
          <w:i/>
          <w:szCs w:val="24"/>
          <w:lang w:val="ru-RU"/>
        </w:rPr>
        <w:footnoteReference w:id="175"/>
      </w:r>
      <w:r w:rsidR="00935047" w:rsidRPr="00707E81">
        <w:rPr>
          <w:i/>
          <w:szCs w:val="24"/>
        </w:rPr>
        <w:t xml:space="preserve"> </w:t>
      </w:r>
    </w:p>
    <w:p w:rsidR="00935047" w:rsidRPr="00707E81" w:rsidRDefault="0055607D" w:rsidP="00CD4053">
      <w:pPr>
        <w:rPr>
          <w:szCs w:val="24"/>
        </w:rPr>
      </w:pPr>
      <w:r w:rsidRPr="00707E81">
        <w:rPr>
          <w:szCs w:val="24"/>
        </w:rPr>
        <w:t>Autor</w:t>
      </w:r>
      <w:r w:rsidR="0092646E" w:rsidRPr="00707E81">
        <w:rPr>
          <w:szCs w:val="24"/>
        </w:rPr>
        <w:t xml:space="preserve"> byl přesvědčen</w:t>
      </w:r>
      <w:r w:rsidR="00B1757A" w:rsidRPr="00707E81">
        <w:rPr>
          <w:szCs w:val="24"/>
        </w:rPr>
        <w:t>, že není důležité</w:t>
      </w:r>
      <w:r w:rsidR="00FB6F9E" w:rsidRPr="00707E81">
        <w:rPr>
          <w:szCs w:val="24"/>
        </w:rPr>
        <w:t>, z</w:t>
      </w:r>
      <w:r w:rsidR="00B1757A" w:rsidRPr="00707E81">
        <w:rPr>
          <w:szCs w:val="24"/>
        </w:rPr>
        <w:t xml:space="preserve">a co jsou </w:t>
      </w:r>
      <w:r w:rsidR="00935047" w:rsidRPr="00707E81">
        <w:rPr>
          <w:szCs w:val="24"/>
        </w:rPr>
        <w:t>vězni do koncentračních táborů posíláni,</w:t>
      </w:r>
      <w:r w:rsidR="00FB6F9E" w:rsidRPr="00707E81">
        <w:rPr>
          <w:szCs w:val="24"/>
        </w:rPr>
        <w:t xml:space="preserve"> protože </w:t>
      </w:r>
      <w:r w:rsidR="00B1757A" w:rsidRPr="00707E81">
        <w:rPr>
          <w:szCs w:val="24"/>
        </w:rPr>
        <w:t>režim si důvod vždy najde</w:t>
      </w:r>
      <w:r w:rsidR="00935047" w:rsidRPr="00707E81">
        <w:rPr>
          <w:szCs w:val="24"/>
        </w:rPr>
        <w:t>.</w:t>
      </w:r>
      <w:r w:rsidR="00FB6F9E" w:rsidRPr="00707E81">
        <w:rPr>
          <w:rStyle w:val="Znakapoznpodarou"/>
          <w:szCs w:val="24"/>
        </w:rPr>
        <w:footnoteReference w:id="176"/>
      </w:r>
      <w:r w:rsidR="00935047" w:rsidRPr="00707E81">
        <w:rPr>
          <w:szCs w:val="24"/>
        </w:rPr>
        <w:t xml:space="preserve"> U některých postav </w:t>
      </w:r>
      <w:r w:rsidR="00FB6F9E" w:rsidRPr="00707E81">
        <w:rPr>
          <w:szCs w:val="24"/>
        </w:rPr>
        <w:t xml:space="preserve">Solženicyn důvod zmiňuje. </w:t>
      </w:r>
      <w:r w:rsidR="00935047" w:rsidRPr="00707E81">
        <w:rPr>
          <w:szCs w:val="24"/>
        </w:rPr>
        <w:t>U doktora Vdovuškina v</w:t>
      </w:r>
      <w:r w:rsidR="00FB6F9E" w:rsidRPr="00707E81">
        <w:rPr>
          <w:szCs w:val="24"/>
        </w:rPr>
        <w:t>i</w:t>
      </w:r>
      <w:r w:rsidR="00935047" w:rsidRPr="00707E81">
        <w:rPr>
          <w:szCs w:val="24"/>
        </w:rPr>
        <w:t xml:space="preserve">díme důkaz toho, že do tábora se </w:t>
      </w:r>
      <w:r w:rsidR="00B1757A" w:rsidRPr="00707E81">
        <w:rPr>
          <w:szCs w:val="24"/>
        </w:rPr>
        <w:t>mohli dostat i mladí studenti a inteligence:</w:t>
      </w:r>
      <w:r w:rsidR="00935047" w:rsidRPr="00707E81">
        <w:rPr>
          <w:szCs w:val="24"/>
        </w:rPr>
        <w:t xml:space="preserve"> </w:t>
      </w:r>
      <w:r w:rsidR="00935047" w:rsidRPr="00707E81">
        <w:rPr>
          <w:i/>
          <w:szCs w:val="24"/>
        </w:rPr>
        <w:t>,,</w:t>
      </w:r>
      <w:r w:rsidR="00974132" w:rsidRPr="00707E81">
        <w:rPr>
          <w:i/>
          <w:szCs w:val="24"/>
        </w:rPr>
        <w:t>[</w:t>
      </w:r>
      <w:r w:rsidR="00935047" w:rsidRPr="00707E81">
        <w:rPr>
          <w:i/>
          <w:szCs w:val="24"/>
        </w:rPr>
        <w:t>…</w:t>
      </w:r>
      <w:r w:rsidR="00974132" w:rsidRPr="00707E81">
        <w:rPr>
          <w:i/>
          <w:szCs w:val="24"/>
        </w:rPr>
        <w:t>]</w:t>
      </w:r>
      <w:r w:rsidR="00974132" w:rsidRPr="00707E81">
        <w:rPr>
          <w:szCs w:val="24"/>
        </w:rPr>
        <w:t xml:space="preserve"> </w:t>
      </w:r>
      <w:r w:rsidR="00935047" w:rsidRPr="00707E81">
        <w:rPr>
          <w:i/>
          <w:szCs w:val="24"/>
        </w:rPr>
        <w:t xml:space="preserve">и стал Вдовушкин учиться делать внутривенные уколы, </w:t>
      </w:r>
      <w:r w:rsidR="00974132" w:rsidRPr="00707E81">
        <w:rPr>
          <w:i/>
          <w:szCs w:val="24"/>
        </w:rPr>
        <w:t xml:space="preserve">[…] </w:t>
      </w:r>
      <w:r w:rsidR="00935047" w:rsidRPr="00707E81">
        <w:rPr>
          <w:i/>
          <w:szCs w:val="24"/>
        </w:rPr>
        <w:t xml:space="preserve">кому и в головy никак бы не могло вступить, что фельдшер может быт вовсе и не фельдшером. </w:t>
      </w:r>
      <w:r w:rsidR="00935047" w:rsidRPr="00707E81">
        <w:rPr>
          <w:i/>
          <w:szCs w:val="24"/>
          <w:lang w:val="ru-RU"/>
        </w:rPr>
        <w:t>Был ж Коля студент литературного фак</w:t>
      </w:r>
      <w:r w:rsidR="00935047" w:rsidRPr="00707E81">
        <w:rPr>
          <w:i/>
          <w:szCs w:val="24"/>
        </w:rPr>
        <w:t>y</w:t>
      </w:r>
      <w:r w:rsidR="00935047" w:rsidRPr="00707E81">
        <w:rPr>
          <w:i/>
          <w:szCs w:val="24"/>
          <w:lang w:val="ru-RU"/>
        </w:rPr>
        <w:t>льтета, аресто</w:t>
      </w:r>
      <w:r w:rsidR="000256D8">
        <w:rPr>
          <w:i/>
          <w:szCs w:val="24"/>
          <w:lang w:val="ru-RU"/>
        </w:rPr>
        <w:t>в</w:t>
      </w:r>
      <w:r w:rsidR="00935047" w:rsidRPr="00707E81">
        <w:rPr>
          <w:i/>
          <w:szCs w:val="24"/>
          <w:lang w:val="ru-RU"/>
        </w:rPr>
        <w:t>анный со второго курса</w:t>
      </w:r>
      <w:r w:rsidR="00935047" w:rsidRPr="00707E81">
        <w:rPr>
          <w:szCs w:val="24"/>
        </w:rPr>
        <w:t>.</w:t>
      </w:r>
      <w:r w:rsidR="00935047" w:rsidRPr="00707E81">
        <w:rPr>
          <w:i/>
          <w:szCs w:val="24"/>
        </w:rPr>
        <w:t>“</w:t>
      </w:r>
      <w:r w:rsidR="00935047" w:rsidRPr="00707E81">
        <w:rPr>
          <w:rStyle w:val="Znakapoznpodarou"/>
          <w:szCs w:val="24"/>
        </w:rPr>
        <w:footnoteReference w:id="177"/>
      </w:r>
      <w:r w:rsidR="00935047" w:rsidRPr="00707E81">
        <w:rPr>
          <w:szCs w:val="24"/>
        </w:rPr>
        <w:t xml:space="preserve"> </w:t>
      </w:r>
    </w:p>
    <w:p w:rsidR="00935047" w:rsidRPr="00707E81" w:rsidRDefault="00935047" w:rsidP="00CD4053">
      <w:pPr>
        <w:rPr>
          <w:i/>
          <w:szCs w:val="24"/>
        </w:rPr>
      </w:pPr>
      <w:r w:rsidRPr="00707E81">
        <w:rPr>
          <w:szCs w:val="24"/>
        </w:rPr>
        <w:t xml:space="preserve">V každé společnosti mají lidé práva a povinnosti. V táborovém světě mají vězni </w:t>
      </w:r>
      <w:r w:rsidR="00B1757A" w:rsidRPr="00707E81">
        <w:rPr>
          <w:szCs w:val="24"/>
        </w:rPr>
        <w:t xml:space="preserve">pouze </w:t>
      </w:r>
      <w:r w:rsidRPr="00707E81">
        <w:rPr>
          <w:szCs w:val="24"/>
        </w:rPr>
        <w:t>dvě povinnosti,</w:t>
      </w:r>
      <w:r w:rsidR="00B1757A" w:rsidRPr="00707E81">
        <w:rPr>
          <w:szCs w:val="24"/>
        </w:rPr>
        <w:t xml:space="preserve"> a to pracovat</w:t>
      </w:r>
      <w:r w:rsidRPr="00707E81">
        <w:rPr>
          <w:szCs w:val="24"/>
        </w:rPr>
        <w:t xml:space="preserve"> a starat se, aby jejich číslo bylo stále čitelné</w:t>
      </w:r>
      <w:r w:rsidR="00B1757A" w:rsidRPr="00707E81">
        <w:rPr>
          <w:szCs w:val="24"/>
        </w:rPr>
        <w:t xml:space="preserve">. Jediné </w:t>
      </w:r>
      <w:r w:rsidRPr="00707E81">
        <w:rPr>
          <w:szCs w:val="24"/>
        </w:rPr>
        <w:t>právo</w:t>
      </w:r>
      <w:r w:rsidR="00B1757A" w:rsidRPr="00707E81">
        <w:rPr>
          <w:szCs w:val="24"/>
        </w:rPr>
        <w:t xml:space="preserve"> pak mají na kaši:</w:t>
      </w:r>
      <w:r w:rsidRPr="00707E81">
        <w:rPr>
          <w:szCs w:val="24"/>
        </w:rPr>
        <w:t xml:space="preserve"> </w:t>
      </w:r>
      <w:r w:rsidRPr="00707E81">
        <w:rPr>
          <w:i/>
          <w:szCs w:val="24"/>
        </w:rPr>
        <w:t>,,Качается толпа, душится – чтобы балнду получить. Законную баланду.“</w:t>
      </w:r>
      <w:r w:rsidRPr="00707E81">
        <w:rPr>
          <w:rStyle w:val="Znakapoznpodarou"/>
          <w:szCs w:val="24"/>
        </w:rPr>
        <w:footnoteReference w:id="178"/>
      </w:r>
      <w:r w:rsidR="00120329" w:rsidRPr="00707E81">
        <w:rPr>
          <w:szCs w:val="24"/>
        </w:rPr>
        <w:t xml:space="preserve"> </w:t>
      </w:r>
      <w:r w:rsidR="0055607D" w:rsidRPr="00707E81">
        <w:rPr>
          <w:szCs w:val="24"/>
        </w:rPr>
        <w:t>K</w:t>
      </w:r>
      <w:r w:rsidR="00120329" w:rsidRPr="00707E81">
        <w:rPr>
          <w:szCs w:val="24"/>
        </w:rPr>
        <w:t>aše tak představuje jediné blaho a potěšení, pro které vězni žijí:</w:t>
      </w:r>
      <w:r w:rsidRPr="00707E81">
        <w:rPr>
          <w:szCs w:val="24"/>
        </w:rPr>
        <w:t xml:space="preserve"> </w:t>
      </w:r>
      <w:r w:rsidRPr="00707E81">
        <w:rPr>
          <w:i/>
          <w:szCs w:val="24"/>
        </w:rPr>
        <w:t>,,Как горячее</w:t>
      </w:r>
      <w:r w:rsidRPr="00B65FFF">
        <w:rPr>
          <w:i/>
          <w:szCs w:val="24"/>
        </w:rPr>
        <w:t xml:space="preserve"> пошло, разлилось по его телу –</w:t>
      </w:r>
      <w:r w:rsidR="00120329">
        <w:rPr>
          <w:i/>
          <w:szCs w:val="24"/>
        </w:rPr>
        <w:t xml:space="preserve"> </w:t>
      </w:r>
      <w:r w:rsidRPr="00B65FFF">
        <w:rPr>
          <w:i/>
          <w:szCs w:val="24"/>
        </w:rPr>
        <w:t xml:space="preserve">а нутро его все трепыхается навстречу баланде. </w:t>
      </w:r>
      <w:r w:rsidRPr="00A24551">
        <w:rPr>
          <w:i/>
          <w:szCs w:val="24"/>
          <w:lang w:val="ru-RU"/>
        </w:rPr>
        <w:t>Хор-рошо! Вот он, миг короткий, для которого и жевет зэк!</w:t>
      </w:r>
      <w:r>
        <w:rPr>
          <w:i/>
          <w:szCs w:val="24"/>
        </w:rPr>
        <w:t>“</w:t>
      </w:r>
      <w:r w:rsidRPr="00A24551">
        <w:rPr>
          <w:rStyle w:val="Znakapoznpodarou"/>
          <w:i/>
          <w:szCs w:val="24"/>
          <w:lang w:val="ru-RU"/>
        </w:rPr>
        <w:footnoteReference w:id="179"/>
      </w:r>
    </w:p>
    <w:p w:rsidR="00935047" w:rsidRPr="00707E81" w:rsidRDefault="00935047" w:rsidP="00120329">
      <w:pPr>
        <w:rPr>
          <w:szCs w:val="24"/>
        </w:rPr>
      </w:pPr>
      <w:r w:rsidRPr="00707E81">
        <w:rPr>
          <w:szCs w:val="24"/>
        </w:rPr>
        <w:t>V</w:t>
      </w:r>
      <w:r w:rsidR="00FB6F9E" w:rsidRPr="00707E81">
        <w:rPr>
          <w:szCs w:val="24"/>
        </w:rPr>
        <w:t xml:space="preserve"> každém pracovně-nápravném </w:t>
      </w:r>
      <w:r w:rsidRPr="00707E81">
        <w:rPr>
          <w:szCs w:val="24"/>
        </w:rPr>
        <w:t xml:space="preserve">táboře panuje hierarchické uspořádání. Nejvýše jsou dozorci a úkoláři, </w:t>
      </w:r>
      <w:r w:rsidR="00120329" w:rsidRPr="00707E81">
        <w:rPr>
          <w:szCs w:val="24"/>
        </w:rPr>
        <w:t>kteří se vykonávají práci</w:t>
      </w:r>
      <w:r w:rsidRPr="00707E81">
        <w:rPr>
          <w:szCs w:val="24"/>
        </w:rPr>
        <w:t xml:space="preserve"> </w:t>
      </w:r>
      <w:r w:rsidR="00707E81" w:rsidRPr="00707E81">
        <w:rPr>
          <w:szCs w:val="24"/>
        </w:rPr>
        <w:t>ve</w:t>
      </w:r>
      <w:r w:rsidR="00120329" w:rsidRPr="00707E81">
        <w:rPr>
          <w:szCs w:val="24"/>
        </w:rPr>
        <w:t xml:space="preserve"> </w:t>
      </w:r>
      <w:r w:rsidRPr="00707E81">
        <w:rPr>
          <w:szCs w:val="24"/>
        </w:rPr>
        <w:t>vytopených budovách. Pod nimi jsou tzv.</w:t>
      </w:r>
      <w:r w:rsidR="00120329" w:rsidRPr="00707E81">
        <w:rPr>
          <w:szCs w:val="24"/>
        </w:rPr>
        <w:t xml:space="preserve"> parťáci – vedoucí jednotlivých part, které si její členové</w:t>
      </w:r>
      <w:r w:rsidRPr="00707E81">
        <w:rPr>
          <w:szCs w:val="24"/>
        </w:rPr>
        <w:t xml:space="preserve"> hýčkají. </w:t>
      </w:r>
      <w:r w:rsidR="00120329" w:rsidRPr="00707E81">
        <w:rPr>
          <w:szCs w:val="24"/>
        </w:rPr>
        <w:t>Nejnížší postavení mají</w:t>
      </w:r>
      <w:r w:rsidRPr="00707E81">
        <w:rPr>
          <w:szCs w:val="24"/>
        </w:rPr>
        <w:t xml:space="preserve"> </w:t>
      </w:r>
      <w:r w:rsidR="00120329" w:rsidRPr="00707E81">
        <w:rPr>
          <w:szCs w:val="24"/>
        </w:rPr>
        <w:t>vězni (n</w:t>
      </w:r>
      <w:r w:rsidRPr="00707E81">
        <w:rPr>
          <w:szCs w:val="24"/>
        </w:rPr>
        <w:t xml:space="preserve">apř. na 50 postelích spalo 200 vězňů). </w:t>
      </w:r>
      <w:r w:rsidR="00120329" w:rsidRPr="00707E81">
        <w:rPr>
          <w:szCs w:val="24"/>
        </w:rPr>
        <w:t>N</w:t>
      </w:r>
      <w:r w:rsidRPr="00707E81">
        <w:rPr>
          <w:szCs w:val="24"/>
        </w:rPr>
        <w:t xml:space="preserve">ejvýše postavení mají </w:t>
      </w:r>
      <w:r w:rsidR="00120329" w:rsidRPr="00707E81">
        <w:rPr>
          <w:szCs w:val="24"/>
        </w:rPr>
        <w:t xml:space="preserve">samozřejmě </w:t>
      </w:r>
      <w:r w:rsidRPr="00707E81">
        <w:rPr>
          <w:szCs w:val="24"/>
        </w:rPr>
        <w:t xml:space="preserve">největší moc. </w:t>
      </w:r>
      <w:r w:rsidR="00120329" w:rsidRPr="00707E81">
        <w:rPr>
          <w:szCs w:val="24"/>
        </w:rPr>
        <w:t>To je patrně jeden z důvodů, proč d</w:t>
      </w:r>
      <w:r w:rsidRPr="00707E81">
        <w:rPr>
          <w:szCs w:val="24"/>
        </w:rPr>
        <w:t xml:space="preserve">ozorci často rozkrádali </w:t>
      </w:r>
      <w:r w:rsidR="00120329" w:rsidRPr="00707E81">
        <w:rPr>
          <w:szCs w:val="24"/>
        </w:rPr>
        <w:t xml:space="preserve">zásoby </w:t>
      </w:r>
      <w:r w:rsidR="00707E81" w:rsidRPr="00707E81">
        <w:rPr>
          <w:szCs w:val="24"/>
        </w:rPr>
        <w:br/>
      </w:r>
      <w:r w:rsidR="00120329" w:rsidRPr="00707E81">
        <w:rPr>
          <w:szCs w:val="24"/>
        </w:rPr>
        <w:t>a potraviny (rýže, jáhly a</w:t>
      </w:r>
      <w:r w:rsidRPr="00707E81">
        <w:rPr>
          <w:szCs w:val="24"/>
        </w:rPr>
        <w:t xml:space="preserve"> zeleninu) a obchodovali s nimi, ačkoliv už dávno neměli </w:t>
      </w:r>
      <w:r w:rsidRPr="00707E81">
        <w:rPr>
          <w:szCs w:val="24"/>
        </w:rPr>
        <w:lastRenderedPageBreak/>
        <w:t xml:space="preserve">potravinové lístky. Solženicyn </w:t>
      </w:r>
      <w:r w:rsidR="0055607D" w:rsidRPr="00707E81">
        <w:rPr>
          <w:szCs w:val="24"/>
        </w:rPr>
        <w:t>tímto způsobem poukazoval</w:t>
      </w:r>
      <w:r w:rsidRPr="00707E81">
        <w:rPr>
          <w:szCs w:val="24"/>
        </w:rPr>
        <w:t xml:space="preserve"> na fakt, že nejvyšší moc nikdo nepotrestá.</w:t>
      </w:r>
    </w:p>
    <w:p w:rsidR="00935047" w:rsidRPr="00FD244C" w:rsidRDefault="00935047" w:rsidP="00CD4053">
      <w:pPr>
        <w:rPr>
          <w:i/>
          <w:szCs w:val="24"/>
        </w:rPr>
      </w:pPr>
      <w:r w:rsidRPr="00707E81">
        <w:rPr>
          <w:szCs w:val="24"/>
        </w:rPr>
        <w:t>V táborovém prostředí</w:t>
      </w:r>
      <w:r w:rsidR="00FB6F9E" w:rsidRPr="00707E81">
        <w:rPr>
          <w:szCs w:val="24"/>
        </w:rPr>
        <w:t xml:space="preserve"> </w:t>
      </w:r>
      <w:r w:rsidRPr="00707E81">
        <w:rPr>
          <w:szCs w:val="24"/>
        </w:rPr>
        <w:t xml:space="preserve">se měli dobře ti, kteří dozorce upláceli. Jak říkal Šuchov: </w:t>
      </w:r>
      <w:r w:rsidRPr="00707E81">
        <w:rPr>
          <w:i/>
          <w:szCs w:val="24"/>
        </w:rPr>
        <w:t>,,Конечно, с пустыми руками не договоришься.“</w:t>
      </w:r>
      <w:r w:rsidRPr="00707E81">
        <w:rPr>
          <w:rStyle w:val="Znakapoznpodarou"/>
          <w:szCs w:val="24"/>
        </w:rPr>
        <w:footnoteReference w:id="180"/>
      </w:r>
      <w:r w:rsidRPr="00707E81">
        <w:rPr>
          <w:szCs w:val="24"/>
        </w:rPr>
        <w:t xml:space="preserve"> Proto i vedoucí sto</w:t>
      </w:r>
      <w:r w:rsidR="00707E81" w:rsidRPr="00707E81">
        <w:rPr>
          <w:szCs w:val="24"/>
        </w:rPr>
        <w:t xml:space="preserve"> </w:t>
      </w:r>
      <w:r w:rsidRPr="00707E81">
        <w:rPr>
          <w:szCs w:val="24"/>
        </w:rPr>
        <w:t>čtvrté part</w:t>
      </w:r>
      <w:r w:rsidR="00707E81" w:rsidRPr="00707E81">
        <w:rPr>
          <w:szCs w:val="24"/>
        </w:rPr>
        <w:t>y</w:t>
      </w:r>
      <w:r w:rsidRPr="00707E81">
        <w:rPr>
          <w:szCs w:val="24"/>
        </w:rPr>
        <w:t>, Ťurin, podplatil úkoláře</w:t>
      </w:r>
      <w:r w:rsidR="00120329" w:rsidRPr="00707E81">
        <w:rPr>
          <w:szCs w:val="24"/>
        </w:rPr>
        <w:t>,</w:t>
      </w:r>
      <w:r w:rsidRPr="00707E81">
        <w:rPr>
          <w:szCs w:val="24"/>
        </w:rPr>
        <w:t xml:space="preserve"> a</w:t>
      </w:r>
      <w:r w:rsidR="00120329" w:rsidRPr="00707E81">
        <w:rPr>
          <w:szCs w:val="24"/>
        </w:rPr>
        <w:t>by</w:t>
      </w:r>
      <w:r w:rsidRPr="00707E81">
        <w:rPr>
          <w:szCs w:val="24"/>
        </w:rPr>
        <w:t xml:space="preserve"> celá parta</w:t>
      </w:r>
      <w:r w:rsidRPr="00A24551">
        <w:rPr>
          <w:szCs w:val="24"/>
        </w:rPr>
        <w:t xml:space="preserve"> dostala dobrou práci a nebyla vyhnána na bílo</w:t>
      </w:r>
      <w:r w:rsidR="000256D8">
        <w:rPr>
          <w:szCs w:val="24"/>
        </w:rPr>
        <w:t>u ledovou pláň, na tzv. ,,Socmě</w:t>
      </w:r>
      <w:r w:rsidRPr="00A24551">
        <w:rPr>
          <w:szCs w:val="24"/>
        </w:rPr>
        <w:t>s</w:t>
      </w:r>
      <w:r w:rsidR="000256D8">
        <w:rPr>
          <w:szCs w:val="24"/>
        </w:rPr>
        <w:t>t</w:t>
      </w:r>
      <w:r w:rsidRPr="00A24551">
        <w:rPr>
          <w:szCs w:val="24"/>
        </w:rPr>
        <w:t>ečko.</w:t>
      </w:r>
      <w:r w:rsidR="00120329">
        <w:rPr>
          <w:szCs w:val="24"/>
        </w:rPr>
        <w:t>“ Nejčastěji se uplácelo špekem:</w:t>
      </w:r>
      <w:r w:rsidRPr="00A24551">
        <w:rPr>
          <w:szCs w:val="24"/>
        </w:rPr>
        <w:t xml:space="preserve"> </w:t>
      </w:r>
      <w:r w:rsidRPr="00120329">
        <w:rPr>
          <w:i/>
          <w:szCs w:val="24"/>
        </w:rPr>
        <w:t>,,</w:t>
      </w:r>
      <w:r w:rsidRPr="00A24551">
        <w:rPr>
          <w:i/>
          <w:szCs w:val="24"/>
        </w:rPr>
        <w:t xml:space="preserve">Какую-нибудь другую бригаду, нерастропную, заместо себя туда толкануть. Полкило сала стершему нарядчику понести. А </w:t>
      </w:r>
      <w:r w:rsidRPr="00FD244C">
        <w:rPr>
          <w:i/>
          <w:szCs w:val="24"/>
        </w:rPr>
        <w:t>то и килограмм.“</w:t>
      </w:r>
      <w:r w:rsidRPr="00FD244C">
        <w:rPr>
          <w:rStyle w:val="Znakapoznpodarou"/>
          <w:i/>
          <w:szCs w:val="24"/>
        </w:rPr>
        <w:footnoteReference w:id="181"/>
      </w:r>
      <w:r w:rsidRPr="00FD244C">
        <w:rPr>
          <w:i/>
          <w:szCs w:val="24"/>
        </w:rPr>
        <w:t xml:space="preserve"> </w:t>
      </w:r>
      <w:r w:rsidRPr="00FD244C">
        <w:rPr>
          <w:szCs w:val="24"/>
        </w:rPr>
        <w:t xml:space="preserve">Ten se ale </w:t>
      </w:r>
      <w:r w:rsidR="00120329" w:rsidRPr="00FD244C">
        <w:rPr>
          <w:szCs w:val="24"/>
        </w:rPr>
        <w:t xml:space="preserve">samozřejmě </w:t>
      </w:r>
      <w:r w:rsidR="00046742" w:rsidRPr="00FD244C">
        <w:rPr>
          <w:szCs w:val="24"/>
        </w:rPr>
        <w:t xml:space="preserve">nejdříve musel </w:t>
      </w:r>
      <w:r w:rsidRPr="00FD244C">
        <w:rPr>
          <w:szCs w:val="24"/>
        </w:rPr>
        <w:t xml:space="preserve">někde </w:t>
      </w:r>
      <w:r w:rsidR="00120329" w:rsidRPr="00FD244C">
        <w:rPr>
          <w:szCs w:val="24"/>
        </w:rPr>
        <w:t>ukrást a teprve potom jím bylo možné uplatit, tzn.</w:t>
      </w:r>
      <w:r w:rsidR="00046742" w:rsidRPr="00FD244C">
        <w:rPr>
          <w:szCs w:val="24"/>
        </w:rPr>
        <w:t xml:space="preserve"> že někomu špek vždy</w:t>
      </w:r>
      <w:r w:rsidRPr="00FD244C">
        <w:rPr>
          <w:szCs w:val="24"/>
        </w:rPr>
        <w:t xml:space="preserve"> chyběl. </w:t>
      </w:r>
      <w:r w:rsidR="002054EA" w:rsidRPr="00FD244C">
        <w:rPr>
          <w:i/>
          <w:szCs w:val="24"/>
        </w:rPr>
        <w:t>,,</w:t>
      </w:r>
      <w:r w:rsidRPr="00FD244C">
        <w:rPr>
          <w:szCs w:val="24"/>
        </w:rPr>
        <w:t>O</w:t>
      </w:r>
      <w:r w:rsidRPr="00FD244C">
        <w:rPr>
          <w:i/>
          <w:szCs w:val="24"/>
        </w:rPr>
        <w:t xml:space="preserve">н тихо это сказал, но уж, конечно, вся та </w:t>
      </w:r>
      <w:r w:rsidR="00FB6F9E" w:rsidRPr="00FD244C">
        <w:rPr>
          <w:i/>
          <w:szCs w:val="24"/>
        </w:rPr>
        <w:t>б</w:t>
      </w:r>
      <w:r w:rsidRPr="00FD244C">
        <w:rPr>
          <w:i/>
          <w:szCs w:val="24"/>
        </w:rPr>
        <w:t xml:space="preserve">ригада слышала </w:t>
      </w:r>
      <w:r w:rsidR="00FD244C">
        <w:rPr>
          <w:i/>
          <w:szCs w:val="24"/>
        </w:rPr>
        <w:br/>
      </w:r>
      <w:r w:rsidRPr="00FD244C">
        <w:rPr>
          <w:i/>
          <w:szCs w:val="24"/>
        </w:rPr>
        <w:t>и затаилась: от кого-то вечером кусочек отрежут.“</w:t>
      </w:r>
      <w:r w:rsidRPr="00FD244C">
        <w:rPr>
          <w:rStyle w:val="Znakapoznpodarou"/>
          <w:i/>
          <w:szCs w:val="24"/>
          <w:lang w:val="ru-RU"/>
        </w:rPr>
        <w:footnoteReference w:id="182"/>
      </w:r>
    </w:p>
    <w:p w:rsidR="00935047" w:rsidRPr="000061B6" w:rsidRDefault="00046742" w:rsidP="00CD4053">
      <w:pPr>
        <w:rPr>
          <w:szCs w:val="24"/>
        </w:rPr>
      </w:pPr>
      <w:r w:rsidRPr="00FD244C">
        <w:rPr>
          <w:szCs w:val="24"/>
        </w:rPr>
        <w:t>Rozdělení</w:t>
      </w:r>
      <w:r w:rsidR="00FD244C" w:rsidRPr="00FD244C">
        <w:rPr>
          <w:szCs w:val="24"/>
        </w:rPr>
        <w:t xml:space="preserve"> vězňů do part představovalo pr</w:t>
      </w:r>
      <w:r w:rsidR="00935047" w:rsidRPr="00FD244C">
        <w:rPr>
          <w:szCs w:val="24"/>
        </w:rPr>
        <w:t xml:space="preserve">o </w:t>
      </w:r>
      <w:r w:rsidR="00FD244C" w:rsidRPr="00FD244C">
        <w:rPr>
          <w:szCs w:val="24"/>
        </w:rPr>
        <w:t xml:space="preserve">samotný </w:t>
      </w:r>
      <w:r w:rsidR="00935047" w:rsidRPr="00FD244C">
        <w:rPr>
          <w:szCs w:val="24"/>
        </w:rPr>
        <w:t>tábor základní</w:t>
      </w:r>
      <w:r w:rsidR="0055607D" w:rsidRPr="00FD244C">
        <w:rPr>
          <w:szCs w:val="24"/>
        </w:rPr>
        <w:t xml:space="preserve"> </w:t>
      </w:r>
      <w:r w:rsidR="00FD244C" w:rsidRPr="00FD244C">
        <w:rPr>
          <w:szCs w:val="24"/>
        </w:rPr>
        <w:t xml:space="preserve">pracovní sílu </w:t>
      </w:r>
      <w:r w:rsidR="00935047" w:rsidRPr="00FD244C">
        <w:rPr>
          <w:szCs w:val="24"/>
        </w:rPr>
        <w:t>a pro vězně samotné</w:t>
      </w:r>
      <w:r w:rsidR="00FD244C" w:rsidRPr="00FD244C">
        <w:rPr>
          <w:szCs w:val="24"/>
        </w:rPr>
        <w:t xml:space="preserve"> to bylo</w:t>
      </w:r>
      <w:r w:rsidR="00935047" w:rsidRPr="00FD244C">
        <w:rPr>
          <w:szCs w:val="24"/>
        </w:rPr>
        <w:t xml:space="preserve"> životně důležité. Kdo se potuloval sám mimo partu, dostal korekci. </w:t>
      </w:r>
      <w:r w:rsidRPr="00FD244C">
        <w:rPr>
          <w:szCs w:val="24"/>
        </w:rPr>
        <w:t xml:space="preserve">I v jídelně členové </w:t>
      </w:r>
      <w:r w:rsidR="00935047" w:rsidRPr="00FD244C">
        <w:rPr>
          <w:szCs w:val="24"/>
        </w:rPr>
        <w:t xml:space="preserve">party </w:t>
      </w:r>
      <w:r w:rsidRPr="00FD244C">
        <w:rPr>
          <w:szCs w:val="24"/>
        </w:rPr>
        <w:t>sedívali těsně pospolu, drželi</w:t>
      </w:r>
      <w:r w:rsidR="00935047" w:rsidRPr="00FD244C">
        <w:rPr>
          <w:szCs w:val="24"/>
        </w:rPr>
        <w:t xml:space="preserve"> si místo a misky s kaší. </w:t>
      </w:r>
      <w:r w:rsidR="00FB6F9E" w:rsidRPr="00FD244C">
        <w:rPr>
          <w:szCs w:val="24"/>
        </w:rPr>
        <w:t xml:space="preserve">V Solženicynově povídce </w:t>
      </w:r>
      <w:r w:rsidR="0055607D" w:rsidRPr="00FD244C">
        <w:rPr>
          <w:szCs w:val="24"/>
        </w:rPr>
        <w:t xml:space="preserve">se </w:t>
      </w:r>
      <w:r w:rsidR="00FB6F9E" w:rsidRPr="00FD244C">
        <w:rPr>
          <w:szCs w:val="24"/>
        </w:rPr>
        <w:t>m</w:t>
      </w:r>
      <w:r w:rsidRPr="00FD244C">
        <w:rPr>
          <w:szCs w:val="24"/>
        </w:rPr>
        <w:t>ezi vězni a partami nevyskytovaly</w:t>
      </w:r>
      <w:r w:rsidR="00935047" w:rsidRPr="00FD244C">
        <w:rPr>
          <w:szCs w:val="24"/>
        </w:rPr>
        <w:t xml:space="preserve"> konflikty</w:t>
      </w:r>
      <w:r w:rsidR="00FB6F9E" w:rsidRPr="00FD244C">
        <w:rPr>
          <w:szCs w:val="24"/>
        </w:rPr>
        <w:t xml:space="preserve"> </w:t>
      </w:r>
      <w:r w:rsidRPr="00FD244C">
        <w:rPr>
          <w:szCs w:val="24"/>
        </w:rPr>
        <w:t>pouze do té doby, dokud</w:t>
      </w:r>
      <w:r w:rsidR="00935047" w:rsidRPr="00FD244C">
        <w:rPr>
          <w:szCs w:val="24"/>
        </w:rPr>
        <w:t xml:space="preserve"> něk</w:t>
      </w:r>
      <w:r w:rsidRPr="00FD244C">
        <w:rPr>
          <w:szCs w:val="24"/>
        </w:rPr>
        <w:t>do něco neukradl nebo neprovedl, n</w:t>
      </w:r>
      <w:r w:rsidR="00935047" w:rsidRPr="00FD244C">
        <w:rPr>
          <w:szCs w:val="24"/>
        </w:rPr>
        <w:t>apř. když</w:t>
      </w:r>
      <w:r w:rsidR="00935047" w:rsidRPr="00A24551">
        <w:rPr>
          <w:szCs w:val="24"/>
        </w:rPr>
        <w:t xml:space="preserve"> se Moldavan opozdil na počítání a seřazení před večeří. Připravil tak všechny o 30 min času a všechny party na něj měly patřičný vz</w:t>
      </w:r>
      <w:r w:rsidR="009F6A1C">
        <w:rPr>
          <w:szCs w:val="24"/>
        </w:rPr>
        <w:t>t</w:t>
      </w:r>
      <w:r w:rsidR="00935047" w:rsidRPr="00A24551">
        <w:rPr>
          <w:szCs w:val="24"/>
        </w:rPr>
        <w:t xml:space="preserve">ek. </w:t>
      </w:r>
    </w:p>
    <w:p w:rsidR="00046742" w:rsidRDefault="00046742" w:rsidP="00046742">
      <w:pPr>
        <w:ind w:firstLine="0"/>
        <w:rPr>
          <w:i/>
          <w:szCs w:val="24"/>
        </w:rPr>
      </w:pPr>
      <w:r>
        <w:rPr>
          <w:i/>
          <w:szCs w:val="24"/>
        </w:rPr>
        <w:t>„</w:t>
      </w:r>
      <w:r w:rsidRPr="00046742">
        <w:rPr>
          <w:i/>
          <w:szCs w:val="24"/>
        </w:rPr>
        <w:t>–</w:t>
      </w:r>
      <w:r>
        <w:rPr>
          <w:i/>
          <w:szCs w:val="24"/>
        </w:rPr>
        <w:t xml:space="preserve"> </w:t>
      </w:r>
      <w:r w:rsidR="00FB6F9E">
        <w:rPr>
          <w:i/>
          <w:szCs w:val="24"/>
        </w:rPr>
        <w:t>,,</w:t>
      </w:r>
      <w:r w:rsidR="00935047" w:rsidRPr="00A24551">
        <w:rPr>
          <w:i/>
          <w:szCs w:val="24"/>
          <w:lang w:val="ru-RU"/>
        </w:rPr>
        <w:t>у-у-ы! Люлюкает толпа от ворот.</w:t>
      </w:r>
      <w:r w:rsidR="00FB6F9E">
        <w:rPr>
          <w:i/>
          <w:szCs w:val="24"/>
        </w:rPr>
        <w:t>“</w:t>
      </w:r>
    </w:p>
    <w:p w:rsidR="00046742" w:rsidRDefault="00046742" w:rsidP="00046742">
      <w:pPr>
        <w:ind w:firstLine="0"/>
        <w:rPr>
          <w:i/>
          <w:szCs w:val="24"/>
        </w:rPr>
      </w:pPr>
      <w:r w:rsidRPr="00046742">
        <w:rPr>
          <w:i/>
          <w:szCs w:val="24"/>
        </w:rPr>
        <w:t>–</w:t>
      </w:r>
      <w:r>
        <w:rPr>
          <w:i/>
          <w:szCs w:val="24"/>
        </w:rPr>
        <w:t xml:space="preserve"> </w:t>
      </w:r>
      <w:r w:rsidR="00FB6F9E">
        <w:rPr>
          <w:i/>
          <w:szCs w:val="24"/>
        </w:rPr>
        <w:t>,,</w:t>
      </w:r>
      <w:r w:rsidR="00935047" w:rsidRPr="00A24551">
        <w:rPr>
          <w:i/>
          <w:szCs w:val="24"/>
          <w:lang w:val="ru-RU"/>
        </w:rPr>
        <w:t>чу-ма-а! шко-одник! Пушера! Сука позорная! Нерзотина! Стервоза!!</w:t>
      </w:r>
    </w:p>
    <w:p w:rsidR="00046742" w:rsidRPr="00FD244C" w:rsidRDefault="00046742" w:rsidP="00046742">
      <w:pPr>
        <w:ind w:firstLine="0"/>
        <w:rPr>
          <w:i/>
          <w:szCs w:val="24"/>
        </w:rPr>
      </w:pPr>
      <w:r w:rsidRPr="00A24551">
        <w:rPr>
          <w:i/>
          <w:szCs w:val="24"/>
          <w:lang w:val="ru-RU"/>
        </w:rPr>
        <w:t xml:space="preserve"> </w:t>
      </w:r>
      <w:r w:rsidR="00935047" w:rsidRPr="00A24551">
        <w:rPr>
          <w:i/>
          <w:szCs w:val="24"/>
          <w:lang w:val="ru-RU"/>
        </w:rPr>
        <w:t xml:space="preserve">И Шухов </w:t>
      </w:r>
      <w:r w:rsidR="00935047" w:rsidRPr="00FD244C">
        <w:rPr>
          <w:i/>
          <w:szCs w:val="24"/>
          <w:lang w:val="ru-RU"/>
        </w:rPr>
        <w:t>то</w:t>
      </w:r>
      <w:r w:rsidR="00FB6F9E" w:rsidRPr="00FD244C">
        <w:rPr>
          <w:i/>
          <w:szCs w:val="24"/>
          <w:lang w:val="ru-RU"/>
        </w:rPr>
        <w:t>же кричит</w:t>
      </w:r>
      <w:r w:rsidR="00FB6F9E" w:rsidRPr="00FD244C">
        <w:rPr>
          <w:i/>
          <w:szCs w:val="24"/>
        </w:rPr>
        <w:t>: “</w:t>
      </w:r>
    </w:p>
    <w:p w:rsidR="00935047" w:rsidRPr="00FD244C" w:rsidRDefault="00046742" w:rsidP="00046742">
      <w:pPr>
        <w:ind w:firstLine="0"/>
        <w:rPr>
          <w:i/>
          <w:szCs w:val="24"/>
        </w:rPr>
      </w:pPr>
      <w:r w:rsidRPr="00FD244C">
        <w:rPr>
          <w:i/>
          <w:szCs w:val="24"/>
        </w:rPr>
        <w:t>–</w:t>
      </w:r>
      <w:r w:rsidR="00FB6F9E" w:rsidRPr="00FD244C">
        <w:rPr>
          <w:i/>
          <w:szCs w:val="24"/>
        </w:rPr>
        <w:t>,,</w:t>
      </w:r>
      <w:r w:rsidR="00935047" w:rsidRPr="00FD244C">
        <w:rPr>
          <w:i/>
          <w:szCs w:val="24"/>
        </w:rPr>
        <w:t>Чума!</w:t>
      </w:r>
      <w:r w:rsidR="00FB6F9E" w:rsidRPr="00FD244C">
        <w:rPr>
          <w:i/>
          <w:szCs w:val="24"/>
        </w:rPr>
        <w:t>“</w:t>
      </w:r>
      <w:r w:rsidR="00935047" w:rsidRPr="00FD244C">
        <w:rPr>
          <w:rStyle w:val="Znakapoznpodarou"/>
          <w:i/>
          <w:szCs w:val="24"/>
          <w:lang w:val="ru-RU"/>
        </w:rPr>
        <w:footnoteReference w:id="183"/>
      </w:r>
    </w:p>
    <w:p w:rsidR="00935047" w:rsidRPr="00FD244C" w:rsidRDefault="00935047" w:rsidP="00CD4053">
      <w:pPr>
        <w:rPr>
          <w:rFonts w:cs="Times New Roman"/>
          <w:szCs w:val="24"/>
        </w:rPr>
      </w:pPr>
      <w:r w:rsidRPr="00FD244C">
        <w:rPr>
          <w:rFonts w:eastAsia="Calibri" w:cs="Times New Roman"/>
          <w:szCs w:val="24"/>
        </w:rPr>
        <w:t>Rozdělení do part mělo ještě jeden důvod</w:t>
      </w:r>
      <w:r w:rsidR="00046742" w:rsidRPr="00FD244C">
        <w:rPr>
          <w:rFonts w:eastAsia="Calibri" w:cs="Times New Roman"/>
          <w:szCs w:val="24"/>
        </w:rPr>
        <w:t>, a to</w:t>
      </w:r>
      <w:r w:rsidRPr="00FD244C">
        <w:rPr>
          <w:rFonts w:eastAsia="Calibri" w:cs="Times New Roman"/>
          <w:szCs w:val="24"/>
        </w:rPr>
        <w:t xml:space="preserve"> pro samotný táborový systém</w:t>
      </w:r>
      <w:r w:rsidR="002D0E4F" w:rsidRPr="00FD244C">
        <w:rPr>
          <w:rFonts w:eastAsia="Calibri" w:cs="Times New Roman"/>
          <w:szCs w:val="24"/>
        </w:rPr>
        <w:t xml:space="preserve">. </w:t>
      </w:r>
      <w:r w:rsidR="0055607D" w:rsidRPr="00FD244C">
        <w:rPr>
          <w:rFonts w:eastAsia="Calibri" w:cs="Times New Roman"/>
          <w:szCs w:val="24"/>
        </w:rPr>
        <w:t>Táborovou partu na jedné</w:t>
      </w:r>
      <w:r w:rsidR="002D0E4F" w:rsidRPr="00FD244C">
        <w:rPr>
          <w:rFonts w:eastAsia="Calibri" w:cs="Times New Roman"/>
          <w:szCs w:val="24"/>
        </w:rPr>
        <w:t xml:space="preserve"> straně můžeme charakterizovat následovně: </w:t>
      </w:r>
      <w:r w:rsidRPr="00FD244C">
        <w:rPr>
          <w:rFonts w:eastAsia="Calibri" w:cs="Times New Roman"/>
          <w:i/>
          <w:szCs w:val="24"/>
        </w:rPr>
        <w:t>,,</w:t>
      </w:r>
      <w:r w:rsidR="00046742" w:rsidRPr="00FD244C">
        <w:rPr>
          <w:rFonts w:eastAsia="Calibri" w:cs="Times New Roman"/>
          <w:i/>
          <w:szCs w:val="24"/>
        </w:rPr>
        <w:t>это одна из форм порабощения: „</w:t>
      </w:r>
      <w:r w:rsidRPr="00FD244C">
        <w:rPr>
          <w:rFonts w:eastAsia="Calibri" w:cs="Times New Roman"/>
          <w:i/>
          <w:szCs w:val="24"/>
        </w:rPr>
        <w:t xml:space="preserve">такое устройство, чтоб не начальство зэков понукало, </w:t>
      </w:r>
      <w:r w:rsidR="00FD244C" w:rsidRPr="00FD244C">
        <w:rPr>
          <w:rFonts w:eastAsia="Calibri" w:cs="Times New Roman"/>
          <w:i/>
          <w:szCs w:val="24"/>
        </w:rPr>
        <w:br/>
      </w:r>
      <w:r w:rsidRPr="00FD244C">
        <w:rPr>
          <w:rFonts w:eastAsia="Calibri" w:cs="Times New Roman"/>
          <w:i/>
          <w:szCs w:val="24"/>
        </w:rPr>
        <w:t>а зэки друг друга.</w:t>
      </w:r>
      <w:r w:rsidR="00046742" w:rsidRPr="00FD244C">
        <w:rPr>
          <w:rFonts w:eastAsia="Calibri" w:cs="Times New Roman"/>
          <w:i/>
          <w:szCs w:val="24"/>
        </w:rPr>
        <w:t>“</w:t>
      </w:r>
      <w:r w:rsidRPr="00FD244C">
        <w:rPr>
          <w:rStyle w:val="Znakapoznpodarou"/>
          <w:rFonts w:eastAsia="Calibri"/>
          <w:szCs w:val="24"/>
        </w:rPr>
        <w:footnoteReference w:id="184"/>
      </w:r>
      <w:r w:rsidRPr="00FD244C">
        <w:rPr>
          <w:rFonts w:eastAsia="Calibri" w:cs="Times New Roman"/>
          <w:szCs w:val="24"/>
        </w:rPr>
        <w:t xml:space="preserve"> Pokud </w:t>
      </w:r>
      <w:r w:rsidR="002D0E4F" w:rsidRPr="00FD244C">
        <w:rPr>
          <w:rFonts w:eastAsia="Calibri" w:cs="Times New Roman"/>
          <w:szCs w:val="24"/>
        </w:rPr>
        <w:t xml:space="preserve">tedy </w:t>
      </w:r>
      <w:r w:rsidRPr="00FD244C">
        <w:rPr>
          <w:rFonts w:eastAsia="Calibri" w:cs="Times New Roman"/>
          <w:szCs w:val="24"/>
        </w:rPr>
        <w:t>nebude pracovat j</w:t>
      </w:r>
      <w:r w:rsidR="002D0E4F" w:rsidRPr="00FD244C">
        <w:rPr>
          <w:rFonts w:eastAsia="Calibri" w:cs="Times New Roman"/>
          <w:szCs w:val="24"/>
        </w:rPr>
        <w:t>eden, trest stihne všechny</w:t>
      </w:r>
      <w:r w:rsidRPr="00FD244C">
        <w:rPr>
          <w:rFonts w:eastAsia="Calibri" w:cs="Times New Roman"/>
          <w:szCs w:val="24"/>
        </w:rPr>
        <w:t xml:space="preserve">. </w:t>
      </w:r>
      <w:r w:rsidR="002D0E4F" w:rsidRPr="00FD244C">
        <w:rPr>
          <w:rFonts w:eastAsia="Calibri" w:cs="Times New Roman"/>
          <w:szCs w:val="24"/>
        </w:rPr>
        <w:t>Na straně</w:t>
      </w:r>
      <w:r w:rsidRPr="00FD244C">
        <w:rPr>
          <w:rFonts w:eastAsia="Calibri" w:cs="Times New Roman"/>
          <w:szCs w:val="24"/>
        </w:rPr>
        <w:t xml:space="preserve"> druhé </w:t>
      </w:r>
      <w:r w:rsidR="002D0E4F" w:rsidRPr="00FD244C">
        <w:rPr>
          <w:rFonts w:eastAsia="Calibri" w:cs="Times New Roman"/>
          <w:szCs w:val="24"/>
        </w:rPr>
        <w:t>pak jako nový domov či</w:t>
      </w:r>
      <w:r w:rsidRPr="00FD244C">
        <w:rPr>
          <w:rFonts w:eastAsia="Calibri" w:cs="Times New Roman"/>
          <w:szCs w:val="24"/>
        </w:rPr>
        <w:t xml:space="preserve"> </w:t>
      </w:r>
      <w:r w:rsidR="002D0E4F" w:rsidRPr="00FD244C">
        <w:rPr>
          <w:rFonts w:eastAsia="Calibri" w:cs="Times New Roman"/>
          <w:szCs w:val="24"/>
        </w:rPr>
        <w:t>rodinu:</w:t>
      </w:r>
      <w:r w:rsidRPr="00FD244C">
        <w:rPr>
          <w:rFonts w:eastAsia="Calibri" w:cs="Times New Roman"/>
          <w:szCs w:val="24"/>
        </w:rPr>
        <w:t xml:space="preserve"> </w:t>
      </w:r>
      <w:r w:rsidRPr="00FD244C">
        <w:rPr>
          <w:rFonts w:eastAsia="Calibri" w:cs="Times New Roman"/>
          <w:i/>
          <w:szCs w:val="24"/>
        </w:rPr>
        <w:t>,,</w:t>
      </w:r>
      <w:r w:rsidR="002D0E4F" w:rsidRPr="00FD244C">
        <w:rPr>
          <w:rFonts w:eastAsia="Calibri" w:cs="Times New Roman"/>
          <w:i/>
          <w:szCs w:val="24"/>
        </w:rPr>
        <w:t xml:space="preserve">именно здесь он спасается от </w:t>
      </w:r>
      <w:r w:rsidRPr="00FD244C">
        <w:rPr>
          <w:rFonts w:eastAsia="Calibri" w:cs="Times New Roman"/>
          <w:i/>
          <w:szCs w:val="24"/>
        </w:rPr>
        <w:t>лагерного нивелирования, именно здесь несколько</w:t>
      </w:r>
      <w:r w:rsidRPr="00A24551">
        <w:rPr>
          <w:rFonts w:eastAsia="Calibri" w:cs="Times New Roman"/>
          <w:i/>
          <w:szCs w:val="24"/>
        </w:rPr>
        <w:t xml:space="preserve"> отступают волчьи законы тюремного мира и вступают в силу универсальные принципы человеческих взаимоотношений, универсальные законы этики (хотя и в несколько урезанном </w:t>
      </w:r>
      <w:r w:rsidR="00FD244C">
        <w:rPr>
          <w:rFonts w:eastAsia="Calibri" w:cs="Times New Roman"/>
          <w:i/>
          <w:szCs w:val="24"/>
        </w:rPr>
        <w:br/>
      </w:r>
      <w:r w:rsidRPr="00A24551">
        <w:rPr>
          <w:rFonts w:eastAsia="Calibri" w:cs="Times New Roman"/>
          <w:i/>
          <w:szCs w:val="24"/>
        </w:rPr>
        <w:lastRenderedPageBreak/>
        <w:t xml:space="preserve">и </w:t>
      </w:r>
      <w:r w:rsidR="002D0E4F">
        <w:rPr>
          <w:rFonts w:eastAsia="Calibri" w:cs="Times New Roman"/>
          <w:i/>
          <w:szCs w:val="24"/>
        </w:rPr>
        <w:t>искаж</w:t>
      </w:r>
      <w:r w:rsidR="002D0E4F">
        <w:rPr>
          <w:rFonts w:eastAsia="Calibri" w:cs="Times New Roman"/>
          <w:i/>
          <w:szCs w:val="24"/>
          <w:lang w:val="ru-RU"/>
        </w:rPr>
        <w:t>е</w:t>
      </w:r>
      <w:r w:rsidRPr="00A24551">
        <w:rPr>
          <w:rFonts w:eastAsia="Calibri" w:cs="Times New Roman"/>
          <w:i/>
          <w:szCs w:val="24"/>
        </w:rPr>
        <w:t xml:space="preserve">нном виде). Именно здесь зэк имеет возможность ощутить себя </w:t>
      </w:r>
      <w:r w:rsidRPr="00FD244C">
        <w:rPr>
          <w:rFonts w:eastAsia="Calibri" w:cs="Times New Roman"/>
          <w:i/>
          <w:szCs w:val="24"/>
        </w:rPr>
        <w:t>человеком.“</w:t>
      </w:r>
      <w:r w:rsidRPr="00FD244C">
        <w:rPr>
          <w:rStyle w:val="Znakapoznpodarou"/>
          <w:rFonts w:eastAsia="Calibri"/>
          <w:i/>
          <w:szCs w:val="24"/>
        </w:rPr>
        <w:footnoteReference w:id="185"/>
      </w:r>
      <w:r w:rsidRPr="00FD244C">
        <w:rPr>
          <w:rFonts w:cs="Times New Roman"/>
          <w:szCs w:val="24"/>
        </w:rPr>
        <w:t xml:space="preserve"> </w:t>
      </w:r>
    </w:p>
    <w:p w:rsidR="00935047" w:rsidRPr="00A24551" w:rsidRDefault="00A50BCF" w:rsidP="00CD4053">
      <w:pPr>
        <w:rPr>
          <w:szCs w:val="24"/>
        </w:rPr>
      </w:pPr>
      <w:r w:rsidRPr="00FD244C">
        <w:rPr>
          <w:szCs w:val="24"/>
        </w:rPr>
        <w:t>V Solženicynových dílech</w:t>
      </w:r>
      <w:r w:rsidR="00935047" w:rsidRPr="00FD244C">
        <w:rPr>
          <w:szCs w:val="24"/>
        </w:rPr>
        <w:t xml:space="preserve"> nenajdeme kruté tresty, mučení či zabíjení, jako v </w:t>
      </w:r>
      <w:r w:rsidR="000256D8">
        <w:rPr>
          <w:szCs w:val="24"/>
        </w:rPr>
        <w:t>,,</w:t>
      </w:r>
      <w:r w:rsidR="000256D8" w:rsidRPr="000256D8">
        <w:rPr>
          <w:i/>
          <w:szCs w:val="24"/>
        </w:rPr>
        <w:t>Кол</w:t>
      </w:r>
      <w:r w:rsidR="00FD244C" w:rsidRPr="000256D8">
        <w:rPr>
          <w:i/>
          <w:szCs w:val="24"/>
        </w:rPr>
        <w:t>ымских рассказах</w:t>
      </w:r>
      <w:r w:rsidR="000256D8">
        <w:rPr>
          <w:szCs w:val="24"/>
        </w:rPr>
        <w:t>“</w:t>
      </w:r>
      <w:r w:rsidR="00935047" w:rsidRPr="00FD244C">
        <w:rPr>
          <w:szCs w:val="24"/>
        </w:rPr>
        <w:t xml:space="preserve">. Vězňům </w:t>
      </w:r>
      <w:r w:rsidRPr="00FD244C">
        <w:rPr>
          <w:szCs w:val="24"/>
        </w:rPr>
        <w:t>pouze hrozilo několik ran karabáčem (později ani to ne)</w:t>
      </w:r>
      <w:r w:rsidR="00E72815" w:rsidRPr="00FD244C">
        <w:rPr>
          <w:szCs w:val="24"/>
        </w:rPr>
        <w:t>, popřípadě</w:t>
      </w:r>
      <w:r w:rsidR="00935047" w:rsidRPr="00FD244C">
        <w:rPr>
          <w:szCs w:val="24"/>
        </w:rPr>
        <w:t xml:space="preserve"> korekce</w:t>
      </w:r>
      <w:r w:rsidR="00FD244C">
        <w:rPr>
          <w:rStyle w:val="Znakapoznpodarou"/>
          <w:szCs w:val="24"/>
        </w:rPr>
        <w:footnoteReference w:id="186"/>
      </w:r>
      <w:r w:rsidR="00935047" w:rsidRPr="00FD244C">
        <w:rPr>
          <w:szCs w:val="24"/>
        </w:rPr>
        <w:t xml:space="preserve"> s vyváděním nebo </w:t>
      </w:r>
      <w:r w:rsidR="00E72815" w:rsidRPr="00FD244C">
        <w:rPr>
          <w:szCs w:val="24"/>
        </w:rPr>
        <w:t>bez vyvádění (tou vyhrožovali</w:t>
      </w:r>
      <w:r w:rsidR="00935047" w:rsidRPr="00FD244C">
        <w:rPr>
          <w:szCs w:val="24"/>
        </w:rPr>
        <w:t xml:space="preserve"> </w:t>
      </w:r>
      <w:r w:rsidR="003B2066">
        <w:rPr>
          <w:szCs w:val="24"/>
        </w:rPr>
        <w:br/>
      </w:r>
      <w:r w:rsidR="00935047" w:rsidRPr="00FD244C">
        <w:rPr>
          <w:szCs w:val="24"/>
        </w:rPr>
        <w:t>i Šuchovovi</w:t>
      </w:r>
      <w:r w:rsidR="00E72815" w:rsidRPr="00FD244C">
        <w:rPr>
          <w:szCs w:val="24"/>
        </w:rPr>
        <w:t>, ale nakonec měl za trest jen</w:t>
      </w:r>
      <w:r w:rsidR="00935047" w:rsidRPr="00FD244C">
        <w:rPr>
          <w:szCs w:val="24"/>
        </w:rPr>
        <w:t xml:space="preserve"> vytřít podlahu dozorcům</w:t>
      </w:r>
      <w:r w:rsidR="00E72815" w:rsidRPr="00FD244C">
        <w:rPr>
          <w:szCs w:val="24"/>
        </w:rPr>
        <w:t>)</w:t>
      </w:r>
      <w:r w:rsidR="00935047" w:rsidRPr="00FD244C">
        <w:rPr>
          <w:szCs w:val="24"/>
        </w:rPr>
        <w:t xml:space="preserve">. </w:t>
      </w:r>
      <w:r w:rsidR="00EC2CFB" w:rsidRPr="00FD244C">
        <w:rPr>
          <w:szCs w:val="24"/>
        </w:rPr>
        <w:t>Lze říci, že systém byl velim „mazaný“</w:t>
      </w:r>
      <w:r w:rsidR="00935047" w:rsidRPr="00FD244C">
        <w:rPr>
          <w:szCs w:val="24"/>
        </w:rPr>
        <w:t xml:space="preserve">, </w:t>
      </w:r>
      <w:r w:rsidR="00EC2CFB" w:rsidRPr="00FD244C">
        <w:rPr>
          <w:szCs w:val="24"/>
        </w:rPr>
        <w:t>proto</w:t>
      </w:r>
      <w:r w:rsidR="00935047" w:rsidRPr="00FD244C">
        <w:rPr>
          <w:szCs w:val="24"/>
        </w:rPr>
        <w:t>že do korek</w:t>
      </w:r>
      <w:r w:rsidR="00EC2CFB" w:rsidRPr="00FD244C">
        <w:rPr>
          <w:szCs w:val="24"/>
        </w:rPr>
        <w:t>ce vězně posílal až večer</w:t>
      </w:r>
      <w:r w:rsidR="00935047" w:rsidRPr="00FD244C">
        <w:rPr>
          <w:szCs w:val="24"/>
        </w:rPr>
        <w:t xml:space="preserve"> po práci, </w:t>
      </w:r>
      <w:r w:rsidR="00EC2CFB" w:rsidRPr="00FD244C">
        <w:rPr>
          <w:szCs w:val="24"/>
        </w:rPr>
        <w:t xml:space="preserve">aby přes </w:t>
      </w:r>
      <w:r w:rsidR="0055607D" w:rsidRPr="00FD244C">
        <w:rPr>
          <w:szCs w:val="24"/>
        </w:rPr>
        <w:t xml:space="preserve">den </w:t>
      </w:r>
      <w:r w:rsidR="00070621" w:rsidRPr="00FD244C">
        <w:rPr>
          <w:szCs w:val="24"/>
        </w:rPr>
        <w:t xml:space="preserve">ještě </w:t>
      </w:r>
      <w:r w:rsidR="00EC2CFB" w:rsidRPr="00FD244C">
        <w:rPr>
          <w:szCs w:val="24"/>
        </w:rPr>
        <w:t>mohli pracovat:</w:t>
      </w:r>
      <w:r w:rsidR="00935047" w:rsidRPr="00FD244C">
        <w:rPr>
          <w:i/>
          <w:szCs w:val="24"/>
        </w:rPr>
        <w:t>. ,,Они</w:t>
      </w:r>
      <w:r w:rsidR="00935047" w:rsidRPr="00840836">
        <w:rPr>
          <w:i/>
          <w:szCs w:val="24"/>
        </w:rPr>
        <w:t xml:space="preserve"> по утрам-то не любят в карцер брать: человеко-выход тепряется. </w:t>
      </w:r>
      <w:r w:rsidR="00935047" w:rsidRPr="00A24551">
        <w:rPr>
          <w:i/>
          <w:szCs w:val="24"/>
          <w:lang w:val="ru-RU"/>
        </w:rPr>
        <w:t>День пусть спины погнет, а вечером ево в БУР</w:t>
      </w:r>
      <w:r w:rsidR="00935047">
        <w:rPr>
          <w:i/>
          <w:szCs w:val="24"/>
          <w:lang w:val="ru-RU"/>
        </w:rPr>
        <w:t xml:space="preserve"> (барак усилинного режима)</w:t>
      </w:r>
      <w:r w:rsidR="00935047" w:rsidRPr="00A24551">
        <w:rPr>
          <w:i/>
          <w:szCs w:val="24"/>
          <w:lang w:val="ru-RU"/>
        </w:rPr>
        <w:t>.</w:t>
      </w:r>
      <w:r w:rsidR="00935047">
        <w:rPr>
          <w:i/>
          <w:szCs w:val="24"/>
        </w:rPr>
        <w:t>“</w:t>
      </w:r>
      <w:r w:rsidR="00935047" w:rsidRPr="00A24551">
        <w:rPr>
          <w:rStyle w:val="Znakapoznpodarou"/>
          <w:i/>
          <w:szCs w:val="24"/>
          <w:lang w:val="ru-RU"/>
        </w:rPr>
        <w:footnoteReference w:id="187"/>
      </w:r>
      <w:r w:rsidR="00935047" w:rsidRPr="00A24551">
        <w:rPr>
          <w:i/>
          <w:szCs w:val="24"/>
          <w:lang w:val="ru-RU"/>
        </w:rPr>
        <w:t xml:space="preserve"> </w:t>
      </w:r>
    </w:p>
    <w:p w:rsidR="00935047" w:rsidRPr="00A24551" w:rsidRDefault="00935047" w:rsidP="00CD4053">
      <w:pPr>
        <w:rPr>
          <w:rFonts w:cs="Times New Roman"/>
          <w:szCs w:val="24"/>
        </w:rPr>
      </w:pPr>
      <w:r w:rsidRPr="00A24551">
        <w:rPr>
          <w:rFonts w:cs="Times New Roman"/>
          <w:szCs w:val="24"/>
        </w:rPr>
        <w:t xml:space="preserve">Solženicyn otevřeně </w:t>
      </w:r>
      <w:r w:rsidRPr="009C5083">
        <w:rPr>
          <w:rFonts w:cs="Times New Roman"/>
          <w:i/>
          <w:szCs w:val="24"/>
        </w:rPr>
        <w:t>,,</w:t>
      </w:r>
      <w:r w:rsidRPr="00A24551">
        <w:rPr>
          <w:rFonts w:cs="Times New Roman"/>
          <w:i/>
          <w:szCs w:val="24"/>
        </w:rPr>
        <w:t xml:space="preserve">преследует то же зло, которое Шаламов рисует без вымысла и </w:t>
      </w:r>
      <w:r w:rsidRPr="003B2066">
        <w:rPr>
          <w:rFonts w:cs="Times New Roman"/>
          <w:i/>
          <w:szCs w:val="24"/>
        </w:rPr>
        <w:t>непосредственной оценки, только при помощи аутентичных фактов</w:t>
      </w:r>
      <w:r w:rsidRPr="003B2066">
        <w:rPr>
          <w:rFonts w:cs="Times New Roman"/>
          <w:szCs w:val="24"/>
        </w:rPr>
        <w:t>.</w:t>
      </w:r>
      <w:r w:rsidRPr="003B2066">
        <w:rPr>
          <w:rFonts w:cs="Times New Roman"/>
          <w:i/>
          <w:szCs w:val="24"/>
        </w:rPr>
        <w:t>“</w:t>
      </w:r>
      <w:r w:rsidRPr="003B2066">
        <w:rPr>
          <w:rStyle w:val="Znakapoznpodarou"/>
          <w:szCs w:val="24"/>
        </w:rPr>
        <w:footnoteReference w:id="188"/>
      </w:r>
      <w:r w:rsidRPr="003B2066">
        <w:rPr>
          <w:rFonts w:cs="Times New Roman"/>
          <w:szCs w:val="24"/>
        </w:rPr>
        <w:t xml:space="preserve"> V tomto </w:t>
      </w:r>
      <w:r w:rsidR="009C5083" w:rsidRPr="003B2066">
        <w:rPr>
          <w:rFonts w:cs="Times New Roman"/>
          <w:szCs w:val="24"/>
        </w:rPr>
        <w:t xml:space="preserve">směru </w:t>
      </w:r>
      <w:r w:rsidRPr="003B2066">
        <w:rPr>
          <w:rFonts w:cs="Times New Roman"/>
          <w:szCs w:val="24"/>
        </w:rPr>
        <w:t>se autoři zás</w:t>
      </w:r>
      <w:r w:rsidR="002054EA" w:rsidRPr="003B2066">
        <w:rPr>
          <w:rFonts w:cs="Times New Roman"/>
          <w:szCs w:val="24"/>
        </w:rPr>
        <w:t>a</w:t>
      </w:r>
      <w:r w:rsidRPr="003B2066">
        <w:rPr>
          <w:rFonts w:cs="Times New Roman"/>
          <w:szCs w:val="24"/>
        </w:rPr>
        <w:t xml:space="preserve">dně liší: Solženicyn otevřeně </w:t>
      </w:r>
      <w:r w:rsidRPr="003B2066">
        <w:rPr>
          <w:rFonts w:cs="Times New Roman"/>
          <w:i/>
          <w:szCs w:val="24"/>
        </w:rPr>
        <w:t xml:space="preserve">,,идеологичен </w:t>
      </w:r>
      <w:r w:rsidR="003B2066" w:rsidRPr="003B2066">
        <w:rPr>
          <w:rFonts w:cs="Times New Roman"/>
          <w:i/>
          <w:szCs w:val="24"/>
        </w:rPr>
        <w:br/>
      </w:r>
      <w:r w:rsidRPr="003B2066">
        <w:rPr>
          <w:rFonts w:cs="Times New Roman"/>
          <w:i/>
          <w:szCs w:val="24"/>
        </w:rPr>
        <w:t>в своей борьбе с идеологией</w:t>
      </w:r>
      <w:r w:rsidRPr="00A24551">
        <w:rPr>
          <w:rFonts w:cs="Times New Roman"/>
          <w:i/>
          <w:szCs w:val="24"/>
        </w:rPr>
        <w:t xml:space="preserve"> и системой коммунизма, мысль и оценку Шаламова </w:t>
      </w:r>
      <w:r w:rsidR="003B2066">
        <w:rPr>
          <w:rFonts w:cs="Times New Roman"/>
          <w:i/>
          <w:szCs w:val="24"/>
        </w:rPr>
        <w:br/>
      </w:r>
      <w:r w:rsidRPr="00A24551">
        <w:rPr>
          <w:rFonts w:cs="Times New Roman"/>
          <w:i/>
          <w:szCs w:val="24"/>
        </w:rPr>
        <w:t>в его рассказе нельзя нередко раскрыть на первый взгляд и какой-нибудь формулой, во всех рассказах просто аутентичн</w:t>
      </w:r>
      <w:r w:rsidR="009C5083">
        <w:rPr>
          <w:rFonts w:cs="Times New Roman"/>
          <w:i/>
          <w:szCs w:val="24"/>
        </w:rPr>
        <w:t xml:space="preserve">ое и абсолютное зло </w:t>
      </w:r>
      <w:r w:rsidR="009C5083" w:rsidRPr="009C5083">
        <w:rPr>
          <w:rFonts w:cs="Times New Roman"/>
          <w:i/>
          <w:szCs w:val="24"/>
        </w:rPr>
        <w:t>–</w:t>
      </w:r>
      <w:r w:rsidRPr="00A24551">
        <w:rPr>
          <w:rFonts w:cs="Times New Roman"/>
          <w:i/>
          <w:szCs w:val="24"/>
        </w:rPr>
        <w:t xml:space="preserve"> смерть</w:t>
      </w:r>
      <w:r w:rsidRPr="00A24551">
        <w:rPr>
          <w:rFonts w:cs="Times New Roman"/>
          <w:szCs w:val="24"/>
        </w:rPr>
        <w:t>.</w:t>
      </w:r>
      <w:r w:rsidRPr="009C5083">
        <w:rPr>
          <w:rFonts w:cs="Times New Roman"/>
          <w:i/>
          <w:szCs w:val="24"/>
        </w:rPr>
        <w:t>“</w:t>
      </w:r>
      <w:r w:rsidRPr="00A24551">
        <w:rPr>
          <w:rStyle w:val="Znakapoznpodarou"/>
          <w:szCs w:val="24"/>
        </w:rPr>
        <w:footnoteReference w:id="189"/>
      </w:r>
      <w:r w:rsidRPr="00A24551">
        <w:rPr>
          <w:rFonts w:cs="Times New Roman"/>
          <w:szCs w:val="24"/>
        </w:rPr>
        <w:t xml:space="preserve"> </w:t>
      </w:r>
    </w:p>
    <w:p w:rsidR="00935047" w:rsidRPr="00216A78" w:rsidRDefault="00935047" w:rsidP="00CD4053">
      <w:pPr>
        <w:rPr>
          <w:rFonts w:cs="Times New Roman"/>
          <w:szCs w:val="24"/>
        </w:rPr>
      </w:pPr>
      <w:r w:rsidRPr="00A24551">
        <w:rPr>
          <w:rFonts w:cs="Times New Roman"/>
          <w:szCs w:val="24"/>
        </w:rPr>
        <w:t>Kdo chce na Sibiři přežít, musí dodržovat tzv. zákony tajgy</w:t>
      </w:r>
      <w:r w:rsidR="00C266B7">
        <w:rPr>
          <w:rFonts w:cs="Times New Roman"/>
          <w:i/>
          <w:szCs w:val="24"/>
        </w:rPr>
        <w:t xml:space="preserve">: </w:t>
      </w:r>
      <w:r>
        <w:rPr>
          <w:rFonts w:cs="Times New Roman"/>
          <w:i/>
          <w:szCs w:val="24"/>
        </w:rPr>
        <w:t>,,</w:t>
      </w:r>
      <w:r w:rsidRPr="00A24551">
        <w:rPr>
          <w:rFonts w:cs="Times New Roman"/>
          <w:i/>
          <w:szCs w:val="24"/>
        </w:rPr>
        <w:t xml:space="preserve">здесь, ребята, закон – тайга. Но люди и </w:t>
      </w:r>
      <w:r w:rsidRPr="003B2066">
        <w:rPr>
          <w:rFonts w:cs="Times New Roman"/>
          <w:i/>
          <w:szCs w:val="24"/>
        </w:rPr>
        <w:t>здесь живyт. В</w:t>
      </w:r>
      <w:r w:rsidRPr="003B2066">
        <w:rPr>
          <w:rFonts w:cs="Times New Roman"/>
          <w:i/>
          <w:szCs w:val="24"/>
          <w:lang w:val="ru-RU"/>
        </w:rPr>
        <w:t xml:space="preserve"> лагере вот кто подыхает: кто миски лижет, кто на санчасть надеется до кто к куму ходить стучать.</w:t>
      </w:r>
      <w:r w:rsidRPr="003B2066">
        <w:rPr>
          <w:rFonts w:cs="Times New Roman"/>
          <w:i/>
          <w:szCs w:val="24"/>
        </w:rPr>
        <w:t>“</w:t>
      </w:r>
      <w:r w:rsidRPr="003B2066">
        <w:rPr>
          <w:rStyle w:val="Znakapoznpodarou"/>
          <w:szCs w:val="24"/>
          <w:lang w:val="ru-RU"/>
        </w:rPr>
        <w:footnoteReference w:id="190"/>
      </w:r>
      <w:r w:rsidR="00C266B7" w:rsidRPr="003B2066">
        <w:rPr>
          <w:rFonts w:cs="Times New Roman"/>
          <w:szCs w:val="24"/>
        </w:rPr>
        <w:t xml:space="preserve"> K</w:t>
      </w:r>
      <w:r w:rsidRPr="003B2066">
        <w:rPr>
          <w:rFonts w:cs="Times New Roman"/>
          <w:szCs w:val="24"/>
        </w:rPr>
        <w:t xml:space="preserve">do </w:t>
      </w:r>
      <w:r w:rsidR="000256D8">
        <w:rPr>
          <w:rFonts w:cs="Times New Roman"/>
          <w:szCs w:val="24"/>
        </w:rPr>
        <w:t>je</w:t>
      </w:r>
      <w:r w:rsidR="0055607D" w:rsidRPr="003B2066">
        <w:rPr>
          <w:rFonts w:cs="Times New Roman"/>
          <w:szCs w:val="24"/>
        </w:rPr>
        <w:t xml:space="preserve"> </w:t>
      </w:r>
      <w:r w:rsidRPr="003B2066">
        <w:rPr>
          <w:rFonts w:cs="Times New Roman"/>
          <w:szCs w:val="24"/>
        </w:rPr>
        <w:t>nerespektuje a nedodržuje</w:t>
      </w:r>
      <w:r w:rsidR="00216A78" w:rsidRPr="003B2066">
        <w:rPr>
          <w:rFonts w:cs="Times New Roman"/>
          <w:szCs w:val="24"/>
        </w:rPr>
        <w:t xml:space="preserve">: </w:t>
      </w:r>
      <w:r w:rsidR="00C266B7" w:rsidRPr="003B2066">
        <w:rPr>
          <w:rFonts w:cs="Times New Roman"/>
          <w:i/>
          <w:szCs w:val="24"/>
          <w:shd w:val="clear" w:color="auto" w:fill="FFFFFF"/>
        </w:rPr>
        <w:t>„</w:t>
      </w:r>
      <w:r w:rsidR="00216A78" w:rsidRPr="003B2066">
        <w:rPr>
          <w:rFonts w:cs="Times New Roman"/>
          <w:i/>
          <w:szCs w:val="24"/>
          <w:shd w:val="clear" w:color="auto" w:fill="FFFFFF"/>
        </w:rPr>
        <w:t>Кряхти да г</w:t>
      </w:r>
      <w:r w:rsidR="00C266B7" w:rsidRPr="003B2066">
        <w:rPr>
          <w:rFonts w:cs="Times New Roman"/>
          <w:i/>
          <w:szCs w:val="24"/>
          <w:shd w:val="clear" w:color="auto" w:fill="FFFFFF"/>
        </w:rPr>
        <w:t>нись. А упрешься – переломишься“, „</w:t>
      </w:r>
      <w:r w:rsidR="00216A78" w:rsidRPr="003B2066">
        <w:rPr>
          <w:rFonts w:cs="Times New Roman"/>
          <w:i/>
          <w:szCs w:val="24"/>
          <w:shd w:val="clear" w:color="auto" w:fill="FFFFFF"/>
        </w:rPr>
        <w:t>Кто кого сможет, тот того и гложет</w:t>
      </w:r>
      <w:r w:rsidR="00C266B7" w:rsidRPr="00C266B7">
        <w:rPr>
          <w:rFonts w:cs="Times New Roman"/>
          <w:i/>
          <w:szCs w:val="24"/>
          <w:shd w:val="clear" w:color="auto" w:fill="FFFFFF"/>
        </w:rPr>
        <w:t>“</w:t>
      </w:r>
      <w:r w:rsidR="00216A78">
        <w:rPr>
          <w:rFonts w:cs="Times New Roman"/>
          <w:szCs w:val="24"/>
          <w:shd w:val="clear" w:color="auto" w:fill="FFFFFF"/>
        </w:rPr>
        <w:t>,</w:t>
      </w:r>
      <w:r w:rsidR="00216A78" w:rsidRPr="00A24551">
        <w:rPr>
          <w:rStyle w:val="Znakapoznpodarou"/>
          <w:szCs w:val="24"/>
          <w:shd w:val="clear" w:color="auto" w:fill="FFFFFF"/>
        </w:rPr>
        <w:footnoteReference w:id="191"/>
      </w:r>
      <w:r w:rsidR="00216A78">
        <w:rPr>
          <w:rFonts w:cs="Times New Roman"/>
          <w:szCs w:val="24"/>
          <w:shd w:val="clear" w:color="auto" w:fill="FFFFFF"/>
        </w:rPr>
        <w:t xml:space="preserve"> </w:t>
      </w:r>
      <w:r w:rsidRPr="00A24551">
        <w:rPr>
          <w:rFonts w:cs="Times New Roman"/>
          <w:szCs w:val="24"/>
        </w:rPr>
        <w:t>nepřežije.</w:t>
      </w:r>
      <w:r w:rsidRPr="00A24551">
        <w:rPr>
          <w:rFonts w:cs="Times New Roman"/>
          <w:szCs w:val="24"/>
          <w:shd w:val="clear" w:color="auto" w:fill="FFFFFF"/>
        </w:rPr>
        <w:t xml:space="preserve"> </w:t>
      </w:r>
    </w:p>
    <w:p w:rsidR="00935047" w:rsidRPr="003B2066" w:rsidRDefault="00C266B7" w:rsidP="00CD4053">
      <w:pPr>
        <w:rPr>
          <w:rFonts w:eastAsia="Calibri" w:cs="Times New Roman"/>
          <w:szCs w:val="24"/>
        </w:rPr>
      </w:pPr>
      <w:r w:rsidRPr="003B2066">
        <w:rPr>
          <w:rFonts w:eastAsia="Calibri" w:cs="Times New Roman"/>
          <w:szCs w:val="24"/>
        </w:rPr>
        <w:t>Solženicyn se snažil podrobně „vyobrazit“ vše, s čím s</w:t>
      </w:r>
      <w:r w:rsidR="00935047" w:rsidRPr="003B2066">
        <w:rPr>
          <w:rFonts w:eastAsia="Calibri" w:cs="Times New Roman"/>
          <w:szCs w:val="24"/>
        </w:rPr>
        <w:t>e</w:t>
      </w:r>
      <w:r w:rsidRPr="003B2066">
        <w:rPr>
          <w:rFonts w:eastAsia="Calibri" w:cs="Times New Roman"/>
          <w:szCs w:val="24"/>
        </w:rPr>
        <w:t xml:space="preserve"> jeho hrdina střetl: </w:t>
      </w:r>
      <w:r w:rsidR="00935047" w:rsidRPr="003B2066">
        <w:rPr>
          <w:rFonts w:eastAsia="Calibri" w:cs="Times New Roman"/>
          <w:i/>
          <w:szCs w:val="24"/>
        </w:rPr>
        <w:t>,,подробно рассказывает о том, как устроен барак, вагонка</w:t>
      </w:r>
      <w:r w:rsidRPr="003B2066">
        <w:rPr>
          <w:rFonts w:eastAsia="Calibri" w:cs="Times New Roman"/>
          <w:i/>
          <w:szCs w:val="24"/>
        </w:rPr>
        <w:t>, карцер, как и что едят заключe</w:t>
      </w:r>
      <w:r w:rsidR="00935047" w:rsidRPr="003B2066">
        <w:rPr>
          <w:rFonts w:eastAsia="Calibri" w:cs="Times New Roman"/>
          <w:i/>
          <w:szCs w:val="24"/>
        </w:rPr>
        <w:t xml:space="preserve">нные, где они прячут хлеб и деньги, во что обуваются и одеваются, как подрабатывают, где добывают курево и т. </w:t>
      </w:r>
      <w:r w:rsidR="003B2066" w:rsidRPr="003B2066">
        <w:rPr>
          <w:rFonts w:eastAsia="Calibri" w:cs="Times New Roman"/>
          <w:i/>
          <w:szCs w:val="24"/>
          <w:lang w:val="ru-RU"/>
        </w:rPr>
        <w:t>д</w:t>
      </w:r>
      <w:r w:rsidRPr="003B2066">
        <w:rPr>
          <w:rFonts w:eastAsia="Calibri" w:cs="Times New Roman"/>
          <w:i/>
          <w:szCs w:val="24"/>
        </w:rPr>
        <w:t>.“</w:t>
      </w:r>
      <w:r w:rsidR="00935047" w:rsidRPr="003B2066">
        <w:rPr>
          <w:rFonts w:eastAsia="Calibri" w:cs="Times New Roman"/>
          <w:szCs w:val="24"/>
        </w:rPr>
        <w:t xml:space="preserve"> Takový podrobný popis </w:t>
      </w:r>
      <w:r w:rsidR="003B2066" w:rsidRPr="003B2066">
        <w:rPr>
          <w:rFonts w:eastAsia="Calibri" w:cs="Times New Roman"/>
          <w:szCs w:val="24"/>
          <w:lang w:val="ru-RU"/>
        </w:rPr>
        <w:br/>
      </w:r>
      <w:r w:rsidR="00935047" w:rsidRPr="003B2066">
        <w:rPr>
          <w:rFonts w:eastAsia="Calibri" w:cs="Times New Roman"/>
          <w:szCs w:val="24"/>
        </w:rPr>
        <w:t>k</w:t>
      </w:r>
      <w:r w:rsidR="00935047" w:rsidRPr="003B2066">
        <w:rPr>
          <w:rFonts w:eastAsia="Calibri" w:cs="Times New Roman"/>
          <w:i/>
          <w:szCs w:val="24"/>
        </w:rPr>
        <w:t xml:space="preserve"> </w:t>
      </w:r>
      <w:r w:rsidRPr="003B2066">
        <w:rPr>
          <w:rFonts w:eastAsia="Calibri" w:cs="Times New Roman"/>
          <w:i/>
          <w:szCs w:val="24"/>
        </w:rPr>
        <w:t>„</w:t>
      </w:r>
      <w:r w:rsidR="00935047" w:rsidRPr="003B2066">
        <w:rPr>
          <w:rFonts w:eastAsia="Calibri" w:cs="Times New Roman"/>
          <w:i/>
          <w:szCs w:val="24"/>
        </w:rPr>
        <w:t xml:space="preserve">бытовым деталям оправдано прежде всего тем, что лагерный мир дан </w:t>
      </w:r>
      <w:r w:rsidR="003B2066" w:rsidRPr="003B2066">
        <w:rPr>
          <w:rFonts w:eastAsia="Calibri" w:cs="Times New Roman"/>
          <w:i/>
          <w:szCs w:val="24"/>
          <w:lang w:val="ru-RU"/>
        </w:rPr>
        <w:br/>
      </w:r>
      <w:r w:rsidR="00935047" w:rsidRPr="003B2066">
        <w:rPr>
          <w:rFonts w:eastAsia="Calibri" w:cs="Times New Roman"/>
          <w:i/>
          <w:szCs w:val="24"/>
        </w:rPr>
        <w:lastRenderedPageBreak/>
        <w:t xml:space="preserve">в восприятии героя, для которого все эти мелочи имеют жизненно важное значение. Подробности характеризуют не только уклад лагерной жизни, но и </w:t>
      </w:r>
      <w:r w:rsidR="00935047" w:rsidRPr="003B2066">
        <w:rPr>
          <w:rFonts w:eastAsia="Calibri" w:cs="Times New Roman"/>
          <w:i/>
          <w:szCs w:val="24"/>
        </w:rPr>
        <w:sym w:font="Times New Roman" w:char="2013"/>
      </w:r>
      <w:r w:rsidR="00935047" w:rsidRPr="003B2066">
        <w:rPr>
          <w:rFonts w:eastAsia="Calibri" w:cs="Times New Roman"/>
          <w:i/>
          <w:szCs w:val="24"/>
        </w:rPr>
        <w:t xml:space="preserve"> косвенным образом </w:t>
      </w:r>
      <w:r w:rsidR="00935047" w:rsidRPr="003B2066">
        <w:rPr>
          <w:rFonts w:eastAsia="Calibri" w:cs="Times New Roman"/>
          <w:i/>
          <w:szCs w:val="24"/>
        </w:rPr>
        <w:sym w:font="Times New Roman" w:char="2013"/>
      </w:r>
      <w:r w:rsidR="00935047" w:rsidRPr="003B2066">
        <w:rPr>
          <w:rFonts w:eastAsia="Calibri" w:cs="Times New Roman"/>
          <w:i/>
          <w:szCs w:val="24"/>
        </w:rPr>
        <w:t xml:space="preserve"> самого Ивана Денисовича.“</w:t>
      </w:r>
      <w:r w:rsidR="00935047" w:rsidRPr="003B2066">
        <w:rPr>
          <w:rStyle w:val="Znakapoznpodarou"/>
          <w:rFonts w:eastAsia="Calibri"/>
          <w:i/>
          <w:szCs w:val="24"/>
        </w:rPr>
        <w:footnoteReference w:id="192"/>
      </w:r>
      <w:r w:rsidRPr="003B2066">
        <w:rPr>
          <w:rFonts w:eastAsia="Calibri" w:cs="Times New Roman"/>
          <w:szCs w:val="24"/>
        </w:rPr>
        <w:t xml:space="preserve"> Tyto detaily napomáhají </w:t>
      </w:r>
      <w:r w:rsidR="003B2066" w:rsidRPr="00E50C64">
        <w:rPr>
          <w:rFonts w:eastAsia="Calibri" w:cs="Times New Roman"/>
          <w:szCs w:val="24"/>
        </w:rPr>
        <w:br/>
      </w:r>
      <w:r w:rsidRPr="003B2066">
        <w:rPr>
          <w:rFonts w:eastAsia="Calibri" w:cs="Times New Roman"/>
          <w:szCs w:val="24"/>
        </w:rPr>
        <w:t>k pochopení</w:t>
      </w:r>
      <w:r w:rsidR="00935047" w:rsidRPr="003B2066">
        <w:rPr>
          <w:rFonts w:eastAsia="Calibri" w:cs="Times New Roman"/>
          <w:szCs w:val="24"/>
        </w:rPr>
        <w:t xml:space="preserve"> vnitřní</w:t>
      </w:r>
      <w:r w:rsidRPr="003B2066">
        <w:rPr>
          <w:rFonts w:eastAsia="Calibri" w:cs="Times New Roman"/>
          <w:szCs w:val="24"/>
        </w:rPr>
        <w:t>ho</w:t>
      </w:r>
      <w:r w:rsidR="00935047" w:rsidRPr="003B2066">
        <w:rPr>
          <w:rFonts w:eastAsia="Calibri" w:cs="Times New Roman"/>
          <w:szCs w:val="24"/>
        </w:rPr>
        <w:t xml:space="preserve"> svět</w:t>
      </w:r>
      <w:r w:rsidRPr="003B2066">
        <w:rPr>
          <w:rFonts w:eastAsia="Calibri" w:cs="Times New Roman"/>
          <w:szCs w:val="24"/>
        </w:rPr>
        <w:t>a</w:t>
      </w:r>
      <w:r w:rsidR="00935047" w:rsidRPr="003B2066">
        <w:rPr>
          <w:rFonts w:eastAsia="Calibri" w:cs="Times New Roman"/>
          <w:szCs w:val="24"/>
        </w:rPr>
        <w:t xml:space="preserve"> samotného Šuchova i druhých vězňů. </w:t>
      </w:r>
      <w:r w:rsidRPr="003B2066">
        <w:rPr>
          <w:rFonts w:eastAsia="Calibri" w:cs="Times New Roman"/>
          <w:szCs w:val="24"/>
        </w:rPr>
        <w:t>Jako příklad můžeme</w:t>
      </w:r>
      <w:r w:rsidRPr="00C266B7">
        <w:rPr>
          <w:rFonts w:eastAsia="Calibri" w:cs="Times New Roman"/>
          <w:color w:val="FF0000"/>
          <w:szCs w:val="24"/>
        </w:rPr>
        <w:t xml:space="preserve"> </w:t>
      </w:r>
      <w:r w:rsidRPr="003B2066">
        <w:rPr>
          <w:rFonts w:eastAsia="Calibri" w:cs="Times New Roman"/>
          <w:szCs w:val="24"/>
        </w:rPr>
        <w:t xml:space="preserve">uvést </w:t>
      </w:r>
      <w:r w:rsidR="00935047" w:rsidRPr="003B2066">
        <w:rPr>
          <w:rFonts w:cs="Times New Roman"/>
          <w:szCs w:val="24"/>
        </w:rPr>
        <w:t>Šu</w:t>
      </w:r>
      <w:r w:rsidRPr="003B2066">
        <w:rPr>
          <w:rFonts w:cs="Times New Roman"/>
          <w:szCs w:val="24"/>
        </w:rPr>
        <w:t>chovovy nohy zasunuté do blůzky:</w:t>
      </w:r>
      <w:r w:rsidR="00935047" w:rsidRPr="003B2066">
        <w:rPr>
          <w:rFonts w:eastAsia="Calibri" w:cs="Times New Roman"/>
          <w:szCs w:val="24"/>
        </w:rPr>
        <w:t xml:space="preserve"> </w:t>
      </w:r>
      <w:r w:rsidR="00935047" w:rsidRPr="003B2066">
        <w:rPr>
          <w:rFonts w:eastAsia="Calibri" w:cs="Times New Roman"/>
          <w:i/>
          <w:szCs w:val="24"/>
        </w:rPr>
        <w:t>,,Он лежал на верху вагонки, с головой накрывшись одеялом и бушлат</w:t>
      </w:r>
      <w:r w:rsidRPr="003B2066">
        <w:rPr>
          <w:rFonts w:eastAsia="Calibri" w:cs="Times New Roman"/>
          <w:i/>
          <w:szCs w:val="24"/>
        </w:rPr>
        <w:t>ом, а в телогрейку, в один подве</w:t>
      </w:r>
      <w:r w:rsidR="00935047" w:rsidRPr="003B2066">
        <w:rPr>
          <w:rFonts w:eastAsia="Calibri" w:cs="Times New Roman"/>
          <w:i/>
          <w:szCs w:val="24"/>
        </w:rPr>
        <w:t>рнутый рукав, сунув обе ступни вместе”</w:t>
      </w:r>
      <w:r w:rsidR="00935047" w:rsidRPr="003B2066">
        <w:rPr>
          <w:rStyle w:val="Znakapoznpodarou"/>
          <w:rFonts w:eastAsia="Calibri"/>
          <w:i/>
          <w:szCs w:val="24"/>
        </w:rPr>
        <w:footnoteReference w:id="193"/>
      </w:r>
      <w:r w:rsidRPr="003B2066">
        <w:rPr>
          <w:rFonts w:eastAsia="Calibri" w:cs="Times New Roman"/>
          <w:szCs w:val="24"/>
        </w:rPr>
        <w:t>;</w:t>
      </w:r>
      <w:r w:rsidR="00935047" w:rsidRPr="003B2066">
        <w:rPr>
          <w:rFonts w:eastAsia="Calibri" w:cs="Times New Roman"/>
          <w:szCs w:val="24"/>
        </w:rPr>
        <w:t xml:space="preserve"> </w:t>
      </w:r>
      <w:r w:rsidR="00935047" w:rsidRPr="003B2066">
        <w:rPr>
          <w:rFonts w:eastAsia="Calibri" w:cs="Times New Roman"/>
          <w:i/>
          <w:szCs w:val="24"/>
        </w:rPr>
        <w:t>,,Ноги опять в рукав телогрейки, сверху одеяло, сверху бушлат, спим!”</w:t>
      </w:r>
      <w:r w:rsidR="00935047" w:rsidRPr="003B2066">
        <w:rPr>
          <w:rStyle w:val="Znakapoznpodarou"/>
          <w:rFonts w:eastAsia="Calibri"/>
          <w:szCs w:val="24"/>
        </w:rPr>
        <w:footnoteReference w:id="194"/>
      </w:r>
      <w:r w:rsidRPr="003B2066">
        <w:rPr>
          <w:rFonts w:eastAsia="Calibri" w:cs="Times New Roman"/>
          <w:szCs w:val="24"/>
        </w:rPr>
        <w:t>. Na tento</w:t>
      </w:r>
      <w:r w:rsidR="00935047" w:rsidRPr="003B2066">
        <w:rPr>
          <w:rFonts w:eastAsia="Calibri" w:cs="Times New Roman"/>
          <w:szCs w:val="24"/>
        </w:rPr>
        <w:t xml:space="preserve"> detail reagoval Šalamov </w:t>
      </w:r>
      <w:r w:rsidR="00FC0BE0" w:rsidRPr="003B2066">
        <w:rPr>
          <w:rFonts w:eastAsia="Calibri" w:cs="Times New Roman"/>
          <w:szCs w:val="24"/>
        </w:rPr>
        <w:t>„</w:t>
      </w:r>
      <w:r w:rsidR="00935047" w:rsidRPr="003B2066">
        <w:rPr>
          <w:rFonts w:eastAsia="Calibri" w:cs="Times New Roman"/>
          <w:i/>
          <w:szCs w:val="24"/>
        </w:rPr>
        <w:t xml:space="preserve">написавший автору </w:t>
      </w:r>
      <w:r w:rsidR="003B2066" w:rsidRPr="003B2066">
        <w:rPr>
          <w:rFonts w:eastAsia="Calibri" w:cs="Times New Roman"/>
          <w:i/>
          <w:szCs w:val="24"/>
          <w:lang w:val="ru-RU"/>
        </w:rPr>
        <w:br/>
      </w:r>
      <w:r w:rsidR="00935047" w:rsidRPr="003B2066">
        <w:rPr>
          <w:rFonts w:eastAsia="Calibri" w:cs="Times New Roman"/>
          <w:i/>
          <w:szCs w:val="24"/>
        </w:rPr>
        <w:t xml:space="preserve">в ноябре 1962 года: ,,Ноги Шухова в одном рукаве телогрейки </w:t>
      </w:r>
      <w:r w:rsidR="00935047" w:rsidRPr="003B2066">
        <w:rPr>
          <w:rFonts w:eastAsia="Calibri" w:cs="Times New Roman"/>
          <w:i/>
          <w:szCs w:val="24"/>
        </w:rPr>
        <w:sym w:font="Times New Roman" w:char="2013"/>
      </w:r>
      <w:r w:rsidRPr="003B2066">
        <w:rPr>
          <w:rFonts w:eastAsia="Calibri" w:cs="Times New Roman"/>
          <w:i/>
          <w:szCs w:val="24"/>
        </w:rPr>
        <w:t xml:space="preserve"> вс</w:t>
      </w:r>
      <w:r w:rsidRPr="003B2066">
        <w:rPr>
          <w:rFonts w:eastAsia="Calibri" w:cs="Times New Roman"/>
          <w:i/>
          <w:szCs w:val="24"/>
          <w:lang w:val="ru-RU"/>
        </w:rPr>
        <w:t>е</w:t>
      </w:r>
      <w:r w:rsidR="00935047" w:rsidRPr="003B2066">
        <w:rPr>
          <w:rFonts w:eastAsia="Calibri" w:cs="Times New Roman"/>
          <w:i/>
          <w:szCs w:val="24"/>
        </w:rPr>
        <w:t xml:space="preserve"> это великолепно.”</w:t>
      </w:r>
      <w:r w:rsidR="00935047" w:rsidRPr="003B2066">
        <w:rPr>
          <w:rStyle w:val="Znakapoznpodarou"/>
          <w:rFonts w:eastAsia="Calibri"/>
          <w:szCs w:val="24"/>
        </w:rPr>
        <w:footnoteReference w:id="195"/>
      </w:r>
    </w:p>
    <w:p w:rsidR="00935047" w:rsidRPr="003B2066" w:rsidRDefault="005246AF" w:rsidP="00CD4053">
      <w:pPr>
        <w:rPr>
          <w:szCs w:val="24"/>
        </w:rPr>
      </w:pPr>
      <w:r w:rsidRPr="003B2066">
        <w:rPr>
          <w:szCs w:val="24"/>
        </w:rPr>
        <w:t>Když Šuchov dostal přiděleny</w:t>
      </w:r>
      <w:r w:rsidR="00935047" w:rsidRPr="003B2066">
        <w:rPr>
          <w:szCs w:val="24"/>
        </w:rPr>
        <w:t xml:space="preserve"> válenky, pronesl, </w:t>
      </w:r>
      <w:r w:rsidR="00935047" w:rsidRPr="003B2066">
        <w:rPr>
          <w:i/>
          <w:szCs w:val="24"/>
        </w:rPr>
        <w:t>,,а в де</w:t>
      </w:r>
      <w:r w:rsidRPr="003B2066">
        <w:rPr>
          <w:i/>
          <w:szCs w:val="24"/>
        </w:rPr>
        <w:t>кабре валенки подоспели –</w:t>
      </w:r>
      <w:r w:rsidR="00935047" w:rsidRPr="003B2066">
        <w:rPr>
          <w:i/>
          <w:szCs w:val="24"/>
        </w:rPr>
        <w:t xml:space="preserve"> житуха, умирать не надо</w:t>
      </w:r>
      <w:r w:rsidR="00935047" w:rsidRPr="003B2066">
        <w:rPr>
          <w:szCs w:val="24"/>
        </w:rPr>
        <w:t>.“</w:t>
      </w:r>
      <w:r w:rsidR="00935047" w:rsidRPr="003B2066">
        <w:rPr>
          <w:rStyle w:val="Znakapoznpodarou"/>
          <w:szCs w:val="24"/>
        </w:rPr>
        <w:footnoteReference w:id="196"/>
      </w:r>
      <w:r w:rsidR="00935047" w:rsidRPr="003B2066">
        <w:rPr>
          <w:szCs w:val="24"/>
        </w:rPr>
        <w:t xml:space="preserve"> Naděje</w:t>
      </w:r>
      <w:r w:rsidRPr="003B2066">
        <w:rPr>
          <w:szCs w:val="24"/>
        </w:rPr>
        <w:t>, jak je z citace patrné,</w:t>
      </w:r>
      <w:r w:rsidR="00935047" w:rsidRPr="003B2066">
        <w:rPr>
          <w:szCs w:val="24"/>
        </w:rPr>
        <w:t xml:space="preserve"> </w:t>
      </w:r>
      <w:r w:rsidR="003B2066" w:rsidRPr="00E50C64">
        <w:rPr>
          <w:szCs w:val="24"/>
        </w:rPr>
        <w:br/>
      </w:r>
      <w:r w:rsidRPr="003B2066">
        <w:rPr>
          <w:szCs w:val="24"/>
        </w:rPr>
        <w:t>u Solženicyna „</w:t>
      </w:r>
      <w:r w:rsidR="00935047" w:rsidRPr="003B2066">
        <w:rPr>
          <w:szCs w:val="24"/>
        </w:rPr>
        <w:t>umírá</w:t>
      </w:r>
      <w:r w:rsidRPr="003B2066">
        <w:rPr>
          <w:szCs w:val="24"/>
        </w:rPr>
        <w:t>“</w:t>
      </w:r>
      <w:r w:rsidR="00935047" w:rsidRPr="003B2066">
        <w:rPr>
          <w:szCs w:val="24"/>
        </w:rPr>
        <w:t xml:space="preserve"> poslední. </w:t>
      </w:r>
    </w:p>
    <w:p w:rsidR="00935047" w:rsidRPr="003B2066" w:rsidRDefault="00935047" w:rsidP="00CD4053">
      <w:pPr>
        <w:rPr>
          <w:szCs w:val="24"/>
        </w:rPr>
      </w:pPr>
      <w:r w:rsidRPr="003B2066">
        <w:rPr>
          <w:szCs w:val="24"/>
        </w:rPr>
        <w:t xml:space="preserve">Dalším detailem, </w:t>
      </w:r>
      <w:r w:rsidR="005246AF" w:rsidRPr="003B2066">
        <w:rPr>
          <w:szCs w:val="24"/>
        </w:rPr>
        <w:t>na který Solženicyn kladl důraz, byla neustále přítomná</w:t>
      </w:r>
      <w:r w:rsidRPr="003B2066">
        <w:rPr>
          <w:szCs w:val="24"/>
        </w:rPr>
        <w:t xml:space="preserve"> lžíce</w:t>
      </w:r>
      <w:r w:rsidR="0055607D" w:rsidRPr="003B2066">
        <w:rPr>
          <w:szCs w:val="24"/>
        </w:rPr>
        <w:t xml:space="preserve">, </w:t>
      </w:r>
      <w:r w:rsidR="003B2066" w:rsidRPr="00E50C64">
        <w:rPr>
          <w:szCs w:val="24"/>
        </w:rPr>
        <w:br/>
      </w:r>
      <w:r w:rsidR="0055607D" w:rsidRPr="003B2066">
        <w:rPr>
          <w:szCs w:val="24"/>
        </w:rPr>
        <w:t>a to</w:t>
      </w:r>
      <w:r w:rsidRPr="003B2066">
        <w:rPr>
          <w:szCs w:val="24"/>
        </w:rPr>
        <w:t xml:space="preserve"> </w:t>
      </w:r>
      <w:r w:rsidR="005246AF" w:rsidRPr="003B2066">
        <w:rPr>
          <w:szCs w:val="24"/>
        </w:rPr>
        <w:t xml:space="preserve">nejen v Šuchovových botách, </w:t>
      </w:r>
      <w:r w:rsidR="0055607D" w:rsidRPr="003B2066">
        <w:rPr>
          <w:szCs w:val="24"/>
        </w:rPr>
        <w:t xml:space="preserve">ale </w:t>
      </w:r>
      <w:r w:rsidR="005246AF" w:rsidRPr="003B2066">
        <w:rPr>
          <w:szCs w:val="24"/>
        </w:rPr>
        <w:t>i</w:t>
      </w:r>
      <w:r w:rsidRPr="003B2066">
        <w:rPr>
          <w:szCs w:val="24"/>
        </w:rPr>
        <w:t xml:space="preserve"> jiných vězňů</w:t>
      </w:r>
      <w:r w:rsidR="005246AF" w:rsidRPr="003B2066">
        <w:rPr>
          <w:szCs w:val="24"/>
        </w:rPr>
        <w:t>. Lžíce je totiž</w:t>
      </w:r>
      <w:r w:rsidRPr="003B2066">
        <w:rPr>
          <w:szCs w:val="24"/>
        </w:rPr>
        <w:t xml:space="preserve"> spojena </w:t>
      </w:r>
      <w:r w:rsidR="005246AF" w:rsidRPr="003B2066">
        <w:rPr>
          <w:szCs w:val="24"/>
        </w:rPr>
        <w:t xml:space="preserve">nejen </w:t>
      </w:r>
      <w:r w:rsidRPr="003B2066">
        <w:rPr>
          <w:szCs w:val="24"/>
        </w:rPr>
        <w:t>s potravou, ale také symbolem</w:t>
      </w:r>
      <w:r w:rsidR="005246AF" w:rsidRPr="003B2066">
        <w:rPr>
          <w:szCs w:val="24"/>
        </w:rPr>
        <w:t xml:space="preserve"> toho, že vězni nejedí rukama</w:t>
      </w:r>
      <w:r w:rsidRPr="003B2066">
        <w:rPr>
          <w:szCs w:val="24"/>
        </w:rPr>
        <w:t xml:space="preserve"> jako zvířata, ale jako lidé.</w:t>
      </w:r>
    </w:p>
    <w:p w:rsidR="00935047" w:rsidRPr="003B2066" w:rsidRDefault="00742AEA" w:rsidP="00CD4053">
      <w:pPr>
        <w:rPr>
          <w:szCs w:val="24"/>
        </w:rPr>
      </w:pPr>
      <w:r w:rsidRPr="003B2066">
        <w:rPr>
          <w:szCs w:val="24"/>
        </w:rPr>
        <w:t>P</w:t>
      </w:r>
      <w:r w:rsidR="00935047" w:rsidRPr="003B2066">
        <w:rPr>
          <w:szCs w:val="24"/>
        </w:rPr>
        <w:t>říjemným zpestřením a velmi dobrých základem pro uplácení</w:t>
      </w:r>
      <w:r w:rsidR="00A804B0" w:rsidRPr="003B2066">
        <w:rPr>
          <w:szCs w:val="24"/>
        </w:rPr>
        <w:t xml:space="preserve"> byly</w:t>
      </w:r>
      <w:r w:rsidRPr="003B2066">
        <w:rPr>
          <w:szCs w:val="24"/>
        </w:rPr>
        <w:t xml:space="preserve"> balíčky od rodiny</w:t>
      </w:r>
      <w:r w:rsidR="00935047" w:rsidRPr="003B2066">
        <w:rPr>
          <w:szCs w:val="24"/>
        </w:rPr>
        <w:t xml:space="preserve">. </w:t>
      </w:r>
      <w:r w:rsidRPr="003B2066">
        <w:rPr>
          <w:szCs w:val="24"/>
        </w:rPr>
        <w:t>Hovoří o nich</w:t>
      </w:r>
      <w:r w:rsidR="00935047" w:rsidRPr="003B2066">
        <w:rPr>
          <w:szCs w:val="24"/>
        </w:rPr>
        <w:t xml:space="preserve"> jak Šalamov, tak i</w:t>
      </w:r>
      <w:r w:rsidRPr="003B2066">
        <w:rPr>
          <w:szCs w:val="24"/>
        </w:rPr>
        <w:t xml:space="preserve"> Solženicyn, pouze s tím rozdílem</w:t>
      </w:r>
      <w:r w:rsidR="00935047" w:rsidRPr="003B2066">
        <w:rPr>
          <w:szCs w:val="24"/>
        </w:rPr>
        <w:t>, že</w:t>
      </w:r>
      <w:r w:rsidRPr="003B2066">
        <w:rPr>
          <w:szCs w:val="24"/>
        </w:rPr>
        <w:t xml:space="preserve"> Solženicyn popisuje, jak </w:t>
      </w:r>
      <w:r w:rsidR="00935047" w:rsidRPr="003B2066">
        <w:rPr>
          <w:szCs w:val="24"/>
        </w:rPr>
        <w:t xml:space="preserve">dozorci </w:t>
      </w:r>
      <w:r w:rsidRPr="003B2066">
        <w:rPr>
          <w:szCs w:val="24"/>
        </w:rPr>
        <w:t xml:space="preserve">občas </w:t>
      </w:r>
      <w:r w:rsidR="00935047" w:rsidRPr="003B2066">
        <w:rPr>
          <w:szCs w:val="24"/>
        </w:rPr>
        <w:t xml:space="preserve">něco z balíčku </w:t>
      </w:r>
      <w:r w:rsidRPr="003B2066">
        <w:rPr>
          <w:szCs w:val="24"/>
        </w:rPr>
        <w:t>vzali nebo si ,,právem“ ukousli:</w:t>
      </w:r>
      <w:r w:rsidR="00935047" w:rsidRPr="003B2066">
        <w:rPr>
          <w:szCs w:val="24"/>
        </w:rPr>
        <w:t xml:space="preserve"> </w:t>
      </w:r>
      <w:r w:rsidR="00935047" w:rsidRPr="003B2066">
        <w:rPr>
          <w:i/>
          <w:szCs w:val="24"/>
        </w:rPr>
        <w:t>,,Если из пирогов, сладостей подиковинней что или колбаса, рыбка, так надзиратель и откусит.“</w:t>
      </w:r>
      <w:r w:rsidR="00935047" w:rsidRPr="003B2066">
        <w:rPr>
          <w:rStyle w:val="Znakapoznpodarou"/>
          <w:i/>
          <w:szCs w:val="24"/>
        </w:rPr>
        <w:footnoteReference w:id="197"/>
      </w:r>
      <w:r w:rsidR="00935047" w:rsidRPr="003B2066">
        <w:rPr>
          <w:i/>
          <w:szCs w:val="24"/>
        </w:rPr>
        <w:t xml:space="preserve"> </w:t>
      </w:r>
      <w:r w:rsidR="00935047" w:rsidRPr="003B2066">
        <w:rPr>
          <w:szCs w:val="24"/>
        </w:rPr>
        <w:t xml:space="preserve">Šalamov v povídce </w:t>
      </w:r>
      <w:r w:rsidR="00935047" w:rsidRPr="003B2066">
        <w:rPr>
          <w:i/>
          <w:szCs w:val="24"/>
        </w:rPr>
        <w:t>,,Посылка“</w:t>
      </w:r>
      <w:r w:rsidRPr="003B2066">
        <w:rPr>
          <w:szCs w:val="24"/>
        </w:rPr>
        <w:t xml:space="preserve"> popisuje scénu, jak se k ně</w:t>
      </w:r>
      <w:r w:rsidR="00935047" w:rsidRPr="003B2066">
        <w:rPr>
          <w:szCs w:val="24"/>
        </w:rPr>
        <w:t xml:space="preserve">kterým vězňům balíček </w:t>
      </w:r>
      <w:r w:rsidRPr="003B2066">
        <w:rPr>
          <w:szCs w:val="24"/>
        </w:rPr>
        <w:t xml:space="preserve">dokonce ani </w:t>
      </w:r>
      <w:r w:rsidR="00935047" w:rsidRPr="003B2066">
        <w:rPr>
          <w:szCs w:val="24"/>
        </w:rPr>
        <w:t>nedostal nebo že by někteří byli za ba</w:t>
      </w:r>
      <w:r w:rsidRPr="003B2066">
        <w:rPr>
          <w:szCs w:val="24"/>
        </w:rPr>
        <w:t xml:space="preserve">líček </w:t>
      </w:r>
      <w:r w:rsidR="00935047" w:rsidRPr="003B2066">
        <w:rPr>
          <w:szCs w:val="24"/>
        </w:rPr>
        <w:t xml:space="preserve">schopni i zabít. </w:t>
      </w:r>
    </w:p>
    <w:p w:rsidR="00935047" w:rsidRPr="003B2066" w:rsidRDefault="00935047" w:rsidP="00CD4053">
      <w:pPr>
        <w:rPr>
          <w:szCs w:val="24"/>
          <w:lang w:val="ru-RU"/>
        </w:rPr>
      </w:pPr>
      <w:r w:rsidRPr="003B2066">
        <w:rPr>
          <w:szCs w:val="24"/>
        </w:rPr>
        <w:t xml:space="preserve">Autor velmi podrobně popisuje táborové práce. </w:t>
      </w:r>
      <w:r w:rsidR="00101DFB" w:rsidRPr="003B2066">
        <w:rPr>
          <w:szCs w:val="24"/>
        </w:rPr>
        <w:t>Kromě těch „nejvyšších“ musí pracovat všichni, dokonce i nemocní, nikoho nešetří:</w:t>
      </w:r>
      <w:r w:rsidRPr="003B2066">
        <w:rPr>
          <w:szCs w:val="24"/>
        </w:rPr>
        <w:t xml:space="preserve"> </w:t>
      </w:r>
      <w:r w:rsidRPr="003B2066">
        <w:rPr>
          <w:i/>
          <w:szCs w:val="24"/>
        </w:rPr>
        <w:t>,,</w:t>
      </w:r>
      <w:r w:rsidR="00BD071F" w:rsidRPr="003B2066">
        <w:rPr>
          <w:i/>
          <w:szCs w:val="24"/>
        </w:rPr>
        <w:t>[</w:t>
      </w:r>
      <w:r w:rsidRPr="003B2066">
        <w:rPr>
          <w:i/>
          <w:szCs w:val="24"/>
        </w:rPr>
        <w:t>...</w:t>
      </w:r>
      <w:r w:rsidR="00BD071F" w:rsidRPr="003B2066">
        <w:rPr>
          <w:i/>
          <w:szCs w:val="24"/>
        </w:rPr>
        <w:t xml:space="preserve">] </w:t>
      </w:r>
      <w:r w:rsidRPr="003B2066">
        <w:rPr>
          <w:i/>
          <w:szCs w:val="24"/>
        </w:rPr>
        <w:t>новый доктор появился- Степан Гриогрич, гонкий такой да звонкий, сам смутится, и б</w:t>
      </w:r>
      <w:r w:rsidR="00BD071F" w:rsidRPr="003B2066">
        <w:rPr>
          <w:i/>
          <w:szCs w:val="24"/>
        </w:rPr>
        <w:t>o</w:t>
      </w:r>
      <w:r w:rsidRPr="003B2066">
        <w:rPr>
          <w:i/>
          <w:szCs w:val="24"/>
        </w:rPr>
        <w:t xml:space="preserve">льным нет поко: </w:t>
      </w:r>
      <w:r w:rsidRPr="003B2066">
        <w:rPr>
          <w:i/>
          <w:szCs w:val="24"/>
        </w:rPr>
        <w:lastRenderedPageBreak/>
        <w:t>выдумал всех ходячих больных выгонять на работу при больнице: загородку рогодить, дорожки делать, на клу</w:t>
      </w:r>
      <w:r w:rsidR="00101DFB" w:rsidRPr="003B2066">
        <w:rPr>
          <w:i/>
          <w:szCs w:val="24"/>
          <w:lang w:val="ru-RU"/>
        </w:rPr>
        <w:t>мб замлю нанашивать, а зимой</w:t>
      </w:r>
      <w:r w:rsidR="00101DFB" w:rsidRPr="003B2066">
        <w:rPr>
          <w:i/>
          <w:szCs w:val="24"/>
        </w:rPr>
        <w:t xml:space="preserve"> – </w:t>
      </w:r>
      <w:r w:rsidRPr="003B2066">
        <w:rPr>
          <w:i/>
          <w:szCs w:val="24"/>
          <w:lang w:val="ru-RU"/>
        </w:rPr>
        <w:t>снегозадержа</w:t>
      </w:r>
      <w:r w:rsidR="00101DFB" w:rsidRPr="003B2066">
        <w:rPr>
          <w:i/>
          <w:szCs w:val="24"/>
          <w:lang w:val="ru-RU"/>
        </w:rPr>
        <w:t>ние. Говорит, от болезни работа</w:t>
      </w:r>
      <w:r w:rsidR="00101DFB" w:rsidRPr="003B2066">
        <w:rPr>
          <w:i/>
          <w:szCs w:val="24"/>
        </w:rPr>
        <w:t xml:space="preserve"> – </w:t>
      </w:r>
      <w:r w:rsidRPr="003B2066">
        <w:rPr>
          <w:i/>
          <w:szCs w:val="24"/>
          <w:lang w:val="ru-RU"/>
        </w:rPr>
        <w:t>первое лекарство</w:t>
      </w:r>
      <w:r w:rsidRPr="003B2066">
        <w:rPr>
          <w:i/>
          <w:szCs w:val="24"/>
        </w:rPr>
        <w:t>.“</w:t>
      </w:r>
      <w:r w:rsidRPr="003B2066">
        <w:rPr>
          <w:rStyle w:val="Znakapoznpodarou"/>
          <w:i/>
          <w:szCs w:val="24"/>
          <w:lang w:val="ru-RU"/>
        </w:rPr>
        <w:footnoteReference w:id="198"/>
      </w:r>
      <w:r w:rsidRPr="003B2066">
        <w:rPr>
          <w:szCs w:val="24"/>
          <w:lang w:val="ru-RU"/>
        </w:rPr>
        <w:t xml:space="preserve"> </w:t>
      </w:r>
      <w:r w:rsidR="00444BBD" w:rsidRPr="003B2066">
        <w:rPr>
          <w:szCs w:val="24"/>
        </w:rPr>
        <w:t>Cena lidského</w:t>
      </w:r>
      <w:r w:rsidRPr="003B2066">
        <w:rPr>
          <w:szCs w:val="24"/>
        </w:rPr>
        <w:t xml:space="preserve"> život</w:t>
      </w:r>
      <w:r w:rsidR="00444BBD" w:rsidRPr="003B2066">
        <w:rPr>
          <w:szCs w:val="24"/>
        </w:rPr>
        <w:t>a</w:t>
      </w:r>
      <w:r w:rsidRPr="003B2066">
        <w:rPr>
          <w:szCs w:val="24"/>
        </w:rPr>
        <w:t xml:space="preserve"> byla v tehdejším sovětském táborovém systému minimální, ale </w:t>
      </w:r>
      <w:r w:rsidR="00444BBD" w:rsidRPr="003B2066">
        <w:rPr>
          <w:szCs w:val="24"/>
        </w:rPr>
        <w:t>jako pracovní síla měl člověk hodnotu zlata.</w:t>
      </w:r>
      <w:r w:rsidRPr="003B2066">
        <w:rPr>
          <w:szCs w:val="24"/>
        </w:rPr>
        <w:t xml:space="preserve"> </w:t>
      </w:r>
      <w:r w:rsidRPr="003B2066">
        <w:rPr>
          <w:i/>
          <w:szCs w:val="24"/>
        </w:rPr>
        <w:t>,,</w:t>
      </w:r>
      <w:r w:rsidRPr="00884BE3">
        <w:rPr>
          <w:i/>
          <w:szCs w:val="24"/>
        </w:rPr>
        <w:t>Человек дороже золота. О</w:t>
      </w:r>
      <w:r w:rsidRPr="00884BE3">
        <w:rPr>
          <w:i/>
          <w:szCs w:val="24"/>
          <w:lang w:val="ru-RU"/>
        </w:rPr>
        <w:t>дной г</w:t>
      </w:r>
      <w:r w:rsidR="00444BBD">
        <w:rPr>
          <w:i/>
          <w:szCs w:val="24"/>
          <w:lang w:val="ru-RU"/>
        </w:rPr>
        <w:t xml:space="preserve">оловы за </w:t>
      </w:r>
      <w:r w:rsidR="00444BBD" w:rsidRPr="003B2066">
        <w:rPr>
          <w:i/>
          <w:szCs w:val="24"/>
          <w:lang w:val="ru-RU"/>
        </w:rPr>
        <w:t>проволокой не достанет</w:t>
      </w:r>
      <w:r w:rsidR="00444BBD" w:rsidRPr="003B2066">
        <w:rPr>
          <w:i/>
          <w:szCs w:val="24"/>
        </w:rPr>
        <w:t xml:space="preserve"> –</w:t>
      </w:r>
      <w:r w:rsidRPr="003B2066">
        <w:rPr>
          <w:i/>
          <w:szCs w:val="24"/>
          <w:lang w:val="ru-RU"/>
        </w:rPr>
        <w:t xml:space="preserve"> свою голову туда добавишь</w:t>
      </w:r>
      <w:r w:rsidRPr="003B2066">
        <w:rPr>
          <w:szCs w:val="24"/>
          <w:lang w:val="ru-RU"/>
        </w:rPr>
        <w:t>.</w:t>
      </w:r>
      <w:r w:rsidRPr="003B2066">
        <w:rPr>
          <w:i/>
          <w:szCs w:val="24"/>
        </w:rPr>
        <w:t>“</w:t>
      </w:r>
      <w:r w:rsidRPr="003B2066">
        <w:rPr>
          <w:rStyle w:val="Znakapoznpodarou"/>
          <w:szCs w:val="24"/>
          <w:lang w:val="ru-RU"/>
        </w:rPr>
        <w:footnoteReference w:id="199"/>
      </w:r>
      <w:r w:rsidRPr="003B2066">
        <w:rPr>
          <w:szCs w:val="24"/>
        </w:rPr>
        <w:t xml:space="preserve"> </w:t>
      </w:r>
    </w:p>
    <w:p w:rsidR="009801ED" w:rsidRPr="003B2066" w:rsidRDefault="00935047" w:rsidP="00CD4053">
      <w:pPr>
        <w:rPr>
          <w:rStyle w:val="c3"/>
          <w:lang w:val="ru-RU"/>
        </w:rPr>
      </w:pPr>
      <w:r w:rsidRPr="003B2066">
        <w:t xml:space="preserve">I když by se táborové práce na </w:t>
      </w:r>
      <w:r w:rsidR="00D31E09" w:rsidRPr="003B2066">
        <w:t>silném</w:t>
      </w:r>
      <w:r w:rsidR="00444BBD" w:rsidRPr="003B2066">
        <w:t xml:space="preserve"> mrazu mohly zdát ubíjející</w:t>
      </w:r>
      <w:r w:rsidR="00A804B0" w:rsidRPr="003B2066">
        <w:t>mi</w:t>
      </w:r>
      <w:r w:rsidR="00444BBD" w:rsidRPr="003B2066">
        <w:t>, Solženicyn je</w:t>
      </w:r>
      <w:r w:rsidRPr="003B2066">
        <w:t xml:space="preserve"> zobrazil jako napro</w:t>
      </w:r>
      <w:r w:rsidR="00444BBD" w:rsidRPr="003B2066">
        <w:t>stou samozřejmost a Šuchov si je</w:t>
      </w:r>
      <w:r w:rsidRPr="003B2066">
        <w:t xml:space="preserve"> dokonce pochvaloval. </w:t>
      </w:r>
      <w:r w:rsidR="00BD071F" w:rsidRPr="003B2066">
        <w:rPr>
          <w:rStyle w:val="apple-converted-space"/>
          <w:rFonts w:eastAsia="Calibri"/>
          <w:shd w:val="clear" w:color="auto" w:fill="FFFFFF"/>
        </w:rPr>
        <w:t xml:space="preserve">Práce Šuchovovi </w:t>
      </w:r>
      <w:r w:rsidR="00444BBD" w:rsidRPr="003B2066">
        <w:rPr>
          <w:rStyle w:val="apple-converted-space"/>
          <w:rFonts w:eastAsia="Calibri"/>
          <w:shd w:val="clear" w:color="auto" w:fill="FFFFFF"/>
        </w:rPr>
        <w:t xml:space="preserve">nijak </w:t>
      </w:r>
      <w:r w:rsidR="00BD071F" w:rsidRPr="003B2066">
        <w:rPr>
          <w:rStyle w:val="apple-converted-space"/>
          <w:rFonts w:eastAsia="Calibri"/>
          <w:shd w:val="clear" w:color="auto" w:fill="FFFFFF"/>
        </w:rPr>
        <w:t>nepřitě</w:t>
      </w:r>
      <w:r w:rsidRPr="003B2066">
        <w:rPr>
          <w:rStyle w:val="apple-converted-space"/>
          <w:rFonts w:eastAsia="Calibri"/>
          <w:shd w:val="clear" w:color="auto" w:fill="FFFFFF"/>
        </w:rPr>
        <w:t>žuje, ba naopak. Cítí se</w:t>
      </w:r>
      <w:r w:rsidR="00444BBD" w:rsidRPr="003B2066">
        <w:rPr>
          <w:rStyle w:val="apple-converted-space"/>
          <w:rFonts w:eastAsia="Calibri"/>
          <w:shd w:val="clear" w:color="auto" w:fill="FFFFFF"/>
        </w:rPr>
        <w:t xml:space="preserve"> stejně</w:t>
      </w:r>
      <w:r w:rsidRPr="003B2066">
        <w:rPr>
          <w:rStyle w:val="apple-converted-space"/>
          <w:rFonts w:eastAsia="Calibri"/>
          <w:shd w:val="clear" w:color="auto" w:fill="FFFFFF"/>
        </w:rPr>
        <w:t>, jak</w:t>
      </w:r>
      <w:r w:rsidR="00444BBD" w:rsidRPr="003B2066">
        <w:rPr>
          <w:rStyle w:val="apple-converted-space"/>
          <w:rFonts w:eastAsia="Calibri"/>
          <w:shd w:val="clear" w:color="auto" w:fill="FFFFFF"/>
        </w:rPr>
        <w:t>o když pracoval doma v kolchoze. Z</w:t>
      </w:r>
      <w:r w:rsidRPr="003B2066">
        <w:rPr>
          <w:rStyle w:val="apple-converted-space"/>
          <w:rFonts w:eastAsia="Calibri"/>
          <w:shd w:val="clear" w:color="auto" w:fill="FFFFFF"/>
        </w:rPr>
        <w:t>de vidíme další z typických rysů Solženicynovy tvorby v</w:t>
      </w:r>
      <w:r w:rsidR="00444BBD" w:rsidRPr="003B2066">
        <w:rPr>
          <w:rStyle w:val="apple-converted-space"/>
          <w:rFonts w:eastAsia="Calibri"/>
          <w:shd w:val="clear" w:color="auto" w:fill="FFFFFF"/>
        </w:rPr>
        <w:t> zobrazení ruského člověka:</w:t>
      </w:r>
      <w:r w:rsidRPr="003B2066">
        <w:rPr>
          <w:rStyle w:val="apple-converted-space"/>
          <w:rFonts w:eastAsia="Calibri"/>
          <w:shd w:val="clear" w:color="auto" w:fill="FFFFFF"/>
        </w:rPr>
        <w:t xml:space="preserve"> </w:t>
      </w:r>
      <w:r w:rsidRPr="003B2066">
        <w:rPr>
          <w:rStyle w:val="apple-converted-space"/>
          <w:rFonts w:eastAsia="Calibri"/>
          <w:i/>
          <w:shd w:val="clear" w:color="auto" w:fill="FFFFFF"/>
        </w:rPr>
        <w:t>,,</w:t>
      </w:r>
      <w:r w:rsidR="00444BBD" w:rsidRPr="003B2066">
        <w:rPr>
          <w:rStyle w:val="c3"/>
          <w:i/>
        </w:rPr>
        <w:t xml:space="preserve">Труд </w:t>
      </w:r>
      <w:r w:rsidR="00444BBD" w:rsidRPr="003B2066">
        <w:rPr>
          <w:i/>
          <w:szCs w:val="24"/>
        </w:rPr>
        <w:t>–</w:t>
      </w:r>
      <w:r w:rsidRPr="003B2066">
        <w:rPr>
          <w:rStyle w:val="c3"/>
          <w:i/>
        </w:rPr>
        <w:t xml:space="preserve"> это жизнь для Шухова. Не развратила его советская власть, не смогла заставить халтурить, отлынивать</w:t>
      </w:r>
      <w:r w:rsidRPr="003B2066">
        <w:rPr>
          <w:rStyle w:val="c3"/>
        </w:rPr>
        <w:t>.</w:t>
      </w:r>
      <w:r w:rsidRPr="003B2066">
        <w:rPr>
          <w:rStyle w:val="c3"/>
          <w:i/>
        </w:rPr>
        <w:t>“</w:t>
      </w:r>
      <w:r w:rsidRPr="003B2066">
        <w:rPr>
          <w:rStyle w:val="Znakapoznpodarou"/>
        </w:rPr>
        <w:footnoteReference w:id="200"/>
      </w:r>
      <w:r w:rsidRPr="003B2066">
        <w:rPr>
          <w:rStyle w:val="c3"/>
        </w:rPr>
        <w:t xml:space="preserve"> </w:t>
      </w:r>
    </w:p>
    <w:p w:rsidR="00935047" w:rsidRPr="003B2066" w:rsidRDefault="00935047" w:rsidP="00CD4053">
      <w:r w:rsidRPr="003B2066">
        <w:t xml:space="preserve">Celá parta byla </w:t>
      </w:r>
      <w:r w:rsidR="008226CE" w:rsidRPr="003B2066">
        <w:t>„</w:t>
      </w:r>
      <w:r w:rsidRPr="003B2066">
        <w:t>sehraná</w:t>
      </w:r>
      <w:r w:rsidR="008226CE" w:rsidRPr="003B2066">
        <w:t>“</w:t>
      </w:r>
      <w:r w:rsidRPr="003B2066">
        <w:t>, nezastavovali se, práce je zahřívala a pokud byl někdo v něčem nešikovný</w:t>
      </w:r>
      <w:r w:rsidR="008226CE" w:rsidRPr="003B2066">
        <w:t>, vyměnili s</w:t>
      </w:r>
      <w:r w:rsidR="008226CE" w:rsidRPr="003B2066">
        <w:rPr>
          <w:lang w:val="ru-RU"/>
        </w:rPr>
        <w:t>е</w:t>
      </w:r>
      <w:r w:rsidR="009801ED" w:rsidRPr="003B2066">
        <w:t>. Tento „</w:t>
      </w:r>
      <w:r w:rsidRPr="003B2066">
        <w:t>idylický pracovní den</w:t>
      </w:r>
      <w:r w:rsidR="009801ED" w:rsidRPr="003B2066">
        <w:t>“ u Šalamova nenajdeme. To je</w:t>
      </w:r>
      <w:r w:rsidRPr="003B2066">
        <w:t xml:space="preserve"> opě</w:t>
      </w:r>
      <w:r w:rsidR="009801ED" w:rsidRPr="003B2066">
        <w:t>t důkazem toho, že Solženicyn v pracovním táboře vykonával</w:t>
      </w:r>
      <w:r w:rsidRPr="003B2066">
        <w:t xml:space="preserve"> </w:t>
      </w:r>
      <w:r w:rsidR="002054EA" w:rsidRPr="003B2066">
        <w:t>,,</w:t>
      </w:r>
      <w:r w:rsidR="009801ED" w:rsidRPr="003B2066">
        <w:t>общие работы</w:t>
      </w:r>
      <w:r w:rsidR="00D31E09" w:rsidRPr="003B2066">
        <w:t>“</w:t>
      </w:r>
      <w:r w:rsidR="009801ED" w:rsidRPr="003B2066">
        <w:t>,</w:t>
      </w:r>
      <w:r w:rsidRPr="003B2066">
        <w:t xml:space="preserve"> a proto těžko může konkurovat Šalamovovi.</w:t>
      </w:r>
    </w:p>
    <w:p w:rsidR="00935047" w:rsidRPr="003B2066" w:rsidRDefault="008226CE" w:rsidP="00CD4053">
      <w:pPr>
        <w:rPr>
          <w:szCs w:val="24"/>
          <w:lang w:val="ru-RU"/>
        </w:rPr>
      </w:pPr>
      <w:r w:rsidRPr="003B2066">
        <w:rPr>
          <w:szCs w:val="24"/>
        </w:rPr>
        <w:t>Solženicyn poukazuje také na</w:t>
      </w:r>
      <w:r w:rsidR="00935047" w:rsidRPr="003B2066">
        <w:rPr>
          <w:szCs w:val="24"/>
        </w:rPr>
        <w:t xml:space="preserve"> absurdnost práce v táboře. </w:t>
      </w:r>
      <w:r w:rsidR="00A804B0" w:rsidRPr="003B2066">
        <w:rPr>
          <w:szCs w:val="24"/>
        </w:rPr>
        <w:t xml:space="preserve">Před začátkem pracovní směny </w:t>
      </w:r>
      <w:r w:rsidRPr="003B2066">
        <w:rPr>
          <w:szCs w:val="24"/>
        </w:rPr>
        <w:t>si vězni</w:t>
      </w:r>
      <w:r w:rsidR="00935047" w:rsidRPr="003B2066">
        <w:rPr>
          <w:szCs w:val="24"/>
        </w:rPr>
        <w:t xml:space="preserve"> kolem sebe </w:t>
      </w:r>
      <w:r w:rsidRPr="003B2066">
        <w:rPr>
          <w:szCs w:val="24"/>
        </w:rPr>
        <w:t xml:space="preserve">museli </w:t>
      </w:r>
      <w:r w:rsidR="00935047" w:rsidRPr="003B2066">
        <w:rPr>
          <w:szCs w:val="24"/>
        </w:rPr>
        <w:t>nejdříve pos</w:t>
      </w:r>
      <w:r w:rsidRPr="003B2066">
        <w:rPr>
          <w:szCs w:val="24"/>
        </w:rPr>
        <w:t>tavit ostatý drát, aby neutekli:</w:t>
      </w:r>
      <w:r w:rsidR="00935047" w:rsidRPr="003B2066">
        <w:rPr>
          <w:szCs w:val="24"/>
        </w:rPr>
        <w:t xml:space="preserve"> </w:t>
      </w:r>
      <w:r w:rsidR="00935047" w:rsidRPr="003B2066">
        <w:rPr>
          <w:i/>
          <w:szCs w:val="24"/>
        </w:rPr>
        <w:t>,,</w:t>
      </w:r>
      <w:r w:rsidR="00BD071F" w:rsidRPr="003B2066">
        <w:rPr>
          <w:i/>
          <w:szCs w:val="24"/>
        </w:rPr>
        <w:t xml:space="preserve"> [...]</w:t>
      </w:r>
      <w:r w:rsidR="00935047" w:rsidRPr="003B2066">
        <w:rPr>
          <w:i/>
          <w:szCs w:val="24"/>
        </w:rPr>
        <w:t>в увалах сн</w:t>
      </w:r>
      <w:r w:rsidR="00D31E09" w:rsidRPr="003B2066">
        <w:rPr>
          <w:i/>
          <w:szCs w:val="24"/>
        </w:rPr>
        <w:t>e</w:t>
      </w:r>
      <w:r w:rsidR="00935047" w:rsidRPr="003B2066">
        <w:rPr>
          <w:i/>
          <w:szCs w:val="24"/>
        </w:rPr>
        <w:t>жных, и прежде чем что там делать, надо ямы копать, столбы ставить и колючую про</w:t>
      </w:r>
      <w:r w:rsidRPr="003B2066">
        <w:rPr>
          <w:i/>
          <w:szCs w:val="24"/>
        </w:rPr>
        <w:t xml:space="preserve">волоку от себя самих натягивать – </w:t>
      </w:r>
      <w:r w:rsidR="00935047" w:rsidRPr="003B2066">
        <w:rPr>
          <w:i/>
          <w:szCs w:val="24"/>
        </w:rPr>
        <w:t xml:space="preserve">чтоб не убежать, </w:t>
      </w:r>
      <w:r w:rsidR="00B90B30">
        <w:rPr>
          <w:i/>
          <w:szCs w:val="24"/>
        </w:rPr>
        <w:br/>
      </w:r>
      <w:r w:rsidR="00935047" w:rsidRPr="003B2066">
        <w:rPr>
          <w:i/>
          <w:szCs w:val="24"/>
        </w:rPr>
        <w:t>а потом строить.“</w:t>
      </w:r>
      <w:r w:rsidR="00935047" w:rsidRPr="003B2066">
        <w:rPr>
          <w:rStyle w:val="Znakapoznpodarou"/>
          <w:i/>
          <w:szCs w:val="24"/>
        </w:rPr>
        <w:footnoteReference w:id="201"/>
      </w:r>
      <w:r w:rsidR="00935047" w:rsidRPr="003B2066">
        <w:rPr>
          <w:szCs w:val="24"/>
        </w:rPr>
        <w:t xml:space="preserve"> </w:t>
      </w:r>
      <w:r w:rsidR="00135BD7" w:rsidRPr="003B2066">
        <w:rPr>
          <w:szCs w:val="24"/>
        </w:rPr>
        <w:t xml:space="preserve">Za další absurdnost lze považovat smekání </w:t>
      </w:r>
      <w:r w:rsidR="00935047" w:rsidRPr="003B2066">
        <w:rPr>
          <w:szCs w:val="24"/>
        </w:rPr>
        <w:t xml:space="preserve">čepice před dozorci v patřičné </w:t>
      </w:r>
      <w:r w:rsidR="00D31E09" w:rsidRPr="003B2066">
        <w:rPr>
          <w:szCs w:val="24"/>
        </w:rPr>
        <w:t>vzdá</w:t>
      </w:r>
      <w:r w:rsidR="00935047" w:rsidRPr="003B2066">
        <w:rPr>
          <w:szCs w:val="24"/>
        </w:rPr>
        <w:t>l</w:t>
      </w:r>
      <w:r w:rsidR="00D31E09" w:rsidRPr="003B2066">
        <w:rPr>
          <w:szCs w:val="24"/>
        </w:rPr>
        <w:t>e</w:t>
      </w:r>
      <w:r w:rsidR="00935047" w:rsidRPr="003B2066">
        <w:rPr>
          <w:szCs w:val="24"/>
        </w:rPr>
        <w:t xml:space="preserve">nosti a poté </w:t>
      </w:r>
      <w:r w:rsidR="00135BD7" w:rsidRPr="003B2066">
        <w:rPr>
          <w:szCs w:val="24"/>
        </w:rPr>
        <w:t>její opětovné nasazování</w:t>
      </w:r>
      <w:r w:rsidR="00935047" w:rsidRPr="003B2066">
        <w:rPr>
          <w:szCs w:val="24"/>
        </w:rPr>
        <w:t xml:space="preserve"> </w:t>
      </w:r>
      <w:r w:rsidR="00135BD7" w:rsidRPr="003B2066">
        <w:rPr>
          <w:szCs w:val="24"/>
        </w:rPr>
        <w:t xml:space="preserve">v určité vzdálenosti. V případě nedodržení této vyhlášky </w:t>
      </w:r>
      <w:r w:rsidR="00935047" w:rsidRPr="003B2066">
        <w:rPr>
          <w:szCs w:val="24"/>
        </w:rPr>
        <w:t>hrozila k</w:t>
      </w:r>
      <w:r w:rsidR="00135BD7" w:rsidRPr="003B2066">
        <w:rPr>
          <w:szCs w:val="24"/>
        </w:rPr>
        <w:t>orekce:</w:t>
      </w:r>
      <w:r w:rsidR="00935047" w:rsidRPr="003B2066">
        <w:rPr>
          <w:szCs w:val="24"/>
        </w:rPr>
        <w:t xml:space="preserve"> </w:t>
      </w:r>
      <w:r w:rsidR="00935047" w:rsidRPr="003B2066">
        <w:rPr>
          <w:i/>
          <w:szCs w:val="24"/>
        </w:rPr>
        <w:t>,,–</w:t>
      </w:r>
      <w:r w:rsidR="00135BD7" w:rsidRPr="003B2066">
        <w:rPr>
          <w:i/>
          <w:szCs w:val="24"/>
        </w:rPr>
        <w:t xml:space="preserve"> </w:t>
      </w:r>
      <w:r w:rsidR="00935047" w:rsidRPr="003B2066">
        <w:rPr>
          <w:i/>
          <w:szCs w:val="24"/>
        </w:rPr>
        <w:t xml:space="preserve">перед надзирателем за пять шагов снимать шапку и два мага спустя надеть. </w:t>
      </w:r>
      <w:r w:rsidR="00935047" w:rsidRPr="003B2066">
        <w:rPr>
          <w:i/>
          <w:szCs w:val="24"/>
          <w:lang w:val="ru-RU"/>
        </w:rPr>
        <w:t>Одинь надзиратель бредет, так слепой, ему все раво, а для других это сласть. Сколько за ту шапку в кондей перетаскали, псы клятые.</w:t>
      </w:r>
      <w:r w:rsidR="00935047" w:rsidRPr="003B2066">
        <w:rPr>
          <w:i/>
          <w:szCs w:val="24"/>
        </w:rPr>
        <w:t>“</w:t>
      </w:r>
      <w:r w:rsidR="00935047" w:rsidRPr="003B2066">
        <w:rPr>
          <w:rStyle w:val="Znakapoznpodarou"/>
          <w:i/>
          <w:szCs w:val="24"/>
          <w:lang w:val="ru-RU"/>
        </w:rPr>
        <w:footnoteReference w:id="202"/>
      </w:r>
    </w:p>
    <w:p w:rsidR="00935047" w:rsidRPr="003B2066" w:rsidRDefault="00935047" w:rsidP="00CD4053">
      <w:pPr>
        <w:rPr>
          <w:rFonts w:cs="Times New Roman"/>
          <w:szCs w:val="24"/>
          <w:lang w:val="ru-RU"/>
        </w:rPr>
      </w:pPr>
      <w:r w:rsidRPr="003B2066">
        <w:rPr>
          <w:rFonts w:eastAsia="Calibri" w:cs="Times New Roman"/>
          <w:szCs w:val="24"/>
        </w:rPr>
        <w:t>Solženicynův pohled na práci se velmi li</w:t>
      </w:r>
      <w:r w:rsidR="00135BD7" w:rsidRPr="003B2066">
        <w:rPr>
          <w:rFonts w:eastAsia="Calibri" w:cs="Times New Roman"/>
          <w:szCs w:val="24"/>
        </w:rPr>
        <w:t>šil od Šalamovova, který tvrdil:</w:t>
      </w:r>
      <w:r w:rsidR="00135BD7" w:rsidRPr="003B2066">
        <w:rPr>
          <w:i/>
          <w:szCs w:val="24"/>
        </w:rPr>
        <w:t xml:space="preserve"> </w:t>
      </w:r>
      <w:r w:rsidR="003B2066" w:rsidRPr="003B2066">
        <w:rPr>
          <w:i/>
          <w:szCs w:val="24"/>
          <w:lang w:val="ru-RU"/>
        </w:rPr>
        <w:br/>
      </w:r>
      <w:r w:rsidR="00135BD7" w:rsidRPr="003B2066">
        <w:rPr>
          <w:i/>
          <w:szCs w:val="24"/>
        </w:rPr>
        <w:t>,,</w:t>
      </w:r>
      <w:r w:rsidRPr="003B2066">
        <w:rPr>
          <w:rFonts w:eastAsia="Calibri" w:cs="Times New Roman"/>
          <w:i/>
          <w:szCs w:val="24"/>
        </w:rPr>
        <w:t xml:space="preserve">В лагере убивает работа </w:t>
      </w:r>
      <w:r w:rsidRPr="003B2066">
        <w:rPr>
          <w:rFonts w:eastAsia="Calibri" w:cs="Times New Roman"/>
          <w:i/>
          <w:szCs w:val="24"/>
        </w:rPr>
        <w:sym w:font="Times New Roman" w:char="2013"/>
      </w:r>
      <w:r w:rsidRPr="003B2066">
        <w:rPr>
          <w:rFonts w:eastAsia="Calibri" w:cs="Times New Roman"/>
          <w:i/>
          <w:szCs w:val="24"/>
        </w:rPr>
        <w:t xml:space="preserve"> поэтому всякий, кто хвалит лагерный труд, </w:t>
      </w:r>
      <w:r w:rsidRPr="003B2066">
        <w:rPr>
          <w:rFonts w:eastAsia="Calibri" w:cs="Times New Roman"/>
          <w:i/>
          <w:szCs w:val="24"/>
        </w:rPr>
        <w:sym w:font="Times New Roman" w:char="2013"/>
      </w:r>
      <w:r w:rsidRPr="003B2066">
        <w:rPr>
          <w:rFonts w:eastAsia="Calibri" w:cs="Times New Roman"/>
          <w:i/>
          <w:szCs w:val="24"/>
        </w:rPr>
        <w:t xml:space="preserve"> подлец </w:t>
      </w:r>
      <w:r w:rsidRPr="003B2066">
        <w:rPr>
          <w:rFonts w:eastAsia="Calibri" w:cs="Times New Roman"/>
          <w:i/>
          <w:szCs w:val="24"/>
        </w:rPr>
        <w:lastRenderedPageBreak/>
        <w:t>или дурак</w:t>
      </w:r>
      <w:r w:rsidR="00135BD7" w:rsidRPr="003B2066">
        <w:rPr>
          <w:rFonts w:eastAsia="Calibri" w:cs="Times New Roman"/>
          <w:i/>
          <w:szCs w:val="24"/>
        </w:rPr>
        <w:t>.</w:t>
      </w:r>
      <w:r w:rsidRPr="003B2066">
        <w:rPr>
          <w:rFonts w:eastAsia="Calibri" w:cs="Times New Roman"/>
          <w:i/>
          <w:szCs w:val="24"/>
        </w:rPr>
        <w:t>”</w:t>
      </w:r>
      <w:r w:rsidRPr="003B2066">
        <w:rPr>
          <w:rStyle w:val="Znakapoznpodarou"/>
          <w:rFonts w:eastAsia="Calibri"/>
          <w:szCs w:val="24"/>
        </w:rPr>
        <w:footnoteReference w:id="203"/>
      </w:r>
      <w:r w:rsidRPr="003B2066">
        <w:rPr>
          <w:rFonts w:eastAsia="Calibri" w:cs="Times New Roman"/>
          <w:szCs w:val="24"/>
        </w:rPr>
        <w:t xml:space="preserve"> V jednom z dopisů určených Solženicynovi Šalamov tut</w:t>
      </w:r>
      <w:r w:rsidR="001C216F" w:rsidRPr="003B2066">
        <w:rPr>
          <w:rFonts w:eastAsia="Calibri" w:cs="Times New Roman"/>
          <w:szCs w:val="24"/>
        </w:rPr>
        <w:t>o</w:t>
      </w:r>
      <w:r w:rsidRPr="003B2066">
        <w:rPr>
          <w:rFonts w:eastAsia="Calibri" w:cs="Times New Roman"/>
          <w:szCs w:val="24"/>
        </w:rPr>
        <w:t xml:space="preserve"> myšlenku </w:t>
      </w:r>
      <w:r w:rsidR="00A804B0" w:rsidRPr="003B2066">
        <w:rPr>
          <w:rFonts w:eastAsia="Calibri" w:cs="Times New Roman"/>
          <w:szCs w:val="24"/>
        </w:rPr>
        <w:t>vyjádřil</w:t>
      </w:r>
      <w:r w:rsidRPr="003B2066">
        <w:rPr>
          <w:rFonts w:eastAsia="Calibri" w:cs="Times New Roman"/>
          <w:szCs w:val="24"/>
        </w:rPr>
        <w:t xml:space="preserve">: </w:t>
      </w:r>
      <w:r w:rsidR="00135BD7" w:rsidRPr="003B2066">
        <w:rPr>
          <w:rFonts w:eastAsia="Calibri" w:cs="Times New Roman"/>
          <w:i/>
          <w:szCs w:val="24"/>
        </w:rPr>
        <w:t>„</w:t>
      </w:r>
      <w:r w:rsidRPr="003B2066">
        <w:rPr>
          <w:rFonts w:eastAsia="Calibri" w:cs="Times New Roman"/>
          <w:i/>
          <w:szCs w:val="24"/>
        </w:rPr>
        <w:t xml:space="preserve">Те, кто восхваляет лагерный труд, ставятся мной на одну доску </w:t>
      </w:r>
      <w:r w:rsidR="003B2066" w:rsidRPr="003B2066">
        <w:rPr>
          <w:rFonts w:eastAsia="Calibri" w:cs="Times New Roman"/>
          <w:i/>
          <w:szCs w:val="24"/>
          <w:lang w:val="ru-RU"/>
        </w:rPr>
        <w:br/>
      </w:r>
      <w:r w:rsidRPr="003B2066">
        <w:rPr>
          <w:rFonts w:eastAsia="Calibri" w:cs="Times New Roman"/>
          <w:i/>
          <w:szCs w:val="24"/>
        </w:rPr>
        <w:t>с теми, кто пов</w:t>
      </w:r>
      <w:r w:rsidR="00135BD7" w:rsidRPr="003B2066">
        <w:rPr>
          <w:rFonts w:eastAsia="Calibri" w:cs="Times New Roman"/>
          <w:i/>
          <w:szCs w:val="24"/>
        </w:rPr>
        <w:t>есил на лагерные ворота слова: „</w:t>
      </w:r>
      <w:r w:rsidRPr="003B2066">
        <w:rPr>
          <w:rFonts w:eastAsia="Calibri" w:cs="Times New Roman"/>
          <w:i/>
          <w:szCs w:val="24"/>
        </w:rPr>
        <w:t>Труд есть дело чести, дело славы, дело доблести и геройства</w:t>
      </w:r>
      <w:r w:rsidR="00135BD7" w:rsidRPr="003B2066">
        <w:rPr>
          <w:rFonts w:eastAsia="Calibri" w:cs="Times New Roman"/>
          <w:i/>
          <w:szCs w:val="24"/>
        </w:rPr>
        <w:t>.</w:t>
      </w:r>
      <w:r w:rsidRPr="003B2066">
        <w:rPr>
          <w:rFonts w:eastAsia="Calibri" w:cs="Times New Roman"/>
          <w:i/>
          <w:szCs w:val="24"/>
        </w:rPr>
        <w:t xml:space="preserve">” </w:t>
      </w:r>
      <w:r w:rsidR="00BD071F" w:rsidRPr="003B2066">
        <w:rPr>
          <w:i/>
          <w:szCs w:val="24"/>
        </w:rPr>
        <w:t>[...]</w:t>
      </w:r>
      <w:r w:rsidR="003B2066" w:rsidRPr="003B2066">
        <w:rPr>
          <w:i/>
          <w:szCs w:val="24"/>
          <w:lang w:val="ru-RU"/>
        </w:rPr>
        <w:t xml:space="preserve"> </w:t>
      </w:r>
      <w:r w:rsidR="00135BD7" w:rsidRPr="003B2066">
        <w:rPr>
          <w:i/>
          <w:szCs w:val="24"/>
        </w:rPr>
        <w:t xml:space="preserve">- </w:t>
      </w:r>
      <w:r w:rsidRPr="003B2066">
        <w:rPr>
          <w:rFonts w:eastAsia="Calibri" w:cs="Times New Roman"/>
          <w:i/>
          <w:szCs w:val="24"/>
        </w:rPr>
        <w:t>Нет ничего циничнее этой надписи</w:t>
      </w:r>
      <w:r w:rsidR="00135BD7" w:rsidRPr="003B2066">
        <w:rPr>
          <w:rFonts w:eastAsia="Calibri" w:cs="Times New Roman"/>
          <w:i/>
          <w:szCs w:val="24"/>
        </w:rPr>
        <w:t>.</w:t>
      </w:r>
      <w:r w:rsidRPr="003B2066">
        <w:rPr>
          <w:rFonts w:eastAsia="Calibri" w:cs="Times New Roman"/>
          <w:i/>
          <w:szCs w:val="24"/>
        </w:rPr>
        <w:t xml:space="preserve"> </w:t>
      </w:r>
      <w:r w:rsidR="00BD071F" w:rsidRPr="003B2066">
        <w:rPr>
          <w:i/>
          <w:szCs w:val="24"/>
        </w:rPr>
        <w:t>[...]</w:t>
      </w:r>
      <w:r w:rsidR="00135BD7" w:rsidRPr="003B2066">
        <w:rPr>
          <w:i/>
          <w:szCs w:val="24"/>
        </w:rPr>
        <w:t xml:space="preserve">- </w:t>
      </w:r>
      <w:r w:rsidRPr="003B2066">
        <w:rPr>
          <w:rFonts w:eastAsia="Calibri" w:cs="Times New Roman"/>
          <w:i/>
          <w:szCs w:val="24"/>
        </w:rPr>
        <w:t>И не есть ли восхваление</w:t>
      </w:r>
      <w:r w:rsidRPr="00152BFF">
        <w:rPr>
          <w:rFonts w:eastAsia="Calibri" w:cs="Times New Roman"/>
          <w:i/>
          <w:szCs w:val="24"/>
        </w:rPr>
        <w:t xml:space="preserve"> такого труда худшее унижение человека, худший вид духовного растления? </w:t>
      </w:r>
      <w:r w:rsidR="00BD071F" w:rsidRPr="00BD071F">
        <w:rPr>
          <w:i/>
          <w:szCs w:val="24"/>
        </w:rPr>
        <w:t>[...]</w:t>
      </w:r>
      <w:r w:rsidRPr="00152BFF">
        <w:rPr>
          <w:rFonts w:eastAsia="Calibri" w:cs="Times New Roman"/>
          <w:i/>
          <w:szCs w:val="24"/>
        </w:rPr>
        <w:t xml:space="preserve"> В лагерях нет ничего хуже, </w:t>
      </w:r>
      <w:r w:rsidR="009B41EF">
        <w:rPr>
          <w:rFonts w:eastAsia="Calibri" w:cs="Times New Roman"/>
          <w:i/>
          <w:szCs w:val="24"/>
        </w:rPr>
        <w:t>оскорбительнее смертельно-тяж</w:t>
      </w:r>
      <w:r w:rsidR="009B41EF">
        <w:rPr>
          <w:rFonts w:eastAsia="Calibri" w:cs="Times New Roman"/>
          <w:i/>
          <w:szCs w:val="24"/>
          <w:lang w:val="ru-RU"/>
        </w:rPr>
        <w:t>е</w:t>
      </w:r>
      <w:r w:rsidRPr="00152BFF">
        <w:rPr>
          <w:rFonts w:eastAsia="Calibri" w:cs="Times New Roman"/>
          <w:i/>
          <w:szCs w:val="24"/>
        </w:rPr>
        <w:t xml:space="preserve">лой </w:t>
      </w:r>
      <w:r w:rsidRPr="003B2066">
        <w:rPr>
          <w:rFonts w:eastAsia="Calibri" w:cs="Times New Roman"/>
          <w:i/>
          <w:szCs w:val="24"/>
        </w:rPr>
        <w:t>физической подневольной работы</w:t>
      </w:r>
      <w:r w:rsidR="009B41EF" w:rsidRPr="003B2066">
        <w:rPr>
          <w:rFonts w:eastAsia="Calibri" w:cs="Times New Roman"/>
          <w:i/>
          <w:szCs w:val="24"/>
          <w:lang w:val="ru-RU"/>
        </w:rPr>
        <w:t>.</w:t>
      </w:r>
      <w:r w:rsidRPr="003B2066">
        <w:rPr>
          <w:rFonts w:eastAsia="Calibri" w:cs="Times New Roman"/>
          <w:i/>
          <w:szCs w:val="24"/>
        </w:rPr>
        <w:t xml:space="preserve"> </w:t>
      </w:r>
      <w:r w:rsidR="00BD071F" w:rsidRPr="003B2066">
        <w:rPr>
          <w:i/>
          <w:szCs w:val="24"/>
        </w:rPr>
        <w:t>[...]</w:t>
      </w:r>
      <w:r w:rsidRPr="003B2066">
        <w:rPr>
          <w:rFonts w:eastAsia="Calibri" w:cs="Times New Roman"/>
          <w:i/>
          <w:szCs w:val="24"/>
        </w:rPr>
        <w:t xml:space="preserve"> </w:t>
      </w:r>
      <w:r w:rsidR="009B41EF" w:rsidRPr="003B2066">
        <w:rPr>
          <w:rFonts w:eastAsia="Calibri" w:cs="Times New Roman"/>
          <w:i/>
          <w:szCs w:val="24"/>
          <w:lang w:val="ru-RU"/>
        </w:rPr>
        <w:t xml:space="preserve">– </w:t>
      </w:r>
      <w:r w:rsidR="009B41EF" w:rsidRPr="003B2066">
        <w:rPr>
          <w:rFonts w:eastAsia="Calibri" w:cs="Times New Roman"/>
          <w:i/>
          <w:szCs w:val="24"/>
        </w:rPr>
        <w:t>Я тоже „</w:t>
      </w:r>
      <w:r w:rsidRPr="003B2066">
        <w:rPr>
          <w:rFonts w:eastAsia="Calibri" w:cs="Times New Roman"/>
          <w:i/>
          <w:szCs w:val="24"/>
        </w:rPr>
        <w:t>тянул, пока мог”, но я ненавидел этот труд всеми порами тела, всеми фибрами души, каждую минуту</w:t>
      </w:r>
      <w:r w:rsidRPr="003B2066">
        <w:rPr>
          <w:rFonts w:eastAsia="Calibri" w:cs="Times New Roman"/>
          <w:i/>
          <w:szCs w:val="24"/>
          <w:lang w:val="ru-RU"/>
        </w:rPr>
        <w:t>.</w:t>
      </w:r>
      <w:r w:rsidRPr="003B2066">
        <w:rPr>
          <w:rFonts w:eastAsia="Calibri" w:cs="Times New Roman"/>
          <w:i/>
          <w:szCs w:val="24"/>
        </w:rPr>
        <w:t>“</w:t>
      </w:r>
      <w:r w:rsidRPr="003B2066">
        <w:rPr>
          <w:rStyle w:val="Znakapoznpodarou"/>
          <w:rFonts w:eastAsia="Calibri"/>
          <w:szCs w:val="24"/>
        </w:rPr>
        <w:footnoteReference w:id="204"/>
      </w:r>
    </w:p>
    <w:p w:rsidR="00935047" w:rsidRPr="003B2066" w:rsidRDefault="00935047" w:rsidP="00CD4053">
      <w:pPr>
        <w:rPr>
          <w:szCs w:val="24"/>
          <w:lang w:val="ru-RU"/>
        </w:rPr>
      </w:pPr>
      <w:r w:rsidRPr="003B2066">
        <w:rPr>
          <w:szCs w:val="24"/>
        </w:rPr>
        <w:t xml:space="preserve">Solženicyn se </w:t>
      </w:r>
      <w:r w:rsidR="009B41EF" w:rsidRPr="003B2066">
        <w:rPr>
          <w:szCs w:val="24"/>
        </w:rPr>
        <w:t xml:space="preserve">ve své povídce </w:t>
      </w:r>
      <w:r w:rsidRPr="003B2066">
        <w:rPr>
          <w:szCs w:val="24"/>
        </w:rPr>
        <w:t xml:space="preserve">často obrací k Bohu, </w:t>
      </w:r>
      <w:r w:rsidR="00BD071F" w:rsidRPr="003B2066">
        <w:rPr>
          <w:szCs w:val="24"/>
        </w:rPr>
        <w:t>protože</w:t>
      </w:r>
      <w:r w:rsidRPr="003B2066">
        <w:rPr>
          <w:szCs w:val="24"/>
        </w:rPr>
        <w:t xml:space="preserve"> on sám byl silně věřící</w:t>
      </w:r>
      <w:r w:rsidR="009B41EF" w:rsidRPr="003B2066">
        <w:rPr>
          <w:szCs w:val="24"/>
        </w:rPr>
        <w:t>m</w:t>
      </w:r>
      <w:r w:rsidRPr="003B2066">
        <w:rPr>
          <w:szCs w:val="24"/>
        </w:rPr>
        <w:t>. Píše o tzv. baptistech,</w:t>
      </w:r>
      <w:r w:rsidRPr="003B2066">
        <w:rPr>
          <w:rStyle w:val="Znakapoznpodarou"/>
          <w:szCs w:val="24"/>
        </w:rPr>
        <w:footnoteReference w:id="205"/>
      </w:r>
      <w:r w:rsidR="009B41EF" w:rsidRPr="003B2066">
        <w:rPr>
          <w:szCs w:val="24"/>
        </w:rPr>
        <w:t xml:space="preserve"> kteří neustále</w:t>
      </w:r>
      <w:r w:rsidRPr="003B2066">
        <w:rPr>
          <w:szCs w:val="24"/>
        </w:rPr>
        <w:t xml:space="preserve"> čtou z </w:t>
      </w:r>
      <w:r w:rsidR="009B41EF" w:rsidRPr="003B2066">
        <w:rPr>
          <w:szCs w:val="24"/>
        </w:rPr>
        <w:t>evangelia a modlí se. Knihy</w:t>
      </w:r>
      <w:r w:rsidRPr="003B2066">
        <w:rPr>
          <w:szCs w:val="24"/>
        </w:rPr>
        <w:t xml:space="preserve">, natož náboženské, </w:t>
      </w:r>
      <w:r w:rsidR="009B41EF" w:rsidRPr="003B2066">
        <w:rPr>
          <w:szCs w:val="24"/>
        </w:rPr>
        <w:t>byly zakázány, proto</w:t>
      </w:r>
      <w:r w:rsidRPr="003B2066">
        <w:rPr>
          <w:szCs w:val="24"/>
        </w:rPr>
        <w:t xml:space="preserve"> si je </w:t>
      </w:r>
      <w:r w:rsidR="009B41EF" w:rsidRPr="003B2066">
        <w:rPr>
          <w:szCs w:val="24"/>
        </w:rPr>
        <w:t xml:space="preserve">vězni </w:t>
      </w:r>
      <w:r w:rsidRPr="003B2066">
        <w:rPr>
          <w:szCs w:val="24"/>
        </w:rPr>
        <w:t>museli</w:t>
      </w:r>
      <w:r w:rsidR="009B41EF" w:rsidRPr="003B2066">
        <w:rPr>
          <w:szCs w:val="24"/>
        </w:rPr>
        <w:t xml:space="preserve"> </w:t>
      </w:r>
      <w:r w:rsidRPr="003B2066">
        <w:rPr>
          <w:szCs w:val="24"/>
        </w:rPr>
        <w:t>různě schovávat. Na druhou st</w:t>
      </w:r>
      <w:r w:rsidR="009B41EF" w:rsidRPr="003B2066">
        <w:rPr>
          <w:szCs w:val="24"/>
        </w:rPr>
        <w:t>ranu se ale pozastavuje nad odsouzenými</w:t>
      </w:r>
      <w:r w:rsidRPr="003B2066">
        <w:rPr>
          <w:szCs w:val="24"/>
        </w:rPr>
        <w:t>, kteří se před jídlem v jídelně modlí. Píše, že to jsou n</w:t>
      </w:r>
      <w:r w:rsidR="009B41EF" w:rsidRPr="003B2066">
        <w:rPr>
          <w:szCs w:val="24"/>
        </w:rPr>
        <w:t>ejspíš Ukrajinci a</w:t>
      </w:r>
      <w:r w:rsidRPr="003B2066">
        <w:rPr>
          <w:szCs w:val="24"/>
        </w:rPr>
        <w:t xml:space="preserve"> Rumuni, protože Rusové už an</w:t>
      </w:r>
      <w:r w:rsidR="009B41EF" w:rsidRPr="003B2066">
        <w:rPr>
          <w:szCs w:val="24"/>
        </w:rPr>
        <w:t>i sami nevědí, jak se kříž dělá:</w:t>
      </w:r>
      <w:r w:rsidRPr="003B2066">
        <w:rPr>
          <w:szCs w:val="24"/>
        </w:rPr>
        <w:t xml:space="preserve"> </w:t>
      </w:r>
      <w:r w:rsidRPr="003B2066">
        <w:rPr>
          <w:i/>
          <w:szCs w:val="24"/>
        </w:rPr>
        <w:t>,,</w:t>
      </w:r>
      <w:r w:rsidR="00BD071F" w:rsidRPr="003B2066">
        <w:rPr>
          <w:i/>
          <w:szCs w:val="24"/>
        </w:rPr>
        <w:t>[...]</w:t>
      </w:r>
      <w:r w:rsidRPr="003B2066">
        <w:rPr>
          <w:i/>
          <w:szCs w:val="24"/>
        </w:rPr>
        <w:t>еще ложку не окунумши, парень</w:t>
      </w:r>
      <w:r w:rsidRPr="00152BFF">
        <w:rPr>
          <w:i/>
          <w:szCs w:val="24"/>
        </w:rPr>
        <w:t xml:space="preserve"> молодой крестится. </w:t>
      </w:r>
      <w:r w:rsidRPr="00152BFF">
        <w:rPr>
          <w:i/>
          <w:szCs w:val="24"/>
          <w:lang w:val="ru-RU"/>
        </w:rPr>
        <w:t xml:space="preserve">Бендеровец, значит, </w:t>
      </w:r>
      <w:r w:rsidR="003B2066">
        <w:rPr>
          <w:i/>
          <w:szCs w:val="24"/>
          <w:lang w:val="ru-RU"/>
        </w:rPr>
        <w:br/>
      </w:r>
      <w:r w:rsidRPr="00152BFF">
        <w:rPr>
          <w:i/>
          <w:szCs w:val="24"/>
          <w:lang w:val="ru-RU"/>
        </w:rPr>
        <w:t xml:space="preserve">и то </w:t>
      </w:r>
      <w:r w:rsidRPr="003B2066">
        <w:rPr>
          <w:i/>
          <w:szCs w:val="24"/>
          <w:lang w:val="ru-RU"/>
        </w:rPr>
        <w:t xml:space="preserve">новичок: старые бендеровцы, в лагере пожив, от креста отстали. </w:t>
      </w:r>
      <w:r w:rsidR="003B2066" w:rsidRPr="003B2066">
        <w:rPr>
          <w:i/>
          <w:szCs w:val="24"/>
          <w:lang w:val="ru-RU"/>
        </w:rPr>
        <w:br/>
      </w:r>
      <w:r w:rsidRPr="003B2066">
        <w:rPr>
          <w:i/>
          <w:szCs w:val="24"/>
          <w:lang w:val="ru-RU"/>
        </w:rPr>
        <w:t>А русские-и какой руской креститься, забыли.</w:t>
      </w:r>
      <w:r w:rsidRPr="003B2066">
        <w:rPr>
          <w:i/>
          <w:szCs w:val="24"/>
        </w:rPr>
        <w:t>“</w:t>
      </w:r>
      <w:r w:rsidRPr="003B2066">
        <w:rPr>
          <w:rStyle w:val="Znakapoznpodarou"/>
          <w:szCs w:val="24"/>
          <w:lang w:val="ru-RU"/>
        </w:rPr>
        <w:footnoteReference w:id="206"/>
      </w:r>
    </w:p>
    <w:p w:rsidR="00935047" w:rsidRPr="00083B77" w:rsidRDefault="00935047" w:rsidP="00CD4053">
      <w:pPr>
        <w:rPr>
          <w:rFonts w:cs="Times New Roman"/>
          <w:szCs w:val="24"/>
        </w:rPr>
      </w:pPr>
      <w:r w:rsidRPr="003B2066">
        <w:rPr>
          <w:rFonts w:cs="Times New Roman"/>
          <w:szCs w:val="24"/>
          <w:shd w:val="clear" w:color="auto" w:fill="FFFFFF"/>
        </w:rPr>
        <w:t>Solženicyn</w:t>
      </w:r>
      <w:r w:rsidR="009B41EF" w:rsidRPr="003B2066">
        <w:rPr>
          <w:rFonts w:cs="Times New Roman"/>
          <w:szCs w:val="24"/>
          <w:shd w:val="clear" w:color="auto" w:fill="FFFFFF"/>
        </w:rPr>
        <w:t>, na rozdíl od Šalamovova,</w:t>
      </w:r>
      <w:r w:rsidRPr="003B2066">
        <w:rPr>
          <w:rFonts w:cs="Times New Roman"/>
          <w:szCs w:val="24"/>
          <w:shd w:val="clear" w:color="auto" w:fill="FFFFFF"/>
        </w:rPr>
        <w:t xml:space="preserve"> </w:t>
      </w:r>
      <w:r w:rsidR="009B41EF" w:rsidRPr="003B2066">
        <w:rPr>
          <w:rFonts w:eastAsia="Calibri" w:cs="Times New Roman"/>
          <w:szCs w:val="24"/>
        </w:rPr>
        <w:t>,,</w:t>
      </w:r>
      <w:r w:rsidR="009B41EF" w:rsidRPr="003B2066">
        <w:rPr>
          <w:rFonts w:eastAsia="Calibri" w:cs="Times New Roman"/>
          <w:i/>
          <w:szCs w:val="24"/>
        </w:rPr>
        <w:t>считавшего лагерь „отрицательной школой,”</w:t>
      </w:r>
      <w:r w:rsidR="009B41EF" w:rsidRPr="003B2066">
        <w:rPr>
          <w:rStyle w:val="Znakapoznpodarou"/>
          <w:rFonts w:eastAsia="Calibri"/>
          <w:i/>
          <w:szCs w:val="24"/>
        </w:rPr>
        <w:footnoteReference w:id="207"/>
      </w:r>
      <w:r w:rsidR="009B41EF" w:rsidRPr="003B2066">
        <w:rPr>
          <w:rFonts w:eastAsia="Calibri" w:cs="Times New Roman"/>
          <w:szCs w:val="24"/>
        </w:rPr>
        <w:t xml:space="preserve"> </w:t>
      </w:r>
      <w:r w:rsidRPr="003B2066">
        <w:rPr>
          <w:rFonts w:cs="Times New Roman"/>
          <w:szCs w:val="24"/>
          <w:shd w:val="clear" w:color="auto" w:fill="FFFFFF"/>
        </w:rPr>
        <w:t xml:space="preserve">nezobrazil táborový svět jako </w:t>
      </w:r>
      <w:r w:rsidRPr="00083B77">
        <w:rPr>
          <w:rFonts w:cs="Times New Roman"/>
          <w:szCs w:val="24"/>
          <w:shd w:val="clear" w:color="auto" w:fill="FFFFFF"/>
        </w:rPr>
        <w:t xml:space="preserve">negativní zkušenost, </w:t>
      </w:r>
      <w:r w:rsidRPr="00083B77">
        <w:rPr>
          <w:rFonts w:eastAsia="Calibri" w:cs="Times New Roman"/>
          <w:szCs w:val="24"/>
        </w:rPr>
        <w:t>ale soustředil se i na problém</w:t>
      </w:r>
      <w:r w:rsidRPr="00083B77">
        <w:rPr>
          <w:rFonts w:eastAsia="Calibri" w:cs="Times New Roman"/>
          <w:i/>
          <w:szCs w:val="24"/>
        </w:rPr>
        <w:t xml:space="preserve"> ,,устояния </w:t>
      </w:r>
      <w:r w:rsidRPr="00083B77">
        <w:rPr>
          <w:rFonts w:eastAsia="Calibri" w:cs="Times New Roman"/>
          <w:i/>
          <w:szCs w:val="24"/>
        </w:rPr>
        <w:sym w:font="Times New Roman" w:char="2013"/>
      </w:r>
      <w:r w:rsidRPr="00083B77">
        <w:rPr>
          <w:rFonts w:eastAsia="Calibri" w:cs="Times New Roman"/>
          <w:i/>
          <w:szCs w:val="24"/>
        </w:rPr>
        <w:t xml:space="preserve"> физического и особенно духовно-нравственного. Лагерь растлевает, превращает в животных прежде всего и преимущественно тех</w:t>
      </w:r>
      <w:r w:rsidR="009B41EF" w:rsidRPr="00083B77">
        <w:rPr>
          <w:rFonts w:eastAsia="Calibri" w:cs="Times New Roman"/>
          <w:i/>
          <w:szCs w:val="24"/>
        </w:rPr>
        <w:t>, кто слаб духом, у кого нет тв</w:t>
      </w:r>
      <w:r w:rsidR="009B41EF" w:rsidRPr="00083B77">
        <w:rPr>
          <w:rFonts w:eastAsia="Calibri" w:cs="Times New Roman"/>
          <w:i/>
          <w:szCs w:val="24"/>
          <w:lang w:val="ru-RU"/>
        </w:rPr>
        <w:t>е</w:t>
      </w:r>
      <w:r w:rsidRPr="00083B77">
        <w:rPr>
          <w:rFonts w:eastAsia="Calibri" w:cs="Times New Roman"/>
          <w:i/>
          <w:szCs w:val="24"/>
        </w:rPr>
        <w:t>рдого духовно-нравственного стержня.“</w:t>
      </w:r>
      <w:r w:rsidRPr="00083B77">
        <w:rPr>
          <w:rStyle w:val="Znakapoznpodarou"/>
          <w:rFonts w:eastAsia="Calibri"/>
          <w:i/>
          <w:szCs w:val="24"/>
        </w:rPr>
        <w:footnoteReference w:id="208"/>
      </w:r>
      <w:r w:rsidRPr="00083B77">
        <w:rPr>
          <w:rFonts w:cs="Times New Roman"/>
          <w:szCs w:val="24"/>
        </w:rPr>
        <w:t xml:space="preserve"> </w:t>
      </w:r>
    </w:p>
    <w:p w:rsidR="00935047" w:rsidRPr="006166D5" w:rsidRDefault="009B41EF" w:rsidP="00CD4053">
      <w:pPr>
        <w:rPr>
          <w:rStyle w:val="apple-converted-space"/>
          <w:rFonts w:eastAsia="Calibri"/>
          <w:i/>
          <w:shd w:val="clear" w:color="auto" w:fill="FFFFFF"/>
        </w:rPr>
      </w:pPr>
      <w:r w:rsidRPr="00083B77">
        <w:rPr>
          <w:shd w:val="clear" w:color="auto" w:fill="FFFFFF"/>
        </w:rPr>
        <w:t>Autor ve své povídce hledal</w:t>
      </w:r>
      <w:r w:rsidR="00935047" w:rsidRPr="00083B77">
        <w:rPr>
          <w:shd w:val="clear" w:color="auto" w:fill="FFFFFF"/>
        </w:rPr>
        <w:t xml:space="preserve"> smysl života a smysl opravdového lidského štěstí. Jak najít štěstí v</w:t>
      </w:r>
      <w:r w:rsidR="00935047" w:rsidRPr="00083B77">
        <w:rPr>
          <w:i/>
          <w:shd w:val="clear" w:color="auto" w:fill="FFFFFF"/>
        </w:rPr>
        <w:t xml:space="preserve"> ,,умении преодолевать трудности в борьбе за жизнь и в лагерных </w:t>
      </w:r>
      <w:r w:rsidR="00935047" w:rsidRPr="00083B77">
        <w:rPr>
          <w:i/>
          <w:shd w:val="clear" w:color="auto" w:fill="FFFFFF"/>
        </w:rPr>
        <w:lastRenderedPageBreak/>
        <w:t>у</w:t>
      </w:r>
      <w:r w:rsidRPr="00083B77">
        <w:rPr>
          <w:i/>
          <w:shd w:val="clear" w:color="auto" w:fill="FFFFFF"/>
        </w:rPr>
        <w:t>словиях стремится сохранить сво</w:t>
      </w:r>
      <w:r w:rsidRPr="00083B77">
        <w:rPr>
          <w:i/>
          <w:shd w:val="clear" w:color="auto" w:fill="FFFFFF"/>
          <w:lang w:val="ru-RU"/>
        </w:rPr>
        <w:t>е</w:t>
      </w:r>
      <w:r w:rsidR="00935047" w:rsidRPr="00083B77">
        <w:rPr>
          <w:i/>
          <w:shd w:val="clear" w:color="auto" w:fill="FFFFFF"/>
        </w:rPr>
        <w:t xml:space="preserve"> лицо.“</w:t>
      </w:r>
      <w:r w:rsidR="00935047" w:rsidRPr="00083B77">
        <w:rPr>
          <w:rStyle w:val="Znakapoznpodarou"/>
          <w:i/>
          <w:shd w:val="clear" w:color="auto" w:fill="FFFFFF"/>
        </w:rPr>
        <w:footnoteReference w:id="209"/>
      </w:r>
      <w:r w:rsidR="00935047" w:rsidRPr="00083B77">
        <w:rPr>
          <w:rStyle w:val="apple-converted-space"/>
          <w:rFonts w:eastAsia="Calibri"/>
          <w:i/>
          <w:shd w:val="clear" w:color="auto" w:fill="FFFFFF"/>
        </w:rPr>
        <w:t> </w:t>
      </w:r>
      <w:r w:rsidR="00935047" w:rsidRPr="00083B77">
        <w:rPr>
          <w:rStyle w:val="apple-converted-space"/>
          <w:rFonts w:eastAsia="Calibri"/>
          <w:shd w:val="clear" w:color="auto" w:fill="FFFFFF"/>
        </w:rPr>
        <w:t xml:space="preserve">Na tuto otázku </w:t>
      </w:r>
      <w:r w:rsidRPr="00083B77">
        <w:rPr>
          <w:rStyle w:val="apple-converted-space"/>
          <w:rFonts w:eastAsia="Calibri"/>
          <w:shd w:val="clear" w:color="auto" w:fill="FFFFFF"/>
        </w:rPr>
        <w:t xml:space="preserve">nám </w:t>
      </w:r>
      <w:r w:rsidR="00A804B0" w:rsidRPr="00083B77">
        <w:rPr>
          <w:rStyle w:val="apple-converted-space"/>
          <w:rFonts w:eastAsia="Calibri"/>
          <w:shd w:val="clear" w:color="auto" w:fill="FFFFFF"/>
        </w:rPr>
        <w:t>dává odpověď</w:t>
      </w:r>
      <w:r w:rsidR="00935047" w:rsidRPr="00083B77">
        <w:rPr>
          <w:rStyle w:val="apple-converted-space"/>
          <w:rFonts w:eastAsia="Calibri"/>
          <w:shd w:val="clear" w:color="auto" w:fill="FFFFFF"/>
        </w:rPr>
        <w:t xml:space="preserve"> postava Šuchova:</w:t>
      </w:r>
      <w:r w:rsidR="00935047" w:rsidRPr="00083B77">
        <w:rPr>
          <w:shd w:val="clear" w:color="auto" w:fill="FFFFFF"/>
        </w:rPr>
        <w:t xml:space="preserve"> </w:t>
      </w:r>
      <w:r w:rsidR="00935047" w:rsidRPr="00083B77">
        <w:rPr>
          <w:i/>
          <w:shd w:val="clear" w:color="auto" w:fill="FFFFFF"/>
        </w:rPr>
        <w:t>,,Он не поддался процессу расчеловечивания, устоял,</w:t>
      </w:r>
      <w:r w:rsidRPr="00083B77">
        <w:rPr>
          <w:i/>
          <w:shd w:val="clear" w:color="auto" w:fill="FFFFFF"/>
        </w:rPr>
        <w:t xml:space="preserve"> сохранил</w:t>
      </w:r>
      <w:r>
        <w:rPr>
          <w:i/>
          <w:shd w:val="clear" w:color="auto" w:fill="FFFFFF"/>
        </w:rPr>
        <w:t xml:space="preserve"> нравственную основу. „Почти счастливый“</w:t>
      </w:r>
      <w:r w:rsidR="00935047" w:rsidRPr="006166D5">
        <w:rPr>
          <w:i/>
          <w:shd w:val="clear" w:color="auto" w:fill="FFFFFF"/>
        </w:rPr>
        <w:t xml:space="preserve"> день не принес особых неприятностей, в этом уже счастье</w:t>
      </w:r>
      <w:r w:rsidR="00935047">
        <w:rPr>
          <w:i/>
          <w:shd w:val="clear" w:color="auto" w:fill="FFFFFF"/>
        </w:rPr>
        <w:t>.“</w:t>
      </w:r>
      <w:r w:rsidR="00935047" w:rsidRPr="006166D5">
        <w:rPr>
          <w:rStyle w:val="Znakapoznpodarou"/>
          <w:i/>
          <w:shd w:val="clear" w:color="auto" w:fill="FFFFFF"/>
        </w:rPr>
        <w:footnoteReference w:id="210"/>
      </w:r>
      <w:r w:rsidR="00935047" w:rsidRPr="006166D5">
        <w:rPr>
          <w:i/>
          <w:shd w:val="clear" w:color="auto" w:fill="FFFFFF"/>
        </w:rPr>
        <w:t xml:space="preserve"> </w:t>
      </w:r>
      <w:r>
        <w:rPr>
          <w:shd w:val="clear" w:color="auto" w:fill="FFFFFF"/>
        </w:rPr>
        <w:t>N</w:t>
      </w:r>
      <w:r w:rsidR="00935047" w:rsidRPr="006166D5">
        <w:rPr>
          <w:shd w:val="clear" w:color="auto" w:fill="FFFFFF"/>
        </w:rPr>
        <w:t xml:space="preserve">a konci povídky </w:t>
      </w:r>
      <w:r>
        <w:rPr>
          <w:shd w:val="clear" w:color="auto" w:fill="FFFFFF"/>
        </w:rPr>
        <w:t>Solženicyn</w:t>
      </w:r>
      <w:r w:rsidRPr="006166D5">
        <w:rPr>
          <w:shd w:val="clear" w:color="auto" w:fill="FFFFFF"/>
        </w:rPr>
        <w:t xml:space="preserve"> </w:t>
      </w:r>
      <w:r w:rsidR="00935047" w:rsidRPr="006166D5">
        <w:rPr>
          <w:shd w:val="clear" w:color="auto" w:fill="FFFFFF"/>
        </w:rPr>
        <w:t>Šuchova zobrazil téměř šťastného</w:t>
      </w:r>
      <w:r w:rsidR="00935047" w:rsidRPr="006166D5">
        <w:rPr>
          <w:i/>
          <w:shd w:val="clear" w:color="auto" w:fill="FFFFFF"/>
        </w:rPr>
        <w:t xml:space="preserve">. </w:t>
      </w:r>
      <w:r w:rsidR="00935047">
        <w:rPr>
          <w:i/>
          <w:shd w:val="clear" w:color="auto" w:fill="FFFFFF"/>
        </w:rPr>
        <w:t>,,</w:t>
      </w:r>
      <w:r w:rsidR="00935047" w:rsidRPr="006166D5">
        <w:rPr>
          <w:i/>
          <w:shd w:val="clear" w:color="auto" w:fill="FFFFFF"/>
        </w:rPr>
        <w:t>A eсли такой день счастливый, то какие тогда несчастливые?</w:t>
      </w:r>
      <w:r w:rsidR="00935047">
        <w:rPr>
          <w:i/>
          <w:shd w:val="clear" w:color="auto" w:fill="FFFFFF"/>
        </w:rPr>
        <w:t>“</w:t>
      </w:r>
      <w:r w:rsidR="00935047" w:rsidRPr="006166D5">
        <w:rPr>
          <w:rStyle w:val="Znakapoznpodarou"/>
          <w:i/>
          <w:shd w:val="clear" w:color="auto" w:fill="FFFFFF"/>
        </w:rPr>
        <w:footnoteReference w:id="211"/>
      </w:r>
      <w:r w:rsidR="00935047" w:rsidRPr="006166D5">
        <w:rPr>
          <w:i/>
          <w:shd w:val="clear" w:color="auto" w:fill="FFFFFF"/>
        </w:rPr>
        <w:t xml:space="preserve"> </w:t>
      </w:r>
    </w:p>
    <w:p w:rsidR="00935047" w:rsidRPr="00E50C64" w:rsidRDefault="00935047" w:rsidP="00CD4053">
      <w:pPr>
        <w:rPr>
          <w:rStyle w:val="apple-converted-space"/>
          <w:rFonts w:eastAsia="Calibri"/>
          <w:shd w:val="clear" w:color="auto" w:fill="FFFFFF"/>
        </w:rPr>
      </w:pPr>
      <w:r w:rsidRPr="006166D5">
        <w:rPr>
          <w:rStyle w:val="apple-converted-space"/>
          <w:rFonts w:eastAsia="Calibri"/>
          <w:shd w:val="clear" w:color="auto" w:fill="FFFFFF"/>
        </w:rPr>
        <w:t>Svoji hrdost a</w:t>
      </w:r>
      <w:r w:rsidR="004D089A">
        <w:rPr>
          <w:rStyle w:val="apple-converted-space"/>
          <w:rFonts w:eastAsia="Calibri"/>
          <w:shd w:val="clear" w:color="auto" w:fill="FFFFFF"/>
        </w:rPr>
        <w:t xml:space="preserve"> lidské </w:t>
      </w:r>
      <w:r w:rsidR="004D089A" w:rsidRPr="00083B77">
        <w:rPr>
          <w:rStyle w:val="apple-converted-space"/>
          <w:rFonts w:eastAsia="Calibri"/>
          <w:shd w:val="clear" w:color="auto" w:fill="FFFFFF"/>
        </w:rPr>
        <w:t>vlastnosti si vězeň mohl</w:t>
      </w:r>
      <w:r w:rsidRPr="00083B77">
        <w:rPr>
          <w:rStyle w:val="apple-converted-space"/>
          <w:rFonts w:eastAsia="Calibri"/>
          <w:shd w:val="clear" w:color="auto" w:fill="FFFFFF"/>
        </w:rPr>
        <w:t xml:space="preserve"> uchovat pouze tehdy, </w:t>
      </w:r>
      <w:r w:rsidR="006437BB" w:rsidRPr="00083B77">
        <w:rPr>
          <w:rStyle w:val="apple-converted-space"/>
          <w:rFonts w:eastAsia="Calibri"/>
          <w:shd w:val="clear" w:color="auto" w:fill="FFFFFF"/>
        </w:rPr>
        <w:t>nemučil-li se</w:t>
      </w:r>
      <w:r w:rsidRPr="00083B77">
        <w:rPr>
          <w:rStyle w:val="apple-converted-space"/>
          <w:rFonts w:eastAsia="Calibri"/>
          <w:shd w:val="clear" w:color="auto" w:fill="FFFFFF"/>
        </w:rPr>
        <w:t xml:space="preserve"> myšlenkami </w:t>
      </w:r>
      <w:r w:rsidR="006437BB" w:rsidRPr="00083B77">
        <w:rPr>
          <w:rStyle w:val="apple-converted-space"/>
          <w:rFonts w:eastAsia="Calibri"/>
          <w:shd w:val="clear" w:color="auto" w:fill="FFFFFF"/>
        </w:rPr>
        <w:t>„Z</w:t>
      </w:r>
      <w:r w:rsidRPr="00083B77">
        <w:rPr>
          <w:rStyle w:val="apple-converted-space"/>
          <w:rFonts w:eastAsia="Calibri"/>
          <w:shd w:val="clear" w:color="auto" w:fill="FFFFFF"/>
        </w:rPr>
        <w:t>a co</w:t>
      </w:r>
      <w:r w:rsidR="006437BB" w:rsidRPr="00083B77">
        <w:rPr>
          <w:rStyle w:val="apple-converted-space"/>
          <w:rFonts w:eastAsia="Calibri"/>
          <w:shd w:val="clear" w:color="auto" w:fill="FFFFFF"/>
        </w:rPr>
        <w:t>?“ a „P</w:t>
      </w:r>
      <w:r w:rsidRPr="00083B77">
        <w:rPr>
          <w:rStyle w:val="apple-converted-space"/>
          <w:rFonts w:eastAsia="Calibri"/>
          <w:shd w:val="clear" w:color="auto" w:fill="FFFFFF"/>
        </w:rPr>
        <w:t>roč</w:t>
      </w:r>
      <w:r w:rsidR="006437BB" w:rsidRPr="00083B77">
        <w:rPr>
          <w:rStyle w:val="apple-converted-space"/>
          <w:rFonts w:eastAsia="Calibri"/>
          <w:shd w:val="clear" w:color="auto" w:fill="FFFFFF"/>
        </w:rPr>
        <w:t>“</w:t>
      </w:r>
      <w:r w:rsidRPr="00083B77">
        <w:rPr>
          <w:rStyle w:val="apple-converted-space"/>
          <w:rFonts w:eastAsia="Calibri"/>
          <w:shd w:val="clear" w:color="auto" w:fill="FFFFFF"/>
        </w:rPr>
        <w:t xml:space="preserve"> a </w:t>
      </w:r>
      <w:r w:rsidR="006437BB" w:rsidRPr="00083B77">
        <w:rPr>
          <w:rStyle w:val="apple-converted-space"/>
          <w:rFonts w:eastAsia="Calibri"/>
          <w:shd w:val="clear" w:color="auto" w:fill="FFFFFF"/>
        </w:rPr>
        <w:t>nelitoval</w:t>
      </w:r>
      <w:r w:rsidRPr="00083B77">
        <w:rPr>
          <w:rStyle w:val="apple-converted-space"/>
          <w:rFonts w:eastAsia="Calibri"/>
          <w:shd w:val="clear" w:color="auto" w:fill="FFFFFF"/>
        </w:rPr>
        <w:t xml:space="preserve"> sám sebe. (Ivan Děnisovič to </w:t>
      </w:r>
      <w:r w:rsidR="00BD071F" w:rsidRPr="00083B77">
        <w:rPr>
          <w:rStyle w:val="apple-converted-space"/>
          <w:rFonts w:eastAsia="Calibri"/>
          <w:shd w:val="clear" w:color="auto" w:fill="FFFFFF"/>
        </w:rPr>
        <w:t xml:space="preserve">v Solženicynově podání </w:t>
      </w:r>
      <w:r w:rsidR="006437BB" w:rsidRPr="00083B77">
        <w:rPr>
          <w:rStyle w:val="apple-converted-space"/>
          <w:rFonts w:eastAsia="Calibri"/>
          <w:shd w:val="clear" w:color="auto" w:fill="FFFFFF"/>
        </w:rPr>
        <w:t>nedělal). Díky tomu</w:t>
      </w:r>
      <w:r w:rsidRPr="00083B77">
        <w:rPr>
          <w:rStyle w:val="apple-converted-space"/>
          <w:rFonts w:eastAsia="Calibri"/>
          <w:shd w:val="clear" w:color="auto" w:fill="FFFFFF"/>
        </w:rPr>
        <w:t xml:space="preserve">, že si vězni mezi sebou říkali jmény, a ne </w:t>
      </w:r>
      <w:r w:rsidR="006437BB" w:rsidRPr="00083B77">
        <w:rPr>
          <w:rStyle w:val="apple-converted-space"/>
          <w:rFonts w:eastAsia="Calibri"/>
          <w:shd w:val="clear" w:color="auto" w:fill="FFFFFF"/>
        </w:rPr>
        <w:t xml:space="preserve">čísly, si </w:t>
      </w:r>
      <w:r w:rsidR="006437BB" w:rsidRPr="00E50C64">
        <w:rPr>
          <w:rStyle w:val="apple-converted-space"/>
          <w:rFonts w:eastAsia="Calibri"/>
          <w:shd w:val="clear" w:color="auto" w:fill="FFFFFF"/>
        </w:rPr>
        <w:t>také</w:t>
      </w:r>
      <w:r w:rsidRPr="00E50C64">
        <w:rPr>
          <w:rStyle w:val="apple-converted-space"/>
          <w:rFonts w:eastAsia="Calibri"/>
          <w:shd w:val="clear" w:color="auto" w:fill="FFFFFF"/>
        </w:rPr>
        <w:t xml:space="preserve"> uchovávali lidské </w:t>
      </w:r>
      <w:r w:rsidR="00A804B0" w:rsidRPr="00E50C64">
        <w:rPr>
          <w:rStyle w:val="apple-converted-space"/>
          <w:rFonts w:eastAsia="Calibri"/>
          <w:shd w:val="clear" w:color="auto" w:fill="FFFFFF"/>
        </w:rPr>
        <w:t>„</w:t>
      </w:r>
      <w:r w:rsidRPr="00E50C64">
        <w:rPr>
          <w:rStyle w:val="apple-converted-space"/>
          <w:rFonts w:eastAsia="Calibri"/>
          <w:shd w:val="clear" w:color="auto" w:fill="FFFFFF"/>
        </w:rPr>
        <w:t>JÁ</w:t>
      </w:r>
      <w:r w:rsidR="00A804B0" w:rsidRPr="00E50C64">
        <w:rPr>
          <w:rStyle w:val="apple-converted-space"/>
          <w:rFonts w:eastAsia="Calibri"/>
          <w:shd w:val="clear" w:color="auto" w:fill="FFFFFF"/>
        </w:rPr>
        <w:t>“</w:t>
      </w:r>
      <w:r w:rsidR="006437BB" w:rsidRPr="00E50C64">
        <w:rPr>
          <w:rStyle w:val="apple-converted-space"/>
          <w:rFonts w:eastAsia="Calibri"/>
          <w:shd w:val="clear" w:color="auto" w:fill="FFFFFF"/>
        </w:rPr>
        <w:t>. Ztráta vlastního jména mohla</w:t>
      </w:r>
      <w:r w:rsidRPr="00E50C64">
        <w:rPr>
          <w:rStyle w:val="apple-converted-space"/>
          <w:rFonts w:eastAsia="Calibri"/>
          <w:shd w:val="clear" w:color="auto" w:fill="FFFFFF"/>
        </w:rPr>
        <w:t xml:space="preserve"> vést k </w:t>
      </w:r>
      <w:r w:rsidR="006A24F3" w:rsidRPr="00E50C64">
        <w:rPr>
          <w:rStyle w:val="apple-converted-space"/>
          <w:rFonts w:eastAsia="Calibri"/>
          <w:i/>
          <w:shd w:val="clear" w:color="auto" w:fill="FFFFFF"/>
        </w:rPr>
        <w:t>,,</w:t>
      </w:r>
      <w:r w:rsidRPr="00E50C64">
        <w:rPr>
          <w:rFonts w:eastAsia="Calibri"/>
          <w:i/>
        </w:rPr>
        <w:t>духовной смерти</w:t>
      </w:r>
      <w:r w:rsidRPr="00E50C64">
        <w:rPr>
          <w:rFonts w:eastAsia="Calibri"/>
        </w:rPr>
        <w:t>.</w:t>
      </w:r>
      <w:r w:rsidR="006A24F3" w:rsidRPr="00E50C64">
        <w:rPr>
          <w:rFonts w:eastAsia="Calibri"/>
          <w:i/>
        </w:rPr>
        <w:t>“</w:t>
      </w:r>
      <w:r w:rsidRPr="00E50C64">
        <w:rPr>
          <w:rStyle w:val="Znakapoznpodarou"/>
          <w:rFonts w:eastAsia="Calibri"/>
        </w:rPr>
        <w:footnoteReference w:id="212"/>
      </w:r>
    </w:p>
    <w:p w:rsidR="00935047" w:rsidRPr="00E50C64" w:rsidRDefault="00935047" w:rsidP="00CD4053">
      <w:pPr>
        <w:rPr>
          <w:rFonts w:cs="Times New Roman"/>
          <w:i/>
          <w:szCs w:val="24"/>
        </w:rPr>
      </w:pPr>
      <w:r w:rsidRPr="00E50C64">
        <w:rPr>
          <w:rFonts w:eastAsia="Calibri" w:cs="Times New Roman"/>
          <w:szCs w:val="24"/>
        </w:rPr>
        <w:t>Autor v povídce nezapom</w:t>
      </w:r>
      <w:r w:rsidR="00BD071F" w:rsidRPr="00E50C64">
        <w:rPr>
          <w:rFonts w:eastAsia="Calibri" w:cs="Times New Roman"/>
          <w:szCs w:val="24"/>
        </w:rPr>
        <w:t>n</w:t>
      </w:r>
      <w:r w:rsidRPr="00E50C64">
        <w:rPr>
          <w:rFonts w:eastAsia="Calibri" w:cs="Times New Roman"/>
          <w:szCs w:val="24"/>
        </w:rPr>
        <w:t>ěl ani na popisy přírody</w:t>
      </w:r>
      <w:r w:rsidR="006437BB" w:rsidRPr="00E50C64">
        <w:rPr>
          <w:rFonts w:eastAsia="Calibri" w:cs="Times New Roman"/>
          <w:szCs w:val="24"/>
        </w:rPr>
        <w:t>:</w:t>
      </w:r>
      <w:r w:rsidR="006A24F3" w:rsidRPr="00E50C64">
        <w:rPr>
          <w:rFonts w:eastAsia="Calibri" w:cs="Times New Roman"/>
          <w:szCs w:val="24"/>
        </w:rPr>
        <w:t xml:space="preserve"> </w:t>
      </w:r>
      <w:r w:rsidRPr="00E50C64">
        <w:rPr>
          <w:rFonts w:eastAsia="Calibri" w:cs="Times New Roman"/>
          <w:szCs w:val="24"/>
        </w:rPr>
        <w:t>,,</w:t>
      </w:r>
      <w:r w:rsidR="006437BB" w:rsidRPr="00E50C64">
        <w:rPr>
          <w:rFonts w:eastAsia="Calibri" w:cs="Times New Roman"/>
          <w:i/>
          <w:szCs w:val="24"/>
        </w:rPr>
        <w:t>по ее</w:t>
      </w:r>
      <w:r w:rsidRPr="00E50C64">
        <w:rPr>
          <w:rFonts w:eastAsia="Calibri" w:cs="Times New Roman"/>
          <w:i/>
          <w:szCs w:val="24"/>
        </w:rPr>
        <w:t xml:space="preserve"> приметам вычерчивается круговорот бытия в лагере и вечный, жизненный круговорот</w:t>
      </w:r>
      <w:r w:rsidR="006A24F3" w:rsidRPr="00E50C64">
        <w:rPr>
          <w:rFonts w:eastAsia="Calibri" w:cs="Times New Roman"/>
          <w:i/>
          <w:szCs w:val="24"/>
        </w:rPr>
        <w:t>,</w:t>
      </w:r>
      <w:r w:rsidRPr="00E50C64">
        <w:rPr>
          <w:rFonts w:eastAsia="Calibri" w:cs="Times New Roman"/>
          <w:i/>
          <w:szCs w:val="24"/>
        </w:rPr>
        <w:t>“</w:t>
      </w:r>
      <w:r w:rsidRPr="00E50C64">
        <w:rPr>
          <w:rStyle w:val="Znakapoznpodarou"/>
          <w:rFonts w:eastAsia="Calibri"/>
          <w:i/>
          <w:szCs w:val="24"/>
        </w:rPr>
        <w:footnoteReference w:id="213"/>
      </w:r>
      <w:r w:rsidRPr="00E50C64">
        <w:rPr>
          <w:rFonts w:eastAsia="Calibri" w:cs="Times New Roman"/>
          <w:szCs w:val="24"/>
        </w:rPr>
        <w:t xml:space="preserve"> </w:t>
      </w:r>
      <w:r w:rsidR="006A24F3" w:rsidRPr="00E50C64">
        <w:rPr>
          <w:rFonts w:eastAsia="Calibri" w:cs="Times New Roman"/>
          <w:szCs w:val="24"/>
        </w:rPr>
        <w:t xml:space="preserve">ale v porovnání </w:t>
      </w:r>
      <w:r w:rsidR="006437BB" w:rsidRPr="00E50C64">
        <w:rPr>
          <w:rFonts w:eastAsia="Calibri" w:cs="Times New Roman"/>
          <w:szCs w:val="24"/>
        </w:rPr>
        <w:t>s množstvím popisů</w:t>
      </w:r>
      <w:r w:rsidR="006A24F3" w:rsidRPr="00E50C64">
        <w:rPr>
          <w:rFonts w:eastAsia="Calibri" w:cs="Times New Roman"/>
          <w:szCs w:val="24"/>
        </w:rPr>
        <w:t xml:space="preserve"> přírody Šalamova</w:t>
      </w:r>
      <w:r w:rsidR="006437BB" w:rsidRPr="00E50C64">
        <w:rPr>
          <w:rFonts w:eastAsia="Calibri" w:cs="Times New Roman"/>
          <w:szCs w:val="24"/>
        </w:rPr>
        <w:t>,</w:t>
      </w:r>
      <w:r w:rsidR="006A24F3" w:rsidRPr="00E50C64">
        <w:rPr>
          <w:rFonts w:eastAsia="Calibri" w:cs="Times New Roman"/>
          <w:szCs w:val="24"/>
        </w:rPr>
        <w:t xml:space="preserve"> se vyskytují jen zřídka. </w:t>
      </w:r>
      <w:r w:rsidR="00E50C64" w:rsidRPr="00E50C64">
        <w:rPr>
          <w:rFonts w:eastAsia="Calibri" w:cs="Times New Roman"/>
          <w:szCs w:val="24"/>
        </w:rPr>
        <w:t xml:space="preserve">Solženicyn často zmiňuje </w:t>
      </w:r>
      <w:r w:rsidRPr="00E50C64">
        <w:rPr>
          <w:rFonts w:eastAsia="Calibri" w:cs="Times New Roman"/>
          <w:szCs w:val="24"/>
        </w:rPr>
        <w:t>slunce či</w:t>
      </w:r>
      <w:r w:rsidR="006437BB" w:rsidRPr="00E50C64">
        <w:rPr>
          <w:rFonts w:eastAsia="Calibri" w:cs="Times New Roman"/>
          <w:szCs w:val="24"/>
        </w:rPr>
        <w:t xml:space="preserve"> měsíc, zdali je světlo či tma</w:t>
      </w:r>
      <w:r w:rsidR="00E50C64" w:rsidRPr="00E50C64">
        <w:rPr>
          <w:rFonts w:eastAsia="Calibri" w:cs="Times New Roman"/>
          <w:szCs w:val="24"/>
        </w:rPr>
        <w:t xml:space="preserve">. </w:t>
      </w:r>
      <w:r w:rsidRPr="00E50C64">
        <w:rPr>
          <w:rFonts w:eastAsia="Calibri" w:cs="Times New Roman"/>
          <w:i/>
          <w:szCs w:val="24"/>
        </w:rPr>
        <w:t>,,</w:t>
      </w:r>
      <w:r w:rsidR="006A24F3" w:rsidRPr="00E50C64">
        <w:rPr>
          <w:rFonts w:eastAsia="Calibri" w:cs="Times New Roman"/>
          <w:i/>
          <w:szCs w:val="24"/>
        </w:rPr>
        <w:t>[</w:t>
      </w:r>
      <w:r w:rsidRPr="00E50C64">
        <w:rPr>
          <w:rFonts w:eastAsia="Calibri" w:cs="Times New Roman"/>
          <w:i/>
          <w:szCs w:val="24"/>
        </w:rPr>
        <w:t>…</w:t>
      </w:r>
      <w:r w:rsidR="006A24F3" w:rsidRPr="00E50C64">
        <w:rPr>
          <w:rFonts w:eastAsia="Calibri" w:cs="Times New Roman"/>
          <w:i/>
          <w:szCs w:val="24"/>
        </w:rPr>
        <w:t xml:space="preserve">] </w:t>
      </w:r>
      <w:r w:rsidRPr="00E50C64">
        <w:rPr>
          <w:rFonts w:eastAsia="Calibri" w:cs="Times New Roman"/>
          <w:i/>
          <w:szCs w:val="24"/>
        </w:rPr>
        <w:t>указания на тот или иной момент суток, а с ним связ</w:t>
      </w:r>
      <w:r w:rsidR="006437BB" w:rsidRPr="00E50C64">
        <w:rPr>
          <w:rFonts w:eastAsia="Calibri" w:cs="Times New Roman"/>
          <w:i/>
          <w:szCs w:val="24"/>
        </w:rPr>
        <w:t>ано и положение луны и солнца: „Месяц выкатывал все</w:t>
      </w:r>
      <w:r w:rsidRPr="00E50C64">
        <w:rPr>
          <w:rFonts w:eastAsia="Calibri" w:cs="Times New Roman"/>
          <w:i/>
          <w:szCs w:val="24"/>
        </w:rPr>
        <w:t xml:space="preserve"> выше, в белой светлой ночи настаивался мороз.“</w:t>
      </w:r>
      <w:r w:rsidRPr="00E50C64">
        <w:rPr>
          <w:rStyle w:val="Znakapoznpodarou"/>
          <w:rFonts w:eastAsia="Calibri"/>
          <w:i/>
          <w:szCs w:val="24"/>
        </w:rPr>
        <w:footnoteReference w:id="214"/>
      </w:r>
      <w:r w:rsidRPr="00E50C64">
        <w:rPr>
          <w:rFonts w:cs="Times New Roman"/>
          <w:i/>
          <w:szCs w:val="24"/>
        </w:rPr>
        <w:t xml:space="preserve"> </w:t>
      </w:r>
    </w:p>
    <w:p w:rsidR="00935047" w:rsidRPr="00E50C64" w:rsidRDefault="00935047" w:rsidP="00CD4053">
      <w:pPr>
        <w:rPr>
          <w:szCs w:val="24"/>
        </w:rPr>
      </w:pPr>
      <w:r w:rsidRPr="00E50C64">
        <w:rPr>
          <w:szCs w:val="24"/>
        </w:rPr>
        <w:t>Solženicyn</w:t>
      </w:r>
      <w:r w:rsidR="00E50C64" w:rsidRPr="00E50C64">
        <w:rPr>
          <w:szCs w:val="24"/>
        </w:rPr>
        <w:t xml:space="preserve"> v povídce často zdůrazňuje čas. N</w:t>
      </w:r>
      <w:r w:rsidR="006437BB" w:rsidRPr="00E50C64">
        <w:rPr>
          <w:szCs w:val="24"/>
        </w:rPr>
        <w:t>apř.</w:t>
      </w:r>
      <w:r w:rsidRPr="00E50C64">
        <w:rPr>
          <w:szCs w:val="24"/>
        </w:rPr>
        <w:t xml:space="preserve"> Šuchov </w:t>
      </w:r>
      <w:r w:rsidR="00E50C64" w:rsidRPr="00E50C64">
        <w:rPr>
          <w:szCs w:val="24"/>
        </w:rPr>
        <w:t>zmiňuje jednotlivé části dne</w:t>
      </w:r>
      <w:r w:rsidRPr="00E50C64">
        <w:rPr>
          <w:szCs w:val="24"/>
        </w:rPr>
        <w:t xml:space="preserve">, ale vězni </w:t>
      </w:r>
      <w:r w:rsidR="00E50C64" w:rsidRPr="00E50C64">
        <w:rPr>
          <w:szCs w:val="24"/>
        </w:rPr>
        <w:t xml:space="preserve">přitom </w:t>
      </w:r>
      <w:r w:rsidRPr="00E50C64">
        <w:rPr>
          <w:szCs w:val="24"/>
        </w:rPr>
        <w:t xml:space="preserve">hodinky nemají a podle </w:t>
      </w:r>
      <w:r w:rsidR="00DA0334" w:rsidRPr="00E50C64">
        <w:rPr>
          <w:szCs w:val="24"/>
        </w:rPr>
        <w:t xml:space="preserve">názoru </w:t>
      </w:r>
      <w:r w:rsidRPr="00E50C64">
        <w:rPr>
          <w:szCs w:val="24"/>
        </w:rPr>
        <w:t xml:space="preserve">dozorců </w:t>
      </w:r>
      <w:r w:rsidR="00A804B0" w:rsidRPr="00E50C64">
        <w:rPr>
          <w:szCs w:val="24"/>
        </w:rPr>
        <w:t xml:space="preserve">ani </w:t>
      </w:r>
      <w:r w:rsidRPr="00E50C64">
        <w:rPr>
          <w:szCs w:val="24"/>
        </w:rPr>
        <w:t>čas znát nepotřebují, protože jen ti nejvyšší určují, v kolik hodin se co bude dělat. Čas mají právo znát pouze dozorci (v pět hod</w:t>
      </w:r>
      <w:r w:rsidR="006437BB" w:rsidRPr="00E50C64">
        <w:rPr>
          <w:szCs w:val="24"/>
        </w:rPr>
        <w:t>in budíček, v osm začátek prací, v poledne</w:t>
      </w:r>
      <w:r w:rsidRPr="00E50C64">
        <w:rPr>
          <w:szCs w:val="24"/>
        </w:rPr>
        <w:t xml:space="preserve"> oběd, večer večeře a po desáté hodině večerka). Dobu trestu v táboře </w:t>
      </w:r>
      <w:r w:rsidR="00DA0334" w:rsidRPr="00E50C64">
        <w:rPr>
          <w:szCs w:val="24"/>
        </w:rPr>
        <w:t xml:space="preserve">autor </w:t>
      </w:r>
      <w:r w:rsidRPr="00E50C64">
        <w:rPr>
          <w:szCs w:val="24"/>
        </w:rPr>
        <w:t>popisuje jako od zvonění do zvonění, konkrétně 3653 dní.</w:t>
      </w:r>
      <w:r w:rsidR="006437BB" w:rsidRPr="00E50C64">
        <w:rPr>
          <w:szCs w:val="24"/>
        </w:rPr>
        <w:t xml:space="preserve"> Časové označení je </w:t>
      </w:r>
      <w:r w:rsidR="00DA0334" w:rsidRPr="00E50C64">
        <w:rPr>
          <w:szCs w:val="24"/>
        </w:rPr>
        <w:t xml:space="preserve">mimo jiné </w:t>
      </w:r>
      <w:r w:rsidR="006437BB" w:rsidRPr="00E50C64">
        <w:rPr>
          <w:szCs w:val="24"/>
        </w:rPr>
        <w:t>uvedeno již v samotném názvu knihy</w:t>
      </w:r>
      <w:r w:rsidR="00E50C64" w:rsidRPr="00E50C64">
        <w:rPr>
          <w:szCs w:val="24"/>
        </w:rPr>
        <w:t>.</w:t>
      </w:r>
    </w:p>
    <w:p w:rsidR="00935047" w:rsidRPr="006166D5" w:rsidRDefault="00DA0334" w:rsidP="00CD4053">
      <w:pPr>
        <w:rPr>
          <w:rFonts w:eastAsia="Calibri" w:cs="Times New Roman"/>
          <w:i/>
          <w:szCs w:val="24"/>
        </w:rPr>
      </w:pPr>
      <w:r>
        <w:rPr>
          <w:rFonts w:eastAsia="Calibri" w:cs="Times New Roman"/>
          <w:szCs w:val="24"/>
        </w:rPr>
        <w:lastRenderedPageBreak/>
        <w:t xml:space="preserve">Každý den měl pevně stanovený harmonogram. </w:t>
      </w:r>
      <w:r w:rsidR="00935047">
        <w:rPr>
          <w:rFonts w:eastAsia="Calibri" w:cs="Times New Roman"/>
          <w:i/>
          <w:szCs w:val="24"/>
        </w:rPr>
        <w:t>,,</w:t>
      </w:r>
      <w:r>
        <w:rPr>
          <w:rFonts w:eastAsia="Calibri" w:cs="Times New Roman"/>
          <w:i/>
          <w:szCs w:val="24"/>
        </w:rPr>
        <w:t>Это мир ж</w:t>
      </w:r>
      <w:r>
        <w:rPr>
          <w:rFonts w:eastAsia="Calibri" w:cs="Times New Roman"/>
          <w:i/>
          <w:szCs w:val="24"/>
          <w:lang w:val="ru-RU"/>
        </w:rPr>
        <w:t>е</w:t>
      </w:r>
      <w:r w:rsidR="00935047" w:rsidRPr="006166D5">
        <w:rPr>
          <w:rFonts w:eastAsia="Calibri" w:cs="Times New Roman"/>
          <w:i/>
          <w:szCs w:val="24"/>
        </w:rPr>
        <w:t>стких, неотвратимых закономерностей, тождественных самой логике т</w:t>
      </w:r>
      <w:r w:rsidR="00935047">
        <w:rPr>
          <w:rFonts w:eastAsia="Calibri" w:cs="Times New Roman"/>
          <w:i/>
          <w:szCs w:val="24"/>
        </w:rPr>
        <w:t>отального насилия над человеком.“</w:t>
      </w:r>
      <w:r w:rsidR="00935047">
        <w:rPr>
          <w:rStyle w:val="Znakapoznpodarou"/>
          <w:rFonts w:eastAsia="Calibri"/>
          <w:i/>
          <w:szCs w:val="24"/>
        </w:rPr>
        <w:footnoteReference w:id="215"/>
      </w:r>
    </w:p>
    <w:p w:rsidR="001C216F" w:rsidRPr="00E50C64" w:rsidRDefault="00935047" w:rsidP="00CD4053">
      <w:pPr>
        <w:rPr>
          <w:rFonts w:cs="Times New Roman"/>
          <w:szCs w:val="24"/>
        </w:rPr>
      </w:pPr>
      <w:r w:rsidRPr="001C216F">
        <w:rPr>
          <w:rFonts w:cs="Times New Roman"/>
          <w:szCs w:val="24"/>
        </w:rPr>
        <w:t>Osm let strávených v táboře se st</w:t>
      </w:r>
      <w:r w:rsidR="00A804B0">
        <w:rPr>
          <w:rFonts w:cs="Times New Roman"/>
          <w:szCs w:val="24"/>
        </w:rPr>
        <w:t xml:space="preserve">ejnými vězni Solženicyn </w:t>
      </w:r>
      <w:r w:rsidR="00A804B0" w:rsidRPr="00B90B30">
        <w:rPr>
          <w:rFonts w:cs="Times New Roman"/>
          <w:szCs w:val="24"/>
        </w:rPr>
        <w:t>považoval</w:t>
      </w:r>
      <w:r w:rsidRPr="001C216F">
        <w:rPr>
          <w:rFonts w:cs="Times New Roman"/>
          <w:szCs w:val="24"/>
        </w:rPr>
        <w:t xml:space="preserve"> za míst</w:t>
      </w:r>
      <w:r w:rsidR="00DA0334">
        <w:rPr>
          <w:rFonts w:cs="Times New Roman"/>
          <w:szCs w:val="24"/>
        </w:rPr>
        <w:t>o, které lze již nazvat domovem:</w:t>
      </w:r>
      <w:r w:rsidRPr="001C216F">
        <w:rPr>
          <w:rFonts w:cs="Times New Roman"/>
          <w:szCs w:val="24"/>
        </w:rPr>
        <w:t xml:space="preserve"> </w:t>
      </w:r>
      <w:r w:rsidRPr="00DA0334">
        <w:rPr>
          <w:rFonts w:cs="Times New Roman"/>
          <w:i/>
          <w:szCs w:val="24"/>
        </w:rPr>
        <w:t>,,</w:t>
      </w:r>
      <w:r w:rsidRPr="001C216F">
        <w:rPr>
          <w:rFonts w:cs="Times New Roman"/>
          <w:i/>
          <w:szCs w:val="24"/>
        </w:rPr>
        <w:t xml:space="preserve">Сейчас расстегивать не страпно, домой идем. Та </w:t>
      </w:r>
      <w:r w:rsidR="00E50C64">
        <w:rPr>
          <w:rFonts w:cs="Times New Roman"/>
          <w:i/>
          <w:szCs w:val="24"/>
        </w:rPr>
        <w:br/>
      </w:r>
      <w:r w:rsidRPr="001C216F">
        <w:rPr>
          <w:rFonts w:cs="Times New Roman"/>
          <w:i/>
          <w:szCs w:val="24"/>
        </w:rPr>
        <w:t>и говорят все –</w:t>
      </w:r>
      <w:r w:rsidR="00DA0334">
        <w:rPr>
          <w:rFonts w:cs="Times New Roman"/>
          <w:i/>
          <w:szCs w:val="24"/>
        </w:rPr>
        <w:t xml:space="preserve"> „домой</w:t>
      </w:r>
      <w:r w:rsidR="00DA0334" w:rsidRPr="00E50C64">
        <w:rPr>
          <w:rFonts w:cs="Times New Roman"/>
          <w:i/>
          <w:szCs w:val="24"/>
        </w:rPr>
        <w:t>.</w:t>
      </w:r>
      <w:r w:rsidRPr="00E50C64">
        <w:rPr>
          <w:rFonts w:cs="Times New Roman"/>
          <w:i/>
          <w:szCs w:val="24"/>
        </w:rPr>
        <w:t>“</w:t>
      </w:r>
      <w:r w:rsidRPr="00E50C64">
        <w:rPr>
          <w:rStyle w:val="Znakapoznpodarou"/>
          <w:szCs w:val="24"/>
        </w:rPr>
        <w:footnoteReference w:id="216"/>
      </w:r>
      <w:r w:rsidRPr="00E50C64">
        <w:rPr>
          <w:rFonts w:cs="Times New Roman"/>
          <w:i/>
          <w:szCs w:val="24"/>
        </w:rPr>
        <w:t xml:space="preserve"> </w:t>
      </w:r>
      <w:r w:rsidR="00DA0334" w:rsidRPr="00E50C64">
        <w:rPr>
          <w:rFonts w:cs="Times New Roman"/>
          <w:szCs w:val="24"/>
        </w:rPr>
        <w:t xml:space="preserve">U </w:t>
      </w:r>
      <w:r w:rsidR="001C216F" w:rsidRPr="00E50C64">
        <w:rPr>
          <w:rFonts w:cs="Times New Roman"/>
          <w:szCs w:val="24"/>
        </w:rPr>
        <w:t>Šalamov</w:t>
      </w:r>
      <w:r w:rsidR="00DA0334" w:rsidRPr="00E50C64">
        <w:rPr>
          <w:rFonts w:cs="Times New Roman"/>
          <w:szCs w:val="24"/>
        </w:rPr>
        <w:t>a najdeme</w:t>
      </w:r>
      <w:r w:rsidR="001C216F" w:rsidRPr="00E50C64">
        <w:rPr>
          <w:rFonts w:cs="Times New Roman"/>
          <w:szCs w:val="24"/>
        </w:rPr>
        <w:t xml:space="preserve"> pravý opak, když se vězni vracejí z povi</w:t>
      </w:r>
      <w:r w:rsidR="00DA0334" w:rsidRPr="00E50C64">
        <w:rPr>
          <w:rFonts w:cs="Times New Roman"/>
          <w:szCs w:val="24"/>
        </w:rPr>
        <w:t>nných výkopových prací do budov:</w:t>
      </w:r>
      <w:r w:rsidR="006A24F3" w:rsidRPr="00E50C64">
        <w:rPr>
          <w:rFonts w:cs="Times New Roman"/>
          <w:i/>
          <w:szCs w:val="24"/>
        </w:rPr>
        <w:t xml:space="preserve"> ,,</w:t>
      </w:r>
      <w:r w:rsidR="006A24F3" w:rsidRPr="00E50C64">
        <w:rPr>
          <w:rFonts w:cs="Times New Roman"/>
          <w:szCs w:val="24"/>
        </w:rPr>
        <w:t xml:space="preserve"> </w:t>
      </w:r>
      <w:r w:rsidR="006A24F3" w:rsidRPr="00E50C64">
        <w:rPr>
          <w:rFonts w:cs="Times New Roman"/>
          <w:i/>
          <w:szCs w:val="24"/>
        </w:rPr>
        <w:t>н</w:t>
      </w:r>
      <w:r w:rsidR="00A804B0" w:rsidRPr="00E50C64">
        <w:rPr>
          <w:rFonts w:cs="Times New Roman"/>
          <w:i/>
          <w:szCs w:val="24"/>
        </w:rPr>
        <w:t>o</w:t>
      </w:r>
      <w:r w:rsidR="001C216F" w:rsidRPr="00E50C64">
        <w:rPr>
          <w:rFonts w:cs="Times New Roman"/>
          <w:i/>
          <w:szCs w:val="24"/>
        </w:rPr>
        <w:t xml:space="preserve"> домой их никто не называл</w:t>
      </w:r>
      <w:r w:rsidR="001C216F" w:rsidRPr="00E50C64">
        <w:rPr>
          <w:rFonts w:cs="Times New Roman"/>
          <w:szCs w:val="24"/>
        </w:rPr>
        <w:t>.</w:t>
      </w:r>
      <w:r w:rsidR="001C216F" w:rsidRPr="00E50C64">
        <w:rPr>
          <w:rFonts w:cs="Times New Roman"/>
          <w:i/>
          <w:szCs w:val="24"/>
        </w:rPr>
        <w:t>“</w:t>
      </w:r>
      <w:r w:rsidR="001C216F" w:rsidRPr="00E50C64">
        <w:rPr>
          <w:rStyle w:val="Znakapoznpodarou"/>
          <w:szCs w:val="24"/>
        </w:rPr>
        <w:footnoteReference w:id="217"/>
      </w:r>
    </w:p>
    <w:p w:rsidR="00935047" w:rsidRPr="00E50C64" w:rsidRDefault="00DA0334" w:rsidP="00CD4053">
      <w:pPr>
        <w:rPr>
          <w:rFonts w:cs="Times New Roman"/>
          <w:szCs w:val="24"/>
        </w:rPr>
      </w:pPr>
      <w:r w:rsidRPr="00E50C64">
        <w:rPr>
          <w:rFonts w:cs="Times New Roman"/>
          <w:szCs w:val="24"/>
        </w:rPr>
        <w:t>Solženicyn se čtenář</w:t>
      </w:r>
      <w:r w:rsidR="00935047" w:rsidRPr="00E50C64">
        <w:rPr>
          <w:rFonts w:cs="Times New Roman"/>
          <w:szCs w:val="24"/>
        </w:rPr>
        <w:t xml:space="preserve">i více otevírá. </w:t>
      </w:r>
      <w:r w:rsidR="006A24F3" w:rsidRPr="00E50C64">
        <w:rPr>
          <w:rFonts w:cs="Times New Roman"/>
          <w:szCs w:val="24"/>
        </w:rPr>
        <w:t>M. Zahrádka výstižně uvádí, že a</w:t>
      </w:r>
      <w:r w:rsidR="00935047" w:rsidRPr="00E50C64">
        <w:rPr>
          <w:rFonts w:cs="Times New Roman"/>
          <w:szCs w:val="24"/>
        </w:rPr>
        <w:t xml:space="preserve">utor </w:t>
      </w:r>
      <w:r w:rsidR="00935047" w:rsidRPr="00E50C64">
        <w:rPr>
          <w:rFonts w:cs="Times New Roman"/>
          <w:i/>
          <w:szCs w:val="24"/>
        </w:rPr>
        <w:t>,,рисует детали лагерного</w:t>
      </w:r>
      <w:r w:rsidR="006A24F3" w:rsidRPr="00E50C64">
        <w:rPr>
          <w:rFonts w:cs="Times New Roman"/>
          <w:i/>
          <w:szCs w:val="24"/>
        </w:rPr>
        <w:t xml:space="preserve"> быта, режима дня, атмосферы ла</w:t>
      </w:r>
      <w:r w:rsidR="00935047" w:rsidRPr="00E50C64">
        <w:rPr>
          <w:rFonts w:cs="Times New Roman"/>
          <w:i/>
          <w:szCs w:val="24"/>
        </w:rPr>
        <w:t>герной спальни, подробно передает диалоги и анонимные хаотические полилоги, тонко раскрывает психологию человека в эмоционально насыщенных эпизодах.“</w:t>
      </w:r>
      <w:r w:rsidR="00935047" w:rsidRPr="00E50C64">
        <w:rPr>
          <w:rStyle w:val="Znakapoznpodarou"/>
          <w:szCs w:val="24"/>
        </w:rPr>
        <w:footnoteReference w:id="218"/>
      </w:r>
      <w:r w:rsidR="00935047" w:rsidRPr="00E50C64">
        <w:rPr>
          <w:rFonts w:cs="Times New Roman"/>
          <w:szCs w:val="24"/>
        </w:rPr>
        <w:t xml:space="preserve"> </w:t>
      </w:r>
    </w:p>
    <w:p w:rsidR="00935047" w:rsidRPr="00E50C64" w:rsidRDefault="00935047" w:rsidP="00BD3471">
      <w:pPr>
        <w:pStyle w:val="Nadpis2"/>
        <w:numPr>
          <w:ilvl w:val="1"/>
          <w:numId w:val="9"/>
        </w:numPr>
      </w:pPr>
      <w:bookmarkStart w:id="18" w:name="_Toc373487373"/>
      <w:r w:rsidRPr="00E50C64">
        <w:t>Kompoziční a jazykový plán</w:t>
      </w:r>
      <w:bookmarkEnd w:id="18"/>
    </w:p>
    <w:p w:rsidR="00935047" w:rsidRPr="00E50C64" w:rsidRDefault="00E50C64" w:rsidP="00CD4053">
      <w:pPr>
        <w:rPr>
          <w:szCs w:val="24"/>
        </w:rPr>
      </w:pPr>
      <w:r w:rsidRPr="00E50C64">
        <w:rPr>
          <w:i/>
          <w:szCs w:val="24"/>
        </w:rPr>
        <w:t>,,Один</w:t>
      </w:r>
      <w:r w:rsidR="00935047" w:rsidRPr="00E50C64">
        <w:rPr>
          <w:i/>
          <w:szCs w:val="24"/>
        </w:rPr>
        <w:t xml:space="preserve"> день Ивана Денисовича“</w:t>
      </w:r>
      <w:r w:rsidR="00935047" w:rsidRPr="00E50C64">
        <w:rPr>
          <w:szCs w:val="24"/>
        </w:rPr>
        <w:t xml:space="preserve"> je knihou nevelkého rozsahu</w:t>
      </w:r>
      <w:r w:rsidR="00D773D9" w:rsidRPr="00E50C64">
        <w:rPr>
          <w:szCs w:val="24"/>
        </w:rPr>
        <w:t xml:space="preserve">. Solženicyn se </w:t>
      </w:r>
      <w:r w:rsidRPr="00DB3C8E">
        <w:rPr>
          <w:szCs w:val="24"/>
        </w:rPr>
        <w:br/>
      </w:r>
      <w:r w:rsidR="00D773D9" w:rsidRPr="00E50C64">
        <w:rPr>
          <w:szCs w:val="24"/>
        </w:rPr>
        <w:t xml:space="preserve">o ní vyjadřuje jako o povídce. Lze ji označit jako „střídmou“, a to ve všech směrech </w:t>
      </w:r>
      <w:r w:rsidR="00935047" w:rsidRPr="00E50C64">
        <w:rPr>
          <w:szCs w:val="24"/>
        </w:rPr>
        <w:t>– v jazyce, ve volbě postav i scén.</w:t>
      </w:r>
    </w:p>
    <w:p w:rsidR="00D773D9" w:rsidRPr="00E50C64" w:rsidRDefault="00935047" w:rsidP="00CD4053">
      <w:pPr>
        <w:rPr>
          <w:rFonts w:cs="Times New Roman"/>
          <w:szCs w:val="24"/>
        </w:rPr>
      </w:pPr>
      <w:r w:rsidRPr="00E50C64">
        <w:rPr>
          <w:rFonts w:cs="Times New Roman"/>
          <w:szCs w:val="24"/>
        </w:rPr>
        <w:t>Děj poví</w:t>
      </w:r>
      <w:r w:rsidR="00BD071F" w:rsidRPr="00E50C64">
        <w:rPr>
          <w:rFonts w:cs="Times New Roman"/>
          <w:szCs w:val="24"/>
        </w:rPr>
        <w:t>d</w:t>
      </w:r>
      <w:r w:rsidRPr="00E50C64">
        <w:rPr>
          <w:rFonts w:cs="Times New Roman"/>
          <w:szCs w:val="24"/>
        </w:rPr>
        <w:t xml:space="preserve">ky není nijak složitý a má přesnou chronologickou strukturu. Den začíná </w:t>
      </w:r>
      <w:r w:rsidR="00D773D9" w:rsidRPr="00E50C64">
        <w:rPr>
          <w:rFonts w:cs="Times New Roman"/>
          <w:szCs w:val="24"/>
        </w:rPr>
        <w:t>„</w:t>
      </w:r>
      <w:r w:rsidRPr="00E50C64">
        <w:rPr>
          <w:rFonts w:cs="Times New Roman"/>
          <w:szCs w:val="24"/>
        </w:rPr>
        <w:t>ranním budíčkem</w:t>
      </w:r>
      <w:r w:rsidR="00D773D9" w:rsidRPr="00E50C64">
        <w:rPr>
          <w:rFonts w:cs="Times New Roman"/>
          <w:szCs w:val="24"/>
        </w:rPr>
        <w:t>“</w:t>
      </w:r>
      <w:r w:rsidRPr="00E50C64">
        <w:rPr>
          <w:rFonts w:cs="Times New Roman"/>
          <w:szCs w:val="24"/>
        </w:rPr>
        <w:t>, snídaní, cestou na staveniště, následuje práce, oběd, práce, návrat do tábora, večeře, večerní nástup a den končí ve chvíli, kdy si Ivan Děnisovič před usnut</w:t>
      </w:r>
      <w:r w:rsidR="00D773D9" w:rsidRPr="00E50C64">
        <w:rPr>
          <w:rFonts w:cs="Times New Roman"/>
          <w:szCs w:val="24"/>
        </w:rPr>
        <w:t>ím rekapituluje denní události.</w:t>
      </w:r>
    </w:p>
    <w:p w:rsidR="00935047" w:rsidRPr="00E50C64" w:rsidRDefault="00935047" w:rsidP="00CD4053">
      <w:pPr>
        <w:rPr>
          <w:rFonts w:cs="Times New Roman"/>
          <w:szCs w:val="24"/>
        </w:rPr>
      </w:pPr>
      <w:r w:rsidRPr="00E50C64">
        <w:rPr>
          <w:rFonts w:cs="Times New Roman"/>
          <w:szCs w:val="24"/>
        </w:rPr>
        <w:t xml:space="preserve">V textu lze </w:t>
      </w:r>
      <w:r w:rsidR="00D773D9" w:rsidRPr="00E50C64">
        <w:rPr>
          <w:rFonts w:cs="Times New Roman"/>
          <w:szCs w:val="24"/>
        </w:rPr>
        <w:t>najít i</w:t>
      </w:r>
      <w:r w:rsidRPr="00E50C64">
        <w:rPr>
          <w:rFonts w:cs="Times New Roman"/>
          <w:szCs w:val="24"/>
        </w:rPr>
        <w:t xml:space="preserve"> retrospekci, </w:t>
      </w:r>
      <w:r w:rsidR="00D773D9" w:rsidRPr="00E50C64">
        <w:rPr>
          <w:rFonts w:cs="Times New Roman"/>
          <w:szCs w:val="24"/>
        </w:rPr>
        <w:t xml:space="preserve">a to v momentě, </w:t>
      </w:r>
      <w:r w:rsidRPr="00E50C64">
        <w:rPr>
          <w:rFonts w:cs="Times New Roman"/>
          <w:szCs w:val="24"/>
        </w:rPr>
        <w:t xml:space="preserve">kdy hlavní hrdina vzpomíná na domov, rodinu a bývalou práci v kolchoze. </w:t>
      </w:r>
      <w:r w:rsidR="00D773D9" w:rsidRPr="00E50C64">
        <w:rPr>
          <w:rFonts w:cs="Times New Roman"/>
          <w:szCs w:val="24"/>
        </w:rPr>
        <w:t>Retrospekce má formu vzpomínkových útržků. Autorovi</w:t>
      </w:r>
      <w:r w:rsidRPr="00E50C64">
        <w:rPr>
          <w:rFonts w:cs="Times New Roman"/>
          <w:szCs w:val="24"/>
        </w:rPr>
        <w:t xml:space="preserve"> hrdinové žijí dan</w:t>
      </w:r>
      <w:r w:rsidR="00D773D9" w:rsidRPr="00E50C64">
        <w:rPr>
          <w:rFonts w:cs="Times New Roman"/>
          <w:szCs w:val="24"/>
        </w:rPr>
        <w:t>ou chvílí</w:t>
      </w:r>
      <w:r w:rsidRPr="00E50C64">
        <w:rPr>
          <w:rFonts w:cs="Times New Roman"/>
          <w:szCs w:val="24"/>
        </w:rPr>
        <w:t>. Člověk je u Solženicyna vklíněn do běhu věcí a i do toku času.</w:t>
      </w:r>
      <w:r w:rsidRPr="00E50C64">
        <w:rPr>
          <w:rStyle w:val="Znakapoznpodarou"/>
          <w:szCs w:val="24"/>
        </w:rPr>
        <w:footnoteReference w:id="219"/>
      </w:r>
      <w:r w:rsidRPr="00E50C64">
        <w:t xml:space="preserve"> </w:t>
      </w:r>
    </w:p>
    <w:p w:rsidR="00935047" w:rsidRPr="00E50C64" w:rsidRDefault="00D773D9" w:rsidP="00CD4053">
      <w:pPr>
        <w:rPr>
          <w:szCs w:val="24"/>
        </w:rPr>
      </w:pPr>
      <w:r w:rsidRPr="00E50C64">
        <w:rPr>
          <w:szCs w:val="24"/>
        </w:rPr>
        <w:t>Povídka se odehrává v omezeném časoprostoru</w:t>
      </w:r>
      <w:r w:rsidR="00440267" w:rsidRPr="00E50C64">
        <w:rPr>
          <w:szCs w:val="24"/>
        </w:rPr>
        <w:t xml:space="preserve"> (v rámci jednoho dne a místem děje je Экибастузский лагерь) </w:t>
      </w:r>
      <w:r w:rsidR="00935047" w:rsidRPr="00E50C64">
        <w:rPr>
          <w:szCs w:val="24"/>
        </w:rPr>
        <w:t xml:space="preserve">a maximální pozornost </w:t>
      </w:r>
      <w:r w:rsidR="00440267" w:rsidRPr="00E50C64">
        <w:rPr>
          <w:szCs w:val="24"/>
        </w:rPr>
        <w:t>je soustředěna</w:t>
      </w:r>
      <w:r w:rsidR="00935047" w:rsidRPr="00E50C64">
        <w:rPr>
          <w:szCs w:val="24"/>
        </w:rPr>
        <w:t xml:space="preserve"> na hlavního hrdinu Ivana Šuchova. Ostatním postavám se </w:t>
      </w:r>
      <w:r w:rsidR="00440267" w:rsidRPr="00E50C64">
        <w:rPr>
          <w:szCs w:val="24"/>
        </w:rPr>
        <w:t xml:space="preserve">autor </w:t>
      </w:r>
      <w:r w:rsidR="000E59E8" w:rsidRPr="00E50C64">
        <w:rPr>
          <w:szCs w:val="24"/>
        </w:rPr>
        <w:t>věnuje</w:t>
      </w:r>
      <w:r w:rsidR="00935047" w:rsidRPr="00E50C64">
        <w:rPr>
          <w:szCs w:val="24"/>
        </w:rPr>
        <w:t xml:space="preserve"> jen okrajově. </w:t>
      </w:r>
    </w:p>
    <w:p w:rsidR="00935047" w:rsidRPr="00E0405C" w:rsidRDefault="00AB2C2A" w:rsidP="00CD4053">
      <w:pPr>
        <w:rPr>
          <w:rFonts w:cs="Times New Roman"/>
          <w:szCs w:val="24"/>
        </w:rPr>
      </w:pPr>
      <w:r w:rsidRPr="00E50C64">
        <w:rPr>
          <w:rFonts w:eastAsia="Calibri" w:cs="Times New Roman"/>
          <w:szCs w:val="24"/>
        </w:rPr>
        <w:lastRenderedPageBreak/>
        <w:t>Prostorové ukotvení povídky</w:t>
      </w:r>
      <w:r w:rsidR="00440267" w:rsidRPr="00E50C64">
        <w:rPr>
          <w:rFonts w:eastAsia="Calibri" w:cs="Times New Roman"/>
          <w:szCs w:val="24"/>
        </w:rPr>
        <w:t xml:space="preserve"> vymezují</w:t>
      </w:r>
      <w:r w:rsidR="00935047" w:rsidRPr="00E50C64">
        <w:rPr>
          <w:rFonts w:eastAsia="Calibri" w:cs="Times New Roman"/>
          <w:szCs w:val="24"/>
        </w:rPr>
        <w:t xml:space="preserve">: </w:t>
      </w:r>
      <w:r w:rsidR="00E20657" w:rsidRPr="00E50C64">
        <w:rPr>
          <w:rFonts w:eastAsia="Calibri" w:cs="Times New Roman"/>
          <w:i/>
          <w:szCs w:val="24"/>
        </w:rPr>
        <w:t>,,</w:t>
      </w:r>
      <w:r w:rsidR="00935047" w:rsidRPr="00E50C64">
        <w:rPr>
          <w:rFonts w:eastAsia="Calibri" w:cs="Times New Roman"/>
          <w:i/>
          <w:szCs w:val="24"/>
        </w:rPr>
        <w:t>замкнутые границы пространств барака, санчасти, столовой, посылочной, здания ТЭЦ и т. д.</w:t>
      </w:r>
      <w:r w:rsidR="00440267" w:rsidRPr="00E50C64">
        <w:rPr>
          <w:rFonts w:eastAsia="Calibri" w:cs="Times New Roman"/>
          <w:i/>
          <w:szCs w:val="24"/>
        </w:rPr>
        <w:t>“</w:t>
      </w:r>
      <w:r w:rsidR="00E50C64" w:rsidRPr="00E50C64">
        <w:rPr>
          <w:rStyle w:val="Znakapoznpodarou"/>
          <w:rFonts w:eastAsia="Calibri"/>
          <w:i/>
          <w:szCs w:val="24"/>
        </w:rPr>
        <w:footnoteReference w:id="220"/>
      </w:r>
      <w:r w:rsidR="00E50C64" w:rsidRPr="00197012">
        <w:rPr>
          <w:rFonts w:eastAsia="Calibri" w:cs="Times New Roman"/>
          <w:i/>
          <w:szCs w:val="24"/>
        </w:rPr>
        <w:t xml:space="preserve"> </w:t>
      </w:r>
      <w:r w:rsidRPr="00E50C64">
        <w:rPr>
          <w:rFonts w:eastAsia="Calibri" w:cs="Times New Roman"/>
          <w:szCs w:val="24"/>
        </w:rPr>
        <w:t>Použití min</w:t>
      </w:r>
      <w:r w:rsidR="000E59E8" w:rsidRPr="00E50C64">
        <w:rPr>
          <w:rFonts w:eastAsia="Calibri" w:cs="Times New Roman"/>
          <w:szCs w:val="24"/>
        </w:rPr>
        <w:t>i</w:t>
      </w:r>
      <w:r w:rsidRPr="00E50C64">
        <w:rPr>
          <w:rFonts w:eastAsia="Calibri" w:cs="Times New Roman"/>
          <w:szCs w:val="24"/>
        </w:rPr>
        <w:t xml:space="preserve">málního prostoru </w:t>
      </w:r>
      <w:r w:rsidR="00935047" w:rsidRPr="00E50C64">
        <w:rPr>
          <w:rFonts w:eastAsia="Calibri" w:cs="Times New Roman"/>
          <w:szCs w:val="24"/>
        </w:rPr>
        <w:t xml:space="preserve">přesně vyznačuje </w:t>
      </w:r>
      <w:r w:rsidR="00935047" w:rsidRPr="00E50C64">
        <w:rPr>
          <w:rFonts w:eastAsia="Calibri" w:cs="Times New Roman"/>
          <w:i/>
          <w:szCs w:val="24"/>
        </w:rPr>
        <w:t>,,тяготение</w:t>
      </w:r>
      <w:r w:rsidR="00935047" w:rsidRPr="00E0405C">
        <w:rPr>
          <w:rFonts w:eastAsia="Calibri" w:cs="Times New Roman"/>
          <w:i/>
          <w:szCs w:val="24"/>
        </w:rPr>
        <w:t xml:space="preserve"> этого художника к созданию даже в границах произведений малой формы, даже в ж</w:t>
      </w:r>
      <w:r w:rsidR="00E54859">
        <w:rPr>
          <w:rFonts w:eastAsia="Calibri" w:cs="Times New Roman"/>
          <w:i/>
          <w:szCs w:val="24"/>
        </w:rPr>
        <w:t>e</w:t>
      </w:r>
      <w:r w:rsidR="00935047" w:rsidRPr="00E0405C">
        <w:rPr>
          <w:rFonts w:eastAsia="Calibri" w:cs="Times New Roman"/>
          <w:i/>
          <w:szCs w:val="24"/>
        </w:rPr>
        <w:t>стко ограниченном жанровыми рамками хронотопе структурно исчерпывающей и концептуально целостной художественной модели всего мироздания.</w:t>
      </w:r>
      <w:r w:rsidR="00935047">
        <w:rPr>
          <w:rFonts w:eastAsia="Calibri" w:cs="Times New Roman"/>
          <w:i/>
          <w:szCs w:val="24"/>
        </w:rPr>
        <w:t>“</w:t>
      </w:r>
      <w:r w:rsidR="00935047" w:rsidRPr="00E0405C">
        <w:rPr>
          <w:rStyle w:val="Znakapoznpodarou"/>
          <w:rFonts w:eastAsia="Calibri"/>
          <w:i/>
          <w:szCs w:val="24"/>
        </w:rPr>
        <w:footnoteReference w:id="221"/>
      </w:r>
      <w:r w:rsidR="00935047" w:rsidRPr="00E0405C">
        <w:rPr>
          <w:rFonts w:cs="Times New Roman"/>
          <w:szCs w:val="24"/>
        </w:rPr>
        <w:t xml:space="preserve"> </w:t>
      </w:r>
    </w:p>
    <w:p w:rsidR="00935047" w:rsidRPr="002167BF" w:rsidRDefault="00935047" w:rsidP="00CD4053">
      <w:pPr>
        <w:rPr>
          <w:i/>
          <w:szCs w:val="24"/>
        </w:rPr>
      </w:pPr>
      <w:r>
        <w:rPr>
          <w:szCs w:val="24"/>
        </w:rPr>
        <w:t xml:space="preserve">Autor zobrazil pouze </w:t>
      </w:r>
      <w:r w:rsidRPr="002167BF">
        <w:rPr>
          <w:szCs w:val="24"/>
        </w:rPr>
        <w:t xml:space="preserve">jednu hlavní dějovou linii. Nejedná se ale o ucelený příběh, ale o </w:t>
      </w:r>
      <w:r w:rsidR="00563AC8" w:rsidRPr="002167BF">
        <w:rPr>
          <w:szCs w:val="24"/>
        </w:rPr>
        <w:t>jeden den z 3653 dní v táboře</w:t>
      </w:r>
      <w:r w:rsidRPr="002167BF">
        <w:rPr>
          <w:szCs w:val="24"/>
        </w:rPr>
        <w:t>. Nemůžeme říci, že by se na závěr knihy stalo něco překvapivého a nečekaného, ba naopak. Šuchov se chystá ke spánku a sám považuje den za velmi klidný, kdy se mu nic špatného ani neobvyklého nestalo. Solženicyn tak v povídce vypustil jakýkoliv konflikt, vy</w:t>
      </w:r>
      <w:r w:rsidR="00AB2C2A" w:rsidRPr="002167BF">
        <w:rPr>
          <w:szCs w:val="24"/>
        </w:rPr>
        <w:t>vrcholení</w:t>
      </w:r>
      <w:r w:rsidRPr="002167BF">
        <w:rPr>
          <w:szCs w:val="24"/>
        </w:rPr>
        <w:t xml:space="preserve"> děje či záplet</w:t>
      </w:r>
      <w:r w:rsidR="00AB2C2A" w:rsidRPr="002167BF">
        <w:rPr>
          <w:szCs w:val="24"/>
        </w:rPr>
        <w:t>ku. Konflikt a vyvrcholení děje</w:t>
      </w:r>
      <w:r w:rsidRPr="002167BF">
        <w:rPr>
          <w:szCs w:val="24"/>
        </w:rPr>
        <w:t xml:space="preserve"> můžeme naopak najít v </w:t>
      </w:r>
      <w:r w:rsidRPr="002167BF">
        <w:rPr>
          <w:i/>
          <w:szCs w:val="24"/>
        </w:rPr>
        <w:t>,,Колымских рассказах“</w:t>
      </w:r>
      <w:r w:rsidR="00AB2C2A" w:rsidRPr="002167BF">
        <w:rPr>
          <w:i/>
          <w:szCs w:val="24"/>
        </w:rPr>
        <w:t>.</w:t>
      </w:r>
      <w:r w:rsidRPr="002167BF">
        <w:rPr>
          <w:i/>
          <w:szCs w:val="24"/>
        </w:rPr>
        <w:t xml:space="preserve"> </w:t>
      </w:r>
    </w:p>
    <w:p w:rsidR="00935047" w:rsidRPr="002167BF" w:rsidRDefault="00935047" w:rsidP="00CD4053">
      <w:pPr>
        <w:rPr>
          <w:szCs w:val="24"/>
        </w:rPr>
      </w:pPr>
      <w:r w:rsidRPr="002167BF">
        <w:rPr>
          <w:szCs w:val="24"/>
        </w:rPr>
        <w:t>Děj</w:t>
      </w:r>
      <w:r w:rsidR="00AB2C2A" w:rsidRPr="002167BF">
        <w:rPr>
          <w:szCs w:val="24"/>
        </w:rPr>
        <w:t xml:space="preserve"> povídky je souvislý, není</w:t>
      </w:r>
      <w:r w:rsidRPr="002167BF">
        <w:rPr>
          <w:szCs w:val="24"/>
        </w:rPr>
        <w:t xml:space="preserve"> rozčleněn do oddělených kapitol. Solženicyn jednodenní vyprávění zobrazil jako jednu </w:t>
      </w:r>
      <w:r w:rsidR="00AB2C2A" w:rsidRPr="002167BF">
        <w:rPr>
          <w:szCs w:val="24"/>
        </w:rPr>
        <w:t>„</w:t>
      </w:r>
      <w:r w:rsidRPr="002167BF">
        <w:rPr>
          <w:szCs w:val="24"/>
        </w:rPr>
        <w:t>celistvou kapitolu</w:t>
      </w:r>
      <w:r w:rsidR="00AB2C2A" w:rsidRPr="002167BF">
        <w:rPr>
          <w:szCs w:val="24"/>
        </w:rPr>
        <w:t>“</w:t>
      </w:r>
      <w:r w:rsidRPr="002167BF">
        <w:rPr>
          <w:szCs w:val="24"/>
        </w:rPr>
        <w:t>.</w:t>
      </w:r>
    </w:p>
    <w:p w:rsidR="00935047" w:rsidRPr="002167BF" w:rsidRDefault="00AB2C2A" w:rsidP="00CD4053">
      <w:pPr>
        <w:rPr>
          <w:szCs w:val="24"/>
        </w:rPr>
      </w:pPr>
      <w:r w:rsidRPr="002167BF">
        <w:rPr>
          <w:szCs w:val="24"/>
        </w:rPr>
        <w:t>Práce</w:t>
      </w:r>
      <w:r w:rsidR="00935047" w:rsidRPr="002167BF">
        <w:rPr>
          <w:szCs w:val="24"/>
        </w:rPr>
        <w:t xml:space="preserve"> je napsána v er-formě. </w:t>
      </w:r>
      <w:r w:rsidR="00563AC8" w:rsidRPr="002167BF">
        <w:rPr>
          <w:szCs w:val="24"/>
        </w:rPr>
        <w:t xml:space="preserve">Pro </w:t>
      </w:r>
      <w:r w:rsidR="00935047" w:rsidRPr="002167BF">
        <w:rPr>
          <w:szCs w:val="24"/>
        </w:rPr>
        <w:t xml:space="preserve">Solženicyna </w:t>
      </w:r>
      <w:r w:rsidR="00563AC8" w:rsidRPr="002167BF">
        <w:rPr>
          <w:szCs w:val="24"/>
        </w:rPr>
        <w:t xml:space="preserve">je </w:t>
      </w:r>
      <w:r w:rsidR="00935047" w:rsidRPr="002167BF">
        <w:rPr>
          <w:szCs w:val="24"/>
        </w:rPr>
        <w:t xml:space="preserve">typické, </w:t>
      </w:r>
      <w:r w:rsidR="00563AC8" w:rsidRPr="002167BF">
        <w:rPr>
          <w:szCs w:val="24"/>
        </w:rPr>
        <w:t xml:space="preserve">že </w:t>
      </w:r>
      <w:r w:rsidR="00935047" w:rsidRPr="002167BF">
        <w:rPr>
          <w:szCs w:val="24"/>
        </w:rPr>
        <w:t>odevzdává svůj hlas postavám (Šuchovovi, v</w:t>
      </w:r>
      <w:r w:rsidR="002167BF" w:rsidRPr="002167BF">
        <w:rPr>
          <w:szCs w:val="24"/>
        </w:rPr>
        <w:t> povídce ,,</w:t>
      </w:r>
      <w:r w:rsidR="002167BF" w:rsidRPr="002167BF">
        <w:rPr>
          <w:i/>
          <w:szCs w:val="24"/>
        </w:rPr>
        <w:t>Матренин двор“</w:t>
      </w:r>
      <w:r w:rsidR="00935047" w:rsidRPr="002167BF">
        <w:rPr>
          <w:szCs w:val="24"/>
        </w:rPr>
        <w:t xml:space="preserve"> je vypravěč určitá osoba, která se účatní děje, má ve vyprávění vlatní osud a k titulní hrdince vyhraněný postoj</w:t>
      </w:r>
      <w:r w:rsidRPr="002167BF">
        <w:rPr>
          <w:szCs w:val="24"/>
        </w:rPr>
        <w:t xml:space="preserve"> apod.</w:t>
      </w:r>
      <w:r w:rsidR="00935047" w:rsidRPr="002167BF">
        <w:rPr>
          <w:szCs w:val="24"/>
        </w:rPr>
        <w:t>).</w:t>
      </w:r>
    </w:p>
    <w:p w:rsidR="00935047" w:rsidRPr="002167BF" w:rsidRDefault="00AB2C2A" w:rsidP="00CD4053">
      <w:pPr>
        <w:rPr>
          <w:szCs w:val="24"/>
        </w:rPr>
      </w:pPr>
      <w:r w:rsidRPr="002167BF">
        <w:rPr>
          <w:szCs w:val="24"/>
        </w:rPr>
        <w:t>Autor</w:t>
      </w:r>
      <w:r w:rsidR="00935047" w:rsidRPr="002167BF">
        <w:rPr>
          <w:szCs w:val="24"/>
        </w:rPr>
        <w:t xml:space="preserve"> ve svém vyprávění o nápravně-p</w:t>
      </w:r>
      <w:r w:rsidRPr="002167BF">
        <w:rPr>
          <w:szCs w:val="24"/>
        </w:rPr>
        <w:t xml:space="preserve">racovních táborech </w:t>
      </w:r>
      <w:r w:rsidR="00062517" w:rsidRPr="002167BF">
        <w:rPr>
          <w:szCs w:val="24"/>
        </w:rPr>
        <w:t>využil</w:t>
      </w:r>
      <w:r w:rsidRPr="002167BF">
        <w:rPr>
          <w:szCs w:val="24"/>
        </w:rPr>
        <w:t xml:space="preserve"> dvě základní linie – všeobecně-historickou a autobiografickou</w:t>
      </w:r>
      <w:r w:rsidR="00935047" w:rsidRPr="002167BF">
        <w:rPr>
          <w:szCs w:val="24"/>
        </w:rPr>
        <w:t xml:space="preserve">. Všeobecně-historická linie představuje faktografický materiál (data, informace, vlastní táborová zkušenost, transport, vzláštní tábory, vyhnanství atd). </w:t>
      </w:r>
      <w:r w:rsidR="007156AE" w:rsidRPr="002167BF">
        <w:rPr>
          <w:szCs w:val="24"/>
        </w:rPr>
        <w:t>Velmi důležitým prvkem</w:t>
      </w:r>
      <w:r w:rsidR="00935047" w:rsidRPr="002167BF">
        <w:rPr>
          <w:szCs w:val="24"/>
        </w:rPr>
        <w:t xml:space="preserve"> Solženicynova textu je </w:t>
      </w:r>
      <w:r w:rsidR="007156AE" w:rsidRPr="002167BF">
        <w:rPr>
          <w:szCs w:val="24"/>
        </w:rPr>
        <w:t xml:space="preserve">jeho samotná výpověď, </w:t>
      </w:r>
      <w:r w:rsidR="00062517" w:rsidRPr="002167BF">
        <w:rPr>
          <w:szCs w:val="24"/>
        </w:rPr>
        <w:t>která se nesnaží zamlčet pravdu.</w:t>
      </w:r>
      <w:r w:rsidR="00935047" w:rsidRPr="002167BF">
        <w:rPr>
          <w:szCs w:val="24"/>
        </w:rPr>
        <w:t xml:space="preserve"> Solženicyn poukazuje na nezvratné a patologické změny, které nastaly ve společnosti a ve vědomí zatčeného člověka. Auto</w:t>
      </w:r>
      <w:r w:rsidR="00563AC8" w:rsidRPr="002167BF">
        <w:rPr>
          <w:szCs w:val="24"/>
        </w:rPr>
        <w:t>biografická</w:t>
      </w:r>
      <w:r w:rsidR="00935047" w:rsidRPr="002167BF">
        <w:rPr>
          <w:szCs w:val="24"/>
        </w:rPr>
        <w:t xml:space="preserve"> linie je</w:t>
      </w:r>
      <w:r w:rsidR="007156AE" w:rsidRPr="002167BF">
        <w:rPr>
          <w:szCs w:val="24"/>
        </w:rPr>
        <w:t xml:space="preserve"> v povídce přítomna v podobě</w:t>
      </w:r>
      <w:r w:rsidR="00935047" w:rsidRPr="002167BF">
        <w:rPr>
          <w:szCs w:val="24"/>
        </w:rPr>
        <w:t xml:space="preserve"> svědectví zmíněných událostí a skutečností. Ačkoliv se v jeho próze</w:t>
      </w:r>
      <w:r w:rsidR="007156AE" w:rsidRPr="002167BF">
        <w:rPr>
          <w:szCs w:val="24"/>
        </w:rPr>
        <w:t xml:space="preserve"> autobiografické prvky objevují</w:t>
      </w:r>
      <w:r w:rsidR="00935047" w:rsidRPr="002167BF">
        <w:rPr>
          <w:szCs w:val="24"/>
        </w:rPr>
        <w:t xml:space="preserve">, </w:t>
      </w:r>
      <w:r w:rsidR="007156AE" w:rsidRPr="002167BF">
        <w:rPr>
          <w:szCs w:val="24"/>
        </w:rPr>
        <w:t>neje</w:t>
      </w:r>
      <w:r w:rsidR="00B90B30">
        <w:rPr>
          <w:szCs w:val="24"/>
        </w:rPr>
        <w:t>d</w:t>
      </w:r>
      <w:r w:rsidR="007156AE" w:rsidRPr="002167BF">
        <w:rPr>
          <w:szCs w:val="24"/>
        </w:rPr>
        <w:t xml:space="preserve">ná se o autorovu </w:t>
      </w:r>
      <w:r w:rsidR="00935047" w:rsidRPr="002167BF">
        <w:rPr>
          <w:szCs w:val="24"/>
        </w:rPr>
        <w:t>stěžejní</w:t>
      </w:r>
      <w:r w:rsidRPr="002167BF">
        <w:rPr>
          <w:szCs w:val="24"/>
        </w:rPr>
        <w:t xml:space="preserve"> </w:t>
      </w:r>
      <w:r w:rsidR="007156AE" w:rsidRPr="002167BF">
        <w:rPr>
          <w:szCs w:val="24"/>
        </w:rPr>
        <w:t>tendenci</w:t>
      </w:r>
      <w:r w:rsidR="00935047" w:rsidRPr="002167BF">
        <w:rPr>
          <w:szCs w:val="24"/>
        </w:rPr>
        <w:t>.</w:t>
      </w:r>
    </w:p>
    <w:p w:rsidR="00935047" w:rsidRDefault="007156AE" w:rsidP="007156AE">
      <w:pPr>
        <w:rPr>
          <w:szCs w:val="24"/>
        </w:rPr>
      </w:pPr>
      <w:r w:rsidRPr="002167BF">
        <w:rPr>
          <w:szCs w:val="24"/>
        </w:rPr>
        <w:t>Solženicyn použil poměrně složitou</w:t>
      </w:r>
      <w:r w:rsidR="00935047" w:rsidRPr="002167BF">
        <w:rPr>
          <w:szCs w:val="24"/>
        </w:rPr>
        <w:t xml:space="preserve"> techniku vyprávění, </w:t>
      </w:r>
      <w:r w:rsidRPr="002167BF">
        <w:rPr>
          <w:szCs w:val="24"/>
        </w:rPr>
        <w:t>která je založená</w:t>
      </w:r>
      <w:r w:rsidR="00935047" w:rsidRPr="002167BF">
        <w:rPr>
          <w:szCs w:val="24"/>
        </w:rPr>
        <w:t xml:space="preserve"> na </w:t>
      </w:r>
      <w:r w:rsidR="00935047" w:rsidRPr="002167BF">
        <w:rPr>
          <w:i/>
          <w:szCs w:val="24"/>
        </w:rPr>
        <w:t>,,попеременном слиянии,</w:t>
      </w:r>
      <w:r w:rsidR="00935047" w:rsidRPr="0057678B">
        <w:rPr>
          <w:i/>
          <w:szCs w:val="24"/>
        </w:rPr>
        <w:t xml:space="preserve"> частичном совмещении, взаимодополнении, взаимоперетекании, а иногда и расхождении точек зрения героя и близкого ему по мироощущению автора-повест</w:t>
      </w:r>
      <w:r>
        <w:rPr>
          <w:i/>
          <w:szCs w:val="24"/>
        </w:rPr>
        <w:t>вователя, а также некоего обобщ</w:t>
      </w:r>
      <w:r>
        <w:rPr>
          <w:i/>
          <w:szCs w:val="24"/>
          <w:lang w:val="ru-RU"/>
        </w:rPr>
        <w:t>е</w:t>
      </w:r>
      <w:r w:rsidR="00935047" w:rsidRPr="0057678B">
        <w:rPr>
          <w:i/>
          <w:szCs w:val="24"/>
        </w:rPr>
        <w:t xml:space="preserve">нного </w:t>
      </w:r>
      <w:r w:rsidR="00935047" w:rsidRPr="0057678B">
        <w:rPr>
          <w:i/>
          <w:szCs w:val="24"/>
        </w:rPr>
        <w:lastRenderedPageBreak/>
        <w:t>взгляда, выражающего настроения 104-й бри</w:t>
      </w:r>
      <w:r>
        <w:rPr>
          <w:i/>
          <w:szCs w:val="24"/>
        </w:rPr>
        <w:t>гады, колонны или в целом зэков</w:t>
      </w:r>
      <w:r>
        <w:rPr>
          <w:i/>
          <w:szCs w:val="24"/>
          <w:lang w:val="ru-RU"/>
        </w:rPr>
        <w:t xml:space="preserve"> </w:t>
      </w:r>
      <w:r w:rsidR="00935047" w:rsidRPr="0057678B">
        <w:rPr>
          <w:i/>
          <w:szCs w:val="24"/>
        </w:rPr>
        <w:t>работяг как единого сообщества.</w:t>
      </w:r>
      <w:r w:rsidR="00935047">
        <w:rPr>
          <w:i/>
          <w:szCs w:val="24"/>
        </w:rPr>
        <w:t>“</w:t>
      </w:r>
      <w:r w:rsidR="00935047" w:rsidRPr="0057678B">
        <w:rPr>
          <w:rStyle w:val="Znakapoznpodarou"/>
          <w:i/>
          <w:szCs w:val="24"/>
        </w:rPr>
        <w:footnoteReference w:id="222"/>
      </w:r>
    </w:p>
    <w:p w:rsidR="00935047" w:rsidRPr="002167BF" w:rsidRDefault="00935047" w:rsidP="00CD4053">
      <w:pPr>
        <w:rPr>
          <w:rFonts w:ascii="т" w:hAnsi="т"/>
          <w:szCs w:val="24"/>
        </w:rPr>
      </w:pPr>
      <w:r w:rsidRPr="00E0405C">
        <w:rPr>
          <w:rFonts w:ascii="т" w:hAnsi="т"/>
          <w:szCs w:val="24"/>
        </w:rPr>
        <w:t xml:space="preserve">Kromě er-formy </w:t>
      </w:r>
      <w:r w:rsidR="007156AE">
        <w:rPr>
          <w:rFonts w:ascii="т" w:hAnsi="т"/>
          <w:szCs w:val="24"/>
        </w:rPr>
        <w:t>ve vyprávění můžeme také najít wir-formu:</w:t>
      </w:r>
      <w:r w:rsidRPr="00E0405C">
        <w:rPr>
          <w:rFonts w:ascii="т" w:hAnsi="т"/>
          <w:szCs w:val="24"/>
        </w:rPr>
        <w:t xml:space="preserve"> </w:t>
      </w:r>
      <w:r w:rsidRPr="007156AE">
        <w:rPr>
          <w:rFonts w:ascii="т" w:hAnsi="т"/>
          <w:i/>
          <w:szCs w:val="24"/>
        </w:rPr>
        <w:t>,,</w:t>
      </w:r>
      <w:r w:rsidRPr="00E0405C">
        <w:rPr>
          <w:rFonts w:ascii="т" w:hAnsi="т"/>
          <w:i/>
          <w:szCs w:val="24"/>
        </w:rPr>
        <w:t xml:space="preserve">А миг </w:t>
      </w:r>
      <w:r w:rsidRPr="00E0405C">
        <w:rPr>
          <w:rFonts w:ascii="т" w:hAnsi="т"/>
          <w:i/>
          <w:szCs w:val="24"/>
        </w:rPr>
        <w:sym w:font="Times New Roman" w:char="2013"/>
      </w:r>
      <w:r w:rsidRPr="00E0405C">
        <w:rPr>
          <w:rFonts w:ascii="т" w:hAnsi="т"/>
          <w:i/>
          <w:szCs w:val="24"/>
        </w:rPr>
        <w:t xml:space="preserve"> наш!”, </w:t>
      </w:r>
      <w:r>
        <w:rPr>
          <w:rFonts w:ascii="т" w:hAnsi="т"/>
          <w:i/>
          <w:szCs w:val="24"/>
        </w:rPr>
        <w:t>,,</w:t>
      </w:r>
      <w:r w:rsidRPr="00E0405C">
        <w:rPr>
          <w:rFonts w:ascii="т" w:hAnsi="т"/>
          <w:i/>
          <w:szCs w:val="24"/>
        </w:rPr>
        <w:t xml:space="preserve">Дорвалась наша колонна до улицы...”, </w:t>
      </w:r>
      <w:r>
        <w:rPr>
          <w:rFonts w:ascii="т" w:hAnsi="т"/>
          <w:i/>
          <w:szCs w:val="24"/>
        </w:rPr>
        <w:t>,,</w:t>
      </w:r>
      <w:r w:rsidRPr="00E0405C">
        <w:rPr>
          <w:rFonts w:ascii="т" w:hAnsi="т"/>
          <w:i/>
          <w:szCs w:val="24"/>
        </w:rPr>
        <w:t xml:space="preserve">Тут-то мы их и обжать должны!”, </w:t>
      </w:r>
      <w:r>
        <w:rPr>
          <w:rFonts w:ascii="т" w:hAnsi="т"/>
          <w:i/>
          <w:szCs w:val="24"/>
        </w:rPr>
        <w:t>,,</w:t>
      </w:r>
      <w:r w:rsidRPr="00E0405C">
        <w:rPr>
          <w:rFonts w:ascii="т" w:hAnsi="т"/>
          <w:i/>
          <w:szCs w:val="24"/>
        </w:rPr>
        <w:t xml:space="preserve">Номер нашему </w:t>
      </w:r>
      <w:r w:rsidRPr="002167BF">
        <w:rPr>
          <w:rFonts w:ascii="т" w:hAnsi="т"/>
          <w:i/>
          <w:szCs w:val="24"/>
        </w:rPr>
        <w:t xml:space="preserve">брату </w:t>
      </w:r>
      <w:r w:rsidRPr="002167BF">
        <w:rPr>
          <w:rFonts w:ascii="т" w:hAnsi="т"/>
          <w:i/>
          <w:szCs w:val="24"/>
        </w:rPr>
        <w:sym w:font="Times New Roman" w:char="2013"/>
      </w:r>
      <w:r w:rsidRPr="002167BF">
        <w:rPr>
          <w:rFonts w:ascii="т" w:hAnsi="т"/>
          <w:i/>
          <w:szCs w:val="24"/>
        </w:rPr>
        <w:t xml:space="preserve"> один вред...</w:t>
      </w:r>
      <w:r w:rsidR="007156AE" w:rsidRPr="002167BF">
        <w:rPr>
          <w:rFonts w:ascii="т" w:hAnsi="т"/>
          <w:i/>
          <w:szCs w:val="24"/>
        </w:rPr>
        <w:t>,</w:t>
      </w:r>
      <w:r w:rsidRPr="002167BF">
        <w:rPr>
          <w:rFonts w:ascii="т" w:hAnsi="т"/>
          <w:i/>
          <w:szCs w:val="24"/>
        </w:rPr>
        <w:t>”</w:t>
      </w:r>
      <w:r w:rsidR="00F55326" w:rsidRPr="002167BF">
        <w:rPr>
          <w:rStyle w:val="Znakapoznpodarou"/>
          <w:rFonts w:ascii="т" w:hAnsi="т"/>
          <w:szCs w:val="24"/>
        </w:rPr>
        <w:t xml:space="preserve"> </w:t>
      </w:r>
      <w:r w:rsidR="00F55326" w:rsidRPr="002167BF">
        <w:rPr>
          <w:rStyle w:val="Znakapoznpodarou"/>
          <w:rFonts w:ascii="т" w:hAnsi="т"/>
          <w:szCs w:val="24"/>
        </w:rPr>
        <w:footnoteReference w:id="223"/>
      </w:r>
      <w:r w:rsidRPr="002167BF">
        <w:rPr>
          <w:rFonts w:ascii="т" w:hAnsi="т"/>
          <w:i/>
          <w:szCs w:val="24"/>
        </w:rPr>
        <w:t xml:space="preserve"> </w:t>
      </w:r>
      <w:r w:rsidR="00E54859" w:rsidRPr="002167BF">
        <w:rPr>
          <w:rFonts w:ascii="т" w:hAnsi="т"/>
          <w:szCs w:val="24"/>
        </w:rPr>
        <w:t>atd</w:t>
      </w:r>
      <w:r w:rsidRPr="002167BF">
        <w:rPr>
          <w:rFonts w:ascii="т" w:hAnsi="т"/>
          <w:szCs w:val="24"/>
        </w:rPr>
        <w:t>.</w:t>
      </w:r>
    </w:p>
    <w:p w:rsidR="00935047" w:rsidRPr="002167BF" w:rsidRDefault="00935047" w:rsidP="00CD4053">
      <w:pPr>
        <w:rPr>
          <w:szCs w:val="24"/>
        </w:rPr>
      </w:pPr>
      <w:r w:rsidRPr="002167BF">
        <w:rPr>
          <w:szCs w:val="24"/>
          <w:shd w:val="clear" w:color="auto" w:fill="FFFFFF"/>
        </w:rPr>
        <w:t xml:space="preserve">Zvláštním rysem povídky je neutrálnost vyprávění, </w:t>
      </w:r>
      <w:r w:rsidR="00E20657" w:rsidRPr="002167BF">
        <w:rPr>
          <w:i/>
          <w:szCs w:val="24"/>
          <w:shd w:val="clear" w:color="auto" w:fill="FFFFFF"/>
        </w:rPr>
        <w:t>,,</w:t>
      </w:r>
      <w:r w:rsidRPr="002167BF">
        <w:rPr>
          <w:i/>
          <w:szCs w:val="24"/>
          <w:shd w:val="clear" w:color="auto" w:fill="FFFFFF"/>
        </w:rPr>
        <w:t>когда о страшных, противоестественных событиях и условиях лагерного существования</w:t>
      </w:r>
      <w:r w:rsidR="00E20657" w:rsidRPr="002167BF">
        <w:rPr>
          <w:i/>
          <w:szCs w:val="24"/>
          <w:shd w:val="clear" w:color="auto" w:fill="FFFFFF"/>
        </w:rPr>
        <w:t>“</w:t>
      </w:r>
      <w:r w:rsidR="002167BF" w:rsidRPr="002167BF">
        <w:rPr>
          <w:rStyle w:val="Znakapoznpodarou"/>
          <w:i/>
          <w:szCs w:val="24"/>
          <w:shd w:val="clear" w:color="auto" w:fill="FFFFFF"/>
        </w:rPr>
        <w:footnoteReference w:id="224"/>
      </w:r>
      <w:r w:rsidR="002167BF" w:rsidRPr="002167BF">
        <w:rPr>
          <w:szCs w:val="24"/>
          <w:shd w:val="clear" w:color="auto" w:fill="FFFFFF"/>
        </w:rPr>
        <w:t xml:space="preserve"> </w:t>
      </w:r>
      <w:r w:rsidRPr="002167BF">
        <w:rPr>
          <w:szCs w:val="24"/>
          <w:shd w:val="clear" w:color="auto" w:fill="FFFFFF"/>
        </w:rPr>
        <w:t xml:space="preserve"> </w:t>
      </w:r>
      <w:r w:rsidR="002167BF" w:rsidRPr="002167BF">
        <w:rPr>
          <w:szCs w:val="24"/>
          <w:shd w:val="clear" w:color="auto" w:fill="FFFFFF"/>
        </w:rPr>
        <w:t>a</w:t>
      </w:r>
      <w:r w:rsidR="00062517" w:rsidRPr="002167BF">
        <w:rPr>
          <w:szCs w:val="24"/>
          <w:shd w:val="clear" w:color="auto" w:fill="FFFFFF"/>
        </w:rPr>
        <w:t>utor píše</w:t>
      </w:r>
      <w:r w:rsidRPr="002167BF">
        <w:rPr>
          <w:szCs w:val="24"/>
          <w:shd w:val="clear" w:color="auto" w:fill="FFFFFF"/>
        </w:rPr>
        <w:t xml:space="preserve"> jako o něčem</w:t>
      </w:r>
      <w:r w:rsidR="007156AE" w:rsidRPr="002167BF">
        <w:rPr>
          <w:szCs w:val="24"/>
          <w:shd w:val="clear" w:color="auto" w:fill="FFFFFF"/>
        </w:rPr>
        <w:t xml:space="preserve"> naprosto běženém, obyčejném, jako o něčem, co</w:t>
      </w:r>
      <w:r w:rsidRPr="002167BF">
        <w:rPr>
          <w:szCs w:val="24"/>
          <w:shd w:val="clear" w:color="auto" w:fill="FFFFFF"/>
        </w:rPr>
        <w:t xml:space="preserve"> má</w:t>
      </w:r>
      <w:r w:rsidR="007156AE" w:rsidRPr="002167BF">
        <w:rPr>
          <w:szCs w:val="24"/>
          <w:shd w:val="clear" w:color="auto" w:fill="FFFFFF"/>
        </w:rPr>
        <w:t xml:space="preserve"> být čtenáři</w:t>
      </w:r>
      <w:r w:rsidRPr="002167BF">
        <w:rPr>
          <w:szCs w:val="24"/>
          <w:shd w:val="clear" w:color="auto" w:fill="FFFFFF"/>
        </w:rPr>
        <w:t xml:space="preserve"> dobře známо</w:t>
      </w:r>
      <w:r w:rsidR="007156AE" w:rsidRPr="002167BF">
        <w:rPr>
          <w:szCs w:val="24"/>
          <w:shd w:val="clear" w:color="auto" w:fill="FFFFFF"/>
        </w:rPr>
        <w:t>. D</w:t>
      </w:r>
      <w:r w:rsidRPr="002167BF">
        <w:rPr>
          <w:szCs w:val="24"/>
          <w:shd w:val="clear" w:color="auto" w:fill="FFFFFF"/>
        </w:rPr>
        <w:t xml:space="preserve">íky této neutrálnosti </w:t>
      </w:r>
      <w:r w:rsidRPr="002167BF">
        <w:rPr>
          <w:i/>
          <w:szCs w:val="24"/>
          <w:shd w:val="clear" w:color="auto" w:fill="FFFFFF"/>
        </w:rPr>
        <w:t>,,</w:t>
      </w:r>
      <w:r w:rsidR="007156AE" w:rsidRPr="002167BF">
        <w:rPr>
          <w:i/>
          <w:szCs w:val="24"/>
          <w:shd w:val="clear" w:color="auto" w:fill="FFFFFF"/>
        </w:rPr>
        <w:t>cоздается „эффект присутствия“</w:t>
      </w:r>
      <w:r w:rsidRPr="002167BF">
        <w:rPr>
          <w:i/>
          <w:szCs w:val="24"/>
          <w:shd w:val="clear" w:color="auto" w:fill="FFFFFF"/>
        </w:rPr>
        <w:t xml:space="preserve"> читающего при изображаемых событиях.“</w:t>
      </w:r>
      <w:r w:rsidRPr="002167BF">
        <w:rPr>
          <w:rStyle w:val="Znakapoznpodarou"/>
          <w:i/>
          <w:szCs w:val="24"/>
          <w:shd w:val="clear" w:color="auto" w:fill="FFFFFF"/>
        </w:rPr>
        <w:footnoteReference w:id="225"/>
      </w:r>
      <w:r w:rsidRPr="002167BF">
        <w:rPr>
          <w:rStyle w:val="apple-converted-space"/>
          <w:szCs w:val="24"/>
          <w:shd w:val="clear" w:color="auto" w:fill="FFFFFF"/>
        </w:rPr>
        <w:t xml:space="preserve"> </w:t>
      </w:r>
      <w:r w:rsidRPr="002167BF">
        <w:rPr>
          <w:szCs w:val="24"/>
        </w:rPr>
        <w:t>Solženi</w:t>
      </w:r>
      <w:r w:rsidR="007156AE" w:rsidRPr="002167BF">
        <w:rPr>
          <w:szCs w:val="24"/>
        </w:rPr>
        <w:t>cyn se nesnažil ani moralizovat</w:t>
      </w:r>
      <w:r w:rsidRPr="002167BF">
        <w:rPr>
          <w:szCs w:val="24"/>
        </w:rPr>
        <w:t xml:space="preserve"> ani kritizovat chování j</w:t>
      </w:r>
      <w:r w:rsidR="00062517" w:rsidRPr="002167BF">
        <w:rPr>
          <w:szCs w:val="24"/>
        </w:rPr>
        <w:t>ednotlivých vězňů. Vše zachytil</w:t>
      </w:r>
      <w:r w:rsidRPr="002167BF">
        <w:rPr>
          <w:szCs w:val="24"/>
        </w:rPr>
        <w:t xml:space="preserve"> jako svědectví </w:t>
      </w:r>
      <w:r w:rsidR="002167BF" w:rsidRPr="002167BF">
        <w:rPr>
          <w:szCs w:val="24"/>
        </w:rPr>
        <w:br/>
      </w:r>
      <w:r w:rsidRPr="002167BF">
        <w:rPr>
          <w:szCs w:val="24"/>
        </w:rPr>
        <w:t>o jistém místě v jistém čase.</w:t>
      </w:r>
    </w:p>
    <w:p w:rsidR="00935047" w:rsidRPr="002167BF" w:rsidRDefault="00935047" w:rsidP="00CD4053">
      <w:pPr>
        <w:rPr>
          <w:szCs w:val="24"/>
        </w:rPr>
      </w:pPr>
      <w:r w:rsidRPr="002167BF">
        <w:rPr>
          <w:szCs w:val="24"/>
        </w:rPr>
        <w:t xml:space="preserve">Táborový svět autor zobrazil především skrzе vnímání hlavního hrdiny, </w:t>
      </w:r>
      <w:r w:rsidRPr="002167BF">
        <w:rPr>
          <w:i/>
          <w:szCs w:val="24"/>
        </w:rPr>
        <w:t>,,но точка зрения персонажа дополняется более объ</w:t>
      </w:r>
      <w:r w:rsidR="00F55326" w:rsidRPr="002167BF">
        <w:rPr>
          <w:i/>
          <w:szCs w:val="24"/>
        </w:rPr>
        <w:t>e</w:t>
      </w:r>
      <w:r w:rsidRPr="002167BF">
        <w:rPr>
          <w:i/>
          <w:szCs w:val="24"/>
        </w:rPr>
        <w:t xml:space="preserve">мным авторским видением </w:t>
      </w:r>
      <w:r w:rsidR="002167BF" w:rsidRPr="002167BF">
        <w:rPr>
          <w:i/>
          <w:szCs w:val="24"/>
        </w:rPr>
        <w:br/>
      </w:r>
      <w:r w:rsidRPr="002167BF">
        <w:rPr>
          <w:i/>
          <w:szCs w:val="24"/>
        </w:rPr>
        <w:t>и точкой зрения, отражающей коллективную психологию зэков.“</w:t>
      </w:r>
      <w:r w:rsidRPr="002167BF">
        <w:rPr>
          <w:rStyle w:val="Znakapoznpodarou"/>
          <w:i/>
          <w:szCs w:val="24"/>
        </w:rPr>
        <w:footnoteReference w:id="226"/>
      </w:r>
      <w:r w:rsidRPr="002167BF">
        <w:rPr>
          <w:szCs w:val="24"/>
        </w:rPr>
        <w:t xml:space="preserve"> K přímé řeči </w:t>
      </w:r>
      <w:r w:rsidR="002167BF" w:rsidRPr="002167BF">
        <w:rPr>
          <w:szCs w:val="24"/>
        </w:rPr>
        <w:br/>
      </w:r>
      <w:r w:rsidRPr="002167BF">
        <w:rPr>
          <w:szCs w:val="24"/>
        </w:rPr>
        <w:t>a vn</w:t>
      </w:r>
      <w:r w:rsidR="00A949A0" w:rsidRPr="002167BF">
        <w:rPr>
          <w:szCs w:val="24"/>
        </w:rPr>
        <w:t>itřním monologům hrdiny se v některých případech</w:t>
      </w:r>
      <w:r w:rsidRPr="002167BF">
        <w:rPr>
          <w:szCs w:val="24"/>
        </w:rPr>
        <w:t xml:space="preserve"> připojují autorovy myšlenky </w:t>
      </w:r>
      <w:r w:rsidR="002167BF" w:rsidRPr="002167BF">
        <w:rPr>
          <w:szCs w:val="24"/>
        </w:rPr>
        <w:br/>
      </w:r>
      <w:r w:rsidRPr="002167BF">
        <w:rPr>
          <w:szCs w:val="24"/>
        </w:rPr>
        <w:t>a intonace</w:t>
      </w:r>
      <w:r w:rsidRPr="002167BF">
        <w:rPr>
          <w:i/>
          <w:szCs w:val="24"/>
        </w:rPr>
        <w:t>.</w:t>
      </w:r>
      <w:r w:rsidRPr="002167BF">
        <w:rPr>
          <w:szCs w:val="24"/>
        </w:rPr>
        <w:t xml:space="preserve"> Vyprávění v er-formě </w:t>
      </w:r>
      <w:r w:rsidRPr="002167BF">
        <w:rPr>
          <w:i/>
          <w:szCs w:val="24"/>
        </w:rPr>
        <w:t>,,передает</w:t>
      </w:r>
      <w:r w:rsidRPr="002167BF">
        <w:rPr>
          <w:szCs w:val="24"/>
        </w:rPr>
        <w:t xml:space="preserve"> </w:t>
      </w:r>
      <w:r w:rsidRPr="002167BF">
        <w:rPr>
          <w:i/>
          <w:szCs w:val="24"/>
        </w:rPr>
        <w:t>точку зрения главного героя, сохраняющую особенности его мышления и языка, и несобственно-авторскую речь.“</w:t>
      </w:r>
      <w:r w:rsidRPr="002167BF">
        <w:rPr>
          <w:rStyle w:val="Znakapoznpodarou"/>
          <w:i/>
          <w:szCs w:val="24"/>
        </w:rPr>
        <w:footnoteReference w:id="227"/>
      </w:r>
      <w:r w:rsidRPr="002167BF">
        <w:rPr>
          <w:szCs w:val="24"/>
        </w:rPr>
        <w:t xml:space="preserve"> </w:t>
      </w:r>
    </w:p>
    <w:p w:rsidR="00935047" w:rsidRPr="00AC3722" w:rsidRDefault="00E20657" w:rsidP="00CD4053">
      <w:pPr>
        <w:rPr>
          <w:i/>
          <w:szCs w:val="24"/>
        </w:rPr>
      </w:pPr>
      <w:r>
        <w:rPr>
          <w:szCs w:val="24"/>
        </w:rPr>
        <w:t xml:space="preserve">Jak </w:t>
      </w:r>
      <w:r w:rsidR="002167BF">
        <w:rPr>
          <w:szCs w:val="24"/>
        </w:rPr>
        <w:t xml:space="preserve">A. Urmanova </w:t>
      </w:r>
      <w:r>
        <w:rPr>
          <w:szCs w:val="24"/>
        </w:rPr>
        <w:t>uvádí, p</w:t>
      </w:r>
      <w:r w:rsidR="00935047" w:rsidRPr="00AC3722">
        <w:rPr>
          <w:szCs w:val="24"/>
        </w:rPr>
        <w:t xml:space="preserve">ohled </w:t>
      </w:r>
      <w:r w:rsidR="00482A61" w:rsidRPr="00482A61">
        <w:rPr>
          <w:i/>
          <w:szCs w:val="24"/>
        </w:rPr>
        <w:t>„изнутри” („лагерь глазами мужика“</w:t>
      </w:r>
      <w:r w:rsidR="00935047" w:rsidRPr="00482A61">
        <w:rPr>
          <w:i/>
          <w:szCs w:val="24"/>
        </w:rPr>
        <w:t xml:space="preserve">) </w:t>
      </w:r>
      <w:r w:rsidR="002167BF">
        <w:rPr>
          <w:i/>
          <w:szCs w:val="24"/>
        </w:rPr>
        <w:br/>
      </w:r>
      <w:r w:rsidR="00935047" w:rsidRPr="00482A61">
        <w:rPr>
          <w:i/>
          <w:szCs w:val="24"/>
        </w:rPr>
        <w:t>в р</w:t>
      </w:r>
      <w:r w:rsidR="00482A61" w:rsidRPr="00482A61">
        <w:rPr>
          <w:i/>
          <w:szCs w:val="24"/>
        </w:rPr>
        <w:t>ассказе чередуется со взглядом „извне”, прич</w:t>
      </w:r>
      <w:r w:rsidR="00482A61" w:rsidRPr="00482A61">
        <w:rPr>
          <w:i/>
          <w:szCs w:val="24"/>
          <w:lang w:val="ru-RU"/>
        </w:rPr>
        <w:t>е</w:t>
      </w:r>
      <w:r w:rsidR="00935047" w:rsidRPr="00482A61">
        <w:rPr>
          <w:i/>
          <w:szCs w:val="24"/>
        </w:rPr>
        <w:t>м на повествовательном уровне этот переход осуществляется почти незаметно.“</w:t>
      </w:r>
      <w:r w:rsidR="00935047" w:rsidRPr="00E20657">
        <w:rPr>
          <w:rStyle w:val="Znakapoznpodarou"/>
          <w:szCs w:val="24"/>
        </w:rPr>
        <w:footnoteReference w:id="228"/>
      </w:r>
    </w:p>
    <w:p w:rsidR="00935047" w:rsidRPr="002167BF" w:rsidRDefault="00935047" w:rsidP="00CD4053">
      <w:pPr>
        <w:rPr>
          <w:rFonts w:eastAsia="Calibri" w:cs="Times New Roman"/>
          <w:i/>
          <w:szCs w:val="24"/>
        </w:rPr>
      </w:pPr>
      <w:r w:rsidRPr="00B91546">
        <w:rPr>
          <w:rFonts w:eastAsia="Calibri" w:cs="Times New Roman"/>
          <w:szCs w:val="24"/>
        </w:rPr>
        <w:t xml:space="preserve">Vnitřní monology hlavního hrdiny se nejčastěji vyskytují ve formě </w:t>
      </w:r>
      <w:r w:rsidR="00E20657">
        <w:rPr>
          <w:rFonts w:eastAsia="Calibri" w:cs="Times New Roman"/>
          <w:szCs w:val="24"/>
        </w:rPr>
        <w:t>,,</w:t>
      </w:r>
      <w:r>
        <w:rPr>
          <w:rFonts w:eastAsia="Calibri" w:cs="Times New Roman"/>
          <w:szCs w:val="24"/>
          <w:lang w:val="ru-RU"/>
        </w:rPr>
        <w:t>собственно-прямой</w:t>
      </w:r>
      <w:r w:rsidR="00E20657">
        <w:rPr>
          <w:rFonts w:eastAsia="Calibri" w:cs="Times New Roman"/>
          <w:szCs w:val="24"/>
        </w:rPr>
        <w:t>“</w:t>
      </w:r>
      <w:r>
        <w:rPr>
          <w:rStyle w:val="Znakapoznpodarou"/>
          <w:rFonts w:eastAsia="Calibri"/>
          <w:szCs w:val="24"/>
          <w:lang w:val="ru-RU"/>
        </w:rPr>
        <w:footnoteReference w:id="229"/>
      </w:r>
      <w:r>
        <w:rPr>
          <w:rFonts w:eastAsia="Calibri" w:cs="Times New Roman"/>
          <w:szCs w:val="24"/>
          <w:lang w:val="ru-RU"/>
        </w:rPr>
        <w:t xml:space="preserve"> </w:t>
      </w:r>
      <w:r w:rsidRPr="00B91546">
        <w:rPr>
          <w:rFonts w:eastAsia="Calibri" w:cs="Times New Roman"/>
          <w:szCs w:val="24"/>
        </w:rPr>
        <w:t xml:space="preserve">řeči, </w:t>
      </w:r>
      <w:r w:rsidRPr="008A4594">
        <w:rPr>
          <w:rFonts w:eastAsia="Calibri" w:cs="Times New Roman"/>
          <w:i/>
          <w:szCs w:val="24"/>
        </w:rPr>
        <w:t>,,</w:t>
      </w:r>
      <w:r w:rsidRPr="00B91546">
        <w:rPr>
          <w:rFonts w:eastAsia="Calibri" w:cs="Times New Roman"/>
          <w:i/>
          <w:szCs w:val="24"/>
        </w:rPr>
        <w:t xml:space="preserve">сохраняющей особенности его синтаксиса </w:t>
      </w:r>
      <w:r w:rsidR="002167BF">
        <w:rPr>
          <w:rFonts w:eastAsia="Calibri" w:cs="Times New Roman"/>
          <w:i/>
          <w:szCs w:val="24"/>
        </w:rPr>
        <w:br/>
      </w:r>
      <w:r w:rsidRPr="00B91546">
        <w:rPr>
          <w:rFonts w:eastAsia="Calibri" w:cs="Times New Roman"/>
          <w:i/>
          <w:szCs w:val="24"/>
        </w:rPr>
        <w:lastRenderedPageBreak/>
        <w:t xml:space="preserve">и лексики, обнаруживают его природный ум, мудрость и точность в оценке людей и </w:t>
      </w:r>
      <w:r w:rsidRPr="002167BF">
        <w:rPr>
          <w:rFonts w:eastAsia="Calibri" w:cs="Times New Roman"/>
          <w:i/>
          <w:szCs w:val="24"/>
        </w:rPr>
        <w:t>ситуаций.“</w:t>
      </w:r>
      <w:r w:rsidRPr="002167BF">
        <w:rPr>
          <w:rStyle w:val="Znakapoznpodarou"/>
          <w:rFonts w:eastAsia="Calibri"/>
          <w:i/>
          <w:szCs w:val="24"/>
        </w:rPr>
        <w:footnoteReference w:id="230"/>
      </w:r>
    </w:p>
    <w:p w:rsidR="00935047" w:rsidRPr="002167BF" w:rsidRDefault="00E20657" w:rsidP="00CD4053">
      <w:pPr>
        <w:rPr>
          <w:rFonts w:cs="Times New Roman"/>
          <w:szCs w:val="24"/>
        </w:rPr>
      </w:pPr>
      <w:r w:rsidRPr="002167BF">
        <w:rPr>
          <w:rFonts w:eastAsia="Calibri" w:cs="Times New Roman"/>
          <w:szCs w:val="24"/>
        </w:rPr>
        <w:t>,,</w:t>
      </w:r>
      <w:r w:rsidR="00935047" w:rsidRPr="002167BF">
        <w:rPr>
          <w:rFonts w:eastAsia="Calibri" w:cs="Times New Roman"/>
          <w:szCs w:val="24"/>
        </w:rPr>
        <w:t>Собственно-прямая</w:t>
      </w:r>
      <w:r w:rsidRPr="002167BF">
        <w:rPr>
          <w:rFonts w:eastAsia="Calibri" w:cs="Times New Roman"/>
          <w:szCs w:val="24"/>
        </w:rPr>
        <w:t>“</w:t>
      </w:r>
      <w:r w:rsidR="00935047" w:rsidRPr="002167BF">
        <w:rPr>
          <w:rFonts w:eastAsia="Calibri" w:cs="Times New Roman"/>
          <w:szCs w:val="24"/>
        </w:rPr>
        <w:t xml:space="preserve"> řeč je dominantou</w:t>
      </w:r>
      <w:r w:rsidR="000465AC" w:rsidRPr="002167BF">
        <w:rPr>
          <w:rFonts w:eastAsia="Calibri" w:cs="Times New Roman"/>
          <w:szCs w:val="24"/>
        </w:rPr>
        <w:t xml:space="preserve"> celého vyprávění povídky a</w:t>
      </w:r>
      <w:r w:rsidR="00935047" w:rsidRPr="002167BF">
        <w:rPr>
          <w:rFonts w:eastAsia="Calibri" w:cs="Times New Roman"/>
          <w:szCs w:val="24"/>
        </w:rPr>
        <w:t xml:space="preserve"> dělá vyprávění</w:t>
      </w:r>
      <w:r w:rsidR="00935047" w:rsidRPr="002167BF">
        <w:rPr>
          <w:rFonts w:eastAsia="Calibri" w:cs="Times New Roman"/>
          <w:i/>
          <w:szCs w:val="24"/>
        </w:rPr>
        <w:t xml:space="preserve"> ,,несобственно-авторским, что, в свою очередь,</w:t>
      </w:r>
      <w:r w:rsidR="00062517" w:rsidRPr="002167BF">
        <w:rPr>
          <w:rFonts w:eastAsia="Calibri" w:cs="Times New Roman"/>
          <w:i/>
          <w:szCs w:val="24"/>
        </w:rPr>
        <w:t>“</w:t>
      </w:r>
      <w:r w:rsidR="00935047" w:rsidRPr="002167BF">
        <w:rPr>
          <w:rFonts w:eastAsia="Calibri" w:cs="Times New Roman"/>
          <w:i/>
          <w:szCs w:val="24"/>
        </w:rPr>
        <w:t xml:space="preserve"> </w:t>
      </w:r>
      <w:r w:rsidR="00935047" w:rsidRPr="002167BF">
        <w:rPr>
          <w:rFonts w:eastAsia="Calibri" w:cs="Times New Roman"/>
          <w:szCs w:val="24"/>
        </w:rPr>
        <w:t>dovoluje autorovi použít</w:t>
      </w:r>
      <w:r w:rsidR="00935047" w:rsidRPr="002167BF">
        <w:rPr>
          <w:rFonts w:eastAsia="Calibri" w:cs="Times New Roman"/>
          <w:i/>
          <w:szCs w:val="24"/>
        </w:rPr>
        <w:t xml:space="preserve"> </w:t>
      </w:r>
      <w:r w:rsidR="00062517" w:rsidRPr="002167BF">
        <w:rPr>
          <w:rFonts w:eastAsia="Calibri" w:cs="Times New Roman"/>
          <w:i/>
          <w:szCs w:val="24"/>
        </w:rPr>
        <w:t>„</w:t>
      </w:r>
      <w:r w:rsidR="00935047" w:rsidRPr="002167BF">
        <w:rPr>
          <w:rFonts w:eastAsia="Calibri" w:cs="Times New Roman"/>
          <w:i/>
          <w:szCs w:val="24"/>
        </w:rPr>
        <w:t>речевую маску героя и в своих интересах, непрямо, но исподволь проявлять оценочную модальность, в том числе и ироническую.“</w:t>
      </w:r>
      <w:r w:rsidR="00935047" w:rsidRPr="002167BF">
        <w:rPr>
          <w:rStyle w:val="Znakapoznpodarou"/>
          <w:rFonts w:eastAsia="Calibri"/>
          <w:i/>
          <w:szCs w:val="24"/>
        </w:rPr>
        <w:footnoteReference w:id="231"/>
      </w:r>
    </w:p>
    <w:p w:rsidR="00935047" w:rsidRPr="002167BF" w:rsidRDefault="00935047" w:rsidP="00CD4053">
      <w:pPr>
        <w:rPr>
          <w:rFonts w:cs="Times New Roman"/>
          <w:szCs w:val="24"/>
        </w:rPr>
      </w:pPr>
      <w:r w:rsidRPr="002167BF">
        <w:rPr>
          <w:rFonts w:cs="Times New Roman"/>
          <w:szCs w:val="24"/>
        </w:rPr>
        <w:t>А</w:t>
      </w:r>
      <w:r w:rsidR="002167BF" w:rsidRPr="002167BF">
        <w:rPr>
          <w:rFonts w:cs="Times New Roman"/>
          <w:szCs w:val="24"/>
        </w:rPr>
        <w:t xml:space="preserve">. Urmanova </w:t>
      </w:r>
      <w:r w:rsidR="00E20657" w:rsidRPr="002167BF">
        <w:rPr>
          <w:rFonts w:cs="Times New Roman"/>
          <w:szCs w:val="24"/>
        </w:rPr>
        <w:t>se také zmiňuje o tom</w:t>
      </w:r>
      <w:r w:rsidRPr="002167BF">
        <w:rPr>
          <w:rFonts w:cs="Times New Roman"/>
          <w:szCs w:val="24"/>
        </w:rPr>
        <w:t xml:space="preserve">, že </w:t>
      </w:r>
      <w:r w:rsidR="00563AC8" w:rsidRPr="002167BF">
        <w:rPr>
          <w:rFonts w:cs="Times New Roman"/>
          <w:i/>
          <w:szCs w:val="24"/>
        </w:rPr>
        <w:t>,,</w:t>
      </w:r>
      <w:r w:rsidRPr="002167BF">
        <w:rPr>
          <w:rFonts w:eastAsia="Calibri" w:cs="Times New Roman"/>
          <w:i/>
          <w:szCs w:val="24"/>
        </w:rPr>
        <w:t>cтилистически безукоризненно выполненное переплетение прямой, несобственно-прямой и косвенной речи накладывается на общую для всех ранних повестей “разговорную” речевую канву.</w:t>
      </w:r>
      <w:r w:rsidR="00563AC8" w:rsidRPr="002167BF">
        <w:rPr>
          <w:rFonts w:eastAsia="Calibri" w:cs="Times New Roman"/>
          <w:i/>
          <w:szCs w:val="24"/>
        </w:rPr>
        <w:t>“</w:t>
      </w:r>
      <w:r w:rsidR="00563AC8" w:rsidRPr="002167BF">
        <w:rPr>
          <w:rStyle w:val="Znakapoznpodarou"/>
          <w:i/>
          <w:szCs w:val="24"/>
        </w:rPr>
        <w:t xml:space="preserve"> </w:t>
      </w:r>
      <w:r w:rsidR="00563AC8" w:rsidRPr="002167BF">
        <w:rPr>
          <w:rStyle w:val="Znakapoznpodarou"/>
          <w:szCs w:val="24"/>
        </w:rPr>
        <w:footnoteReference w:id="232"/>
      </w:r>
    </w:p>
    <w:p w:rsidR="00FD37E1" w:rsidRPr="002167BF" w:rsidRDefault="002167BF" w:rsidP="00CD4053">
      <w:pPr>
        <w:rPr>
          <w:rFonts w:eastAsia="Calibri" w:cs="Times New Roman"/>
          <w:szCs w:val="24"/>
        </w:rPr>
      </w:pPr>
      <w:r w:rsidRPr="002167BF">
        <w:rPr>
          <w:rFonts w:eastAsia="Calibri" w:cs="Times New Roman"/>
          <w:szCs w:val="24"/>
        </w:rPr>
        <w:t xml:space="preserve">T. Vinokur </w:t>
      </w:r>
      <w:r w:rsidR="00E20657" w:rsidRPr="002167BF">
        <w:rPr>
          <w:rFonts w:eastAsia="Calibri" w:cs="Times New Roman"/>
          <w:szCs w:val="24"/>
        </w:rPr>
        <w:t>podrobně</w:t>
      </w:r>
      <w:r w:rsidR="00935047" w:rsidRPr="002167BF">
        <w:rPr>
          <w:rFonts w:eastAsia="Calibri" w:cs="Times New Roman"/>
          <w:szCs w:val="24"/>
        </w:rPr>
        <w:t xml:space="preserve"> analyzoval </w:t>
      </w:r>
      <w:r w:rsidR="00E20657" w:rsidRPr="002167BF">
        <w:rPr>
          <w:rFonts w:eastAsia="Calibri" w:cs="Times New Roman"/>
          <w:szCs w:val="24"/>
        </w:rPr>
        <w:t>,,</w:t>
      </w:r>
      <w:r w:rsidR="00935047" w:rsidRPr="002167BF">
        <w:rPr>
          <w:rFonts w:eastAsia="Calibri" w:cs="Times New Roman"/>
          <w:szCs w:val="24"/>
        </w:rPr>
        <w:t>несобсретвенно-прямую</w:t>
      </w:r>
      <w:r w:rsidR="00E20657" w:rsidRPr="002167BF">
        <w:rPr>
          <w:rFonts w:eastAsia="Calibri" w:cs="Times New Roman"/>
          <w:szCs w:val="24"/>
        </w:rPr>
        <w:t>“</w:t>
      </w:r>
      <w:r w:rsidR="00935047" w:rsidRPr="002167BF">
        <w:rPr>
          <w:rFonts w:eastAsia="Calibri" w:cs="Times New Roman"/>
          <w:szCs w:val="24"/>
        </w:rPr>
        <w:t xml:space="preserve"> </w:t>
      </w:r>
      <w:r w:rsidRPr="002167BF">
        <w:rPr>
          <w:rFonts w:eastAsia="Calibri" w:cs="Times New Roman"/>
          <w:szCs w:val="24"/>
        </w:rPr>
        <w:t>ř</w:t>
      </w:r>
      <w:r w:rsidR="00935047" w:rsidRPr="002167BF">
        <w:rPr>
          <w:rFonts w:eastAsia="Calibri" w:cs="Times New Roman"/>
          <w:szCs w:val="24"/>
        </w:rPr>
        <w:t>eč</w:t>
      </w:r>
      <w:r w:rsidR="00FB635A" w:rsidRPr="002167BF">
        <w:rPr>
          <w:rFonts w:eastAsia="Calibri" w:cs="Times New Roman"/>
          <w:szCs w:val="24"/>
        </w:rPr>
        <w:t xml:space="preserve"> </w:t>
      </w:r>
      <w:r w:rsidRPr="002167BF">
        <w:rPr>
          <w:rFonts w:eastAsia="Calibri" w:cs="Times New Roman"/>
          <w:szCs w:val="24"/>
        </w:rPr>
        <w:br/>
      </w:r>
      <w:r w:rsidR="00FB635A" w:rsidRPr="002167BF">
        <w:rPr>
          <w:rFonts w:eastAsia="Calibri" w:cs="Times New Roman"/>
          <w:szCs w:val="24"/>
        </w:rPr>
        <w:t xml:space="preserve">v Solženicynově povídce </w:t>
      </w:r>
      <w:r w:rsidR="00935047" w:rsidRPr="002167BF">
        <w:rPr>
          <w:rFonts w:eastAsia="Calibri" w:cs="Times New Roman"/>
          <w:szCs w:val="24"/>
        </w:rPr>
        <w:t xml:space="preserve">a </w:t>
      </w:r>
      <w:r w:rsidR="00FD37E1" w:rsidRPr="002167BF">
        <w:rPr>
          <w:rFonts w:eastAsia="Calibri" w:cs="Times New Roman"/>
          <w:szCs w:val="24"/>
        </w:rPr>
        <w:t>vyčlenil její dva typy: „</w:t>
      </w:r>
      <w:r w:rsidR="00935047" w:rsidRPr="002167BF">
        <w:rPr>
          <w:rFonts w:eastAsia="Calibri" w:cs="Times New Roman"/>
          <w:szCs w:val="24"/>
        </w:rPr>
        <w:t>авторскую шуховскую</w:t>
      </w:r>
      <w:r w:rsidR="00FD37E1" w:rsidRPr="002167BF">
        <w:rPr>
          <w:rFonts w:eastAsia="Calibri" w:cs="Times New Roman"/>
          <w:szCs w:val="24"/>
        </w:rPr>
        <w:t>”</w:t>
      </w:r>
      <w:r w:rsidRPr="002167BF">
        <w:rPr>
          <w:rFonts w:eastAsia="Calibri" w:cs="Times New Roman"/>
          <w:szCs w:val="24"/>
        </w:rPr>
        <w:br/>
      </w:r>
      <w:r w:rsidR="00FD37E1" w:rsidRPr="002167BF">
        <w:rPr>
          <w:rFonts w:eastAsia="Calibri" w:cs="Times New Roman"/>
          <w:szCs w:val="24"/>
        </w:rPr>
        <w:t>a „авторскую солженицынскую</w:t>
      </w:r>
      <w:r w:rsidRPr="002167BF">
        <w:rPr>
          <w:rFonts w:eastAsia="Calibri" w:cs="Times New Roman"/>
          <w:szCs w:val="24"/>
        </w:rPr>
        <w:t>.</w:t>
      </w:r>
      <w:r w:rsidR="00FD37E1" w:rsidRPr="002167BF">
        <w:rPr>
          <w:rFonts w:eastAsia="Calibri" w:cs="Times New Roman"/>
          <w:szCs w:val="24"/>
        </w:rPr>
        <w:t>” Poté jednotlivým typům</w:t>
      </w:r>
      <w:r w:rsidR="00935047" w:rsidRPr="002167BF">
        <w:rPr>
          <w:rFonts w:eastAsia="Calibri" w:cs="Times New Roman"/>
          <w:szCs w:val="24"/>
        </w:rPr>
        <w:t xml:space="preserve"> udělil následující funkce: </w:t>
      </w:r>
      <w:r w:rsidR="00FD37E1" w:rsidRPr="002167BF">
        <w:rPr>
          <w:rFonts w:eastAsia="Calibri" w:cs="Times New Roman"/>
          <w:i/>
          <w:szCs w:val="24"/>
        </w:rPr>
        <w:t>„</w:t>
      </w:r>
      <w:r w:rsidR="00935047" w:rsidRPr="002167BF">
        <w:rPr>
          <w:rFonts w:eastAsia="Calibri" w:cs="Times New Roman"/>
          <w:i/>
          <w:szCs w:val="24"/>
        </w:rPr>
        <w:t>1) расширение тематических, а следовательно, и образных, языковых сфер повести; 2) слияние автора и героя, подчеркивание своего сопереживания герою, выражение своей непосредственной причастности к изобража</w:t>
      </w:r>
      <w:r w:rsidR="00FD37E1" w:rsidRPr="002167BF">
        <w:rPr>
          <w:rFonts w:eastAsia="Calibri" w:cs="Times New Roman"/>
          <w:i/>
          <w:szCs w:val="24"/>
        </w:rPr>
        <w:t>емым событиям; 3) столкновение „</w:t>
      </w:r>
      <w:r w:rsidR="00935047" w:rsidRPr="002167BF">
        <w:rPr>
          <w:rFonts w:eastAsia="Calibri" w:cs="Times New Roman"/>
          <w:i/>
          <w:szCs w:val="24"/>
        </w:rPr>
        <w:t>психологических результатов противоположного жизненного опыта</w:t>
      </w:r>
      <w:r w:rsidR="00935047" w:rsidRPr="002167BF">
        <w:rPr>
          <w:rFonts w:eastAsia="Calibri" w:cs="Times New Roman"/>
          <w:szCs w:val="24"/>
        </w:rPr>
        <w:t>,</w:t>
      </w:r>
      <w:r w:rsidR="00E20657" w:rsidRPr="002167BF">
        <w:rPr>
          <w:rStyle w:val="Znakapoznpodarou"/>
          <w:rFonts w:eastAsia="Calibri"/>
          <w:szCs w:val="24"/>
        </w:rPr>
        <w:t xml:space="preserve"> </w:t>
      </w:r>
      <w:r w:rsidR="00E20657" w:rsidRPr="002167BF">
        <w:rPr>
          <w:rStyle w:val="Znakapoznpodarou"/>
          <w:rFonts w:eastAsia="Calibri"/>
          <w:szCs w:val="24"/>
        </w:rPr>
        <w:footnoteReference w:id="233"/>
      </w:r>
      <w:r w:rsidR="00935047" w:rsidRPr="002167BF">
        <w:rPr>
          <w:rFonts w:eastAsia="Calibri" w:cs="Times New Roman"/>
          <w:szCs w:val="24"/>
        </w:rPr>
        <w:t xml:space="preserve"> přičemž nejdůležitější je sp</w:t>
      </w:r>
      <w:r w:rsidR="00FD37E1" w:rsidRPr="002167BF">
        <w:rPr>
          <w:rFonts w:eastAsia="Calibri" w:cs="Times New Roman"/>
          <w:szCs w:val="24"/>
        </w:rPr>
        <w:t>ojení autora a hlavního hrdiny.</w:t>
      </w:r>
    </w:p>
    <w:p w:rsidR="00935047" w:rsidRPr="002167BF" w:rsidRDefault="00935047" w:rsidP="00FD37E1">
      <w:pPr>
        <w:rPr>
          <w:rFonts w:eastAsia="Calibri" w:cs="Times New Roman"/>
          <w:i/>
          <w:szCs w:val="24"/>
        </w:rPr>
      </w:pPr>
      <w:r w:rsidRPr="002167BF">
        <w:rPr>
          <w:rFonts w:eastAsia="Calibri" w:cs="Times New Roman"/>
          <w:szCs w:val="24"/>
        </w:rPr>
        <w:t xml:space="preserve">Solženicyn se snažil zobrazit události tak, jak </w:t>
      </w:r>
      <w:r w:rsidRPr="002167BF">
        <w:rPr>
          <w:rFonts w:eastAsia="Calibri" w:cs="Times New Roman"/>
          <w:i/>
          <w:szCs w:val="24"/>
        </w:rPr>
        <w:t>,,преломляются в сознании героя, и вследствие этого ослабляет противопоставленность своей речи манере героя.“</w:t>
      </w:r>
      <w:r w:rsidRPr="002167BF">
        <w:rPr>
          <w:rStyle w:val="Znakapoznpodarou"/>
          <w:rFonts w:eastAsia="Calibri"/>
          <w:i/>
          <w:szCs w:val="24"/>
        </w:rPr>
        <w:footnoteReference w:id="234"/>
      </w:r>
      <w:r w:rsidRPr="002167BF">
        <w:rPr>
          <w:rFonts w:eastAsia="Calibri" w:cs="Times New Roman"/>
          <w:szCs w:val="24"/>
        </w:rPr>
        <w:t xml:space="preserve"> </w:t>
      </w:r>
      <w:r w:rsidR="00FD37E1" w:rsidRPr="002167BF">
        <w:rPr>
          <w:rFonts w:cs="Times New Roman"/>
          <w:szCs w:val="24"/>
        </w:rPr>
        <w:t>Za důležitý</w:t>
      </w:r>
      <w:r w:rsidRPr="002167BF">
        <w:rPr>
          <w:rFonts w:cs="Times New Roman"/>
          <w:szCs w:val="24"/>
        </w:rPr>
        <w:t xml:space="preserve"> ry</w:t>
      </w:r>
      <w:r w:rsidR="00FD37E1" w:rsidRPr="002167BF">
        <w:rPr>
          <w:rFonts w:cs="Times New Roman"/>
          <w:szCs w:val="24"/>
        </w:rPr>
        <w:t xml:space="preserve">s </w:t>
      </w:r>
      <w:r w:rsidR="00E20657" w:rsidRPr="002167BF">
        <w:rPr>
          <w:rFonts w:cs="Times New Roman"/>
          <w:szCs w:val="24"/>
        </w:rPr>
        <w:t>,,</w:t>
      </w:r>
      <w:r w:rsidRPr="002167BF">
        <w:rPr>
          <w:rFonts w:cs="Times New Roman"/>
          <w:szCs w:val="24"/>
          <w:lang w:val="ru-RU"/>
        </w:rPr>
        <w:t>собственно-прямой</w:t>
      </w:r>
      <w:r w:rsidR="00E20657" w:rsidRPr="002167BF">
        <w:rPr>
          <w:rFonts w:cs="Times New Roman"/>
          <w:szCs w:val="24"/>
        </w:rPr>
        <w:t>“</w:t>
      </w:r>
      <w:r w:rsidR="00FD37E1" w:rsidRPr="002167BF">
        <w:rPr>
          <w:rFonts w:cs="Times New Roman"/>
          <w:szCs w:val="24"/>
        </w:rPr>
        <w:t xml:space="preserve"> řeči</w:t>
      </w:r>
      <w:r w:rsidR="00062517" w:rsidRPr="002167BF">
        <w:rPr>
          <w:rFonts w:cs="Times New Roman"/>
          <w:szCs w:val="24"/>
        </w:rPr>
        <w:t xml:space="preserve"> </w:t>
      </w:r>
      <w:r w:rsidR="00FD37E1" w:rsidRPr="002167BF">
        <w:rPr>
          <w:rFonts w:cs="Times New Roman"/>
          <w:szCs w:val="24"/>
        </w:rPr>
        <w:t>lze považovat</w:t>
      </w:r>
      <w:r w:rsidRPr="002167BF">
        <w:rPr>
          <w:rFonts w:eastAsia="Calibri" w:cs="Times New Roman"/>
          <w:szCs w:val="24"/>
        </w:rPr>
        <w:t xml:space="preserve"> </w:t>
      </w:r>
      <w:r w:rsidRPr="002167BF">
        <w:rPr>
          <w:rFonts w:eastAsia="Calibri" w:cs="Times New Roman"/>
          <w:i/>
          <w:szCs w:val="24"/>
        </w:rPr>
        <w:t>,,наличие дистанции е</w:t>
      </w:r>
      <w:r w:rsidR="00E20657" w:rsidRPr="002167BF">
        <w:rPr>
          <w:rFonts w:eastAsia="Calibri" w:cs="Times New Roman"/>
          <w:i/>
          <w:szCs w:val="24"/>
        </w:rPr>
        <w:t>e</w:t>
      </w:r>
      <w:r w:rsidRPr="002167BF">
        <w:rPr>
          <w:rFonts w:eastAsia="Calibri" w:cs="Times New Roman"/>
          <w:i/>
          <w:szCs w:val="24"/>
        </w:rPr>
        <w:t xml:space="preserve"> автора относительно изображаемого им.“</w:t>
      </w:r>
      <w:r w:rsidRPr="002167BF">
        <w:rPr>
          <w:rStyle w:val="Znakapoznpodarou"/>
          <w:rFonts w:eastAsia="Calibri"/>
          <w:i/>
          <w:szCs w:val="24"/>
        </w:rPr>
        <w:footnoteReference w:id="235"/>
      </w:r>
      <w:r w:rsidRPr="002167BF">
        <w:rPr>
          <w:rFonts w:eastAsia="Calibri" w:cs="Times New Roman"/>
          <w:i/>
          <w:szCs w:val="24"/>
        </w:rPr>
        <w:t xml:space="preserve"> </w:t>
      </w:r>
      <w:r w:rsidRPr="002167BF">
        <w:rPr>
          <w:rFonts w:eastAsia="Calibri" w:cs="Times New Roman"/>
          <w:szCs w:val="24"/>
        </w:rPr>
        <w:t xml:space="preserve">Autor vystupuje ve dvou rolích: jako postava hovořící svým jménem i jako osoba </w:t>
      </w:r>
      <w:r w:rsidRPr="002167BF">
        <w:rPr>
          <w:rFonts w:eastAsia="Calibri" w:cs="Times New Roman"/>
          <w:i/>
          <w:szCs w:val="24"/>
        </w:rPr>
        <w:t>,,воспроизводящего чужую точку зрения и речь, способствует субъективной многоплановости изображения.“</w:t>
      </w:r>
      <w:r w:rsidRPr="002167BF">
        <w:rPr>
          <w:rStyle w:val="Znakapoznpodarou"/>
          <w:rFonts w:eastAsia="Calibri"/>
          <w:i/>
          <w:szCs w:val="24"/>
        </w:rPr>
        <w:footnoteReference w:id="236"/>
      </w:r>
      <w:r w:rsidR="00FD37E1" w:rsidRPr="002167BF">
        <w:rPr>
          <w:rFonts w:eastAsia="Calibri" w:cs="Times New Roman"/>
          <w:i/>
          <w:szCs w:val="24"/>
        </w:rPr>
        <w:t xml:space="preserve"> </w:t>
      </w:r>
      <w:r w:rsidR="00FD37E1" w:rsidRPr="002167BF">
        <w:rPr>
          <w:rFonts w:cs="Times New Roman"/>
          <w:szCs w:val="24"/>
        </w:rPr>
        <w:t>To je patrné n</w:t>
      </w:r>
      <w:r w:rsidRPr="002167BF">
        <w:rPr>
          <w:rFonts w:cs="Times New Roman"/>
          <w:szCs w:val="24"/>
        </w:rPr>
        <w:t>apř</w:t>
      </w:r>
      <w:r w:rsidR="00062517" w:rsidRPr="002167BF">
        <w:rPr>
          <w:rFonts w:cs="Times New Roman"/>
          <w:szCs w:val="24"/>
        </w:rPr>
        <w:t>.</w:t>
      </w:r>
      <w:r w:rsidR="00FD37E1" w:rsidRPr="002167BF">
        <w:rPr>
          <w:rFonts w:cs="Times New Roman"/>
          <w:szCs w:val="24"/>
        </w:rPr>
        <w:t xml:space="preserve"> z následujícího úryvku:</w:t>
      </w:r>
      <w:r w:rsidRPr="002167BF">
        <w:rPr>
          <w:rFonts w:cs="Times New Roman"/>
          <w:i/>
          <w:szCs w:val="24"/>
        </w:rPr>
        <w:t xml:space="preserve"> ,,Шел Шухов</w:t>
      </w:r>
      <w:r w:rsidRPr="00E20657">
        <w:rPr>
          <w:rFonts w:cs="Times New Roman"/>
          <w:i/>
          <w:color w:val="010200"/>
          <w:szCs w:val="24"/>
        </w:rPr>
        <w:t xml:space="preserve"> тропоню </w:t>
      </w:r>
      <w:r w:rsidR="002167BF">
        <w:rPr>
          <w:rFonts w:cs="Times New Roman"/>
          <w:i/>
          <w:color w:val="010200"/>
          <w:szCs w:val="24"/>
        </w:rPr>
        <w:br/>
      </w:r>
      <w:r w:rsidRPr="00E20657">
        <w:rPr>
          <w:rFonts w:cs="Times New Roman"/>
          <w:i/>
          <w:color w:val="010200"/>
          <w:szCs w:val="24"/>
        </w:rPr>
        <w:t xml:space="preserve">и увидел на снегу кусок стальной ножовки, полотна поломанного кусок. Хоть ни </w:t>
      </w:r>
      <w:r w:rsidRPr="00E20657">
        <w:rPr>
          <w:rFonts w:cs="Times New Roman"/>
          <w:i/>
          <w:color w:val="010200"/>
          <w:szCs w:val="24"/>
        </w:rPr>
        <w:lastRenderedPageBreak/>
        <w:t xml:space="preserve">для какой надобности ему такой кусок не определялся, однако нужды своей вперед не знаешь. Подобрал, сунул в карман брюк. Спрятать ее на ТЭЦ. </w:t>
      </w:r>
      <w:r w:rsidRPr="002167BF">
        <w:rPr>
          <w:rFonts w:cs="Times New Roman"/>
          <w:i/>
          <w:szCs w:val="24"/>
        </w:rPr>
        <w:t>Запасливый лучше богатого.“</w:t>
      </w:r>
      <w:r w:rsidRPr="002167BF">
        <w:rPr>
          <w:rStyle w:val="Znakapoznpodarou"/>
          <w:i/>
          <w:szCs w:val="24"/>
        </w:rPr>
        <w:footnoteReference w:id="237"/>
      </w:r>
    </w:p>
    <w:p w:rsidR="00935047" w:rsidRPr="002167BF" w:rsidRDefault="00FD37E1" w:rsidP="00CD4053">
      <w:pPr>
        <w:rPr>
          <w:rFonts w:cs="Times New Roman"/>
          <w:i/>
          <w:szCs w:val="24"/>
          <w:shd w:val="clear" w:color="auto" w:fill="FFFFFF"/>
        </w:rPr>
      </w:pPr>
      <w:r w:rsidRPr="002167BF">
        <w:rPr>
          <w:rFonts w:cs="Times New Roman"/>
          <w:szCs w:val="24"/>
          <w:shd w:val="clear" w:color="auto" w:fill="FFFFFF"/>
        </w:rPr>
        <w:t>Solženicyn v povídce použil specifické jazykové prostředky. Objevuje se v ní několik jazykových vrstev, a to</w:t>
      </w:r>
      <w:r w:rsidR="00935047" w:rsidRPr="002167BF">
        <w:rPr>
          <w:rFonts w:cs="Times New Roman"/>
          <w:szCs w:val="24"/>
          <w:shd w:val="clear" w:color="auto" w:fill="FFFFFF"/>
        </w:rPr>
        <w:t xml:space="preserve"> ,,</w:t>
      </w:r>
      <w:r w:rsidR="00935047" w:rsidRPr="002167BF">
        <w:rPr>
          <w:rFonts w:cs="Times New Roman"/>
          <w:i/>
          <w:szCs w:val="24"/>
          <w:shd w:val="clear" w:color="auto" w:fill="FFFFFF"/>
        </w:rPr>
        <w:t>от ч</w:t>
      </w:r>
      <w:r w:rsidR="00F55326" w:rsidRPr="002167BF">
        <w:rPr>
          <w:rFonts w:cs="Times New Roman"/>
          <w:i/>
          <w:szCs w:val="24"/>
          <w:shd w:val="clear" w:color="auto" w:fill="FFFFFF"/>
        </w:rPr>
        <w:t>e</w:t>
      </w:r>
      <w:r w:rsidR="00935047" w:rsidRPr="002167BF">
        <w:rPr>
          <w:rFonts w:cs="Times New Roman"/>
          <w:i/>
          <w:szCs w:val="24"/>
          <w:shd w:val="clear" w:color="auto" w:fill="FFFFFF"/>
        </w:rPr>
        <w:t xml:space="preserve">рно-блатной лексики (опер, качать права, шмон) до </w:t>
      </w:r>
      <w:r w:rsidR="00B77D27" w:rsidRPr="002167BF">
        <w:rPr>
          <w:rFonts w:cs="Times New Roman"/>
          <w:i/>
          <w:szCs w:val="24"/>
          <w:shd w:val="clear" w:color="auto" w:fill="FFFFFF"/>
        </w:rPr>
        <w:t>просторечных словоупотреблений „загнуть“, „матернуть“, „вкалывать“</w:t>
      </w:r>
      <w:r w:rsidR="00935047" w:rsidRPr="002167BF">
        <w:rPr>
          <w:rFonts w:cs="Times New Roman"/>
          <w:i/>
          <w:szCs w:val="24"/>
          <w:shd w:val="clear" w:color="auto" w:fill="FFFFFF"/>
        </w:rPr>
        <w:t xml:space="preserve"> и изречений из словаря В. Даля (ежед</w:t>
      </w:r>
      <w:r w:rsidR="00F55326" w:rsidRPr="002167BF">
        <w:rPr>
          <w:rFonts w:cs="Times New Roman"/>
          <w:i/>
          <w:szCs w:val="24"/>
          <w:shd w:val="clear" w:color="auto" w:fill="FFFFFF"/>
        </w:rPr>
        <w:t>e</w:t>
      </w:r>
      <w:r w:rsidR="00935047" w:rsidRPr="002167BF">
        <w:rPr>
          <w:rFonts w:cs="Times New Roman"/>
          <w:i/>
          <w:szCs w:val="24"/>
          <w:shd w:val="clear" w:color="auto" w:fill="FFFFFF"/>
        </w:rPr>
        <w:t>н, поменелo, закалелый),</w:t>
      </w:r>
      <w:r w:rsidR="00B77D27" w:rsidRPr="002167BF">
        <w:rPr>
          <w:rFonts w:cs="Times New Roman"/>
          <w:i/>
          <w:szCs w:val="24"/>
          <w:shd w:val="clear" w:color="auto" w:fill="FFFFFF"/>
        </w:rPr>
        <w:t>“</w:t>
      </w:r>
      <w:r w:rsidR="00935047" w:rsidRPr="002167BF">
        <w:rPr>
          <w:rStyle w:val="Znakapoznpodarou"/>
          <w:i/>
          <w:szCs w:val="24"/>
          <w:shd w:val="clear" w:color="auto" w:fill="FFFFFF"/>
        </w:rPr>
        <w:t xml:space="preserve"> </w:t>
      </w:r>
      <w:r w:rsidR="00935047" w:rsidRPr="002167BF">
        <w:rPr>
          <w:rStyle w:val="Znakapoznpodarou"/>
          <w:i/>
          <w:szCs w:val="24"/>
          <w:shd w:val="clear" w:color="auto" w:fill="FFFFFF"/>
        </w:rPr>
        <w:footnoteReference w:id="238"/>
      </w:r>
      <w:r w:rsidR="00935047" w:rsidRPr="002167BF">
        <w:rPr>
          <w:rFonts w:cs="Times New Roman"/>
          <w:i/>
          <w:szCs w:val="24"/>
          <w:shd w:val="clear" w:color="auto" w:fill="FFFFFF"/>
        </w:rPr>
        <w:t xml:space="preserve"> </w:t>
      </w:r>
      <w:r w:rsidR="00935047" w:rsidRPr="002167BF">
        <w:rPr>
          <w:rFonts w:cs="Times New Roman"/>
          <w:szCs w:val="24"/>
          <w:shd w:val="clear" w:color="auto" w:fill="FFFFFF"/>
        </w:rPr>
        <w:t>která ruská próza 60. let neznala.</w:t>
      </w:r>
      <w:r w:rsidR="00935047" w:rsidRPr="002167BF">
        <w:rPr>
          <w:rFonts w:cs="Times New Roman"/>
          <w:i/>
          <w:szCs w:val="24"/>
          <w:shd w:val="clear" w:color="auto" w:fill="FFFFFF"/>
        </w:rPr>
        <w:t xml:space="preserve"> </w:t>
      </w:r>
      <w:r w:rsidR="00935047" w:rsidRPr="002167BF">
        <w:rPr>
          <w:rFonts w:cs="Times New Roman"/>
          <w:szCs w:val="24"/>
          <w:shd w:val="clear" w:color="auto" w:fill="FFFFFF"/>
        </w:rPr>
        <w:t xml:space="preserve">Co se týče jazyka, je povídka </w:t>
      </w:r>
      <w:r w:rsidR="00B77D27" w:rsidRPr="002167BF">
        <w:rPr>
          <w:rFonts w:cs="Times New Roman"/>
          <w:szCs w:val="24"/>
          <w:shd w:val="clear" w:color="auto" w:fill="FFFFFF"/>
        </w:rPr>
        <w:t xml:space="preserve">napsána </w:t>
      </w:r>
      <w:r w:rsidR="00935047" w:rsidRPr="002167BF">
        <w:rPr>
          <w:rFonts w:cs="Times New Roman"/>
          <w:szCs w:val="24"/>
          <w:shd w:val="clear" w:color="auto" w:fill="FFFFFF"/>
        </w:rPr>
        <w:t xml:space="preserve">především </w:t>
      </w:r>
      <w:r w:rsidR="002167BF" w:rsidRPr="002167BF">
        <w:rPr>
          <w:rFonts w:cs="Times New Roman"/>
          <w:szCs w:val="24"/>
          <w:shd w:val="clear" w:color="auto" w:fill="FFFFFF"/>
        </w:rPr>
        <w:br/>
      </w:r>
      <w:r w:rsidR="00935047" w:rsidRPr="002167BF">
        <w:rPr>
          <w:rFonts w:cs="Times New Roman"/>
          <w:i/>
          <w:szCs w:val="24"/>
          <w:shd w:val="clear" w:color="auto" w:fill="FFFFFF"/>
        </w:rPr>
        <w:t>,,в плане возрождения сказа, отказа от всякого рода каз</w:t>
      </w:r>
      <w:r w:rsidR="00563AC8" w:rsidRPr="002167BF">
        <w:rPr>
          <w:rFonts w:cs="Times New Roman"/>
          <w:i/>
          <w:szCs w:val="24"/>
          <w:shd w:val="clear" w:color="auto" w:fill="FFFFFF"/>
        </w:rPr>
        <w:t>e</w:t>
      </w:r>
      <w:r w:rsidR="00B77D27" w:rsidRPr="002167BF">
        <w:rPr>
          <w:rFonts w:cs="Times New Roman"/>
          <w:i/>
          <w:szCs w:val="24"/>
          <w:shd w:val="clear" w:color="auto" w:fill="FFFFFF"/>
        </w:rPr>
        <w:t>нных „речезаменителей“</w:t>
      </w:r>
      <w:r w:rsidR="00935047" w:rsidRPr="002167BF">
        <w:rPr>
          <w:rFonts w:cs="Times New Roman"/>
          <w:i/>
          <w:szCs w:val="24"/>
          <w:shd w:val="clear" w:color="auto" w:fill="FFFFFF"/>
        </w:rPr>
        <w:t>, предваряла будущие успехи“</w:t>
      </w:r>
      <w:r w:rsidR="00935047" w:rsidRPr="002167BF">
        <w:rPr>
          <w:rStyle w:val="Znakapoznpodarou"/>
          <w:i/>
          <w:szCs w:val="24"/>
          <w:shd w:val="clear" w:color="auto" w:fill="FFFFFF"/>
        </w:rPr>
        <w:footnoteReference w:id="239"/>
      </w:r>
      <w:r w:rsidR="00935047" w:rsidRPr="002167BF">
        <w:rPr>
          <w:rFonts w:cs="Times New Roman"/>
          <w:i/>
          <w:szCs w:val="24"/>
          <w:shd w:val="clear" w:color="auto" w:fill="FFFFFF"/>
        </w:rPr>
        <w:t xml:space="preserve"> </w:t>
      </w:r>
      <w:r w:rsidR="00935047" w:rsidRPr="002167BF">
        <w:rPr>
          <w:rFonts w:cs="Times New Roman"/>
          <w:szCs w:val="24"/>
          <w:shd w:val="clear" w:color="auto" w:fill="FFFFFF"/>
        </w:rPr>
        <w:t>vesnické prózy.</w:t>
      </w:r>
      <w:r w:rsidR="00935047" w:rsidRPr="002167BF">
        <w:rPr>
          <w:rFonts w:cs="Times New Roman"/>
          <w:i/>
          <w:szCs w:val="24"/>
          <w:shd w:val="clear" w:color="auto" w:fill="FFFFFF"/>
        </w:rPr>
        <w:t xml:space="preserve"> </w:t>
      </w:r>
      <w:r w:rsidR="00B77D27" w:rsidRPr="002167BF">
        <w:rPr>
          <w:rFonts w:cs="Times New Roman"/>
          <w:szCs w:val="24"/>
          <w:shd w:val="clear" w:color="auto" w:fill="FFFFFF"/>
        </w:rPr>
        <w:t>Zvláštností práce</w:t>
      </w:r>
      <w:r w:rsidR="00935047" w:rsidRPr="002167BF">
        <w:rPr>
          <w:rFonts w:cs="Times New Roman"/>
          <w:szCs w:val="24"/>
          <w:shd w:val="clear" w:color="auto" w:fill="FFFFFF"/>
        </w:rPr>
        <w:t xml:space="preserve"> je také to, že </w:t>
      </w:r>
      <w:r w:rsidR="00B77D27" w:rsidRPr="002167BF">
        <w:rPr>
          <w:rFonts w:cs="Times New Roman"/>
          <w:szCs w:val="24"/>
          <w:shd w:val="clear" w:color="auto" w:fill="FFFFFF"/>
        </w:rPr>
        <w:t xml:space="preserve">hlavní hrdina </w:t>
      </w:r>
      <w:r w:rsidR="00935047" w:rsidRPr="002167BF">
        <w:rPr>
          <w:rFonts w:cs="Times New Roman"/>
          <w:szCs w:val="24"/>
          <w:shd w:val="clear" w:color="auto" w:fill="FFFFFF"/>
        </w:rPr>
        <w:t xml:space="preserve">Šuchov zřídka odpovídá na otázky, ale spíše je pokládá. </w:t>
      </w:r>
    </w:p>
    <w:p w:rsidR="00946A48" w:rsidRPr="002167BF" w:rsidRDefault="00935047" w:rsidP="00CD4053">
      <w:pPr>
        <w:rPr>
          <w:rFonts w:cs="Times New Roman"/>
          <w:szCs w:val="24"/>
          <w:shd w:val="clear" w:color="auto" w:fill="FFFFFF"/>
        </w:rPr>
      </w:pPr>
      <w:r w:rsidRPr="002167BF">
        <w:rPr>
          <w:rFonts w:cs="Times New Roman"/>
          <w:szCs w:val="24"/>
        </w:rPr>
        <w:t xml:space="preserve">Základem povídky je </w:t>
      </w:r>
      <w:r w:rsidR="00946A48" w:rsidRPr="002167BF">
        <w:rPr>
          <w:rFonts w:cs="Times New Roman"/>
          <w:szCs w:val="24"/>
        </w:rPr>
        <w:t xml:space="preserve">spisovný jazyk </w:t>
      </w:r>
      <w:r w:rsidRPr="002167BF">
        <w:rPr>
          <w:rFonts w:cs="Times New Roman"/>
          <w:szCs w:val="24"/>
        </w:rPr>
        <w:t>a neutrální slova, i k</w:t>
      </w:r>
      <w:r w:rsidR="00B77D27" w:rsidRPr="002167BF">
        <w:rPr>
          <w:rFonts w:cs="Times New Roman"/>
          <w:szCs w:val="24"/>
        </w:rPr>
        <w:t xml:space="preserve">dyž se to na první pohled </w:t>
      </w:r>
      <w:r w:rsidR="00062517" w:rsidRPr="002167BF">
        <w:rPr>
          <w:rFonts w:cs="Times New Roman"/>
          <w:szCs w:val="24"/>
        </w:rPr>
        <w:t>není patrné</w:t>
      </w:r>
      <w:r w:rsidR="00B77D27" w:rsidRPr="002167BF">
        <w:rPr>
          <w:rFonts w:cs="Times New Roman"/>
          <w:szCs w:val="24"/>
        </w:rPr>
        <w:t>. Pokud by</w:t>
      </w:r>
      <w:r w:rsidRPr="002167BF">
        <w:rPr>
          <w:rFonts w:cs="Times New Roman"/>
          <w:szCs w:val="24"/>
        </w:rPr>
        <w:t xml:space="preserve"> povídka </w:t>
      </w:r>
      <w:r w:rsidR="00B77D27" w:rsidRPr="002167BF">
        <w:rPr>
          <w:rFonts w:cs="Times New Roman"/>
          <w:szCs w:val="24"/>
        </w:rPr>
        <w:t>byla napsána</w:t>
      </w:r>
      <w:r w:rsidRPr="002167BF">
        <w:rPr>
          <w:rFonts w:cs="Times New Roman"/>
          <w:szCs w:val="24"/>
        </w:rPr>
        <w:t xml:space="preserve"> pouze dialekt</w:t>
      </w:r>
      <w:r w:rsidR="00B77D27" w:rsidRPr="002167BF">
        <w:rPr>
          <w:rFonts w:cs="Times New Roman"/>
          <w:szCs w:val="24"/>
        </w:rPr>
        <w:t>em</w:t>
      </w:r>
      <w:r w:rsidRPr="002167BF">
        <w:rPr>
          <w:rFonts w:cs="Times New Roman"/>
          <w:szCs w:val="24"/>
        </w:rPr>
        <w:t xml:space="preserve"> (</w:t>
      </w:r>
      <w:r w:rsidR="004F1A79" w:rsidRPr="002167BF">
        <w:rPr>
          <w:rFonts w:cs="Times New Roman"/>
          <w:i/>
          <w:szCs w:val="24"/>
        </w:rPr>
        <w:t>,,</w:t>
      </w:r>
      <w:r w:rsidRPr="002167BF">
        <w:rPr>
          <w:rFonts w:cs="Times New Roman"/>
          <w:i/>
          <w:iCs/>
          <w:szCs w:val="24"/>
        </w:rPr>
        <w:t>апосля</w:t>
      </w:r>
      <w:r w:rsidR="00062517" w:rsidRPr="002167BF">
        <w:rPr>
          <w:rFonts w:cs="Times New Roman"/>
          <w:i/>
          <w:iCs/>
          <w:szCs w:val="24"/>
        </w:rPr>
        <w:t>“</w:t>
      </w:r>
      <w:r w:rsidRPr="002167BF">
        <w:rPr>
          <w:rFonts w:cs="Times New Roman"/>
          <w:szCs w:val="24"/>
        </w:rPr>
        <w:t>,</w:t>
      </w:r>
      <w:r w:rsidRPr="002167BF">
        <w:rPr>
          <w:rStyle w:val="apple-converted-space"/>
          <w:szCs w:val="24"/>
        </w:rPr>
        <w:t> </w:t>
      </w:r>
      <w:r w:rsidR="00062517" w:rsidRPr="002167BF">
        <w:rPr>
          <w:rStyle w:val="apple-converted-space"/>
          <w:i/>
          <w:szCs w:val="24"/>
        </w:rPr>
        <w:t>„</w:t>
      </w:r>
      <w:r w:rsidRPr="002167BF">
        <w:rPr>
          <w:rFonts w:cs="Times New Roman"/>
          <w:i/>
          <w:iCs/>
          <w:szCs w:val="24"/>
        </w:rPr>
        <w:t>надысь</w:t>
      </w:r>
      <w:r w:rsidR="00062517" w:rsidRPr="002167BF">
        <w:rPr>
          <w:rFonts w:cs="Times New Roman"/>
          <w:i/>
          <w:iCs/>
          <w:szCs w:val="24"/>
        </w:rPr>
        <w:t>“</w:t>
      </w:r>
      <w:r w:rsidRPr="002167BF">
        <w:rPr>
          <w:rFonts w:cs="Times New Roman"/>
          <w:szCs w:val="24"/>
        </w:rPr>
        <w:t>,</w:t>
      </w:r>
      <w:r w:rsidRPr="002167BF">
        <w:rPr>
          <w:rStyle w:val="apple-converted-space"/>
          <w:szCs w:val="24"/>
        </w:rPr>
        <w:t> </w:t>
      </w:r>
      <w:r w:rsidR="00062517" w:rsidRPr="002167BF">
        <w:rPr>
          <w:rStyle w:val="apple-converted-space"/>
          <w:i/>
          <w:szCs w:val="24"/>
        </w:rPr>
        <w:t>„</w:t>
      </w:r>
      <w:r w:rsidRPr="002167BF">
        <w:rPr>
          <w:rFonts w:cs="Times New Roman"/>
          <w:i/>
          <w:iCs/>
          <w:szCs w:val="24"/>
        </w:rPr>
        <w:t>милок</w:t>
      </w:r>
      <w:r w:rsidR="00062517" w:rsidRPr="002167BF">
        <w:rPr>
          <w:rFonts w:cs="Times New Roman"/>
          <w:i/>
          <w:iCs/>
          <w:szCs w:val="24"/>
        </w:rPr>
        <w:t>“</w:t>
      </w:r>
      <w:r w:rsidRPr="002167BF">
        <w:rPr>
          <w:rFonts w:cs="Times New Roman"/>
          <w:szCs w:val="24"/>
        </w:rPr>
        <w:t>,</w:t>
      </w:r>
      <w:r w:rsidRPr="002167BF">
        <w:rPr>
          <w:rStyle w:val="apple-converted-space"/>
          <w:szCs w:val="24"/>
        </w:rPr>
        <w:t> </w:t>
      </w:r>
      <w:r w:rsidR="00062517" w:rsidRPr="002167BF">
        <w:rPr>
          <w:rStyle w:val="apple-converted-space"/>
          <w:i/>
          <w:szCs w:val="24"/>
        </w:rPr>
        <w:t>„</w:t>
      </w:r>
      <w:r w:rsidRPr="002167BF">
        <w:rPr>
          <w:rFonts w:cs="Times New Roman"/>
          <w:i/>
          <w:iCs/>
          <w:szCs w:val="24"/>
        </w:rPr>
        <w:t>глянь-кось</w:t>
      </w:r>
      <w:r w:rsidR="004F1A79" w:rsidRPr="002167BF">
        <w:rPr>
          <w:rFonts w:cs="Times New Roman"/>
          <w:i/>
          <w:iCs/>
          <w:szCs w:val="24"/>
        </w:rPr>
        <w:t>“</w:t>
      </w:r>
      <w:r w:rsidR="00062517" w:rsidRPr="002167BF">
        <w:rPr>
          <w:rFonts w:cs="Times New Roman"/>
          <w:szCs w:val="24"/>
        </w:rPr>
        <w:t>)</w:t>
      </w:r>
      <w:r w:rsidR="00563AC8" w:rsidRPr="002167BF">
        <w:rPr>
          <w:rStyle w:val="Znakapoznpodarou"/>
          <w:szCs w:val="24"/>
        </w:rPr>
        <w:footnoteReference w:id="240"/>
      </w:r>
      <w:r w:rsidR="00062517" w:rsidRPr="002167BF">
        <w:rPr>
          <w:rFonts w:cs="Times New Roman"/>
          <w:szCs w:val="24"/>
        </w:rPr>
        <w:t>,</w:t>
      </w:r>
      <w:r w:rsidRPr="002167BF">
        <w:rPr>
          <w:rFonts w:cs="Times New Roman"/>
          <w:szCs w:val="24"/>
        </w:rPr>
        <w:t xml:space="preserve"> žargonem a nespisovnými slovy, </w:t>
      </w:r>
      <w:r w:rsidR="00B77D27" w:rsidRPr="002167BF">
        <w:rPr>
          <w:rFonts w:cs="Times New Roman"/>
          <w:szCs w:val="24"/>
        </w:rPr>
        <w:t xml:space="preserve">nemohla by být </w:t>
      </w:r>
      <w:r w:rsidRPr="002167BF">
        <w:rPr>
          <w:rFonts w:cs="Times New Roman"/>
          <w:i/>
          <w:szCs w:val="24"/>
        </w:rPr>
        <w:t>,,o</w:t>
      </w:r>
      <w:r w:rsidRPr="002167BF">
        <w:rPr>
          <w:rFonts w:cs="Times New Roman"/>
          <w:i/>
          <w:szCs w:val="24"/>
          <w:shd w:val="clear" w:color="auto" w:fill="FFFFFF"/>
        </w:rPr>
        <w:t>бщенациональным художественным достоянием</w:t>
      </w:r>
      <w:r w:rsidRPr="002167BF">
        <w:rPr>
          <w:rFonts w:cs="Times New Roman"/>
          <w:szCs w:val="24"/>
          <w:shd w:val="clear" w:color="auto" w:fill="FFFFFF"/>
        </w:rPr>
        <w:t>.</w:t>
      </w:r>
      <w:r w:rsidRPr="002167BF">
        <w:rPr>
          <w:rFonts w:cs="Times New Roman"/>
          <w:i/>
          <w:szCs w:val="24"/>
          <w:shd w:val="clear" w:color="auto" w:fill="FFFFFF"/>
        </w:rPr>
        <w:t>“</w:t>
      </w:r>
      <w:r w:rsidRPr="002167BF">
        <w:rPr>
          <w:rStyle w:val="Znakapoznpodarou"/>
          <w:szCs w:val="24"/>
          <w:shd w:val="clear" w:color="auto" w:fill="FFFFFF"/>
        </w:rPr>
        <w:footnoteReference w:id="241"/>
      </w:r>
    </w:p>
    <w:p w:rsidR="00935047" w:rsidRDefault="00B77D27" w:rsidP="00CD4053">
      <w:pPr>
        <w:rPr>
          <w:rFonts w:cs="Times New Roman"/>
          <w:color w:val="010200"/>
          <w:szCs w:val="24"/>
          <w:shd w:val="clear" w:color="auto" w:fill="FFFFFF"/>
        </w:rPr>
      </w:pPr>
      <w:r w:rsidRPr="002167BF">
        <w:rPr>
          <w:rFonts w:cs="Times New Roman"/>
          <w:szCs w:val="24"/>
          <w:shd w:val="clear" w:color="auto" w:fill="FFFFFF"/>
        </w:rPr>
        <w:t>„</w:t>
      </w:r>
      <w:r w:rsidR="00935047" w:rsidRPr="002167BF">
        <w:rPr>
          <w:rFonts w:cs="Times New Roman"/>
          <w:szCs w:val="24"/>
          <w:shd w:val="clear" w:color="auto" w:fill="FFFFFF"/>
        </w:rPr>
        <w:t>Neutrálnost</w:t>
      </w:r>
      <w:r w:rsidRPr="002167BF">
        <w:rPr>
          <w:rFonts w:cs="Times New Roman"/>
          <w:szCs w:val="24"/>
          <w:shd w:val="clear" w:color="auto" w:fill="FFFFFF"/>
        </w:rPr>
        <w:t>“</w:t>
      </w:r>
      <w:r w:rsidR="00935047" w:rsidRPr="002167BF">
        <w:rPr>
          <w:rFonts w:cs="Times New Roman"/>
          <w:szCs w:val="24"/>
          <w:shd w:val="clear" w:color="auto" w:fill="FFFFFF"/>
        </w:rPr>
        <w:t xml:space="preserve"> </w:t>
      </w:r>
      <w:r w:rsidRPr="002167BF">
        <w:rPr>
          <w:rFonts w:cs="Times New Roman"/>
          <w:szCs w:val="24"/>
          <w:shd w:val="clear" w:color="auto" w:fill="FFFFFF"/>
        </w:rPr>
        <w:t xml:space="preserve">a mimo jiné také sarkasmus, </w:t>
      </w:r>
      <w:r w:rsidR="00935047" w:rsidRPr="002167BF">
        <w:rPr>
          <w:rFonts w:cs="Times New Roman"/>
          <w:szCs w:val="24"/>
          <w:shd w:val="clear" w:color="auto" w:fill="FFFFFF"/>
        </w:rPr>
        <w:t>může</w:t>
      </w:r>
      <w:r w:rsidRPr="002167BF">
        <w:rPr>
          <w:rFonts w:cs="Times New Roman"/>
          <w:szCs w:val="24"/>
          <w:shd w:val="clear" w:color="auto" w:fill="FFFFFF"/>
        </w:rPr>
        <w:t xml:space="preserve">me nalézt </w:t>
      </w:r>
      <w:r w:rsidR="00946A48" w:rsidRPr="002167BF">
        <w:rPr>
          <w:rFonts w:cs="Times New Roman"/>
          <w:szCs w:val="24"/>
          <w:shd w:val="clear" w:color="auto" w:fill="FFFFFF"/>
        </w:rPr>
        <w:t xml:space="preserve">např. </w:t>
      </w:r>
      <w:r w:rsidRPr="002167BF">
        <w:rPr>
          <w:rFonts w:cs="Times New Roman"/>
          <w:szCs w:val="24"/>
          <w:shd w:val="clear" w:color="auto" w:fill="FFFFFF"/>
        </w:rPr>
        <w:t>v následujícím úryvku:</w:t>
      </w:r>
      <w:r w:rsidR="00935047" w:rsidRPr="002167BF">
        <w:rPr>
          <w:rFonts w:cs="Times New Roman"/>
          <w:szCs w:val="24"/>
          <w:shd w:val="clear" w:color="auto" w:fill="FFFFFF"/>
        </w:rPr>
        <w:t xml:space="preserve">. </w:t>
      </w:r>
      <w:r w:rsidR="00F55326" w:rsidRPr="002167BF">
        <w:rPr>
          <w:rFonts w:cs="Times New Roman"/>
          <w:i/>
          <w:szCs w:val="24"/>
          <w:shd w:val="clear" w:color="auto" w:fill="FFFFFF"/>
        </w:rPr>
        <w:t>,,</w:t>
      </w:r>
      <w:r w:rsidR="00935047" w:rsidRPr="002167BF">
        <w:rPr>
          <w:rFonts w:cs="Times New Roman"/>
          <w:i/>
          <w:szCs w:val="24"/>
        </w:rPr>
        <w:t>Снуют зэки во все концы! Одно время начальник лагеря еще такой приказ издал: никаким заключенным в одиночку п</w:t>
      </w:r>
      <w:r w:rsidR="00946A48" w:rsidRPr="002167BF">
        <w:rPr>
          <w:rFonts w:cs="Times New Roman"/>
          <w:i/>
          <w:szCs w:val="24"/>
        </w:rPr>
        <w:t xml:space="preserve">о зоне не ходить. А куда можно </w:t>
      </w:r>
      <w:r w:rsidR="00946A48" w:rsidRPr="002167BF">
        <w:rPr>
          <w:rFonts w:cs="Times New Roman"/>
          <w:szCs w:val="24"/>
        </w:rPr>
        <w:t>–</w:t>
      </w:r>
      <w:r w:rsidR="00935047" w:rsidRPr="002167BF">
        <w:rPr>
          <w:rFonts w:cs="Times New Roman"/>
          <w:i/>
          <w:szCs w:val="24"/>
        </w:rPr>
        <w:t xml:space="preserve"> вести всю бригаду одним</w:t>
      </w:r>
      <w:r w:rsidR="00935047" w:rsidRPr="007F1DB3">
        <w:rPr>
          <w:rFonts w:cs="Times New Roman"/>
          <w:i/>
          <w:color w:val="010200"/>
          <w:szCs w:val="24"/>
        </w:rPr>
        <w:t xml:space="preserve"> строем. А куда вс</w:t>
      </w:r>
      <w:r w:rsidR="00946A48">
        <w:rPr>
          <w:rFonts w:cs="Times New Roman"/>
          <w:i/>
          <w:color w:val="010200"/>
          <w:szCs w:val="24"/>
        </w:rPr>
        <w:t xml:space="preserve">ей бригаде сразу никак не надо </w:t>
      </w:r>
      <w:r w:rsidR="00946A48">
        <w:rPr>
          <w:rFonts w:cs="Times New Roman"/>
          <w:color w:val="010200"/>
          <w:szCs w:val="24"/>
        </w:rPr>
        <w:t>–</w:t>
      </w:r>
      <w:r w:rsidR="00935047" w:rsidRPr="007F1DB3">
        <w:rPr>
          <w:rFonts w:cs="Times New Roman"/>
          <w:i/>
          <w:color w:val="010200"/>
          <w:szCs w:val="24"/>
        </w:rPr>
        <w:t xml:space="preserve"> ска</w:t>
      </w:r>
      <w:r w:rsidR="00946A48">
        <w:rPr>
          <w:rFonts w:cs="Times New Roman"/>
          <w:i/>
          <w:color w:val="010200"/>
          <w:szCs w:val="24"/>
        </w:rPr>
        <w:t xml:space="preserve">жем, в санчасть или в уборную, </w:t>
      </w:r>
      <w:r w:rsidR="00946A48">
        <w:rPr>
          <w:rFonts w:cs="Times New Roman"/>
          <w:color w:val="010200"/>
          <w:szCs w:val="24"/>
        </w:rPr>
        <w:t>–</w:t>
      </w:r>
      <w:r w:rsidR="00935047" w:rsidRPr="007F1DB3">
        <w:rPr>
          <w:rFonts w:cs="Times New Roman"/>
          <w:i/>
          <w:color w:val="010200"/>
          <w:szCs w:val="24"/>
        </w:rPr>
        <w:t xml:space="preserve"> то сколачивать группы по четыре-пять человек, и старшего из них назначать, и чтоб вел своих строем </w:t>
      </w:r>
      <w:r w:rsidR="00946A48">
        <w:rPr>
          <w:rFonts w:cs="Times New Roman"/>
          <w:i/>
          <w:color w:val="010200"/>
          <w:szCs w:val="24"/>
        </w:rPr>
        <w:t xml:space="preserve">туда, а там дожидался, и назад </w:t>
      </w:r>
      <w:r w:rsidR="00946A48">
        <w:rPr>
          <w:rFonts w:cs="Times New Roman"/>
          <w:color w:val="010200"/>
          <w:szCs w:val="24"/>
        </w:rPr>
        <w:t>–</w:t>
      </w:r>
      <w:r w:rsidR="00935047" w:rsidRPr="007F1DB3">
        <w:rPr>
          <w:rFonts w:cs="Times New Roman"/>
          <w:i/>
          <w:color w:val="010200"/>
          <w:szCs w:val="24"/>
        </w:rPr>
        <w:t xml:space="preserve"> тоже строем.</w:t>
      </w:r>
      <w:r w:rsidR="00F55326">
        <w:rPr>
          <w:rFonts w:cs="Times New Roman"/>
          <w:i/>
          <w:color w:val="010200"/>
          <w:szCs w:val="24"/>
        </w:rPr>
        <w:t>“</w:t>
      </w:r>
      <w:r w:rsidR="00935047">
        <w:rPr>
          <w:rStyle w:val="Znakapoznpodarou"/>
          <w:i/>
          <w:color w:val="010200"/>
          <w:szCs w:val="24"/>
        </w:rPr>
        <w:footnoteReference w:id="242"/>
      </w:r>
      <w:r w:rsidR="00935047" w:rsidRPr="006F5042">
        <w:rPr>
          <w:rFonts w:cs="Times New Roman"/>
          <w:color w:val="010200"/>
          <w:szCs w:val="24"/>
          <w:shd w:val="clear" w:color="auto" w:fill="FFFFFF"/>
        </w:rPr>
        <w:t xml:space="preserve"> </w:t>
      </w:r>
    </w:p>
    <w:p w:rsidR="00935047" w:rsidRPr="007F1DB3" w:rsidRDefault="009E1913" w:rsidP="00CD4053">
      <w:pPr>
        <w:rPr>
          <w:rFonts w:cs="Times New Roman"/>
          <w:color w:val="010200"/>
          <w:szCs w:val="24"/>
          <w:shd w:val="clear" w:color="auto" w:fill="FFFFFF"/>
        </w:rPr>
      </w:pPr>
      <w:r w:rsidRPr="00A06809">
        <w:rPr>
          <w:rFonts w:cs="Times New Roman"/>
          <w:szCs w:val="24"/>
          <w:shd w:val="clear" w:color="auto" w:fill="FFFFFF"/>
        </w:rPr>
        <w:t>N</w:t>
      </w:r>
      <w:r w:rsidR="00563AC8" w:rsidRPr="00A06809">
        <w:rPr>
          <w:rFonts w:cs="Times New Roman"/>
          <w:szCs w:val="24"/>
          <w:shd w:val="clear" w:color="auto" w:fill="FFFFFF"/>
        </w:rPr>
        <w:t>ářečí a nespisovné lexikum</w:t>
      </w:r>
      <w:r w:rsidR="00935047" w:rsidRPr="00A06809">
        <w:rPr>
          <w:rFonts w:cs="Times New Roman"/>
          <w:szCs w:val="24"/>
          <w:shd w:val="clear" w:color="auto" w:fill="FFFFFF"/>
        </w:rPr>
        <w:t xml:space="preserve"> </w:t>
      </w:r>
      <w:r w:rsidRPr="00A06809">
        <w:rPr>
          <w:rFonts w:cs="Times New Roman"/>
          <w:szCs w:val="24"/>
          <w:shd w:val="clear" w:color="auto" w:fill="FFFFFF"/>
        </w:rPr>
        <w:t xml:space="preserve">v povídce </w:t>
      </w:r>
      <w:r w:rsidR="00935047" w:rsidRPr="00A06809">
        <w:rPr>
          <w:rFonts w:cs="Times New Roman"/>
          <w:szCs w:val="24"/>
          <w:shd w:val="clear" w:color="auto" w:fill="FFFFFF"/>
        </w:rPr>
        <w:t>hraj</w:t>
      </w:r>
      <w:r w:rsidR="00563AC8" w:rsidRPr="00A06809">
        <w:rPr>
          <w:rFonts w:cs="Times New Roman"/>
          <w:szCs w:val="24"/>
          <w:shd w:val="clear" w:color="auto" w:fill="FFFFFF"/>
        </w:rPr>
        <w:t>í</w:t>
      </w:r>
      <w:r w:rsidRPr="00A06809">
        <w:rPr>
          <w:rFonts w:cs="Times New Roman"/>
          <w:szCs w:val="24"/>
          <w:shd w:val="clear" w:color="auto" w:fill="FFFFFF"/>
        </w:rPr>
        <w:t xml:space="preserve"> </w:t>
      </w:r>
      <w:r w:rsidR="002167BF" w:rsidRPr="00A06809">
        <w:rPr>
          <w:rFonts w:cs="Times New Roman"/>
          <w:szCs w:val="24"/>
          <w:shd w:val="clear" w:color="auto" w:fill="FFFFFF"/>
        </w:rPr>
        <w:t xml:space="preserve">důležitou </w:t>
      </w:r>
      <w:r w:rsidRPr="00A06809">
        <w:rPr>
          <w:rFonts w:cs="Times New Roman"/>
          <w:szCs w:val="24"/>
          <w:shd w:val="clear" w:color="auto" w:fill="FFFFFF"/>
        </w:rPr>
        <w:t>roli</w:t>
      </w:r>
      <w:r w:rsidR="002167BF" w:rsidRPr="00A06809">
        <w:rPr>
          <w:rFonts w:cs="Times New Roman"/>
          <w:szCs w:val="24"/>
          <w:shd w:val="clear" w:color="auto" w:fill="FFFFFF"/>
        </w:rPr>
        <w:t xml:space="preserve"> </w:t>
      </w:r>
      <w:r w:rsidR="004F1A79" w:rsidRPr="00A06809">
        <w:rPr>
          <w:rFonts w:cs="Times New Roman"/>
          <w:szCs w:val="24"/>
          <w:shd w:val="clear" w:color="auto" w:fill="FFFFFF"/>
        </w:rPr>
        <w:t xml:space="preserve">a představují </w:t>
      </w:r>
      <w:r w:rsidR="00935047" w:rsidRPr="00A06809">
        <w:rPr>
          <w:rFonts w:cs="Times New Roman"/>
          <w:szCs w:val="24"/>
          <w:shd w:val="clear" w:color="auto" w:fill="FFFFFF"/>
        </w:rPr>
        <w:t xml:space="preserve">nejvíce </w:t>
      </w:r>
      <w:r w:rsidR="00935047" w:rsidRPr="00A06809">
        <w:rPr>
          <w:rFonts w:cs="Times New Roman"/>
          <w:i/>
          <w:szCs w:val="24"/>
          <w:shd w:val="clear" w:color="auto" w:fill="FFFFFF"/>
        </w:rPr>
        <w:t>,,ярких стилистических речевых средств.“</w:t>
      </w:r>
      <w:r w:rsidR="00935047" w:rsidRPr="00A06809">
        <w:rPr>
          <w:rStyle w:val="Znakapoznpodarou"/>
          <w:i/>
          <w:szCs w:val="24"/>
          <w:shd w:val="clear" w:color="auto" w:fill="FFFFFF"/>
        </w:rPr>
        <w:footnoteReference w:id="243"/>
      </w:r>
      <w:r w:rsidR="00935047" w:rsidRPr="00A06809">
        <w:rPr>
          <w:rFonts w:cs="Times New Roman"/>
          <w:i/>
          <w:szCs w:val="24"/>
          <w:shd w:val="clear" w:color="auto" w:fill="FFFFFF"/>
        </w:rPr>
        <w:t xml:space="preserve"> </w:t>
      </w:r>
      <w:r w:rsidR="00935047" w:rsidRPr="00A06809">
        <w:rPr>
          <w:rFonts w:cs="Times New Roman"/>
          <w:szCs w:val="24"/>
        </w:rPr>
        <w:t xml:space="preserve">Z velké části tato </w:t>
      </w:r>
      <w:r w:rsidR="008A2823" w:rsidRPr="00A06809">
        <w:rPr>
          <w:rFonts w:cs="Times New Roman"/>
          <w:szCs w:val="24"/>
        </w:rPr>
        <w:t>charakteristika nářečních výrazů ,</w:t>
      </w:r>
      <w:r w:rsidR="00935047" w:rsidRPr="00A06809">
        <w:rPr>
          <w:rFonts w:cs="Times New Roman"/>
          <w:i/>
          <w:szCs w:val="24"/>
        </w:rPr>
        <w:t xml:space="preserve">,формируется даже не за собственно лексический счет </w:t>
      </w:r>
      <w:r w:rsidR="00935047" w:rsidRPr="00A06809">
        <w:rPr>
          <w:rFonts w:cs="Times New Roman"/>
          <w:i/>
          <w:szCs w:val="24"/>
        </w:rPr>
        <w:lastRenderedPageBreak/>
        <w:t>(</w:t>
      </w:r>
      <w:r w:rsidR="00935047" w:rsidRPr="00A06809">
        <w:rPr>
          <w:rFonts w:cs="Times New Roman"/>
          <w:i/>
          <w:iCs/>
          <w:szCs w:val="24"/>
        </w:rPr>
        <w:t>халабуда</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наледь</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гунявый</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ухайдакаться</w:t>
      </w:r>
      <w:r w:rsidR="00935047" w:rsidRPr="00A06809">
        <w:rPr>
          <w:rFonts w:cs="Times New Roman"/>
          <w:i/>
          <w:szCs w:val="24"/>
        </w:rPr>
        <w:t>), а за счет cловообразования:</w:t>
      </w:r>
      <w:r w:rsidR="00935047" w:rsidRPr="00A06809">
        <w:rPr>
          <w:rStyle w:val="apple-converted-space"/>
          <w:i/>
          <w:szCs w:val="24"/>
        </w:rPr>
        <w:t xml:space="preserve"> </w:t>
      </w:r>
      <w:r w:rsidR="00935047" w:rsidRPr="00A06809">
        <w:rPr>
          <w:rFonts w:cs="Times New Roman"/>
          <w:i/>
          <w:iCs/>
          <w:szCs w:val="24"/>
        </w:rPr>
        <w:t>укрывище</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недотыка</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наскорях</w:t>
      </w:r>
      <w:r w:rsidR="00935047" w:rsidRPr="00A06809">
        <w:rPr>
          <w:rFonts w:cs="Times New Roman"/>
          <w:i/>
          <w:szCs w:val="24"/>
        </w:rPr>
        <w:t>,</w:t>
      </w:r>
      <w:r w:rsidRPr="00A06809">
        <w:rPr>
          <w:rStyle w:val="apple-converted-space"/>
          <w:i/>
          <w:szCs w:val="24"/>
        </w:rPr>
        <w:t xml:space="preserve"> </w:t>
      </w:r>
      <w:r w:rsidR="00935047" w:rsidRPr="00A06809">
        <w:rPr>
          <w:rFonts w:cs="Times New Roman"/>
          <w:i/>
          <w:iCs/>
          <w:szCs w:val="24"/>
        </w:rPr>
        <w:t>удоволенный</w:t>
      </w:r>
      <w:r w:rsidR="00935047" w:rsidRPr="00A06809">
        <w:rPr>
          <w:rFonts w:cs="Times New Roman"/>
          <w:i/>
          <w:szCs w:val="24"/>
        </w:rPr>
        <w:t>,</w:t>
      </w:r>
      <w:r w:rsidR="00935047" w:rsidRPr="00A06809">
        <w:rPr>
          <w:rStyle w:val="apple-converted-space"/>
          <w:i/>
          <w:szCs w:val="24"/>
        </w:rPr>
        <w:t xml:space="preserve"> c</w:t>
      </w:r>
      <w:r w:rsidR="00935047" w:rsidRPr="00A06809">
        <w:rPr>
          <w:rFonts w:cs="Times New Roman"/>
          <w:i/>
          <w:iCs/>
          <w:szCs w:val="24"/>
        </w:rPr>
        <w:t>могать</w:t>
      </w:r>
      <w:r w:rsidR="00935047" w:rsidRPr="00A06809">
        <w:rPr>
          <w:rFonts w:cs="Times New Roman"/>
          <w:i/>
          <w:szCs w:val="24"/>
        </w:rPr>
        <w:t>,</w:t>
      </w:r>
      <w:r w:rsidR="00935047" w:rsidRPr="00A06809">
        <w:rPr>
          <w:rStyle w:val="apple-converted-space"/>
          <w:i/>
          <w:szCs w:val="24"/>
        </w:rPr>
        <w:t xml:space="preserve"> </w:t>
      </w:r>
      <w:r w:rsidR="00935047" w:rsidRPr="00A06809">
        <w:rPr>
          <w:rFonts w:cs="Times New Roman"/>
          <w:i/>
          <w:iCs/>
          <w:szCs w:val="24"/>
        </w:rPr>
        <w:t>обнев лю</w:t>
      </w:r>
      <w:r w:rsidR="00935047" w:rsidRPr="00A06809">
        <w:rPr>
          <w:rFonts w:cs="Times New Roman"/>
          <w:i/>
          <w:szCs w:val="24"/>
        </w:rPr>
        <w:t>.</w:t>
      </w:r>
      <w:r w:rsidR="00935047" w:rsidRPr="00A06809">
        <w:rPr>
          <w:rFonts w:cs="Times New Roman"/>
          <w:i/>
          <w:szCs w:val="24"/>
          <w:shd w:val="clear" w:color="auto" w:fill="FFFFFF"/>
        </w:rPr>
        <w:t xml:space="preserve"> В этом же ключе лежит использование и не специфически диалектной, а вообще просторечной лексики</w:t>
      </w:r>
      <w:r w:rsidR="00935047" w:rsidRPr="00A06809">
        <w:rPr>
          <w:rFonts w:cs="Times New Roman"/>
          <w:szCs w:val="24"/>
          <w:shd w:val="clear" w:color="auto" w:fill="FFFFFF"/>
        </w:rPr>
        <w:t>.</w:t>
      </w:r>
      <w:r w:rsidR="00935047" w:rsidRPr="00A06809">
        <w:rPr>
          <w:rFonts w:cs="Times New Roman"/>
          <w:i/>
          <w:szCs w:val="24"/>
          <w:shd w:val="clear" w:color="auto" w:fill="FFFFFF"/>
        </w:rPr>
        <w:t>“</w:t>
      </w:r>
      <w:r w:rsidR="008A2823" w:rsidRPr="00A06809">
        <w:rPr>
          <w:rFonts w:cs="Times New Roman"/>
          <w:i/>
          <w:szCs w:val="24"/>
          <w:shd w:val="clear" w:color="auto" w:fill="FFFFFF"/>
        </w:rPr>
        <w:t xml:space="preserve"> </w:t>
      </w:r>
      <w:r w:rsidR="008A2823" w:rsidRPr="00A06809">
        <w:rPr>
          <w:rFonts w:cs="Times New Roman"/>
          <w:szCs w:val="24"/>
          <w:shd w:val="clear" w:color="auto" w:fill="FFFFFF"/>
        </w:rPr>
        <w:t xml:space="preserve">T. Vinokur </w:t>
      </w:r>
      <w:r w:rsidR="004F1A79" w:rsidRPr="00A06809">
        <w:rPr>
          <w:iCs/>
          <w:szCs w:val="24"/>
          <w:shd w:val="clear" w:color="auto" w:fill="FFFFFF"/>
        </w:rPr>
        <w:t>dále doplňuje:</w:t>
      </w:r>
      <w:r w:rsidR="004F1A79" w:rsidRPr="00A06809">
        <w:rPr>
          <w:i/>
          <w:iCs/>
          <w:szCs w:val="24"/>
          <w:shd w:val="clear" w:color="auto" w:fill="FFFFFF"/>
        </w:rPr>
        <w:t xml:space="preserve"> </w:t>
      </w:r>
      <w:r w:rsidR="00935047" w:rsidRPr="00A06809">
        <w:rPr>
          <w:rFonts w:cs="Times New Roman"/>
          <w:i/>
          <w:szCs w:val="24"/>
          <w:shd w:val="clear" w:color="auto" w:fill="FFFFFF"/>
        </w:rPr>
        <w:t>,,И восходят</w:t>
      </w:r>
      <w:r w:rsidRPr="00A06809">
        <w:rPr>
          <w:rFonts w:cs="Times New Roman"/>
          <w:i/>
          <w:szCs w:val="24"/>
          <w:shd w:val="clear" w:color="auto" w:fill="FFFFFF"/>
        </w:rPr>
        <w:t xml:space="preserve"> ли такие, предположим, слова, </w:t>
      </w:r>
      <w:r w:rsidR="004F1A79" w:rsidRPr="00A06809">
        <w:rPr>
          <w:rFonts w:cs="Times New Roman"/>
          <w:i/>
          <w:szCs w:val="24"/>
          <w:shd w:val="clear" w:color="auto" w:fill="FFFFFF"/>
        </w:rPr>
        <w:t>к</w:t>
      </w:r>
      <w:r w:rsidR="00935047" w:rsidRPr="00A06809">
        <w:rPr>
          <w:rFonts w:cs="Times New Roman"/>
          <w:i/>
          <w:szCs w:val="24"/>
          <w:shd w:val="clear" w:color="auto" w:fill="FFFFFF"/>
        </w:rPr>
        <w:t>ак</w:t>
      </w:r>
      <w:r w:rsidRPr="00A06809">
        <w:rPr>
          <w:rStyle w:val="apple-converted-space"/>
          <w:i/>
          <w:szCs w:val="24"/>
          <w:shd w:val="clear" w:color="auto" w:fill="FFFFFF"/>
        </w:rPr>
        <w:t xml:space="preserve"> </w:t>
      </w:r>
      <w:r w:rsidR="00935047" w:rsidRPr="00A06809">
        <w:rPr>
          <w:rFonts w:cs="Times New Roman"/>
          <w:i/>
          <w:iCs/>
          <w:szCs w:val="24"/>
          <w:shd w:val="clear" w:color="auto" w:fill="FFFFFF"/>
        </w:rPr>
        <w:t>духовитый</w:t>
      </w:r>
      <w:r w:rsidR="00935047" w:rsidRPr="00A06809">
        <w:rPr>
          <w:rFonts w:cs="Times New Roman"/>
          <w:i/>
          <w:szCs w:val="24"/>
          <w:shd w:val="clear" w:color="auto" w:fill="FFFFFF"/>
        </w:rPr>
        <w:t xml:space="preserve">, </w:t>
      </w:r>
      <w:r w:rsidR="00935047" w:rsidRPr="00A06809">
        <w:rPr>
          <w:rFonts w:cs="Times New Roman"/>
          <w:i/>
          <w:iCs/>
          <w:szCs w:val="24"/>
          <w:shd w:val="clear" w:color="auto" w:fill="FFFFFF"/>
        </w:rPr>
        <w:t>хреновый</w:t>
      </w:r>
      <w:r w:rsidR="00935047" w:rsidRPr="00A06809">
        <w:rPr>
          <w:rFonts w:cs="Times New Roman"/>
          <w:i/>
          <w:szCs w:val="24"/>
          <w:shd w:val="clear" w:color="auto" w:fill="FFFFFF"/>
        </w:rPr>
        <w:t>,</w:t>
      </w:r>
      <w:r w:rsidR="00935047" w:rsidRPr="00A06809">
        <w:rPr>
          <w:rStyle w:val="apple-converted-space"/>
          <w:i/>
          <w:szCs w:val="24"/>
          <w:shd w:val="clear" w:color="auto" w:fill="FFFFFF"/>
        </w:rPr>
        <w:t xml:space="preserve"> </w:t>
      </w:r>
      <w:r w:rsidR="00935047" w:rsidRPr="00A06809">
        <w:rPr>
          <w:rFonts w:cs="Times New Roman"/>
          <w:i/>
          <w:iCs/>
          <w:szCs w:val="24"/>
          <w:shd w:val="clear" w:color="auto" w:fill="FFFFFF"/>
        </w:rPr>
        <w:t>подхватиться</w:t>
      </w:r>
      <w:r w:rsidR="00935047" w:rsidRPr="00A06809">
        <w:rPr>
          <w:rFonts w:cs="Times New Roman"/>
          <w:i/>
          <w:szCs w:val="24"/>
          <w:shd w:val="clear" w:color="auto" w:fill="FFFFFF"/>
        </w:rPr>
        <w:t>,</w:t>
      </w:r>
      <w:r w:rsidRPr="00A06809">
        <w:rPr>
          <w:rStyle w:val="apple-converted-space"/>
          <w:i/>
          <w:szCs w:val="24"/>
          <w:shd w:val="clear" w:color="auto" w:fill="FFFFFF"/>
        </w:rPr>
        <w:t xml:space="preserve"> </w:t>
      </w:r>
      <w:r w:rsidR="00935047" w:rsidRPr="00A06809">
        <w:rPr>
          <w:rFonts w:cs="Times New Roman"/>
          <w:i/>
          <w:iCs/>
          <w:szCs w:val="24"/>
          <w:shd w:val="clear" w:color="auto" w:fill="FFFFFF"/>
        </w:rPr>
        <w:t>самодумка</w:t>
      </w:r>
      <w:r w:rsidRPr="00A06809">
        <w:rPr>
          <w:rStyle w:val="apple-converted-space"/>
          <w:i/>
          <w:szCs w:val="24"/>
          <w:shd w:val="clear" w:color="auto" w:fill="FFFFFF"/>
        </w:rPr>
        <w:t xml:space="preserve"> </w:t>
      </w:r>
      <w:r w:rsidR="008A2823" w:rsidRPr="00A06809">
        <w:rPr>
          <w:rStyle w:val="apple-converted-space"/>
          <w:i/>
          <w:szCs w:val="24"/>
          <w:shd w:val="clear" w:color="auto" w:fill="FFFFFF"/>
        </w:rPr>
        <w:br/>
      </w:r>
      <w:r w:rsidR="00935047" w:rsidRPr="00A06809">
        <w:rPr>
          <w:rFonts w:cs="Times New Roman"/>
          <w:i/>
          <w:szCs w:val="24"/>
          <w:shd w:val="clear" w:color="auto" w:fill="FFFFFF"/>
        </w:rPr>
        <w:t>и другие, к какому-нибудь определенному говору и именно потому употреблены или же они воспринимаются в общепросторечных своих качествах“</w:t>
      </w:r>
      <w:r w:rsidR="00935047" w:rsidRPr="00A06809">
        <w:rPr>
          <w:rStyle w:val="Znakapoznpodarou"/>
          <w:szCs w:val="24"/>
          <w:shd w:val="clear" w:color="auto" w:fill="FFFFFF"/>
        </w:rPr>
        <w:footnoteReference w:id="244"/>
      </w:r>
      <w:r w:rsidRPr="00A06809">
        <w:rPr>
          <w:rFonts w:cs="Times New Roman"/>
          <w:i/>
          <w:szCs w:val="24"/>
          <w:shd w:val="clear" w:color="auto" w:fill="FFFFFF"/>
        </w:rPr>
        <w:t xml:space="preserve"> </w:t>
      </w:r>
      <w:r w:rsidRPr="00A06809">
        <w:rPr>
          <w:rFonts w:cs="Times New Roman"/>
          <w:szCs w:val="24"/>
        </w:rPr>
        <w:t>–</w:t>
      </w:r>
      <w:r w:rsidR="00935047" w:rsidRPr="00A06809">
        <w:rPr>
          <w:rFonts w:cs="Times New Roman"/>
          <w:i/>
          <w:szCs w:val="24"/>
          <w:shd w:val="clear" w:color="auto" w:fill="FFFFFF"/>
        </w:rPr>
        <w:t xml:space="preserve"> </w:t>
      </w:r>
      <w:r w:rsidR="00935047" w:rsidRPr="00A06809">
        <w:rPr>
          <w:rFonts w:cs="Times New Roman"/>
          <w:szCs w:val="24"/>
          <w:shd w:val="clear" w:color="auto" w:fill="FFFFFF"/>
        </w:rPr>
        <w:t xml:space="preserve">tak pro </w:t>
      </w:r>
      <w:r w:rsidR="00234491" w:rsidRPr="00A06809">
        <w:rPr>
          <w:rFonts w:cs="Times New Roman"/>
          <w:szCs w:val="24"/>
          <w:shd w:val="clear" w:color="auto" w:fill="FFFFFF"/>
        </w:rPr>
        <w:t>jazykový projev</w:t>
      </w:r>
      <w:r w:rsidR="00935047" w:rsidRPr="00A06809">
        <w:rPr>
          <w:rFonts w:cs="Times New Roman"/>
          <w:szCs w:val="24"/>
          <w:shd w:val="clear" w:color="auto" w:fill="FFFFFF"/>
        </w:rPr>
        <w:t xml:space="preserve"> Ivana Šuchova nejsou důležité.</w:t>
      </w:r>
      <w:r w:rsidR="00935047" w:rsidRPr="00A06809">
        <w:rPr>
          <w:rFonts w:cs="Times New Roman"/>
          <w:i/>
          <w:szCs w:val="24"/>
          <w:shd w:val="clear" w:color="auto" w:fill="FFFFFF"/>
        </w:rPr>
        <w:t xml:space="preserve"> </w:t>
      </w:r>
      <w:r w:rsidR="00234491" w:rsidRPr="00A06809">
        <w:rPr>
          <w:rFonts w:cs="Times New Roman"/>
          <w:szCs w:val="24"/>
          <w:shd w:val="clear" w:color="auto" w:fill="FFFFFF"/>
        </w:rPr>
        <w:t xml:space="preserve">Podstatné je, že s pomocí obou </w:t>
      </w:r>
      <w:r w:rsidR="00A06809" w:rsidRPr="00A06809">
        <w:rPr>
          <w:rFonts w:cs="Times New Roman"/>
          <w:szCs w:val="24"/>
          <w:shd w:val="clear" w:color="auto" w:fill="FFFFFF"/>
        </w:rPr>
        <w:t>jazykových vrstev</w:t>
      </w:r>
      <w:r w:rsidR="00A06809">
        <w:rPr>
          <w:rFonts w:cs="Times New Roman"/>
          <w:color w:val="010200"/>
          <w:szCs w:val="24"/>
          <w:shd w:val="clear" w:color="auto" w:fill="FFFFFF"/>
        </w:rPr>
        <w:t xml:space="preserve"> </w:t>
      </w:r>
      <w:r w:rsidR="00935047" w:rsidRPr="007F1DB3">
        <w:rPr>
          <w:rFonts w:cs="Times New Roman"/>
          <w:color w:val="010200"/>
          <w:szCs w:val="24"/>
          <w:shd w:val="clear" w:color="auto" w:fill="FFFFFF"/>
        </w:rPr>
        <w:t>se hlavnímu hrdinovi dostává potřebné</w:t>
      </w:r>
      <w:r w:rsidR="00563AC8">
        <w:rPr>
          <w:rFonts w:cs="Times New Roman"/>
          <w:color w:val="010200"/>
          <w:szCs w:val="24"/>
          <w:shd w:val="clear" w:color="auto" w:fill="FFFFFF"/>
        </w:rPr>
        <w:t>ho</w:t>
      </w:r>
      <w:r w:rsidR="00935047" w:rsidRPr="007F1DB3">
        <w:rPr>
          <w:rFonts w:cs="Times New Roman"/>
          <w:color w:val="010200"/>
          <w:szCs w:val="24"/>
          <w:shd w:val="clear" w:color="auto" w:fill="FFFFFF"/>
        </w:rPr>
        <w:t xml:space="preserve"> emocionálně-stylistického zabarvení. </w:t>
      </w:r>
    </w:p>
    <w:p w:rsidR="00935047" w:rsidRPr="008A2823" w:rsidRDefault="00935047" w:rsidP="00CD4053">
      <w:pPr>
        <w:rPr>
          <w:szCs w:val="24"/>
        </w:rPr>
      </w:pPr>
      <w:r w:rsidRPr="008A2823">
        <w:rPr>
          <w:szCs w:val="24"/>
        </w:rPr>
        <w:t>Solženicynův jazyk je bohatý, ale zároveň velmi prostý. Povídka je nasycena hovorovými a nespisovnými slovy. Jazyk povídky je bohatý především na slangovou slovní zásobu:</w:t>
      </w:r>
      <w:r w:rsidR="009B447A" w:rsidRPr="008A2823">
        <w:rPr>
          <w:szCs w:val="24"/>
        </w:rPr>
        <w:t xml:space="preserve"> ,,</w:t>
      </w:r>
      <w:r w:rsidR="002542E3" w:rsidRPr="008A2823">
        <w:rPr>
          <w:szCs w:val="24"/>
        </w:rPr>
        <w:t>баланда</w:t>
      </w:r>
      <w:r w:rsidR="009B447A" w:rsidRPr="008A2823">
        <w:rPr>
          <w:szCs w:val="24"/>
        </w:rPr>
        <w:t>“</w:t>
      </w:r>
      <w:r w:rsidR="002542E3" w:rsidRPr="008A2823">
        <w:rPr>
          <w:szCs w:val="24"/>
        </w:rPr>
        <w:t>,</w:t>
      </w:r>
      <w:r w:rsidRPr="008A2823">
        <w:rPr>
          <w:szCs w:val="24"/>
        </w:rPr>
        <w:t xml:space="preserve"> </w:t>
      </w:r>
      <w:r w:rsidR="009B447A" w:rsidRPr="008A2823">
        <w:rPr>
          <w:szCs w:val="24"/>
        </w:rPr>
        <w:t>,,</w:t>
      </w:r>
      <w:r w:rsidR="002542E3" w:rsidRPr="008A2823">
        <w:rPr>
          <w:szCs w:val="24"/>
        </w:rPr>
        <w:t>кондей</w:t>
      </w:r>
      <w:r w:rsidR="009B447A" w:rsidRPr="008A2823">
        <w:rPr>
          <w:szCs w:val="24"/>
        </w:rPr>
        <w:t>“</w:t>
      </w:r>
      <w:r w:rsidR="002542E3" w:rsidRPr="008A2823">
        <w:rPr>
          <w:szCs w:val="24"/>
        </w:rPr>
        <w:t>,</w:t>
      </w:r>
      <w:r w:rsidRPr="008A2823">
        <w:rPr>
          <w:szCs w:val="24"/>
        </w:rPr>
        <w:t xml:space="preserve"> </w:t>
      </w:r>
      <w:r w:rsidR="009B447A" w:rsidRPr="008A2823">
        <w:rPr>
          <w:szCs w:val="24"/>
        </w:rPr>
        <w:t>,,</w:t>
      </w:r>
      <w:r w:rsidR="002542E3" w:rsidRPr="008A2823">
        <w:rPr>
          <w:szCs w:val="24"/>
        </w:rPr>
        <w:t>рвань</w:t>
      </w:r>
      <w:r w:rsidR="009B447A" w:rsidRPr="008A2823">
        <w:rPr>
          <w:szCs w:val="24"/>
        </w:rPr>
        <w:t>“</w:t>
      </w:r>
      <w:r w:rsidR="002542E3" w:rsidRPr="008A2823">
        <w:rPr>
          <w:szCs w:val="24"/>
        </w:rPr>
        <w:t>,</w:t>
      </w:r>
      <w:r w:rsidRPr="008A2823">
        <w:rPr>
          <w:szCs w:val="24"/>
        </w:rPr>
        <w:t xml:space="preserve"> </w:t>
      </w:r>
      <w:r w:rsidR="009B447A" w:rsidRPr="008A2823">
        <w:rPr>
          <w:szCs w:val="24"/>
        </w:rPr>
        <w:t>,,</w:t>
      </w:r>
      <w:r w:rsidRPr="008A2823">
        <w:rPr>
          <w:szCs w:val="24"/>
        </w:rPr>
        <w:t>шмона</w:t>
      </w:r>
      <w:r w:rsidR="009B447A" w:rsidRPr="008A2823">
        <w:rPr>
          <w:szCs w:val="24"/>
        </w:rPr>
        <w:t>“</w:t>
      </w:r>
      <w:r w:rsidRPr="008A2823">
        <w:rPr>
          <w:szCs w:val="24"/>
        </w:rPr>
        <w:t xml:space="preserve"> a mnoho dalších slov. Použité jazykové prostředky odpovídají specifickému prostředí tábora a dodávají povídce důvěryhodnost. Místo jmen vězňů jsou použita spojení písmen a jmen (</w:t>
      </w:r>
      <w:r w:rsidR="002542E3" w:rsidRPr="008A2823">
        <w:rPr>
          <w:szCs w:val="24"/>
        </w:rPr>
        <w:t>„</w:t>
      </w:r>
      <w:r w:rsidRPr="008A2823">
        <w:rPr>
          <w:szCs w:val="24"/>
        </w:rPr>
        <w:t>Ю-47</w:t>
      </w:r>
      <w:r w:rsidR="002542E3" w:rsidRPr="008A2823">
        <w:rPr>
          <w:szCs w:val="24"/>
        </w:rPr>
        <w:t>“</w:t>
      </w:r>
      <w:r w:rsidRPr="008A2823">
        <w:rPr>
          <w:szCs w:val="24"/>
        </w:rPr>
        <w:t xml:space="preserve">, </w:t>
      </w:r>
      <w:r w:rsidR="002542E3" w:rsidRPr="008A2823">
        <w:rPr>
          <w:szCs w:val="24"/>
        </w:rPr>
        <w:t>„</w:t>
      </w:r>
      <w:r w:rsidRPr="008A2823">
        <w:rPr>
          <w:szCs w:val="24"/>
        </w:rPr>
        <w:t>Ю-81</w:t>
      </w:r>
      <w:r w:rsidR="002542E3" w:rsidRPr="008A2823">
        <w:rPr>
          <w:szCs w:val="24"/>
        </w:rPr>
        <w:t>“</w:t>
      </w:r>
      <w:r w:rsidRPr="008A2823">
        <w:rPr>
          <w:szCs w:val="24"/>
        </w:rPr>
        <w:t xml:space="preserve">, </w:t>
      </w:r>
      <w:r w:rsidR="002542E3" w:rsidRPr="008A2823">
        <w:rPr>
          <w:szCs w:val="24"/>
        </w:rPr>
        <w:t>„</w:t>
      </w:r>
      <w:r w:rsidRPr="008A2823">
        <w:rPr>
          <w:szCs w:val="24"/>
        </w:rPr>
        <w:t>Щ-854</w:t>
      </w:r>
      <w:r w:rsidR="002542E3" w:rsidRPr="008A2823">
        <w:rPr>
          <w:szCs w:val="24"/>
        </w:rPr>
        <w:t>“</w:t>
      </w:r>
      <w:r w:rsidRPr="008A2823">
        <w:rPr>
          <w:szCs w:val="24"/>
        </w:rPr>
        <w:t xml:space="preserve">), která potlačují jejich identitu. </w:t>
      </w:r>
    </w:p>
    <w:p w:rsidR="00935047" w:rsidRPr="00A06809" w:rsidRDefault="002542E3" w:rsidP="00CD4053">
      <w:r w:rsidRPr="008A2823">
        <w:t>V díle</w:t>
      </w:r>
      <w:r w:rsidR="00935047" w:rsidRPr="008A2823">
        <w:t xml:space="preserve"> najdeme </w:t>
      </w:r>
      <w:r w:rsidRPr="008A2823">
        <w:t xml:space="preserve">i </w:t>
      </w:r>
      <w:r w:rsidR="00935047" w:rsidRPr="008A2823">
        <w:t>nadávky (</w:t>
      </w:r>
      <w:r w:rsidR="00BC6B1E" w:rsidRPr="008A2823">
        <w:t>,,</w:t>
      </w:r>
      <w:r w:rsidR="00935047" w:rsidRPr="008A2823">
        <w:t>гад проклятый</w:t>
      </w:r>
      <w:r w:rsidRPr="008A2823">
        <w:t>“</w:t>
      </w:r>
      <w:r w:rsidR="00935047" w:rsidRPr="008A2823">
        <w:t xml:space="preserve">, </w:t>
      </w:r>
      <w:r w:rsidRPr="008A2823">
        <w:t>„</w:t>
      </w:r>
      <w:r w:rsidR="00935047" w:rsidRPr="008A2823">
        <w:t>псы советские</w:t>
      </w:r>
      <w:r w:rsidRPr="008A2823">
        <w:t>“</w:t>
      </w:r>
      <w:r w:rsidR="00935047" w:rsidRPr="008A2823">
        <w:t xml:space="preserve">, </w:t>
      </w:r>
      <w:r w:rsidRPr="008A2823">
        <w:t>„</w:t>
      </w:r>
      <w:r w:rsidR="00935047" w:rsidRPr="008A2823">
        <w:t>шушера</w:t>
      </w:r>
      <w:r w:rsidR="00BC6B1E" w:rsidRPr="008A2823">
        <w:t>“</w:t>
      </w:r>
      <w:r w:rsidR="00935047" w:rsidRPr="008A2823">
        <w:t>)</w:t>
      </w:r>
      <w:r w:rsidRPr="008A2823">
        <w:t xml:space="preserve">, hanlivě zabarvená slova, dokonce i </w:t>
      </w:r>
      <w:r w:rsidR="00935047" w:rsidRPr="008A2823">
        <w:rPr>
          <w:iCs/>
        </w:rPr>
        <w:t>vulgarismy (</w:t>
      </w:r>
      <w:r w:rsidR="00BC6B1E" w:rsidRPr="008A2823">
        <w:rPr>
          <w:iCs/>
        </w:rPr>
        <w:t>,,</w:t>
      </w:r>
      <w:r w:rsidR="00935047" w:rsidRPr="008A2823">
        <w:rPr>
          <w:iCs/>
        </w:rPr>
        <w:t>чума</w:t>
      </w:r>
      <w:r w:rsidRPr="008A2823">
        <w:rPr>
          <w:iCs/>
        </w:rPr>
        <w:t>“</w:t>
      </w:r>
      <w:r w:rsidR="00935047" w:rsidRPr="008A2823">
        <w:rPr>
          <w:iCs/>
        </w:rPr>
        <w:t xml:space="preserve">, </w:t>
      </w:r>
      <w:r w:rsidRPr="008A2823">
        <w:rPr>
          <w:iCs/>
        </w:rPr>
        <w:t>„</w:t>
      </w:r>
      <w:r w:rsidR="00935047" w:rsidRPr="008A2823">
        <w:rPr>
          <w:iCs/>
        </w:rPr>
        <w:t>сука</w:t>
      </w:r>
      <w:r w:rsidRPr="008A2823">
        <w:rPr>
          <w:iCs/>
        </w:rPr>
        <w:t>“</w:t>
      </w:r>
      <w:r w:rsidR="00935047" w:rsidRPr="008A2823">
        <w:rPr>
          <w:iCs/>
        </w:rPr>
        <w:t xml:space="preserve">, </w:t>
      </w:r>
      <w:r w:rsidRPr="008A2823">
        <w:rPr>
          <w:iCs/>
        </w:rPr>
        <w:t>„</w:t>
      </w:r>
      <w:r w:rsidR="00935047" w:rsidRPr="008A2823">
        <w:rPr>
          <w:iCs/>
        </w:rPr>
        <w:t>падло</w:t>
      </w:r>
      <w:r w:rsidR="00BC6B1E" w:rsidRPr="008A2823">
        <w:rPr>
          <w:iCs/>
        </w:rPr>
        <w:t>“</w:t>
      </w:r>
      <w:r w:rsidR="00935047" w:rsidRPr="008A2823">
        <w:rPr>
          <w:iCs/>
        </w:rPr>
        <w:t>)</w:t>
      </w:r>
      <w:r w:rsidR="00935047" w:rsidRPr="008A2823">
        <w:rPr>
          <w:rStyle w:val="apple-converted-space"/>
          <w:rFonts w:eastAsia="Calibri"/>
          <w:iCs/>
        </w:rPr>
        <w:t xml:space="preserve">, které </w:t>
      </w:r>
      <w:r w:rsidRPr="008A2823">
        <w:rPr>
          <w:rStyle w:val="apple-converted-space"/>
          <w:rFonts w:eastAsia="Calibri"/>
          <w:iCs/>
        </w:rPr>
        <w:t>rádi používali</w:t>
      </w:r>
      <w:r w:rsidR="00935047" w:rsidRPr="008A2823">
        <w:rPr>
          <w:rStyle w:val="apple-converted-space"/>
          <w:rFonts w:eastAsia="Calibri"/>
          <w:iCs/>
        </w:rPr>
        <w:t xml:space="preserve"> před</w:t>
      </w:r>
      <w:r w:rsidRPr="008A2823">
        <w:rPr>
          <w:rStyle w:val="apple-converted-space"/>
          <w:rFonts w:eastAsia="Calibri"/>
          <w:iCs/>
        </w:rPr>
        <w:t>evším dozorci jako prostředek nelidského</w:t>
      </w:r>
      <w:r w:rsidR="00935047" w:rsidRPr="008A2823">
        <w:rPr>
          <w:rStyle w:val="apple-converted-space"/>
          <w:rFonts w:eastAsia="Calibri"/>
          <w:iCs/>
        </w:rPr>
        <w:t xml:space="preserve"> zacházení a trýznění. Solženicyn je používal </w:t>
      </w:r>
      <w:r w:rsidR="00935047" w:rsidRPr="008A2823">
        <w:rPr>
          <w:rStyle w:val="apple-converted-space"/>
          <w:rFonts w:eastAsia="Calibri"/>
          <w:i/>
          <w:iCs/>
        </w:rPr>
        <w:t>,,</w:t>
      </w:r>
      <w:r w:rsidR="00935047" w:rsidRPr="008A2823">
        <w:rPr>
          <w:i/>
        </w:rPr>
        <w:t>искл</w:t>
      </w:r>
      <w:r w:rsidRPr="008A2823">
        <w:rPr>
          <w:i/>
        </w:rPr>
        <w:t>ючительно тактично, с чувством „</w:t>
      </w:r>
      <w:r w:rsidR="00935047" w:rsidRPr="008A2823">
        <w:rPr>
          <w:i/>
        </w:rPr>
        <w:t xml:space="preserve">соразмерности </w:t>
      </w:r>
      <w:r w:rsidR="008A2823" w:rsidRPr="008A2823">
        <w:rPr>
          <w:i/>
        </w:rPr>
        <w:br/>
      </w:r>
      <w:r w:rsidR="00935047" w:rsidRPr="008A2823">
        <w:rPr>
          <w:i/>
        </w:rPr>
        <w:t xml:space="preserve">и </w:t>
      </w:r>
      <w:r w:rsidR="00935047" w:rsidRPr="00A06809">
        <w:rPr>
          <w:i/>
        </w:rPr>
        <w:t>сообразности</w:t>
      </w:r>
      <w:r w:rsidRPr="00A06809">
        <w:rPr>
          <w:i/>
        </w:rPr>
        <w:t>.</w:t>
      </w:r>
      <w:r w:rsidR="00935047" w:rsidRPr="00A06809">
        <w:rPr>
          <w:i/>
        </w:rPr>
        <w:t>“</w:t>
      </w:r>
      <w:r w:rsidR="00935047" w:rsidRPr="00A06809">
        <w:rPr>
          <w:rStyle w:val="Znakapoznpodarou"/>
          <w:i/>
        </w:rPr>
        <w:footnoteReference w:id="245"/>
      </w:r>
      <w:r w:rsidR="00935047" w:rsidRPr="00A06809">
        <w:rPr>
          <w:i/>
        </w:rPr>
        <w:t xml:space="preserve"> </w:t>
      </w:r>
      <w:r w:rsidRPr="00A06809">
        <w:t xml:space="preserve">V práci nechybí ani </w:t>
      </w:r>
      <w:r w:rsidR="0072423C" w:rsidRPr="00A06809">
        <w:t>frazeologizmy, jako např.</w:t>
      </w:r>
      <w:r w:rsidRPr="00A06809">
        <w:rPr>
          <w:rFonts w:cs="Times New Roman"/>
          <w:szCs w:val="24"/>
        </w:rPr>
        <w:t xml:space="preserve"> </w:t>
      </w:r>
      <w:r w:rsidR="00BC6B1E" w:rsidRPr="00A06809">
        <w:rPr>
          <w:rStyle w:val="apple-converted-space"/>
          <w:rFonts w:eastAsia="Calibri"/>
        </w:rPr>
        <w:t>,,</w:t>
      </w:r>
      <w:r w:rsidR="00935047" w:rsidRPr="00A06809">
        <w:rPr>
          <w:iCs/>
        </w:rPr>
        <w:t>качать права</w:t>
      </w:r>
      <w:r w:rsidRPr="00A06809">
        <w:rPr>
          <w:iCs/>
        </w:rPr>
        <w:t>“</w:t>
      </w:r>
      <w:r w:rsidR="00935047" w:rsidRPr="00A06809">
        <w:t xml:space="preserve">, </w:t>
      </w:r>
      <w:r w:rsidRPr="00A06809">
        <w:t>„</w:t>
      </w:r>
      <w:r w:rsidR="00935047" w:rsidRPr="00A06809">
        <w:rPr>
          <w:iCs/>
        </w:rPr>
        <w:t>совать на лапу</w:t>
      </w:r>
      <w:r w:rsidRPr="00A06809">
        <w:rPr>
          <w:iCs/>
        </w:rPr>
        <w:t>“</w:t>
      </w:r>
      <w:r w:rsidR="00935047" w:rsidRPr="00A06809">
        <w:t>,</w:t>
      </w:r>
      <w:r w:rsidR="00935047" w:rsidRPr="00A06809">
        <w:rPr>
          <w:rStyle w:val="apple-converted-space"/>
          <w:rFonts w:eastAsia="Calibri"/>
        </w:rPr>
        <w:t> </w:t>
      </w:r>
      <w:r w:rsidRPr="00A06809">
        <w:rPr>
          <w:rStyle w:val="apple-converted-space"/>
          <w:rFonts w:eastAsia="Calibri"/>
        </w:rPr>
        <w:t>„</w:t>
      </w:r>
      <w:r w:rsidR="00935047" w:rsidRPr="00A06809">
        <w:rPr>
          <w:iCs/>
        </w:rPr>
        <w:t>травить бдительность</w:t>
      </w:r>
      <w:r w:rsidRPr="00A06809">
        <w:rPr>
          <w:iCs/>
        </w:rPr>
        <w:t>“</w:t>
      </w:r>
      <w:r w:rsidR="00935047" w:rsidRPr="00A06809">
        <w:t>,</w:t>
      </w:r>
      <w:r w:rsidR="00935047" w:rsidRPr="00A06809">
        <w:rPr>
          <w:rStyle w:val="apple-converted-space"/>
          <w:rFonts w:eastAsia="Calibri"/>
        </w:rPr>
        <w:t> </w:t>
      </w:r>
      <w:r w:rsidRPr="00A06809">
        <w:rPr>
          <w:rStyle w:val="apple-converted-space"/>
          <w:rFonts w:eastAsia="Calibri"/>
        </w:rPr>
        <w:t>„</w:t>
      </w:r>
      <w:r w:rsidR="00935047" w:rsidRPr="00A06809">
        <w:rPr>
          <w:iCs/>
        </w:rPr>
        <w:t>от звонка до звонка</w:t>
      </w:r>
      <w:r w:rsidRPr="00A06809">
        <w:rPr>
          <w:iCs/>
        </w:rPr>
        <w:t>“</w:t>
      </w:r>
      <w:r w:rsidR="00935047" w:rsidRPr="00A06809">
        <w:t>.</w:t>
      </w:r>
    </w:p>
    <w:p w:rsidR="00DD7B18" w:rsidRPr="00A06809" w:rsidRDefault="008A2823" w:rsidP="00CD4053">
      <w:pPr>
        <w:rPr>
          <w:rFonts w:cs="Times New Roman"/>
          <w:szCs w:val="24"/>
          <w:shd w:val="clear" w:color="auto" w:fill="FFFFFF"/>
        </w:rPr>
      </w:pPr>
      <w:r w:rsidRPr="00A06809">
        <w:t xml:space="preserve">V. Knjazkova </w:t>
      </w:r>
      <w:r w:rsidR="00BC6B1E" w:rsidRPr="00A06809">
        <w:t>podrobně vysvětluje</w:t>
      </w:r>
      <w:r w:rsidR="00935047" w:rsidRPr="00A06809">
        <w:t>, že metaforické obraty</w:t>
      </w:r>
      <w:r w:rsidR="00935047" w:rsidRPr="00A06809">
        <w:rPr>
          <w:rFonts w:eastAsia="Times New Roman" w:cs="Times New Roman"/>
          <w:szCs w:val="24"/>
          <w:lang w:eastAsia="cs-CZ"/>
        </w:rPr>
        <w:t xml:space="preserve"> Solženicyna jsou v povídce </w:t>
      </w:r>
      <w:r w:rsidR="00BC6B1E" w:rsidRPr="00A06809">
        <w:rPr>
          <w:rFonts w:eastAsia="Times New Roman" w:cs="Times New Roman"/>
          <w:i/>
          <w:szCs w:val="24"/>
          <w:lang w:eastAsia="cs-CZ"/>
        </w:rPr>
        <w:t>,,</w:t>
      </w:r>
      <w:r w:rsidR="00935047" w:rsidRPr="00DD7B18">
        <w:rPr>
          <w:rFonts w:cs="Times New Roman"/>
          <w:i/>
          <w:szCs w:val="24"/>
          <w:shd w:val="clear" w:color="auto" w:fill="FFFFFF"/>
        </w:rPr>
        <w:t>действенным применением исключительности словесного образа, бытующего в среде (</w:t>
      </w:r>
      <w:r w:rsidR="00935047" w:rsidRPr="00DD7B18">
        <w:rPr>
          <w:rFonts w:cs="Times New Roman"/>
          <w:b/>
          <w:i/>
          <w:iCs/>
          <w:szCs w:val="24"/>
          <w:shd w:val="clear" w:color="auto" w:fill="FFFFFF"/>
        </w:rPr>
        <w:t>бушлат деревянный</w:t>
      </w:r>
      <w:r w:rsidR="00FD7B57" w:rsidRPr="00DD7B18">
        <w:rPr>
          <w:rStyle w:val="apple-converted-space"/>
          <w:i/>
          <w:szCs w:val="24"/>
          <w:shd w:val="clear" w:color="auto" w:fill="FFFFFF"/>
        </w:rPr>
        <w:t xml:space="preserve"> </w:t>
      </w:r>
      <w:r w:rsidR="00FD7B57" w:rsidRPr="00DD7B18">
        <w:rPr>
          <w:rFonts w:cs="Times New Roman"/>
          <w:i/>
          <w:color w:val="010200"/>
          <w:szCs w:val="24"/>
        </w:rPr>
        <w:t>–</w:t>
      </w:r>
      <w:r w:rsidR="00935047" w:rsidRPr="00DD7B18">
        <w:rPr>
          <w:rFonts w:cs="Times New Roman"/>
          <w:i/>
          <w:szCs w:val="24"/>
          <w:shd w:val="clear" w:color="auto" w:fill="FFFFFF"/>
        </w:rPr>
        <w:t xml:space="preserve"> гроб), и грубовато-юмористическим ассоциированием, лежащим в основе авторского тропа (</w:t>
      </w:r>
      <w:r w:rsidR="00935047" w:rsidRPr="00DD7B18">
        <w:rPr>
          <w:rFonts w:cs="Times New Roman"/>
          <w:b/>
          <w:i/>
          <w:iCs/>
          <w:szCs w:val="24"/>
          <w:shd w:val="clear" w:color="auto" w:fill="FFFFFF"/>
        </w:rPr>
        <w:t>намордник дорожный</w:t>
      </w:r>
      <w:r w:rsidR="00FD7B57" w:rsidRPr="00DD7B18">
        <w:rPr>
          <w:rStyle w:val="apple-converted-space"/>
          <w:i/>
          <w:szCs w:val="24"/>
          <w:shd w:val="clear" w:color="auto" w:fill="FFFFFF"/>
        </w:rPr>
        <w:t xml:space="preserve"> </w:t>
      </w:r>
      <w:r w:rsidR="00FD7B57" w:rsidRPr="00DD7B18">
        <w:rPr>
          <w:rFonts w:cs="Times New Roman"/>
          <w:i/>
          <w:color w:val="010200"/>
          <w:szCs w:val="24"/>
        </w:rPr>
        <w:t>–</w:t>
      </w:r>
      <w:r w:rsidR="00935047" w:rsidRPr="00DD7B18">
        <w:rPr>
          <w:rFonts w:cs="Times New Roman"/>
          <w:i/>
          <w:szCs w:val="24"/>
          <w:shd w:val="clear" w:color="auto" w:fill="FFFFFF"/>
        </w:rPr>
        <w:t xml:space="preserve"> тряпочка, надеваемая на лицо для защиты от ветра), особенно характерн</w:t>
      </w:r>
      <w:r w:rsidR="00FD7B57" w:rsidRPr="00DD7B18">
        <w:rPr>
          <w:rFonts w:cs="Times New Roman"/>
          <w:i/>
          <w:szCs w:val="24"/>
          <w:shd w:val="clear" w:color="auto" w:fill="FFFFFF"/>
        </w:rPr>
        <w:t xml:space="preserve">ого </w:t>
      </w:r>
      <w:r>
        <w:rPr>
          <w:rFonts w:cs="Times New Roman"/>
          <w:i/>
          <w:szCs w:val="24"/>
          <w:shd w:val="clear" w:color="auto" w:fill="FFFFFF"/>
        </w:rPr>
        <w:br/>
      </w:r>
      <w:r w:rsidR="00FD7B57" w:rsidRPr="00DD7B18">
        <w:rPr>
          <w:rFonts w:cs="Times New Roman"/>
          <w:i/>
          <w:szCs w:val="24"/>
          <w:shd w:val="clear" w:color="auto" w:fill="FFFFFF"/>
        </w:rPr>
        <w:t>в метонимических находках („</w:t>
      </w:r>
      <w:r w:rsidR="00935047" w:rsidRPr="00DD7B18">
        <w:rPr>
          <w:rFonts w:cs="Times New Roman"/>
          <w:i/>
          <w:szCs w:val="24"/>
          <w:shd w:val="clear" w:color="auto" w:fill="FFFFFF"/>
        </w:rPr>
        <w:t>И понял Шухов, что ничего не сэкономил:</w:t>
      </w:r>
      <w:r w:rsidR="00935047" w:rsidRPr="00DD7B18">
        <w:rPr>
          <w:rStyle w:val="apple-converted-space"/>
          <w:i/>
          <w:szCs w:val="24"/>
          <w:shd w:val="clear" w:color="auto" w:fill="FFFFFF"/>
        </w:rPr>
        <w:t> </w:t>
      </w:r>
      <w:r w:rsidR="00935047" w:rsidRPr="00DD7B18">
        <w:rPr>
          <w:rFonts w:cs="Times New Roman"/>
          <w:b/>
          <w:i/>
          <w:iCs/>
          <w:szCs w:val="24"/>
          <w:shd w:val="clear" w:color="auto" w:fill="FFFFFF"/>
        </w:rPr>
        <w:t xml:space="preserve">засосало </w:t>
      </w:r>
      <w:r w:rsidR="00935047" w:rsidRPr="00DD7B18">
        <w:rPr>
          <w:rFonts w:cs="Times New Roman"/>
          <w:b/>
          <w:i/>
          <w:iCs/>
          <w:szCs w:val="24"/>
          <w:shd w:val="clear" w:color="auto" w:fill="FFFFFF"/>
        </w:rPr>
        <w:lastRenderedPageBreak/>
        <w:t xml:space="preserve">его </w:t>
      </w:r>
      <w:r w:rsidR="00935047" w:rsidRPr="00A06809">
        <w:rPr>
          <w:rFonts w:cs="Times New Roman"/>
          <w:b/>
          <w:i/>
          <w:iCs/>
          <w:szCs w:val="24"/>
          <w:shd w:val="clear" w:color="auto" w:fill="FFFFFF"/>
        </w:rPr>
        <w:t>сейчас ту пайку съесть в тепле</w:t>
      </w:r>
      <w:r w:rsidR="00FD7B57" w:rsidRPr="00A06809">
        <w:rPr>
          <w:rFonts w:cs="Times New Roman"/>
          <w:i/>
          <w:szCs w:val="24"/>
          <w:shd w:val="clear" w:color="auto" w:fill="FFFFFF"/>
        </w:rPr>
        <w:t>“</w:t>
      </w:r>
      <w:r w:rsidR="00935047" w:rsidRPr="00A06809">
        <w:rPr>
          <w:rFonts w:cs="Times New Roman"/>
          <w:i/>
          <w:szCs w:val="24"/>
          <w:shd w:val="clear" w:color="auto" w:fill="FFFFFF"/>
        </w:rPr>
        <w:t>), и многим другим.</w:t>
      </w:r>
      <w:r w:rsidR="00BC6B1E" w:rsidRPr="00A06809">
        <w:rPr>
          <w:rFonts w:cs="Times New Roman"/>
          <w:i/>
          <w:szCs w:val="24"/>
          <w:shd w:val="clear" w:color="auto" w:fill="FFFFFF"/>
        </w:rPr>
        <w:t>“</w:t>
      </w:r>
      <w:r w:rsidR="00BC6B1E" w:rsidRPr="00A06809">
        <w:rPr>
          <w:rStyle w:val="Znakapoznpodarou"/>
          <w:spacing w:val="-14"/>
          <w:szCs w:val="24"/>
          <w:shd w:val="clear" w:color="auto" w:fill="FFFFFF"/>
        </w:rPr>
        <w:footnoteReference w:id="246"/>
      </w:r>
      <w:r w:rsidR="00BC6B1E" w:rsidRPr="00A06809">
        <w:rPr>
          <w:rFonts w:cs="Times New Roman"/>
          <w:szCs w:val="24"/>
          <w:shd w:val="clear" w:color="auto" w:fill="FFFFFF"/>
        </w:rPr>
        <w:t xml:space="preserve"> </w:t>
      </w:r>
      <w:r w:rsidR="00DD7B18" w:rsidRPr="00A06809">
        <w:rPr>
          <w:rFonts w:cs="Times New Roman"/>
          <w:szCs w:val="24"/>
          <w:shd w:val="clear" w:color="auto" w:fill="FFFFFF"/>
        </w:rPr>
        <w:t xml:space="preserve">Obecně však můžeme tvrdit, že na umělecké prostředky dílo příliš bohaté není. </w:t>
      </w:r>
    </w:p>
    <w:p w:rsidR="00FB635A" w:rsidRPr="00A06809" w:rsidRDefault="00FB635A" w:rsidP="00CD4053">
      <w:pPr>
        <w:rPr>
          <w:rFonts w:cs="Times New Roman"/>
          <w:szCs w:val="24"/>
          <w:shd w:val="clear" w:color="auto" w:fill="FFFFFF"/>
        </w:rPr>
      </w:pPr>
      <w:r w:rsidRPr="00A06809">
        <w:rPr>
          <w:rFonts w:cs="Times New Roman"/>
          <w:szCs w:val="24"/>
          <w:shd w:val="clear" w:color="auto" w:fill="FFFFFF"/>
        </w:rPr>
        <w:t>Pro Solženicyna je typické maximální využití rusk</w:t>
      </w:r>
      <w:r w:rsidR="009B447A" w:rsidRPr="00A06809">
        <w:rPr>
          <w:rFonts w:cs="Times New Roman"/>
          <w:szCs w:val="24"/>
          <w:shd w:val="clear" w:color="auto" w:fill="FFFFFF"/>
        </w:rPr>
        <w:t>ých lexémů</w:t>
      </w:r>
      <w:r w:rsidRPr="00A06809">
        <w:rPr>
          <w:rFonts w:cs="Times New Roman"/>
          <w:szCs w:val="24"/>
          <w:shd w:val="clear" w:color="auto" w:fill="FFFFFF"/>
        </w:rPr>
        <w:t>, jej</w:t>
      </w:r>
      <w:r w:rsidR="009B447A" w:rsidRPr="00A06809">
        <w:rPr>
          <w:rFonts w:cs="Times New Roman"/>
          <w:szCs w:val="24"/>
          <w:shd w:val="clear" w:color="auto" w:fill="FFFFFF"/>
        </w:rPr>
        <w:t>ich</w:t>
      </w:r>
      <w:r w:rsidR="00DD7B18" w:rsidRPr="00A06809">
        <w:rPr>
          <w:rFonts w:cs="Times New Roman"/>
          <w:szCs w:val="24"/>
          <w:shd w:val="clear" w:color="auto" w:fill="FFFFFF"/>
        </w:rPr>
        <w:t xml:space="preserve"> kombinace, dále také </w:t>
      </w:r>
      <w:r w:rsidRPr="00A06809">
        <w:rPr>
          <w:rFonts w:cs="Times New Roman"/>
          <w:szCs w:val="24"/>
          <w:shd w:val="clear" w:color="auto" w:fill="FFFFFF"/>
        </w:rPr>
        <w:t>neologismy. V textu povídky najdeme hojné množství zkrácených slov vzniklých oddělením přípony (</w:t>
      </w:r>
      <w:r w:rsidR="00BC6B1E" w:rsidRPr="00A06809">
        <w:rPr>
          <w:rFonts w:cs="Times New Roman"/>
          <w:szCs w:val="24"/>
          <w:shd w:val="clear" w:color="auto" w:fill="FFFFFF"/>
        </w:rPr>
        <w:t>,,</w:t>
      </w:r>
      <w:r w:rsidRPr="00A06809">
        <w:rPr>
          <w:rFonts w:cs="Times New Roman"/>
          <w:szCs w:val="24"/>
          <w:shd w:val="clear" w:color="auto" w:fill="FFFFFF"/>
        </w:rPr>
        <w:t>кружь</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грев</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издаля</w:t>
      </w:r>
      <w:r w:rsidR="00BC6B1E" w:rsidRPr="00A06809">
        <w:rPr>
          <w:rFonts w:cs="Times New Roman"/>
          <w:szCs w:val="24"/>
          <w:shd w:val="clear" w:color="auto" w:fill="FFFFFF"/>
        </w:rPr>
        <w:t>“</w:t>
      </w:r>
      <w:r w:rsidRPr="00A06809">
        <w:rPr>
          <w:rFonts w:cs="Times New Roman"/>
          <w:szCs w:val="24"/>
          <w:shd w:val="clear" w:color="auto" w:fill="FFFFFF"/>
        </w:rPr>
        <w:t>), kter</w:t>
      </w:r>
      <w:r w:rsidR="009B447A" w:rsidRPr="00A06809">
        <w:rPr>
          <w:rFonts w:cs="Times New Roman"/>
          <w:szCs w:val="24"/>
          <w:shd w:val="clear" w:color="auto" w:fill="FFFFFF"/>
        </w:rPr>
        <w:t>á</w:t>
      </w:r>
      <w:r w:rsidRPr="00A06809">
        <w:rPr>
          <w:rFonts w:cs="Times New Roman"/>
          <w:szCs w:val="24"/>
          <w:shd w:val="clear" w:color="auto" w:fill="FFFFFF"/>
        </w:rPr>
        <w:t xml:space="preserve"> jsou použit</w:t>
      </w:r>
      <w:r w:rsidR="009B447A" w:rsidRPr="00A06809">
        <w:rPr>
          <w:rFonts w:cs="Times New Roman"/>
          <w:szCs w:val="24"/>
          <w:shd w:val="clear" w:color="auto" w:fill="FFFFFF"/>
        </w:rPr>
        <w:t>a</w:t>
      </w:r>
      <w:r w:rsidRPr="00A06809">
        <w:rPr>
          <w:rFonts w:cs="Times New Roman"/>
          <w:szCs w:val="24"/>
          <w:shd w:val="clear" w:color="auto" w:fill="FFFFFF"/>
        </w:rPr>
        <w:t xml:space="preserve"> j</w:t>
      </w:r>
      <w:r w:rsidR="00F55326" w:rsidRPr="00A06809">
        <w:rPr>
          <w:rFonts w:cs="Times New Roman"/>
          <w:szCs w:val="24"/>
          <w:shd w:val="clear" w:color="auto" w:fill="FFFFFF"/>
        </w:rPr>
        <w:t>ako</w:t>
      </w:r>
      <w:r w:rsidR="00DD7B18" w:rsidRPr="00A06809">
        <w:rPr>
          <w:rFonts w:cs="Times New Roman"/>
          <w:szCs w:val="24"/>
          <w:shd w:val="clear" w:color="auto" w:fill="FFFFFF"/>
        </w:rPr>
        <w:t xml:space="preserve"> součást hovorové řeči, kromě toho</w:t>
      </w:r>
      <w:r w:rsidRPr="00A06809">
        <w:rPr>
          <w:rFonts w:cs="Times New Roman"/>
          <w:szCs w:val="24"/>
          <w:shd w:val="clear" w:color="auto" w:fill="FFFFFF"/>
        </w:rPr>
        <w:t xml:space="preserve"> také </w:t>
      </w:r>
      <w:r w:rsidR="00DD7B18" w:rsidRPr="00A06809">
        <w:rPr>
          <w:rFonts w:cs="Times New Roman"/>
          <w:szCs w:val="24"/>
          <w:shd w:val="clear" w:color="auto" w:fill="FFFFFF"/>
        </w:rPr>
        <w:t>lexikum, které vzniklo</w:t>
      </w:r>
      <w:r w:rsidRPr="00A06809">
        <w:rPr>
          <w:rFonts w:cs="Times New Roman"/>
          <w:szCs w:val="24"/>
          <w:shd w:val="clear" w:color="auto" w:fill="FFFFFF"/>
        </w:rPr>
        <w:t xml:space="preserve"> spojením kořene s příponou (</w:t>
      </w:r>
      <w:r w:rsidR="00BC6B1E" w:rsidRPr="00A06809">
        <w:rPr>
          <w:rFonts w:cs="Times New Roman"/>
          <w:szCs w:val="24"/>
          <w:shd w:val="clear" w:color="auto" w:fill="FFFFFF"/>
        </w:rPr>
        <w:t>,,</w:t>
      </w:r>
      <w:r w:rsidRPr="00A06809">
        <w:rPr>
          <w:rFonts w:cs="Times New Roman"/>
          <w:szCs w:val="24"/>
          <w:shd w:val="clear" w:color="auto" w:fill="FFFFFF"/>
        </w:rPr>
        <w:t>шажисто</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спотычливо</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терпельник</w:t>
      </w:r>
      <w:r w:rsidR="00BC6B1E" w:rsidRPr="00A06809">
        <w:rPr>
          <w:rFonts w:cs="Times New Roman"/>
          <w:szCs w:val="24"/>
          <w:shd w:val="clear" w:color="auto" w:fill="FFFFFF"/>
        </w:rPr>
        <w:t>“</w:t>
      </w:r>
      <w:r w:rsidRPr="00A06809">
        <w:rPr>
          <w:rFonts w:cs="Times New Roman"/>
          <w:szCs w:val="24"/>
          <w:shd w:val="clear" w:color="auto" w:fill="FFFFFF"/>
        </w:rPr>
        <w:t>), n</w:t>
      </w:r>
      <w:r w:rsidR="00DD7B18" w:rsidRPr="00A06809">
        <w:rPr>
          <w:rFonts w:cs="Times New Roman"/>
          <w:szCs w:val="24"/>
          <w:shd w:val="clear" w:color="auto" w:fill="FFFFFF"/>
        </w:rPr>
        <w:t>ebo slova, která byla utvořena</w:t>
      </w:r>
      <w:r w:rsidRPr="00A06809">
        <w:rPr>
          <w:rFonts w:cs="Times New Roman"/>
          <w:szCs w:val="24"/>
          <w:shd w:val="clear" w:color="auto" w:fill="FFFFFF"/>
        </w:rPr>
        <w:t xml:space="preserve"> na základě spojení dvou kořenů </w:t>
      </w:r>
      <w:r w:rsidR="00DD7B18" w:rsidRPr="00A06809">
        <w:rPr>
          <w:rFonts w:cs="Times New Roman"/>
          <w:szCs w:val="24"/>
          <w:shd w:val="clear" w:color="auto" w:fill="FFFFFF"/>
        </w:rPr>
        <w:t xml:space="preserve">slov </w:t>
      </w:r>
      <w:r w:rsidRPr="00A06809">
        <w:rPr>
          <w:rFonts w:cs="Times New Roman"/>
          <w:szCs w:val="24"/>
          <w:shd w:val="clear" w:color="auto" w:fill="FFFFFF"/>
        </w:rPr>
        <w:t>(</w:t>
      </w:r>
      <w:r w:rsidR="00BC6B1E" w:rsidRPr="00A06809">
        <w:rPr>
          <w:rFonts w:cs="Times New Roman"/>
          <w:szCs w:val="24"/>
          <w:shd w:val="clear" w:color="auto" w:fill="FFFFFF"/>
        </w:rPr>
        <w:t>,,</w:t>
      </w:r>
      <w:r w:rsidRPr="00A06809">
        <w:rPr>
          <w:rFonts w:cs="Times New Roman"/>
          <w:szCs w:val="24"/>
          <w:shd w:val="clear" w:color="auto" w:fill="FFFFFF"/>
        </w:rPr>
        <w:t>злоупорный</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быстрометчив</w:t>
      </w:r>
      <w:r w:rsidR="00DD7B18" w:rsidRPr="00A06809">
        <w:rPr>
          <w:rFonts w:cs="Times New Roman"/>
          <w:szCs w:val="24"/>
          <w:shd w:val="clear" w:color="auto" w:fill="FFFFFF"/>
        </w:rPr>
        <w:t>“</w:t>
      </w:r>
      <w:r w:rsidRPr="00A06809">
        <w:rPr>
          <w:rFonts w:cs="Times New Roman"/>
          <w:szCs w:val="24"/>
          <w:shd w:val="clear" w:color="auto" w:fill="FFFFFF"/>
        </w:rPr>
        <w:t xml:space="preserve">, </w:t>
      </w:r>
      <w:r w:rsidR="00DD7B18" w:rsidRPr="00A06809">
        <w:rPr>
          <w:rFonts w:cs="Times New Roman"/>
          <w:szCs w:val="24"/>
          <w:shd w:val="clear" w:color="auto" w:fill="FFFFFF"/>
        </w:rPr>
        <w:t>„</w:t>
      </w:r>
      <w:r w:rsidRPr="00A06809">
        <w:rPr>
          <w:rFonts w:cs="Times New Roman"/>
          <w:szCs w:val="24"/>
          <w:shd w:val="clear" w:color="auto" w:fill="FFFFFF"/>
        </w:rPr>
        <w:t>землеруб</w:t>
      </w:r>
      <w:r w:rsidR="00BC6B1E" w:rsidRPr="00A06809">
        <w:rPr>
          <w:rFonts w:cs="Times New Roman"/>
          <w:szCs w:val="24"/>
          <w:shd w:val="clear" w:color="auto" w:fill="FFFFFF"/>
        </w:rPr>
        <w:t>“</w:t>
      </w:r>
      <w:r w:rsidRPr="00A06809">
        <w:rPr>
          <w:rFonts w:cs="Times New Roman"/>
          <w:szCs w:val="24"/>
          <w:shd w:val="clear" w:color="auto" w:fill="FFFFFF"/>
        </w:rPr>
        <w:t>).</w:t>
      </w:r>
      <w:r w:rsidRPr="00A06809">
        <w:rPr>
          <w:rStyle w:val="Znakapoznpodarou"/>
          <w:szCs w:val="24"/>
          <w:shd w:val="clear" w:color="auto" w:fill="FFFFFF"/>
        </w:rPr>
        <w:footnoteReference w:id="247"/>
      </w:r>
    </w:p>
    <w:p w:rsidR="00935047" w:rsidRPr="00A06809" w:rsidRDefault="00935047" w:rsidP="00CD4053">
      <w:pPr>
        <w:rPr>
          <w:rFonts w:cs="Times New Roman"/>
          <w:szCs w:val="24"/>
        </w:rPr>
      </w:pPr>
      <w:r w:rsidRPr="00A06809">
        <w:rPr>
          <w:rFonts w:eastAsia="Calibri" w:cs="Times New Roman"/>
          <w:szCs w:val="24"/>
        </w:rPr>
        <w:t xml:space="preserve">Solženicyn v povídce použil </w:t>
      </w:r>
      <w:r w:rsidR="00DD7B18" w:rsidRPr="00A06809">
        <w:rPr>
          <w:rFonts w:eastAsia="Calibri" w:cs="Times New Roman"/>
          <w:szCs w:val="24"/>
        </w:rPr>
        <w:t xml:space="preserve">velké množství přirovnání zvířat k lidem, konkrétně k jejich </w:t>
      </w:r>
      <w:r w:rsidRPr="00A06809">
        <w:rPr>
          <w:rFonts w:eastAsia="Calibri" w:cs="Times New Roman"/>
          <w:szCs w:val="24"/>
        </w:rPr>
        <w:t>chování či reakcím. Postavy srovávnal s</w:t>
      </w:r>
      <w:r w:rsidR="00A06809" w:rsidRPr="00A06809">
        <w:rPr>
          <w:rFonts w:eastAsia="Calibri" w:cs="Times New Roman"/>
          <w:szCs w:val="24"/>
        </w:rPr>
        <w:t xml:space="preserve">e psy, vlky, šakaly, medvědy, koni, berany, ovcemi, prasaty, telaty, ropuchami, krysami, </w:t>
      </w:r>
      <w:r w:rsidRPr="00A06809">
        <w:rPr>
          <w:rFonts w:eastAsia="Calibri" w:cs="Times New Roman"/>
          <w:szCs w:val="24"/>
        </w:rPr>
        <w:t xml:space="preserve">atd.; </w:t>
      </w:r>
      <w:r w:rsidR="00CE28C6" w:rsidRPr="00A06809">
        <w:rPr>
          <w:rFonts w:eastAsia="Calibri" w:cs="Times New Roman"/>
          <w:i/>
          <w:szCs w:val="24"/>
        </w:rPr>
        <w:t>„</w:t>
      </w:r>
      <w:r w:rsidRPr="00A06809">
        <w:rPr>
          <w:rFonts w:eastAsia="Calibri" w:cs="Times New Roman"/>
          <w:i/>
          <w:szCs w:val="24"/>
        </w:rPr>
        <w:t>в которых проступают или даже превалируют повадки и свойства, приписываемые или на самом деле присущие этим животным</w:t>
      </w:r>
      <w:r w:rsidR="00DD7B18" w:rsidRPr="00A06809">
        <w:rPr>
          <w:rFonts w:eastAsia="Calibri" w:cs="Times New Roman"/>
          <w:i/>
          <w:szCs w:val="24"/>
        </w:rPr>
        <w:t>.</w:t>
      </w:r>
      <w:r w:rsidRPr="00A06809">
        <w:rPr>
          <w:rStyle w:val="Znakapoznpodarou"/>
          <w:rFonts w:eastAsia="Calibri"/>
          <w:i/>
          <w:szCs w:val="24"/>
        </w:rPr>
        <w:footnoteReference w:id="248"/>
      </w:r>
      <w:r w:rsidRPr="00A06809">
        <w:rPr>
          <w:rFonts w:cs="Times New Roman"/>
          <w:szCs w:val="24"/>
        </w:rPr>
        <w:t xml:space="preserve"> </w:t>
      </w:r>
      <w:r w:rsidR="00F55326" w:rsidRPr="00A06809">
        <w:rPr>
          <w:rFonts w:cs="Times New Roman"/>
          <w:i/>
          <w:szCs w:val="24"/>
        </w:rPr>
        <w:t>,,</w:t>
      </w:r>
      <w:r w:rsidRPr="00A06809">
        <w:rPr>
          <w:rFonts w:eastAsia="Calibri" w:cs="Times New Roman"/>
          <w:i/>
          <w:szCs w:val="24"/>
        </w:rPr>
        <w:t xml:space="preserve">Он </w:t>
      </w:r>
      <w:r w:rsidRPr="00A06809">
        <w:rPr>
          <w:rFonts w:eastAsia="Calibri" w:cs="Times New Roman"/>
          <w:i/>
          <w:szCs w:val="24"/>
        </w:rPr>
        <w:sym w:font="Times New Roman" w:char="2013"/>
      </w:r>
      <w:r w:rsidRPr="00A06809">
        <w:rPr>
          <w:rFonts w:eastAsia="Calibri" w:cs="Times New Roman"/>
          <w:i/>
          <w:szCs w:val="24"/>
        </w:rPr>
        <w:t xml:space="preserve"> тел</w:t>
      </w:r>
      <w:r w:rsidR="00DD7B18" w:rsidRPr="00A06809">
        <w:rPr>
          <w:rFonts w:eastAsia="Calibri" w:cs="Times New Roman"/>
          <w:i/>
          <w:szCs w:val="24"/>
        </w:rPr>
        <w:t>e</w:t>
      </w:r>
      <w:r w:rsidRPr="00A06809">
        <w:rPr>
          <w:rFonts w:eastAsia="Calibri" w:cs="Times New Roman"/>
          <w:i/>
          <w:szCs w:val="24"/>
        </w:rPr>
        <w:t>нок ласковый, ко всем мужикам ластится</w:t>
      </w:r>
      <w:r w:rsidRPr="00A06809">
        <w:rPr>
          <w:rFonts w:eastAsia="Calibri" w:cs="Times New Roman"/>
          <w:szCs w:val="24"/>
        </w:rPr>
        <w:t xml:space="preserve">; </w:t>
      </w:r>
      <w:r w:rsidR="00DD7B18" w:rsidRPr="00A06809">
        <w:rPr>
          <w:rFonts w:eastAsia="Calibri" w:cs="Times New Roman"/>
          <w:i/>
          <w:szCs w:val="24"/>
        </w:rPr>
        <w:t>Гопчик, как белка, ле</w:t>
      </w:r>
      <w:r w:rsidRPr="00A06809">
        <w:rPr>
          <w:rFonts w:eastAsia="Calibri" w:cs="Times New Roman"/>
          <w:i/>
          <w:szCs w:val="24"/>
        </w:rPr>
        <w:t xml:space="preserve">гкий </w:t>
      </w:r>
      <w:r w:rsidRPr="00A06809">
        <w:rPr>
          <w:rFonts w:eastAsia="Calibri" w:cs="Times New Roman"/>
          <w:i/>
          <w:szCs w:val="24"/>
        </w:rPr>
        <w:sym w:font="Times New Roman" w:char="2013"/>
      </w:r>
      <w:r w:rsidRPr="00A06809">
        <w:rPr>
          <w:rFonts w:eastAsia="Calibri" w:cs="Times New Roman"/>
          <w:i/>
          <w:szCs w:val="24"/>
        </w:rPr>
        <w:t xml:space="preserve"> по перекладинам взобрался </w:t>
      </w:r>
      <w:r w:rsidR="00BC6B1E" w:rsidRPr="00A06809">
        <w:rPr>
          <w:rFonts w:eastAsia="Calibri" w:cs="Times New Roman"/>
          <w:i/>
          <w:szCs w:val="24"/>
        </w:rPr>
        <w:t>[…]</w:t>
      </w:r>
      <w:r w:rsidR="00DD7B18" w:rsidRPr="00A06809">
        <w:rPr>
          <w:rFonts w:eastAsia="Calibri" w:cs="Times New Roman"/>
          <w:i/>
          <w:szCs w:val="24"/>
        </w:rPr>
        <w:t>.</w:t>
      </w:r>
      <w:r w:rsidR="00BC6B1E" w:rsidRPr="00A06809">
        <w:rPr>
          <w:rFonts w:eastAsia="Calibri" w:cs="Times New Roman"/>
          <w:i/>
          <w:szCs w:val="24"/>
        </w:rPr>
        <w:t>“</w:t>
      </w:r>
      <w:r w:rsidRPr="00A06809">
        <w:rPr>
          <w:rStyle w:val="Znakapoznpodarou"/>
          <w:rFonts w:eastAsia="Calibri"/>
          <w:i/>
          <w:szCs w:val="24"/>
        </w:rPr>
        <w:footnoteReference w:id="249"/>
      </w:r>
    </w:p>
    <w:p w:rsidR="00935047" w:rsidRPr="00A06809" w:rsidRDefault="00CE28C6" w:rsidP="00CD4053">
      <w:r w:rsidRPr="00A06809">
        <w:rPr>
          <w:rFonts w:eastAsia="Calibri" w:cs="Times New Roman"/>
          <w:szCs w:val="24"/>
        </w:rPr>
        <w:t>Autor</w:t>
      </w:r>
      <w:r w:rsidR="00935047" w:rsidRPr="00A06809">
        <w:rPr>
          <w:rFonts w:eastAsia="Calibri" w:cs="Times New Roman"/>
          <w:szCs w:val="24"/>
        </w:rPr>
        <w:t xml:space="preserve"> tak na první dojem </w:t>
      </w:r>
      <w:r w:rsidR="00935047" w:rsidRPr="00A06809">
        <w:rPr>
          <w:rFonts w:eastAsia="Calibri" w:cs="Times New Roman"/>
          <w:i/>
          <w:szCs w:val="24"/>
        </w:rPr>
        <w:t>,,выстраивает</w:t>
      </w:r>
      <w:r w:rsidR="00935047" w:rsidRPr="00A06809">
        <w:rPr>
          <w:rFonts w:eastAsia="Calibri" w:cs="Times New Roman"/>
          <w:szCs w:val="24"/>
        </w:rPr>
        <w:t xml:space="preserve"> </w:t>
      </w:r>
      <w:r w:rsidR="00CD5A05" w:rsidRPr="00A06809">
        <w:rPr>
          <w:rFonts w:eastAsia="Calibri" w:cs="Times New Roman"/>
          <w:i/>
          <w:szCs w:val="24"/>
        </w:rPr>
        <w:t>же</w:t>
      </w:r>
      <w:r w:rsidR="00935047" w:rsidRPr="00A06809">
        <w:rPr>
          <w:rFonts w:eastAsia="Calibri" w:cs="Times New Roman"/>
          <w:i/>
          <w:szCs w:val="24"/>
        </w:rPr>
        <w:t xml:space="preserve">сткую оппозицию, на одном полюсе которой </w:t>
      </w:r>
      <w:r w:rsidR="00935047" w:rsidRPr="00A06809">
        <w:rPr>
          <w:rFonts w:eastAsia="Calibri" w:cs="Times New Roman"/>
          <w:i/>
          <w:szCs w:val="24"/>
        </w:rPr>
        <w:sym w:font="Times New Roman" w:char="2013"/>
      </w:r>
      <w:r w:rsidR="00935047" w:rsidRPr="00A06809">
        <w:rPr>
          <w:rFonts w:eastAsia="Calibri" w:cs="Times New Roman"/>
          <w:i/>
          <w:szCs w:val="24"/>
        </w:rPr>
        <w:t xml:space="preserve"> кровожадные тюремщики (звери, волки, злые собаки), на другом </w:t>
      </w:r>
      <w:r w:rsidR="00935047" w:rsidRPr="00A06809">
        <w:rPr>
          <w:rFonts w:eastAsia="Calibri" w:cs="Times New Roman"/>
          <w:i/>
          <w:szCs w:val="24"/>
        </w:rPr>
        <w:sym w:font="Times New Roman" w:char="2013"/>
      </w:r>
      <w:r w:rsidR="00CD5A05" w:rsidRPr="00A06809">
        <w:rPr>
          <w:rFonts w:eastAsia="Calibri" w:cs="Times New Roman"/>
          <w:i/>
          <w:szCs w:val="24"/>
        </w:rPr>
        <w:t xml:space="preserve"> беззащитные „</w:t>
      </w:r>
      <w:r w:rsidR="00935047" w:rsidRPr="00A06809">
        <w:rPr>
          <w:rFonts w:eastAsia="Calibri" w:cs="Times New Roman"/>
          <w:i/>
          <w:szCs w:val="24"/>
        </w:rPr>
        <w:t>травоядные” зэки (овцы, телята, лошади).“</w:t>
      </w:r>
      <w:r w:rsidR="00A06809" w:rsidRPr="00A06809">
        <w:rPr>
          <w:rStyle w:val="Znakapoznpodarou"/>
          <w:rFonts w:eastAsia="Calibri"/>
          <w:i/>
          <w:szCs w:val="24"/>
        </w:rPr>
        <w:footnoteReference w:id="250"/>
      </w:r>
      <w:r w:rsidR="00935047" w:rsidRPr="00A06809">
        <w:rPr>
          <w:rFonts w:eastAsia="Calibri" w:cs="Times New Roman"/>
          <w:i/>
          <w:szCs w:val="24"/>
        </w:rPr>
        <w:t xml:space="preserve"> </w:t>
      </w:r>
      <w:r w:rsidR="00935047" w:rsidRPr="00A06809">
        <w:rPr>
          <w:rFonts w:eastAsia="Calibri" w:cs="Times New Roman"/>
          <w:szCs w:val="24"/>
        </w:rPr>
        <w:t xml:space="preserve">Prameny tohoto protikladu sahají až </w:t>
      </w:r>
      <w:r w:rsidR="00CD5A05" w:rsidRPr="00A06809">
        <w:rPr>
          <w:rFonts w:eastAsia="Calibri" w:cs="Times New Roman"/>
          <w:szCs w:val="24"/>
        </w:rPr>
        <w:t>k my</w:t>
      </w:r>
      <w:r w:rsidR="00935047" w:rsidRPr="00A06809">
        <w:rPr>
          <w:rFonts w:eastAsia="Calibri" w:cs="Times New Roman"/>
          <w:szCs w:val="24"/>
        </w:rPr>
        <w:t xml:space="preserve">tologickým představám </w:t>
      </w:r>
      <w:r w:rsidR="00935047" w:rsidRPr="00A06809">
        <w:rPr>
          <w:rFonts w:eastAsia="Calibri" w:cs="Times New Roman"/>
          <w:i/>
          <w:szCs w:val="24"/>
        </w:rPr>
        <w:t>,,скотоводческих плем</w:t>
      </w:r>
      <w:r w:rsidR="00F55326" w:rsidRPr="00A06809">
        <w:rPr>
          <w:rFonts w:eastAsia="Calibri" w:cs="Times New Roman"/>
          <w:i/>
          <w:szCs w:val="24"/>
        </w:rPr>
        <w:t>e</w:t>
      </w:r>
      <w:r w:rsidR="00935047" w:rsidRPr="00A06809">
        <w:rPr>
          <w:rFonts w:eastAsia="Calibri" w:cs="Times New Roman"/>
          <w:i/>
          <w:szCs w:val="24"/>
        </w:rPr>
        <w:t>н.“</w:t>
      </w:r>
      <w:r w:rsidR="00935047" w:rsidRPr="00A06809">
        <w:rPr>
          <w:rStyle w:val="Znakapoznpodarou"/>
          <w:rFonts w:eastAsia="Calibri"/>
          <w:i/>
          <w:szCs w:val="24"/>
        </w:rPr>
        <w:footnoteReference w:id="251"/>
      </w:r>
      <w:r w:rsidR="00935047" w:rsidRPr="00A06809">
        <w:rPr>
          <w:rFonts w:eastAsia="Calibri" w:cs="Times New Roman"/>
          <w:i/>
          <w:szCs w:val="24"/>
        </w:rPr>
        <w:t xml:space="preserve"> </w:t>
      </w:r>
      <w:r w:rsidR="00935047" w:rsidRPr="00A06809">
        <w:rPr>
          <w:rFonts w:eastAsia="Calibri" w:cs="Times New Roman"/>
          <w:szCs w:val="24"/>
        </w:rPr>
        <w:t>Na pomyslné biologické stupnici jsou vězni zobrazeni n</w:t>
      </w:r>
      <w:r w:rsidR="00CD5A05" w:rsidRPr="00A06809">
        <w:rPr>
          <w:rFonts w:eastAsia="Calibri" w:cs="Times New Roman"/>
          <w:szCs w:val="24"/>
        </w:rPr>
        <w:t xml:space="preserve">ejníže. Nejen Šuchov, ale </w:t>
      </w:r>
      <w:r w:rsidR="00A06809" w:rsidRPr="00DB3C8E">
        <w:rPr>
          <w:rFonts w:eastAsia="Calibri" w:cs="Times New Roman"/>
          <w:szCs w:val="24"/>
        </w:rPr>
        <w:br/>
      </w:r>
      <w:r w:rsidR="00CD5A05" w:rsidRPr="00A06809">
        <w:rPr>
          <w:rFonts w:eastAsia="Calibri" w:cs="Times New Roman"/>
          <w:szCs w:val="24"/>
        </w:rPr>
        <w:t>i ostatní</w:t>
      </w:r>
      <w:r w:rsidR="00935047" w:rsidRPr="00A06809">
        <w:rPr>
          <w:rFonts w:eastAsia="Calibri" w:cs="Times New Roman"/>
          <w:szCs w:val="24"/>
        </w:rPr>
        <w:t xml:space="preserve"> vězni a hlavně dozorci, názvy zvířat</w:t>
      </w:r>
      <w:r w:rsidR="00CD5A05" w:rsidRPr="00A06809">
        <w:rPr>
          <w:rFonts w:eastAsia="Calibri" w:cs="Times New Roman"/>
          <w:szCs w:val="24"/>
        </w:rPr>
        <w:t xml:space="preserve"> používali jako hanlivé nadávky, např.:</w:t>
      </w:r>
      <w:r w:rsidR="00935047" w:rsidRPr="00A06809">
        <w:rPr>
          <w:rFonts w:eastAsia="Calibri" w:cs="Times New Roman"/>
          <w:szCs w:val="24"/>
        </w:rPr>
        <w:t xml:space="preserve"> </w:t>
      </w:r>
      <w:r w:rsidR="00BC6B1E" w:rsidRPr="00A06809">
        <w:rPr>
          <w:rFonts w:eastAsia="Calibri" w:cs="Times New Roman"/>
          <w:i/>
          <w:szCs w:val="24"/>
        </w:rPr>
        <w:t>,,</w:t>
      </w:r>
      <w:r w:rsidR="00935047" w:rsidRPr="00A06809">
        <w:rPr>
          <w:rFonts w:eastAsia="Calibri" w:cs="Times New Roman"/>
          <w:i/>
          <w:szCs w:val="24"/>
        </w:rPr>
        <w:t xml:space="preserve">Так, десятник Дэр для него </w:t>
      </w:r>
      <w:r w:rsidR="00935047" w:rsidRPr="00A06809">
        <w:rPr>
          <w:rFonts w:eastAsia="Calibri" w:cs="Times New Roman"/>
          <w:i/>
          <w:szCs w:val="24"/>
        </w:rPr>
        <w:sym w:font="Times New Roman" w:char="2013"/>
      </w:r>
      <w:r w:rsidR="00CD5A05" w:rsidRPr="00A06809">
        <w:rPr>
          <w:rFonts w:eastAsia="Calibri" w:cs="Times New Roman"/>
          <w:i/>
          <w:szCs w:val="24"/>
        </w:rPr>
        <w:t xml:space="preserve"> „свинячья морда“</w:t>
      </w:r>
      <w:r w:rsidR="00935047" w:rsidRPr="00A06809">
        <w:rPr>
          <w:rFonts w:eastAsia="Calibri" w:cs="Times New Roman"/>
          <w:i/>
          <w:szCs w:val="24"/>
        </w:rPr>
        <w:t>; капт</w:t>
      </w:r>
      <w:r w:rsidR="00611039" w:rsidRPr="00A06809">
        <w:rPr>
          <w:rFonts w:eastAsia="Calibri" w:cs="Times New Roman"/>
          <w:i/>
          <w:szCs w:val="24"/>
        </w:rPr>
        <w:t>e</w:t>
      </w:r>
      <w:r w:rsidR="00935047" w:rsidRPr="00A06809">
        <w:rPr>
          <w:rFonts w:eastAsia="Calibri" w:cs="Times New Roman"/>
          <w:i/>
          <w:szCs w:val="24"/>
        </w:rPr>
        <w:t xml:space="preserve">р в камере хранения </w:t>
      </w:r>
      <w:r w:rsidR="00935047" w:rsidRPr="00A06809">
        <w:rPr>
          <w:rFonts w:eastAsia="Calibri" w:cs="Times New Roman"/>
          <w:i/>
          <w:szCs w:val="24"/>
        </w:rPr>
        <w:sym w:font="Times New Roman" w:char="2013"/>
      </w:r>
      <w:r w:rsidR="00CD5A05" w:rsidRPr="00A06809">
        <w:rPr>
          <w:rFonts w:eastAsia="Calibri" w:cs="Times New Roman"/>
          <w:i/>
          <w:szCs w:val="24"/>
        </w:rPr>
        <w:t xml:space="preserve"> „крыса</w:t>
      </w:r>
      <w:r w:rsidR="00935047" w:rsidRPr="00A06809">
        <w:rPr>
          <w:rFonts w:eastAsia="Calibri" w:cs="Times New Roman"/>
          <w:i/>
          <w:szCs w:val="24"/>
        </w:rPr>
        <w:t>.</w:t>
      </w:r>
      <w:r w:rsidR="00BC6B1E" w:rsidRPr="00A06809">
        <w:rPr>
          <w:rFonts w:eastAsia="Calibri" w:cs="Times New Roman"/>
          <w:i/>
          <w:szCs w:val="24"/>
        </w:rPr>
        <w:t>“</w:t>
      </w:r>
      <w:r w:rsidR="00935047" w:rsidRPr="00A06809">
        <w:rPr>
          <w:rStyle w:val="Znakapoznpodarou"/>
          <w:rFonts w:eastAsia="Calibri"/>
          <w:i/>
          <w:szCs w:val="24"/>
        </w:rPr>
        <w:footnoteReference w:id="252"/>
      </w:r>
      <w:r w:rsidR="00935047" w:rsidRPr="00A06809">
        <w:rPr>
          <w:rFonts w:eastAsia="Calibri"/>
          <w:i/>
        </w:rPr>
        <w:t xml:space="preserve"> </w:t>
      </w:r>
    </w:p>
    <w:p w:rsidR="00935047" w:rsidRPr="00AC3722" w:rsidRDefault="00935047" w:rsidP="00CD4053">
      <w:pPr>
        <w:rPr>
          <w:rFonts w:eastAsia="Calibri" w:cs="Times New Roman"/>
          <w:szCs w:val="24"/>
        </w:rPr>
      </w:pPr>
      <w:r w:rsidRPr="00AC3722">
        <w:rPr>
          <w:rFonts w:eastAsia="Calibri" w:cs="Times New Roman"/>
          <w:szCs w:val="24"/>
        </w:rPr>
        <w:t xml:space="preserve">Časté přirovávání ke zvířatům </w:t>
      </w:r>
      <w:r>
        <w:rPr>
          <w:rFonts w:eastAsia="Calibri" w:cs="Times New Roman"/>
          <w:szCs w:val="24"/>
        </w:rPr>
        <w:t>je jedna z charakteristik Solženicynovy tvorby</w:t>
      </w:r>
      <w:r w:rsidRPr="00AC3722">
        <w:rPr>
          <w:rFonts w:eastAsia="Calibri" w:cs="Times New Roman"/>
          <w:szCs w:val="24"/>
        </w:rPr>
        <w:t xml:space="preserve">, </w:t>
      </w:r>
      <w:r w:rsidRPr="00A810D3">
        <w:rPr>
          <w:rFonts w:eastAsia="Calibri" w:cs="Times New Roman"/>
          <w:i/>
          <w:szCs w:val="24"/>
        </w:rPr>
        <w:t>,,</w:t>
      </w:r>
      <w:r w:rsidRPr="0097244F">
        <w:rPr>
          <w:rFonts w:eastAsia="Calibri" w:cs="Times New Roman"/>
          <w:i/>
          <w:szCs w:val="24"/>
        </w:rPr>
        <w:t xml:space="preserve">имеющая опору в классической традиции. Их применение </w:t>
      </w:r>
      <w:r w:rsidRPr="0097244F">
        <w:rPr>
          <w:rFonts w:eastAsia="Calibri" w:cs="Times New Roman"/>
          <w:i/>
          <w:szCs w:val="24"/>
        </w:rPr>
        <w:sym w:font="Times New Roman" w:char="2013"/>
      </w:r>
      <w:r w:rsidRPr="0097244F">
        <w:rPr>
          <w:rFonts w:eastAsia="Calibri" w:cs="Times New Roman"/>
          <w:i/>
          <w:szCs w:val="24"/>
        </w:rPr>
        <w:t xml:space="preserve"> наиболее короткий </w:t>
      </w:r>
      <w:r w:rsidRPr="0097244F">
        <w:rPr>
          <w:rFonts w:eastAsia="Calibri" w:cs="Times New Roman"/>
          <w:i/>
          <w:szCs w:val="24"/>
        </w:rPr>
        <w:lastRenderedPageBreak/>
        <w:t>путь к созданию наглядных экспрессивных образов, к выявлению главной сути человеческих характеров, а также к опосредованному, но весьма выразительному проявлению авторской модальности</w:t>
      </w:r>
      <w:r>
        <w:rPr>
          <w:rFonts w:eastAsia="Calibri" w:cs="Times New Roman"/>
          <w:szCs w:val="24"/>
        </w:rPr>
        <w:t>.</w:t>
      </w:r>
      <w:r w:rsidRPr="00A810D3">
        <w:rPr>
          <w:rFonts w:eastAsia="Calibri" w:cs="Times New Roman"/>
          <w:i/>
          <w:szCs w:val="24"/>
        </w:rPr>
        <w:t>“</w:t>
      </w:r>
      <w:r>
        <w:rPr>
          <w:rStyle w:val="Znakapoznpodarou"/>
          <w:rFonts w:eastAsia="Calibri"/>
          <w:szCs w:val="24"/>
        </w:rPr>
        <w:footnoteReference w:id="253"/>
      </w:r>
      <w:r w:rsidRPr="00AC3722">
        <w:rPr>
          <w:rFonts w:cs="Times New Roman"/>
          <w:szCs w:val="24"/>
        </w:rPr>
        <w:t xml:space="preserve"> </w:t>
      </w:r>
    </w:p>
    <w:p w:rsidR="00935047" w:rsidRPr="006105B7" w:rsidRDefault="00935047" w:rsidP="00CD4053">
      <w:pPr>
        <w:rPr>
          <w:rFonts w:eastAsia="Calibri" w:cs="Times New Roman"/>
          <w:szCs w:val="24"/>
        </w:rPr>
      </w:pPr>
      <w:r w:rsidRPr="0097244F">
        <w:rPr>
          <w:rFonts w:eastAsia="Calibri" w:cs="Times New Roman"/>
          <w:szCs w:val="24"/>
        </w:rPr>
        <w:t xml:space="preserve">Pro Solženicynovu povídku je </w:t>
      </w:r>
      <w:r w:rsidRPr="006105B7">
        <w:rPr>
          <w:rFonts w:eastAsia="Calibri" w:cs="Times New Roman"/>
          <w:szCs w:val="24"/>
        </w:rPr>
        <w:t>typická ironie</w:t>
      </w:r>
      <w:r w:rsidR="00A810D3" w:rsidRPr="006105B7">
        <w:rPr>
          <w:rFonts w:eastAsia="Calibri" w:cs="Times New Roman"/>
          <w:szCs w:val="24"/>
        </w:rPr>
        <w:t>, pomocí které zobrazoval nařízené</w:t>
      </w:r>
      <w:r w:rsidRPr="006105B7">
        <w:rPr>
          <w:rFonts w:eastAsia="Calibri" w:cs="Times New Roman"/>
          <w:szCs w:val="24"/>
        </w:rPr>
        <w:t xml:space="preserve"> sovětské vlády, táborový systém a pořádek. A. </w:t>
      </w:r>
      <w:r w:rsidR="00A06809" w:rsidRPr="006105B7">
        <w:rPr>
          <w:rFonts w:eastAsia="Calibri" w:cs="Times New Roman"/>
          <w:szCs w:val="24"/>
        </w:rPr>
        <w:t xml:space="preserve">Urmanova </w:t>
      </w:r>
      <w:r w:rsidR="006F27F9" w:rsidRPr="006105B7">
        <w:rPr>
          <w:rFonts w:cs="Times New Roman"/>
          <w:szCs w:val="24"/>
        </w:rPr>
        <w:t>je toho názoru</w:t>
      </w:r>
      <w:r w:rsidRPr="006105B7">
        <w:rPr>
          <w:rFonts w:cs="Times New Roman"/>
          <w:szCs w:val="24"/>
        </w:rPr>
        <w:t>, že</w:t>
      </w:r>
      <w:r w:rsidR="00A810D3" w:rsidRPr="006105B7">
        <w:rPr>
          <w:rFonts w:cs="Times New Roman"/>
          <w:szCs w:val="24"/>
        </w:rPr>
        <w:t xml:space="preserve"> ironie se</w:t>
      </w:r>
      <w:r w:rsidRPr="006105B7">
        <w:rPr>
          <w:rFonts w:cs="Times New Roman"/>
          <w:szCs w:val="24"/>
        </w:rPr>
        <w:t xml:space="preserve"> </w:t>
      </w:r>
      <w:r w:rsidR="00A06809" w:rsidRPr="006105B7">
        <w:rPr>
          <w:rFonts w:cs="Times New Roman"/>
          <w:szCs w:val="24"/>
        </w:rPr>
        <w:br/>
      </w:r>
      <w:r w:rsidRPr="006105B7">
        <w:rPr>
          <w:rFonts w:cs="Times New Roman"/>
          <w:szCs w:val="24"/>
        </w:rPr>
        <w:t xml:space="preserve">v povídce </w:t>
      </w:r>
      <w:r w:rsidR="00A810D3" w:rsidRPr="006105B7">
        <w:rPr>
          <w:rFonts w:cs="Times New Roman"/>
          <w:szCs w:val="24"/>
        </w:rPr>
        <w:t xml:space="preserve">nejčastěji </w:t>
      </w:r>
      <w:r w:rsidRPr="006105B7">
        <w:rPr>
          <w:rFonts w:cs="Times New Roman"/>
          <w:szCs w:val="24"/>
        </w:rPr>
        <w:t>vyskytuje jako</w:t>
      </w:r>
      <w:r w:rsidRPr="006105B7">
        <w:rPr>
          <w:rFonts w:eastAsia="Calibri" w:cs="Times New Roman"/>
          <w:szCs w:val="24"/>
        </w:rPr>
        <w:t xml:space="preserve">: 1) </w:t>
      </w:r>
      <w:r w:rsidRPr="006105B7">
        <w:rPr>
          <w:rFonts w:eastAsia="Calibri" w:cs="Times New Roman"/>
          <w:i/>
          <w:szCs w:val="24"/>
        </w:rPr>
        <w:t>лексический повтор</w:t>
      </w:r>
      <w:r w:rsidRPr="006105B7">
        <w:rPr>
          <w:rFonts w:cs="Times New Roman"/>
          <w:szCs w:val="24"/>
        </w:rPr>
        <w:t xml:space="preserve"> (</w:t>
      </w:r>
      <w:r w:rsidR="00A810D3" w:rsidRPr="006105B7">
        <w:rPr>
          <w:rFonts w:cs="Times New Roman"/>
          <w:szCs w:val="24"/>
        </w:rPr>
        <w:t>„</w:t>
      </w:r>
      <w:r w:rsidRPr="006105B7">
        <w:rPr>
          <w:rFonts w:eastAsia="Calibri" w:cs="Times New Roman"/>
          <w:i/>
          <w:szCs w:val="24"/>
        </w:rPr>
        <w:t>житуха, умирать не надо</w:t>
      </w:r>
      <w:r w:rsidRPr="006105B7">
        <w:rPr>
          <w:rFonts w:eastAsia="Calibri" w:cs="Times New Roman"/>
          <w:szCs w:val="24"/>
        </w:rPr>
        <w:t xml:space="preserve">, </w:t>
      </w:r>
      <w:r w:rsidRPr="006105B7">
        <w:rPr>
          <w:rFonts w:cs="Times New Roman"/>
          <w:i/>
          <w:szCs w:val="24"/>
        </w:rPr>
        <w:t>четыреста взять на работу – житуха!</w:t>
      </w:r>
      <w:r w:rsidR="00A810D3" w:rsidRPr="006105B7">
        <w:rPr>
          <w:rFonts w:cs="Times New Roman"/>
          <w:i/>
          <w:szCs w:val="24"/>
        </w:rPr>
        <w:t>“</w:t>
      </w:r>
      <w:r w:rsidRPr="006105B7">
        <w:rPr>
          <w:rFonts w:cs="Times New Roman"/>
          <w:i/>
          <w:szCs w:val="24"/>
        </w:rPr>
        <w:t>)</w:t>
      </w:r>
      <w:r w:rsidRPr="006105B7">
        <w:rPr>
          <w:rStyle w:val="Znakapoznpodarou"/>
          <w:i/>
          <w:szCs w:val="24"/>
        </w:rPr>
        <w:footnoteReference w:id="254"/>
      </w:r>
      <w:r w:rsidRPr="006105B7">
        <w:rPr>
          <w:rFonts w:cs="Times New Roman"/>
          <w:szCs w:val="24"/>
        </w:rPr>
        <w:t xml:space="preserve"> Toto slovo nemůžeme nazvat neutrálním. Ve větě zvolací nese známky ironie. </w:t>
      </w:r>
      <w:r w:rsidRPr="006105B7">
        <w:rPr>
          <w:rFonts w:eastAsia="Calibri" w:cs="Times New Roman"/>
          <w:szCs w:val="24"/>
        </w:rPr>
        <w:t xml:space="preserve">2) </w:t>
      </w:r>
      <w:r w:rsidR="00A06809" w:rsidRPr="006105B7">
        <w:rPr>
          <w:rFonts w:eastAsia="Calibri" w:cs="Times New Roman"/>
          <w:i/>
          <w:szCs w:val="24"/>
        </w:rPr>
        <w:t>инди</w:t>
      </w:r>
      <w:r w:rsidR="006105B7" w:rsidRPr="006105B7">
        <w:rPr>
          <w:rFonts w:eastAsia="Calibri" w:cs="Times New Roman"/>
          <w:i/>
          <w:szCs w:val="24"/>
        </w:rPr>
        <w:t>видуально-речевые особенности г</w:t>
      </w:r>
      <w:r w:rsidR="006105B7" w:rsidRPr="006105B7">
        <w:rPr>
          <w:rFonts w:eastAsia="Calibri" w:cs="Times New Roman"/>
          <w:i/>
          <w:szCs w:val="24"/>
          <w:lang w:val="ru-RU"/>
        </w:rPr>
        <w:t>ероя</w:t>
      </w:r>
      <w:r w:rsidR="006105B7" w:rsidRPr="006105B7">
        <w:rPr>
          <w:rFonts w:eastAsia="Calibri" w:cs="Times New Roman"/>
          <w:szCs w:val="24"/>
          <w:lang w:val="ru-RU"/>
        </w:rPr>
        <w:t xml:space="preserve"> </w:t>
      </w:r>
      <w:r w:rsidRPr="006105B7">
        <w:rPr>
          <w:rFonts w:cs="Times New Roman"/>
          <w:i/>
          <w:szCs w:val="24"/>
        </w:rPr>
        <w:t>(,,</w:t>
      </w:r>
      <w:r w:rsidRPr="006105B7">
        <w:rPr>
          <w:rFonts w:eastAsia="Calibri" w:cs="Times New Roman"/>
          <w:i/>
          <w:szCs w:val="24"/>
        </w:rPr>
        <w:t>Эт</w:t>
      </w:r>
      <w:r w:rsidR="00A810D3" w:rsidRPr="006105B7">
        <w:rPr>
          <w:rFonts w:eastAsia="Calibri" w:cs="Times New Roman"/>
          <w:i/>
          <w:szCs w:val="24"/>
        </w:rPr>
        <w:t>о верно, кряхти да гнись. А упр</w:t>
      </w:r>
      <w:r w:rsidR="00A810D3" w:rsidRPr="006105B7">
        <w:rPr>
          <w:rFonts w:eastAsia="Calibri" w:cs="Times New Roman"/>
          <w:i/>
          <w:szCs w:val="24"/>
          <w:lang w:val="ru-RU"/>
        </w:rPr>
        <w:t>е</w:t>
      </w:r>
      <w:r w:rsidRPr="006105B7">
        <w:rPr>
          <w:rFonts w:eastAsia="Calibri" w:cs="Times New Roman"/>
          <w:i/>
          <w:szCs w:val="24"/>
        </w:rPr>
        <w:t>шься – перелом</w:t>
      </w:r>
      <w:r w:rsidR="00A810D3" w:rsidRPr="006105B7">
        <w:rPr>
          <w:rFonts w:eastAsia="Calibri" w:cs="Times New Roman"/>
          <w:i/>
          <w:szCs w:val="24"/>
        </w:rPr>
        <w:t>ишься</w:t>
      </w:r>
      <w:r w:rsidR="00A810D3" w:rsidRPr="006105B7">
        <w:rPr>
          <w:rFonts w:eastAsia="Calibri" w:cs="Times New Roman"/>
          <w:i/>
          <w:szCs w:val="24"/>
          <w:lang w:val="ru-RU"/>
        </w:rPr>
        <w:t>.</w:t>
      </w:r>
      <w:r w:rsidR="00A810D3" w:rsidRPr="006105B7">
        <w:rPr>
          <w:rFonts w:eastAsia="Calibri" w:cs="Times New Roman"/>
          <w:i/>
          <w:szCs w:val="24"/>
        </w:rPr>
        <w:t>”</w:t>
      </w:r>
      <w:r w:rsidRPr="006105B7">
        <w:rPr>
          <w:rFonts w:eastAsia="Calibri" w:cs="Times New Roman"/>
          <w:i/>
          <w:szCs w:val="24"/>
        </w:rPr>
        <w:t>; ,,За что не доплатишь, того не доносишь</w:t>
      </w:r>
      <w:r w:rsidR="00A810D3" w:rsidRPr="006105B7">
        <w:rPr>
          <w:rFonts w:eastAsia="Calibri" w:cs="Times New Roman"/>
          <w:i/>
          <w:szCs w:val="24"/>
          <w:lang w:val="ru-RU"/>
        </w:rPr>
        <w:t>.</w:t>
      </w:r>
      <w:r w:rsidRPr="006105B7">
        <w:rPr>
          <w:rFonts w:eastAsia="Calibri" w:cs="Times New Roman"/>
          <w:i/>
          <w:szCs w:val="24"/>
        </w:rPr>
        <w:t>”; ,,От работы лошади дохнут</w:t>
      </w:r>
      <w:r w:rsidR="00A810D3" w:rsidRPr="006105B7">
        <w:rPr>
          <w:rFonts w:eastAsia="Calibri" w:cs="Times New Roman"/>
          <w:i/>
          <w:szCs w:val="24"/>
          <w:lang w:val="ru-RU"/>
        </w:rPr>
        <w:t>.</w:t>
      </w:r>
      <w:r w:rsidRPr="006105B7">
        <w:rPr>
          <w:rFonts w:eastAsia="Calibri" w:cs="Times New Roman"/>
          <w:i/>
          <w:szCs w:val="24"/>
        </w:rPr>
        <w:t>”; ,,Долго ли, коротко ли – вот все три окна толем зашили</w:t>
      </w:r>
      <w:r w:rsidR="00A810D3" w:rsidRPr="006105B7">
        <w:rPr>
          <w:rFonts w:eastAsia="Calibri" w:cs="Times New Roman"/>
          <w:i/>
          <w:szCs w:val="24"/>
          <w:lang w:val="ru-RU"/>
        </w:rPr>
        <w:t>.</w:t>
      </w:r>
      <w:r w:rsidRPr="006105B7">
        <w:rPr>
          <w:rFonts w:eastAsia="Calibri" w:cs="Times New Roman"/>
          <w:i/>
          <w:szCs w:val="24"/>
        </w:rPr>
        <w:t>”</w:t>
      </w:r>
      <w:r w:rsidR="00A810D3" w:rsidRPr="006105B7">
        <w:rPr>
          <w:rFonts w:eastAsia="Calibri" w:cs="Times New Roman"/>
          <w:i/>
          <w:szCs w:val="24"/>
        </w:rPr>
        <w:t>)</w:t>
      </w:r>
      <w:r w:rsidRPr="006105B7">
        <w:rPr>
          <w:rStyle w:val="Znakapoznpodarou"/>
          <w:rFonts w:eastAsia="Calibri"/>
          <w:i/>
          <w:szCs w:val="24"/>
        </w:rPr>
        <w:footnoteReference w:id="255"/>
      </w:r>
      <w:r w:rsidRPr="006105B7">
        <w:rPr>
          <w:rFonts w:eastAsia="Calibri" w:cs="Times New Roman"/>
          <w:i/>
          <w:szCs w:val="24"/>
        </w:rPr>
        <w:t>;</w:t>
      </w:r>
      <w:r w:rsidRPr="006105B7">
        <w:rPr>
          <w:rFonts w:eastAsia="Calibri" w:cs="Times New Roman"/>
          <w:szCs w:val="24"/>
        </w:rPr>
        <w:t xml:space="preserve"> 3) </w:t>
      </w:r>
      <w:r w:rsidRPr="006105B7">
        <w:rPr>
          <w:rFonts w:eastAsia="Calibri" w:cs="Times New Roman"/>
          <w:i/>
          <w:szCs w:val="24"/>
        </w:rPr>
        <w:t>упоминание автором об особенностях произношения героя</w:t>
      </w:r>
      <w:r w:rsidRPr="006105B7">
        <w:rPr>
          <w:rFonts w:eastAsia="Calibri" w:cs="Times New Roman"/>
          <w:szCs w:val="24"/>
        </w:rPr>
        <w:t xml:space="preserve">; </w:t>
      </w:r>
      <w:r w:rsidRPr="006105B7">
        <w:rPr>
          <w:rFonts w:eastAsia="Calibri" w:cs="Times New Roman"/>
          <w:i/>
          <w:szCs w:val="24"/>
        </w:rPr>
        <w:t>(,,Он улыбнулся простодушно</w:t>
      </w:r>
      <w:r w:rsidR="00611039" w:rsidRPr="006105B7">
        <w:rPr>
          <w:rFonts w:eastAsia="Calibri" w:cs="Times New Roman"/>
          <w:i/>
          <w:szCs w:val="24"/>
        </w:rPr>
        <w:t>[…]</w:t>
      </w:r>
      <w:r w:rsidRPr="006105B7">
        <w:rPr>
          <w:rFonts w:eastAsia="Calibri" w:cs="Times New Roman"/>
          <w:i/>
          <w:szCs w:val="24"/>
        </w:rPr>
        <w:t>)</w:t>
      </w:r>
      <w:r w:rsidRPr="006105B7">
        <w:rPr>
          <w:rFonts w:eastAsia="Calibri" w:cs="Times New Roman"/>
          <w:szCs w:val="24"/>
        </w:rPr>
        <w:t>;</w:t>
      </w:r>
      <w:r w:rsidR="006105B7" w:rsidRPr="006105B7">
        <w:rPr>
          <w:rFonts w:eastAsia="Calibri" w:cs="Times New Roman"/>
          <w:szCs w:val="24"/>
          <w:lang w:val="ru-RU"/>
        </w:rPr>
        <w:t xml:space="preserve"> </w:t>
      </w:r>
      <w:r w:rsidR="006105B7" w:rsidRPr="006105B7">
        <w:rPr>
          <w:rStyle w:val="Znakapoznpodarou"/>
          <w:rFonts w:eastAsia="Calibri"/>
          <w:szCs w:val="24"/>
          <w:lang w:val="ru-RU"/>
        </w:rPr>
        <w:footnoteReference w:id="256"/>
      </w:r>
      <w:r w:rsidRPr="006105B7">
        <w:rPr>
          <w:rFonts w:eastAsia="Calibri" w:cs="Times New Roman"/>
          <w:szCs w:val="24"/>
        </w:rPr>
        <w:t xml:space="preserve">4) </w:t>
      </w:r>
      <w:r w:rsidRPr="006105B7">
        <w:rPr>
          <w:rFonts w:eastAsia="Calibri" w:cs="Times New Roman"/>
          <w:i/>
          <w:szCs w:val="24"/>
        </w:rPr>
        <w:t>изображение автором особенностей поведения героя</w:t>
      </w:r>
      <w:r w:rsidRPr="006105B7">
        <w:rPr>
          <w:rFonts w:eastAsia="Calibri" w:cs="Times New Roman"/>
          <w:szCs w:val="24"/>
        </w:rPr>
        <w:t>.</w:t>
      </w:r>
      <w:r w:rsidR="006F27F9" w:rsidRPr="006105B7">
        <w:rPr>
          <w:rStyle w:val="Znakapoznpodarou"/>
          <w:szCs w:val="24"/>
        </w:rPr>
        <w:t xml:space="preserve"> </w:t>
      </w:r>
      <w:r w:rsidR="006F27F9" w:rsidRPr="006105B7">
        <w:rPr>
          <w:rStyle w:val="Znakapoznpodarou"/>
          <w:szCs w:val="24"/>
        </w:rPr>
        <w:footnoteReference w:id="257"/>
      </w:r>
      <w:r w:rsidR="006F27F9" w:rsidRPr="006105B7">
        <w:rPr>
          <w:rFonts w:cs="Times New Roman"/>
          <w:szCs w:val="24"/>
        </w:rPr>
        <w:t xml:space="preserve"> </w:t>
      </w:r>
    </w:p>
    <w:p w:rsidR="00FB635A" w:rsidRPr="0097244F" w:rsidRDefault="00B83D59" w:rsidP="00CD4053">
      <w:pPr>
        <w:rPr>
          <w:rFonts w:cs="Times New Roman"/>
          <w:szCs w:val="24"/>
        </w:rPr>
      </w:pPr>
      <w:r w:rsidRPr="006105B7">
        <w:rPr>
          <w:rFonts w:eastAsia="Calibri" w:cs="Times New Roman"/>
          <w:szCs w:val="24"/>
        </w:rPr>
        <w:t>Ačkoliv</w:t>
      </w:r>
      <w:r w:rsidR="00FB635A" w:rsidRPr="006105B7">
        <w:rPr>
          <w:rFonts w:eastAsia="Calibri" w:cs="Times New Roman"/>
          <w:szCs w:val="24"/>
        </w:rPr>
        <w:t xml:space="preserve"> Solženicynovo líčení </w:t>
      </w:r>
      <w:r w:rsidRPr="006105B7">
        <w:rPr>
          <w:rFonts w:eastAsia="Calibri" w:cs="Times New Roman"/>
          <w:szCs w:val="24"/>
        </w:rPr>
        <w:t xml:space="preserve">není </w:t>
      </w:r>
      <w:r w:rsidR="00FB635A" w:rsidRPr="006105B7">
        <w:rPr>
          <w:rFonts w:eastAsia="Calibri" w:cs="Times New Roman"/>
          <w:szCs w:val="24"/>
        </w:rPr>
        <w:t xml:space="preserve">expresivní, v povídce najdeme </w:t>
      </w:r>
      <w:r w:rsidRPr="006105B7">
        <w:rPr>
          <w:rFonts w:eastAsia="Calibri" w:cs="Times New Roman"/>
          <w:szCs w:val="24"/>
        </w:rPr>
        <w:t xml:space="preserve">radostné zvolací věty, které použil Šuchov, např.: </w:t>
      </w:r>
      <w:r w:rsidR="00611039" w:rsidRPr="006105B7">
        <w:rPr>
          <w:rFonts w:eastAsia="Calibri" w:cs="Times New Roman"/>
          <w:i/>
          <w:szCs w:val="24"/>
        </w:rPr>
        <w:t>,,</w:t>
      </w:r>
      <w:r w:rsidRPr="006105B7">
        <w:rPr>
          <w:rFonts w:eastAsia="Calibri" w:cs="Times New Roman"/>
          <w:i/>
          <w:szCs w:val="24"/>
        </w:rPr>
        <w:t>Слава тебе, Господи, еще один день проше</w:t>
      </w:r>
      <w:r w:rsidR="00FB635A" w:rsidRPr="006105B7">
        <w:rPr>
          <w:rFonts w:eastAsia="Calibri" w:cs="Times New Roman"/>
          <w:i/>
          <w:szCs w:val="24"/>
        </w:rPr>
        <w:t>л!”; ,,Ладно</w:t>
      </w:r>
      <w:r w:rsidR="00FB635A" w:rsidRPr="0097244F">
        <w:rPr>
          <w:rFonts w:eastAsia="Calibri" w:cs="Times New Roman"/>
          <w:i/>
          <w:szCs w:val="24"/>
        </w:rPr>
        <w:t>. Ноги опять в рукав телогрейки, сверху одеяло, сверху бушлат, спим</w:t>
      </w:r>
      <w:r w:rsidR="00FB635A" w:rsidRPr="0097244F">
        <w:rPr>
          <w:rFonts w:eastAsia="Calibri" w:cs="Times New Roman"/>
          <w:szCs w:val="24"/>
        </w:rPr>
        <w:t>!</w:t>
      </w:r>
      <w:r w:rsidR="00FB635A" w:rsidRPr="00B83D59">
        <w:rPr>
          <w:rFonts w:eastAsia="Calibri" w:cs="Times New Roman"/>
          <w:i/>
          <w:szCs w:val="24"/>
        </w:rPr>
        <w:t>“</w:t>
      </w:r>
      <w:r w:rsidR="00FB635A">
        <w:rPr>
          <w:rStyle w:val="Znakapoznpodarou"/>
          <w:rFonts w:eastAsia="Calibri"/>
          <w:szCs w:val="24"/>
        </w:rPr>
        <w:footnoteReference w:id="258"/>
      </w:r>
      <w:r w:rsidR="00FB635A">
        <w:rPr>
          <w:rFonts w:cs="Times New Roman"/>
          <w:szCs w:val="24"/>
        </w:rPr>
        <w:t xml:space="preserve"> </w:t>
      </w:r>
    </w:p>
    <w:p w:rsidR="00935047" w:rsidRDefault="00935047" w:rsidP="00CD4053">
      <w:pPr>
        <w:rPr>
          <w:rFonts w:ascii="Calibri" w:eastAsia="Calibri" w:hAnsi="Calibri" w:cs="Times New Roman"/>
        </w:rPr>
      </w:pPr>
    </w:p>
    <w:p w:rsidR="006F27F9" w:rsidRDefault="006F27F9" w:rsidP="00CD4053">
      <w:pPr>
        <w:rPr>
          <w:rFonts w:ascii="Calibri" w:eastAsia="Calibri" w:hAnsi="Calibri" w:cs="Times New Roman"/>
        </w:rPr>
      </w:pPr>
    </w:p>
    <w:p w:rsidR="00114535" w:rsidRDefault="00114535" w:rsidP="00CD4053">
      <w:pPr>
        <w:rPr>
          <w:rFonts w:ascii="Calibri" w:eastAsia="Calibri" w:hAnsi="Calibri" w:cs="Times New Roman"/>
        </w:rPr>
        <w:sectPr w:rsidR="00114535" w:rsidSect="00E16A1F">
          <w:pgSz w:w="11906" w:h="16838"/>
          <w:pgMar w:top="1418" w:right="1418" w:bottom="1418" w:left="1985" w:header="708" w:footer="708" w:gutter="0"/>
          <w:cols w:space="708"/>
          <w:docGrid w:linePitch="360"/>
        </w:sectPr>
      </w:pPr>
    </w:p>
    <w:p w:rsidR="00AD1612" w:rsidRPr="006E36A7" w:rsidRDefault="00BF5D7E" w:rsidP="00114535">
      <w:pPr>
        <w:pStyle w:val="Nadpis1"/>
        <w:numPr>
          <w:ilvl w:val="0"/>
          <w:numId w:val="9"/>
        </w:numPr>
      </w:pPr>
      <w:bookmarkStart w:id="19" w:name="_Toc373487374"/>
      <w:r w:rsidRPr="006E36A7">
        <w:lastRenderedPageBreak/>
        <w:t xml:space="preserve">Kniha </w:t>
      </w:r>
      <w:r w:rsidR="006E36A7" w:rsidRPr="006E36A7">
        <w:t>,,</w:t>
      </w:r>
      <w:r w:rsidRPr="00A05285">
        <w:rPr>
          <w:i/>
        </w:rPr>
        <w:t>Колымские рассказы</w:t>
      </w:r>
      <w:r w:rsidR="006E36A7" w:rsidRPr="006E36A7">
        <w:t>“</w:t>
      </w:r>
      <w:bookmarkEnd w:id="19"/>
    </w:p>
    <w:p w:rsidR="006260BA" w:rsidRPr="006105B7" w:rsidRDefault="006E36A7" w:rsidP="006260BA">
      <w:pPr>
        <w:rPr>
          <w:szCs w:val="24"/>
        </w:rPr>
      </w:pPr>
      <w:r>
        <w:rPr>
          <w:i/>
          <w:szCs w:val="24"/>
        </w:rPr>
        <w:t>,,</w:t>
      </w:r>
      <w:r w:rsidR="00BF5D7E" w:rsidRPr="00614129">
        <w:rPr>
          <w:i/>
          <w:szCs w:val="24"/>
        </w:rPr>
        <w:t>Колымские рассказы</w:t>
      </w:r>
      <w:r>
        <w:rPr>
          <w:i/>
          <w:szCs w:val="24"/>
        </w:rPr>
        <w:t>“</w:t>
      </w:r>
      <w:r w:rsidR="00AD1612" w:rsidRPr="00760377">
        <w:rPr>
          <w:szCs w:val="24"/>
        </w:rPr>
        <w:t xml:space="preserve"> vyšly poprvé v Londýně </w:t>
      </w:r>
      <w:r w:rsidR="00614129">
        <w:rPr>
          <w:szCs w:val="24"/>
        </w:rPr>
        <w:t xml:space="preserve">v roce </w:t>
      </w:r>
      <w:r w:rsidR="00AD1612" w:rsidRPr="00760377">
        <w:rPr>
          <w:szCs w:val="24"/>
        </w:rPr>
        <w:t>1978 ve vydavatelství Overseas Publications. V SSSR byl</w:t>
      </w:r>
      <w:r w:rsidR="00AD1612" w:rsidRPr="006105B7">
        <w:rPr>
          <w:szCs w:val="24"/>
        </w:rPr>
        <w:t xml:space="preserve">y </w:t>
      </w:r>
      <w:r w:rsidR="009B447A" w:rsidRPr="006105B7">
        <w:rPr>
          <w:szCs w:val="24"/>
        </w:rPr>
        <w:t xml:space="preserve">povídky </w:t>
      </w:r>
      <w:r w:rsidR="00AD1612" w:rsidRPr="006105B7">
        <w:rPr>
          <w:szCs w:val="24"/>
        </w:rPr>
        <w:t>p</w:t>
      </w:r>
      <w:r w:rsidR="006260BA" w:rsidRPr="006105B7">
        <w:rPr>
          <w:szCs w:val="24"/>
        </w:rPr>
        <w:t xml:space="preserve">oprvé publikovány v letech 1988 – </w:t>
      </w:r>
      <w:r w:rsidR="00AD1612" w:rsidRPr="006105B7">
        <w:rPr>
          <w:szCs w:val="24"/>
        </w:rPr>
        <w:t xml:space="preserve">1990. Sám autor nazýval </w:t>
      </w:r>
      <w:r w:rsidRPr="006105B7">
        <w:rPr>
          <w:szCs w:val="24"/>
        </w:rPr>
        <w:t>,,</w:t>
      </w:r>
      <w:r w:rsidR="00614129" w:rsidRPr="006105B7">
        <w:rPr>
          <w:i/>
          <w:szCs w:val="24"/>
        </w:rPr>
        <w:t>Колымские рассказы</w:t>
      </w:r>
      <w:r w:rsidRPr="006105B7">
        <w:rPr>
          <w:i/>
          <w:szCs w:val="24"/>
        </w:rPr>
        <w:t>“</w:t>
      </w:r>
      <w:r w:rsidR="00614129" w:rsidRPr="006105B7">
        <w:rPr>
          <w:szCs w:val="24"/>
        </w:rPr>
        <w:t xml:space="preserve"> </w:t>
      </w:r>
      <w:r w:rsidR="00AD1612" w:rsidRPr="006105B7">
        <w:rPr>
          <w:szCs w:val="24"/>
        </w:rPr>
        <w:t xml:space="preserve">jako </w:t>
      </w:r>
      <w:r w:rsidR="000F53D1" w:rsidRPr="000F53D1">
        <w:rPr>
          <w:szCs w:val="24"/>
        </w:rPr>
        <w:t>,,</w:t>
      </w:r>
      <w:r w:rsidR="00AD1612" w:rsidRPr="006105B7">
        <w:rPr>
          <w:szCs w:val="24"/>
        </w:rPr>
        <w:t>novou p</w:t>
      </w:r>
      <w:r w:rsidR="006260BA" w:rsidRPr="006105B7">
        <w:rPr>
          <w:szCs w:val="24"/>
        </w:rPr>
        <w:t>rózu</w:t>
      </w:r>
      <w:r w:rsidR="000F53D1" w:rsidRPr="000F53D1">
        <w:rPr>
          <w:szCs w:val="24"/>
        </w:rPr>
        <w:t>Ч</w:t>
      </w:r>
      <w:r w:rsidR="006260BA" w:rsidRPr="006105B7">
        <w:rPr>
          <w:szCs w:val="24"/>
        </w:rPr>
        <w:t>, která se měla podle něj</w:t>
      </w:r>
      <w:r w:rsidR="00AD1612" w:rsidRPr="006105B7">
        <w:rPr>
          <w:szCs w:val="24"/>
        </w:rPr>
        <w:t xml:space="preserve"> stát odrazem</w:t>
      </w:r>
      <w:r w:rsidRPr="006105B7">
        <w:rPr>
          <w:szCs w:val="24"/>
        </w:rPr>
        <w:t xml:space="preserve"> a výkladem zkušenosti 20. </w:t>
      </w:r>
      <w:r w:rsidR="00BF5CBB" w:rsidRPr="006105B7">
        <w:rPr>
          <w:szCs w:val="24"/>
        </w:rPr>
        <w:t>s</w:t>
      </w:r>
      <w:r w:rsidRPr="006105B7">
        <w:rPr>
          <w:szCs w:val="24"/>
        </w:rPr>
        <w:t>t</w:t>
      </w:r>
      <w:r w:rsidR="009B447A" w:rsidRPr="006105B7">
        <w:rPr>
          <w:szCs w:val="24"/>
        </w:rPr>
        <w:t>oletí</w:t>
      </w:r>
      <w:r w:rsidR="00BF5CBB" w:rsidRPr="006105B7">
        <w:rPr>
          <w:szCs w:val="24"/>
        </w:rPr>
        <w:t>,</w:t>
      </w:r>
      <w:r w:rsidRPr="006105B7">
        <w:rPr>
          <w:szCs w:val="24"/>
        </w:rPr>
        <w:t xml:space="preserve"> z</w:t>
      </w:r>
      <w:r w:rsidR="00AD1612" w:rsidRPr="006105B7">
        <w:rPr>
          <w:szCs w:val="24"/>
        </w:rPr>
        <w:t>kušeností válek, revolucí</w:t>
      </w:r>
      <w:r w:rsidR="006260BA" w:rsidRPr="006105B7">
        <w:rPr>
          <w:szCs w:val="24"/>
        </w:rPr>
        <w:t xml:space="preserve"> </w:t>
      </w:r>
      <w:r w:rsidR="006105B7" w:rsidRPr="00DB3C8E">
        <w:rPr>
          <w:szCs w:val="24"/>
        </w:rPr>
        <w:br/>
      </w:r>
      <w:r w:rsidR="006260BA" w:rsidRPr="006105B7">
        <w:rPr>
          <w:szCs w:val="24"/>
        </w:rPr>
        <w:t>a</w:t>
      </w:r>
      <w:r w:rsidR="00AD1612" w:rsidRPr="006105B7">
        <w:rPr>
          <w:szCs w:val="24"/>
        </w:rPr>
        <w:t xml:space="preserve"> </w:t>
      </w:r>
      <w:r w:rsidRPr="006105B7">
        <w:rPr>
          <w:szCs w:val="24"/>
        </w:rPr>
        <w:t>koncentračních táborů</w:t>
      </w:r>
      <w:r w:rsidR="00AD1612" w:rsidRPr="006105B7">
        <w:rPr>
          <w:szCs w:val="24"/>
        </w:rPr>
        <w:t xml:space="preserve"> (fašistických i sovětských). </w:t>
      </w:r>
      <w:r w:rsidR="006260BA" w:rsidRPr="006105B7">
        <w:rPr>
          <w:szCs w:val="24"/>
        </w:rPr>
        <w:t>Dílo bylo otištěno</w:t>
      </w:r>
      <w:r w:rsidR="00690762" w:rsidRPr="006105B7">
        <w:rPr>
          <w:szCs w:val="24"/>
        </w:rPr>
        <w:t xml:space="preserve"> až po Šalamovově smrti</w:t>
      </w:r>
      <w:r w:rsidR="009B447A" w:rsidRPr="006105B7">
        <w:rPr>
          <w:szCs w:val="24"/>
        </w:rPr>
        <w:t xml:space="preserve">. </w:t>
      </w:r>
    </w:p>
    <w:p w:rsidR="001155E9" w:rsidRPr="006105B7" w:rsidRDefault="00690762" w:rsidP="006260BA">
      <w:pPr>
        <w:rPr>
          <w:szCs w:val="24"/>
        </w:rPr>
      </w:pPr>
      <w:r w:rsidRPr="006105B7">
        <w:rPr>
          <w:szCs w:val="24"/>
        </w:rPr>
        <w:t>V Čechách byla celá sbírka vydána</w:t>
      </w:r>
      <w:r w:rsidR="00614129" w:rsidRPr="006105B7">
        <w:rPr>
          <w:szCs w:val="24"/>
        </w:rPr>
        <w:t xml:space="preserve"> (M</w:t>
      </w:r>
      <w:r w:rsidR="00CB7281" w:rsidRPr="006105B7">
        <w:rPr>
          <w:szCs w:val="24"/>
        </w:rPr>
        <w:t>ladá fronta v knižní podobě, v Literárních novinách a ve Světové literatuře)</w:t>
      </w:r>
      <w:r w:rsidRPr="006105B7">
        <w:rPr>
          <w:szCs w:val="24"/>
        </w:rPr>
        <w:t xml:space="preserve"> v roce 1995 v překladu Sergeje Machonina.</w:t>
      </w:r>
      <w:r w:rsidR="007F5742" w:rsidRPr="006105B7">
        <w:rPr>
          <w:szCs w:val="24"/>
        </w:rPr>
        <w:t xml:space="preserve"> </w:t>
      </w:r>
      <w:r w:rsidR="006260BA" w:rsidRPr="006105B7">
        <w:rPr>
          <w:szCs w:val="24"/>
        </w:rPr>
        <w:t>V</w:t>
      </w:r>
      <w:r w:rsidR="00CB0C48" w:rsidRPr="006105B7">
        <w:rPr>
          <w:szCs w:val="24"/>
        </w:rPr>
        <w:t xml:space="preserve">ýbor </w:t>
      </w:r>
      <w:r w:rsidR="006105B7" w:rsidRPr="00DB3C8E">
        <w:rPr>
          <w:szCs w:val="24"/>
        </w:rPr>
        <w:br/>
      </w:r>
      <w:r w:rsidR="00CB0C48" w:rsidRPr="006105B7">
        <w:rPr>
          <w:szCs w:val="24"/>
        </w:rPr>
        <w:t xml:space="preserve">z těchto povídek </w:t>
      </w:r>
      <w:r w:rsidR="006260BA" w:rsidRPr="006105B7">
        <w:rPr>
          <w:szCs w:val="24"/>
        </w:rPr>
        <w:t xml:space="preserve">vyšel </w:t>
      </w:r>
      <w:r w:rsidR="00CB0C48" w:rsidRPr="006105B7">
        <w:rPr>
          <w:szCs w:val="24"/>
        </w:rPr>
        <w:t xml:space="preserve">pod názvem </w:t>
      </w:r>
      <w:r w:rsidR="00CB0C48" w:rsidRPr="006105B7">
        <w:rPr>
          <w:i/>
          <w:szCs w:val="24"/>
        </w:rPr>
        <w:t>Kolymské povídky</w:t>
      </w:r>
      <w:r w:rsidR="00CB0C48" w:rsidRPr="006105B7">
        <w:rPr>
          <w:szCs w:val="24"/>
        </w:rPr>
        <w:t xml:space="preserve"> roku 1995 v překladu Sergeje Machonina. Jednalo se však o neautorský výběr, vedený snahou o představení reprezentativního vzorku Šalamovovy tvorby. </w:t>
      </w:r>
    </w:p>
    <w:p w:rsidR="00CB0C48" w:rsidRPr="006105B7" w:rsidRDefault="00CB0C48" w:rsidP="006260BA">
      <w:pPr>
        <w:rPr>
          <w:szCs w:val="24"/>
        </w:rPr>
      </w:pPr>
      <w:r w:rsidRPr="006105B7">
        <w:rPr>
          <w:i/>
          <w:szCs w:val="24"/>
        </w:rPr>
        <w:t>Kolymské povídky</w:t>
      </w:r>
      <w:r w:rsidR="001155E9" w:rsidRPr="006105B7">
        <w:rPr>
          <w:szCs w:val="24"/>
        </w:rPr>
        <w:t xml:space="preserve">, které </w:t>
      </w:r>
      <w:r w:rsidRPr="006105B7">
        <w:rPr>
          <w:szCs w:val="24"/>
        </w:rPr>
        <w:t>vycházejí</w:t>
      </w:r>
      <w:r w:rsidR="001155E9" w:rsidRPr="006105B7">
        <w:rPr>
          <w:szCs w:val="24"/>
        </w:rPr>
        <w:t xml:space="preserve"> nyní</w:t>
      </w:r>
      <w:r w:rsidRPr="006105B7">
        <w:rPr>
          <w:szCs w:val="24"/>
        </w:rPr>
        <w:t>, už nepředstavují pouhý výbor, ale jsou kompletním překladem celé povídkové knihy,</w:t>
      </w:r>
      <w:r w:rsidRPr="006105B7">
        <w:rPr>
          <w:rStyle w:val="Znakapoznpodarou"/>
          <w:szCs w:val="24"/>
        </w:rPr>
        <w:footnoteReference w:id="259"/>
      </w:r>
      <w:r w:rsidRPr="006105B7">
        <w:rPr>
          <w:szCs w:val="24"/>
        </w:rPr>
        <w:t xml:space="preserve"> jak ji koncipoval sám autor. Obsahují jak překlady z původního vydání z roku 1995, tak </w:t>
      </w:r>
      <w:r w:rsidR="006260BA" w:rsidRPr="006105B7">
        <w:rPr>
          <w:szCs w:val="24"/>
        </w:rPr>
        <w:t xml:space="preserve">i </w:t>
      </w:r>
      <w:r w:rsidRPr="006105B7">
        <w:rPr>
          <w:szCs w:val="24"/>
        </w:rPr>
        <w:t xml:space="preserve">nově doplněné a česky dosud nepublikované texty v překladu Jana Machonina. </w:t>
      </w:r>
    </w:p>
    <w:p w:rsidR="007F5742" w:rsidRDefault="007F5742" w:rsidP="00CD4053">
      <w:pPr>
        <w:rPr>
          <w:i/>
          <w:szCs w:val="24"/>
        </w:rPr>
      </w:pPr>
      <w:r w:rsidRPr="006105B7">
        <w:rPr>
          <w:szCs w:val="24"/>
        </w:rPr>
        <w:t>S</w:t>
      </w:r>
      <w:r w:rsidR="00614129" w:rsidRPr="006105B7">
        <w:rPr>
          <w:szCs w:val="24"/>
        </w:rPr>
        <w:t>amotný M</w:t>
      </w:r>
      <w:r w:rsidRPr="006105B7">
        <w:rPr>
          <w:szCs w:val="24"/>
        </w:rPr>
        <w:t xml:space="preserve">achonin se k </w:t>
      </w:r>
      <w:r w:rsidR="00BF5CBB" w:rsidRPr="006105B7">
        <w:rPr>
          <w:szCs w:val="24"/>
        </w:rPr>
        <w:t>vlastnímu</w:t>
      </w:r>
      <w:r w:rsidRPr="006105B7">
        <w:rPr>
          <w:szCs w:val="24"/>
        </w:rPr>
        <w:t xml:space="preserve"> překladu vyjádřil </w:t>
      </w:r>
      <w:r w:rsidR="006260BA" w:rsidRPr="006105B7">
        <w:rPr>
          <w:szCs w:val="24"/>
        </w:rPr>
        <w:t xml:space="preserve">těmito </w:t>
      </w:r>
      <w:r w:rsidRPr="006105B7">
        <w:rPr>
          <w:szCs w:val="24"/>
        </w:rPr>
        <w:t xml:space="preserve">slovy: </w:t>
      </w:r>
      <w:r w:rsidR="006260BA" w:rsidRPr="006105B7">
        <w:rPr>
          <w:i/>
          <w:szCs w:val="24"/>
        </w:rPr>
        <w:t>„</w:t>
      </w:r>
      <w:r w:rsidRPr="006105B7">
        <w:rPr>
          <w:i/>
          <w:szCs w:val="24"/>
        </w:rPr>
        <w:t>Ale sotva jsem začal překládat, zjišťoval jsem stránku za stránkou</w:t>
      </w:r>
      <w:r w:rsidRPr="007F5742">
        <w:rPr>
          <w:i/>
          <w:szCs w:val="24"/>
        </w:rPr>
        <w:t>, povídku za povídkou, že nevcházím jen do světa kolymských lágrů, do hrůz a tragédií, neštěstí a smrtí lidí ničených v důmyslném vražedném soustrojí sovětské totality, ale že vcházím zároveň do světa umění, jehož autor se mi rázem přiřadil k velkým spisovatelům tohoto století.“</w:t>
      </w:r>
      <w:r w:rsidRPr="007F5742">
        <w:rPr>
          <w:rStyle w:val="Znakapoznpodarou"/>
          <w:i/>
          <w:szCs w:val="24"/>
        </w:rPr>
        <w:footnoteReference w:id="260"/>
      </w:r>
    </w:p>
    <w:p w:rsidR="00DF11E7" w:rsidRPr="001465C2" w:rsidRDefault="00DF11E7" w:rsidP="00114535">
      <w:pPr>
        <w:pStyle w:val="Nadpis2"/>
        <w:numPr>
          <w:ilvl w:val="1"/>
          <w:numId w:val="9"/>
        </w:numPr>
      </w:pPr>
      <w:bookmarkStart w:id="20" w:name="_Toc373487375"/>
      <w:r w:rsidRPr="001465C2">
        <w:t>Hlavní postavy</w:t>
      </w:r>
      <w:bookmarkEnd w:id="20"/>
    </w:p>
    <w:p w:rsidR="00DF11E7" w:rsidRPr="006105B7" w:rsidRDefault="00DF11E7" w:rsidP="00CD4053">
      <w:pPr>
        <w:rPr>
          <w:rFonts w:cs="Times New Roman"/>
          <w:szCs w:val="24"/>
        </w:rPr>
      </w:pPr>
      <w:r w:rsidRPr="001465C2">
        <w:rPr>
          <w:rFonts w:cs="Times New Roman"/>
          <w:szCs w:val="24"/>
        </w:rPr>
        <w:t xml:space="preserve">Šalamov ve svých povídkách zobrazil </w:t>
      </w:r>
      <w:r w:rsidR="00F9516A">
        <w:rPr>
          <w:rFonts w:cs="Times New Roman"/>
          <w:szCs w:val="24"/>
        </w:rPr>
        <w:t xml:space="preserve">nejen </w:t>
      </w:r>
      <w:r w:rsidRPr="001465C2">
        <w:rPr>
          <w:rFonts w:cs="Times New Roman"/>
          <w:szCs w:val="24"/>
        </w:rPr>
        <w:t>postavy, které byl</w:t>
      </w:r>
      <w:r>
        <w:rPr>
          <w:rFonts w:cs="Times New Roman"/>
          <w:szCs w:val="24"/>
        </w:rPr>
        <w:t>y</w:t>
      </w:r>
      <w:r w:rsidRPr="001465C2">
        <w:rPr>
          <w:rFonts w:cs="Times New Roman"/>
          <w:szCs w:val="24"/>
        </w:rPr>
        <w:t xml:space="preserve"> zatčeny </w:t>
      </w:r>
      <w:r w:rsidR="006105B7">
        <w:rPr>
          <w:rFonts w:cs="Times New Roman"/>
          <w:szCs w:val="24"/>
        </w:rPr>
        <w:br/>
      </w:r>
      <w:r w:rsidRPr="001465C2">
        <w:rPr>
          <w:rFonts w:cs="Times New Roman"/>
          <w:szCs w:val="24"/>
        </w:rPr>
        <w:t xml:space="preserve">a uvězněny v pracovních táborech, ale </w:t>
      </w:r>
      <w:r>
        <w:rPr>
          <w:rFonts w:cs="Times New Roman"/>
          <w:szCs w:val="24"/>
        </w:rPr>
        <w:t xml:space="preserve">také </w:t>
      </w:r>
      <w:r w:rsidRPr="001465C2">
        <w:rPr>
          <w:rFonts w:cs="Times New Roman"/>
          <w:szCs w:val="24"/>
        </w:rPr>
        <w:t>svobodn</w:t>
      </w:r>
      <w:r>
        <w:rPr>
          <w:rFonts w:cs="Times New Roman"/>
          <w:szCs w:val="24"/>
        </w:rPr>
        <w:t>é</w:t>
      </w:r>
      <w:r w:rsidRPr="001465C2">
        <w:rPr>
          <w:rFonts w:cs="Times New Roman"/>
          <w:szCs w:val="24"/>
        </w:rPr>
        <w:t xml:space="preserve"> civilist</w:t>
      </w:r>
      <w:r>
        <w:rPr>
          <w:rFonts w:cs="Times New Roman"/>
          <w:szCs w:val="24"/>
        </w:rPr>
        <w:t>y</w:t>
      </w:r>
      <w:r w:rsidRPr="001465C2">
        <w:rPr>
          <w:rFonts w:cs="Times New Roman"/>
          <w:szCs w:val="24"/>
        </w:rPr>
        <w:t xml:space="preserve">, kteří </w:t>
      </w:r>
      <w:r w:rsidR="001155E9">
        <w:rPr>
          <w:rFonts w:cs="Times New Roman"/>
          <w:szCs w:val="24"/>
        </w:rPr>
        <w:t>na S</w:t>
      </w:r>
      <w:r>
        <w:rPr>
          <w:rFonts w:cs="Times New Roman"/>
          <w:szCs w:val="24"/>
        </w:rPr>
        <w:t>ever</w:t>
      </w:r>
      <w:r w:rsidRPr="001465C2">
        <w:rPr>
          <w:rFonts w:cs="Times New Roman"/>
          <w:szCs w:val="24"/>
        </w:rPr>
        <w:t xml:space="preserve"> přijeli za prací. V povídkách </w:t>
      </w:r>
      <w:r w:rsidRPr="006105B7">
        <w:rPr>
          <w:rFonts w:cs="Times New Roman"/>
          <w:szCs w:val="24"/>
        </w:rPr>
        <w:t xml:space="preserve">vystupuje velké množství postav, které lze klasifikovat podle několika kritérií a </w:t>
      </w:r>
      <w:r w:rsidR="006260BA" w:rsidRPr="006105B7">
        <w:rPr>
          <w:rFonts w:cs="Times New Roman"/>
          <w:szCs w:val="24"/>
        </w:rPr>
        <w:t>můžeme</w:t>
      </w:r>
      <w:r w:rsidR="00A83DCC" w:rsidRPr="006105B7">
        <w:rPr>
          <w:rFonts w:cs="Times New Roman"/>
          <w:szCs w:val="24"/>
        </w:rPr>
        <w:t xml:space="preserve"> tak </w:t>
      </w:r>
      <w:r w:rsidRPr="006105B7">
        <w:rPr>
          <w:rFonts w:cs="Times New Roman"/>
          <w:szCs w:val="24"/>
        </w:rPr>
        <w:t>vytvořit určité l</w:t>
      </w:r>
      <w:r w:rsidR="0031155D" w:rsidRPr="006105B7">
        <w:rPr>
          <w:rFonts w:cs="Times New Roman"/>
          <w:szCs w:val="24"/>
        </w:rPr>
        <w:t>iterární typy. Každý literární typ</w:t>
      </w:r>
      <w:r w:rsidRPr="006105B7">
        <w:rPr>
          <w:rFonts w:cs="Times New Roman"/>
          <w:szCs w:val="24"/>
        </w:rPr>
        <w:t xml:space="preserve"> na sebe váže určitý problém a vytváří konkrétní téma povídky. Postavy, které patří k </w:t>
      </w:r>
      <w:r w:rsidR="00F9516A" w:rsidRPr="006105B7">
        <w:rPr>
          <w:rFonts w:cs="Times New Roman"/>
          <w:szCs w:val="24"/>
        </w:rPr>
        <w:t>danému</w:t>
      </w:r>
      <w:r w:rsidRPr="006105B7">
        <w:rPr>
          <w:rFonts w:cs="Times New Roman"/>
          <w:szCs w:val="24"/>
        </w:rPr>
        <w:t xml:space="preserve"> typu, </w:t>
      </w:r>
      <w:r w:rsidR="001155E9" w:rsidRPr="006105B7">
        <w:rPr>
          <w:rFonts w:cs="Times New Roman"/>
          <w:szCs w:val="24"/>
        </w:rPr>
        <w:t>si jsou</w:t>
      </w:r>
      <w:r w:rsidRPr="006105B7">
        <w:rPr>
          <w:rFonts w:cs="Times New Roman"/>
          <w:szCs w:val="24"/>
        </w:rPr>
        <w:t xml:space="preserve"> podobné, spojují je stejné vlastnosti, sociální vrstva nebo příslušnost </w:t>
      </w:r>
      <w:r w:rsidR="006105B7">
        <w:rPr>
          <w:rFonts w:cs="Times New Roman"/>
          <w:szCs w:val="24"/>
        </w:rPr>
        <w:br/>
      </w:r>
      <w:r w:rsidRPr="006105B7">
        <w:rPr>
          <w:rFonts w:cs="Times New Roman"/>
          <w:szCs w:val="24"/>
        </w:rPr>
        <w:t>k u</w:t>
      </w:r>
      <w:r w:rsidR="0031155D" w:rsidRPr="006105B7">
        <w:rPr>
          <w:rFonts w:cs="Times New Roman"/>
          <w:szCs w:val="24"/>
        </w:rPr>
        <w:t>rčité profesi, ale zároveň si zachovávají svoji individualitu</w:t>
      </w:r>
      <w:r w:rsidRPr="006105B7">
        <w:rPr>
          <w:rFonts w:cs="Times New Roman"/>
          <w:szCs w:val="24"/>
        </w:rPr>
        <w:t xml:space="preserve">. Každá postava </w:t>
      </w:r>
      <w:r w:rsidR="001155E9" w:rsidRPr="006105B7">
        <w:rPr>
          <w:rFonts w:cs="Times New Roman"/>
          <w:szCs w:val="24"/>
        </w:rPr>
        <w:t>řeší</w:t>
      </w:r>
      <w:r w:rsidR="0031155D" w:rsidRPr="006105B7">
        <w:rPr>
          <w:rFonts w:cs="Times New Roman"/>
          <w:szCs w:val="24"/>
        </w:rPr>
        <w:t xml:space="preserve"> svůj</w:t>
      </w:r>
      <w:r w:rsidR="0031155D">
        <w:rPr>
          <w:rFonts w:cs="Times New Roman"/>
          <w:szCs w:val="24"/>
        </w:rPr>
        <w:t xml:space="preserve"> </w:t>
      </w:r>
      <w:r w:rsidR="0031155D">
        <w:rPr>
          <w:rFonts w:cs="Times New Roman"/>
          <w:szCs w:val="24"/>
        </w:rPr>
        <w:lastRenderedPageBreak/>
        <w:t xml:space="preserve">vlastní problém. </w:t>
      </w:r>
      <w:r w:rsidR="0031155D" w:rsidRPr="006105B7">
        <w:rPr>
          <w:rFonts w:cs="Times New Roman"/>
          <w:szCs w:val="24"/>
        </w:rPr>
        <w:t>Literární hrdiny</w:t>
      </w:r>
      <w:r w:rsidRPr="006105B7">
        <w:rPr>
          <w:rFonts w:cs="Times New Roman"/>
          <w:szCs w:val="24"/>
        </w:rPr>
        <w:t xml:space="preserve"> lze také rozdělit podle postavení v táboře a podle pohlaví</w:t>
      </w:r>
      <w:r w:rsidR="0031155D" w:rsidRPr="006105B7">
        <w:rPr>
          <w:rFonts w:cs="Times New Roman"/>
          <w:szCs w:val="24"/>
        </w:rPr>
        <w:t>. N</w:t>
      </w:r>
      <w:r w:rsidRPr="006105B7">
        <w:rPr>
          <w:rFonts w:cs="Times New Roman"/>
          <w:szCs w:val="24"/>
        </w:rPr>
        <w:t>ejníže stojí ti, co musí každodenně vykonávat těžkou mnohahodinovou práci ve výkopech. Nad nimi jsou lidé, kteří měli větší štěstí, stali se z nich brigadýři, mají určit</w:t>
      </w:r>
      <w:r w:rsidR="0031155D" w:rsidRPr="006105B7">
        <w:rPr>
          <w:rFonts w:cs="Times New Roman"/>
          <w:szCs w:val="24"/>
        </w:rPr>
        <w:t>ou moc a nemusí tolik pracovat</w:t>
      </w:r>
      <w:r w:rsidRPr="006105B7">
        <w:rPr>
          <w:rFonts w:cs="Times New Roman"/>
          <w:szCs w:val="24"/>
        </w:rPr>
        <w:t>.</w:t>
      </w:r>
    </w:p>
    <w:p w:rsidR="00DF11E7" w:rsidRPr="006105B7" w:rsidRDefault="00DF11E7" w:rsidP="0031155D">
      <w:pPr>
        <w:pStyle w:val="Odstavecseseznamem"/>
        <w:ind w:firstLine="0"/>
        <w:rPr>
          <w:rFonts w:ascii="Times New Roman" w:hAnsi="Times New Roman"/>
          <w:szCs w:val="24"/>
        </w:rPr>
      </w:pPr>
      <w:r w:rsidRPr="006105B7">
        <w:rPr>
          <w:rFonts w:ascii="Times New Roman" w:hAnsi="Times New Roman"/>
          <w:szCs w:val="24"/>
        </w:rPr>
        <w:t>Šalamovovy postavy je tedy možno klasifikovat podle třech základních hledisek:</w:t>
      </w:r>
    </w:p>
    <w:p w:rsidR="00DF11E7" w:rsidRPr="006105B7" w:rsidRDefault="0031155D" w:rsidP="0031155D">
      <w:pPr>
        <w:pStyle w:val="Odstavecseseznamem"/>
        <w:numPr>
          <w:ilvl w:val="0"/>
          <w:numId w:val="10"/>
        </w:numPr>
        <w:rPr>
          <w:rFonts w:ascii="Times New Roman" w:hAnsi="Times New Roman"/>
          <w:szCs w:val="24"/>
        </w:rPr>
      </w:pPr>
      <w:r w:rsidRPr="006105B7">
        <w:rPr>
          <w:rFonts w:ascii="Times New Roman" w:hAnsi="Times New Roman"/>
          <w:szCs w:val="24"/>
        </w:rPr>
        <w:t>p</w:t>
      </w:r>
      <w:r w:rsidR="00DF11E7" w:rsidRPr="006105B7">
        <w:rPr>
          <w:rFonts w:ascii="Times New Roman" w:hAnsi="Times New Roman"/>
          <w:szCs w:val="24"/>
        </w:rPr>
        <w:t>odle jednání, způsobu myš</w:t>
      </w:r>
      <w:r w:rsidRPr="006105B7">
        <w:rPr>
          <w:rFonts w:ascii="Times New Roman" w:hAnsi="Times New Roman"/>
          <w:szCs w:val="24"/>
        </w:rPr>
        <w:t>lení a</w:t>
      </w:r>
      <w:r w:rsidR="00DF11E7" w:rsidRPr="006105B7">
        <w:rPr>
          <w:rFonts w:ascii="Times New Roman" w:hAnsi="Times New Roman"/>
          <w:szCs w:val="24"/>
        </w:rPr>
        <w:t xml:space="preserve"> přístupu k živo</w:t>
      </w:r>
      <w:r w:rsidR="001155E9" w:rsidRPr="006105B7">
        <w:rPr>
          <w:rFonts w:ascii="Times New Roman" w:hAnsi="Times New Roman"/>
          <w:szCs w:val="24"/>
        </w:rPr>
        <w:t xml:space="preserve">tu v táboře (sebevrazi, zloději </w:t>
      </w:r>
      <w:r w:rsidR="006105B7" w:rsidRPr="006105B7">
        <w:rPr>
          <w:rFonts w:ascii="Times New Roman" w:hAnsi="Times New Roman"/>
          <w:szCs w:val="24"/>
        </w:rPr>
        <w:br/>
      </w:r>
      <w:r w:rsidR="001155E9" w:rsidRPr="006105B7">
        <w:rPr>
          <w:rFonts w:ascii="Times New Roman" w:hAnsi="Times New Roman"/>
          <w:szCs w:val="24"/>
        </w:rPr>
        <w:t>a</w:t>
      </w:r>
      <w:r w:rsidR="00DF11E7" w:rsidRPr="006105B7">
        <w:rPr>
          <w:rFonts w:ascii="Times New Roman" w:hAnsi="Times New Roman"/>
          <w:szCs w:val="24"/>
        </w:rPr>
        <w:t xml:space="preserve"> vrazi);</w:t>
      </w:r>
    </w:p>
    <w:p w:rsidR="00DF11E7" w:rsidRPr="006105B7" w:rsidRDefault="0031155D" w:rsidP="0031155D">
      <w:pPr>
        <w:pStyle w:val="Odstavecseseznamem"/>
        <w:numPr>
          <w:ilvl w:val="0"/>
          <w:numId w:val="10"/>
        </w:numPr>
        <w:rPr>
          <w:rFonts w:ascii="Times New Roman" w:hAnsi="Times New Roman"/>
          <w:szCs w:val="24"/>
        </w:rPr>
      </w:pPr>
      <w:r w:rsidRPr="006105B7">
        <w:rPr>
          <w:rFonts w:ascii="Times New Roman" w:hAnsi="Times New Roman"/>
          <w:szCs w:val="24"/>
        </w:rPr>
        <w:t>p</w:t>
      </w:r>
      <w:r w:rsidR="00DF11E7" w:rsidRPr="006105B7">
        <w:rPr>
          <w:rFonts w:ascii="Times New Roman" w:hAnsi="Times New Roman"/>
          <w:szCs w:val="24"/>
        </w:rPr>
        <w:t>odle profese a postavení v táboře</w:t>
      </w:r>
      <w:r w:rsidRPr="006105B7">
        <w:rPr>
          <w:rFonts w:ascii="Times New Roman" w:hAnsi="Times New Roman"/>
          <w:szCs w:val="24"/>
        </w:rPr>
        <w:t xml:space="preserve"> (nejnižší – vězni, střední –</w:t>
      </w:r>
      <w:r w:rsidR="001155E9" w:rsidRPr="006105B7">
        <w:rPr>
          <w:rFonts w:ascii="Times New Roman" w:hAnsi="Times New Roman"/>
          <w:szCs w:val="24"/>
        </w:rPr>
        <w:t xml:space="preserve"> personál, kuchaři </w:t>
      </w:r>
      <w:r w:rsidR="006105B7" w:rsidRPr="006105B7">
        <w:rPr>
          <w:rFonts w:ascii="Times New Roman" w:hAnsi="Times New Roman"/>
          <w:szCs w:val="24"/>
        </w:rPr>
        <w:br/>
      </w:r>
      <w:r w:rsidR="001155E9" w:rsidRPr="006105B7">
        <w:rPr>
          <w:rFonts w:ascii="Times New Roman" w:hAnsi="Times New Roman"/>
          <w:szCs w:val="24"/>
        </w:rPr>
        <w:t>a</w:t>
      </w:r>
      <w:r w:rsidR="00DF11E7" w:rsidRPr="006105B7">
        <w:rPr>
          <w:rFonts w:ascii="Times New Roman" w:hAnsi="Times New Roman"/>
          <w:szCs w:val="24"/>
        </w:rPr>
        <w:t xml:space="preserve"> lékaři,</w:t>
      </w:r>
      <w:r w:rsidR="001155E9" w:rsidRPr="006105B7">
        <w:rPr>
          <w:rFonts w:ascii="Times New Roman" w:hAnsi="Times New Roman"/>
          <w:szCs w:val="24"/>
        </w:rPr>
        <w:t xml:space="preserve"> nejvyšší – dozorci, důstojníci a</w:t>
      </w:r>
      <w:r w:rsidR="00DF11E7" w:rsidRPr="006105B7">
        <w:rPr>
          <w:rFonts w:ascii="Times New Roman" w:hAnsi="Times New Roman"/>
          <w:szCs w:val="24"/>
        </w:rPr>
        <w:t xml:space="preserve"> velitelé);</w:t>
      </w:r>
    </w:p>
    <w:p w:rsidR="00DF11E7" w:rsidRPr="006105B7" w:rsidRDefault="0031155D" w:rsidP="0031155D">
      <w:pPr>
        <w:pStyle w:val="Odstavecseseznamem"/>
        <w:numPr>
          <w:ilvl w:val="0"/>
          <w:numId w:val="10"/>
        </w:numPr>
        <w:rPr>
          <w:rFonts w:ascii="Times New Roman" w:hAnsi="Times New Roman"/>
          <w:szCs w:val="24"/>
        </w:rPr>
      </w:pPr>
      <w:r w:rsidRPr="006105B7">
        <w:rPr>
          <w:rFonts w:ascii="Times New Roman" w:hAnsi="Times New Roman"/>
          <w:szCs w:val="24"/>
        </w:rPr>
        <w:t>p</w:t>
      </w:r>
      <w:r w:rsidR="00DF11E7" w:rsidRPr="006105B7">
        <w:rPr>
          <w:rFonts w:ascii="Times New Roman" w:hAnsi="Times New Roman"/>
          <w:szCs w:val="24"/>
        </w:rPr>
        <w:t>odle pohlaví postav.</w:t>
      </w:r>
    </w:p>
    <w:p w:rsidR="00DF11E7" w:rsidRPr="006105B7" w:rsidRDefault="0031155D" w:rsidP="00CD4053">
      <w:pPr>
        <w:rPr>
          <w:rFonts w:cs="Times New Roman"/>
          <w:szCs w:val="24"/>
        </w:rPr>
      </w:pPr>
      <w:r w:rsidRPr="006105B7">
        <w:rPr>
          <w:rFonts w:cs="Times New Roman"/>
          <w:szCs w:val="24"/>
        </w:rPr>
        <w:t>Jednou z nejdůležitějších „táborových profesí“, byla profese lékaře</w:t>
      </w:r>
      <w:r w:rsidR="00DF11E7" w:rsidRPr="006105B7">
        <w:rPr>
          <w:rFonts w:cs="Times New Roman"/>
          <w:szCs w:val="24"/>
        </w:rPr>
        <w:t xml:space="preserve">, protože </w:t>
      </w:r>
      <w:r w:rsidRPr="006105B7">
        <w:rPr>
          <w:rFonts w:cs="Times New Roman"/>
          <w:szCs w:val="24"/>
        </w:rPr>
        <w:t xml:space="preserve">právě lékaři </w:t>
      </w:r>
      <w:r w:rsidR="00DF11E7" w:rsidRPr="006105B7">
        <w:rPr>
          <w:rFonts w:cs="Times New Roman"/>
          <w:szCs w:val="24"/>
        </w:rPr>
        <w:t>vězňům mohli</w:t>
      </w:r>
      <w:r w:rsidRPr="006105B7">
        <w:rPr>
          <w:rFonts w:cs="Times New Roman"/>
          <w:szCs w:val="24"/>
        </w:rPr>
        <w:t xml:space="preserve"> a </w:t>
      </w:r>
      <w:r w:rsidR="00DF11E7" w:rsidRPr="006105B7">
        <w:rPr>
          <w:rFonts w:cs="Times New Roman"/>
          <w:szCs w:val="24"/>
        </w:rPr>
        <w:t xml:space="preserve">i dokázali zachránit život. </w:t>
      </w:r>
      <w:r w:rsidR="00DF11E7" w:rsidRPr="006105B7">
        <w:rPr>
          <w:rFonts w:cs="Times New Roman"/>
          <w:i/>
          <w:szCs w:val="24"/>
        </w:rPr>
        <w:t xml:space="preserve">,,Eдинственный </w:t>
      </w:r>
      <w:r w:rsidR="00A83DCC" w:rsidRPr="006105B7">
        <w:rPr>
          <w:rFonts w:cs="Times New Roman"/>
          <w:i/>
          <w:szCs w:val="24"/>
        </w:rPr>
        <w:t>з</w:t>
      </w:r>
      <w:r w:rsidR="00DF11E7" w:rsidRPr="006105B7">
        <w:rPr>
          <w:rFonts w:cs="Times New Roman"/>
          <w:i/>
          <w:szCs w:val="24"/>
        </w:rPr>
        <w:t>ащитник заключенного, реальный его защитник – лагерный врач.</w:t>
      </w:r>
      <w:r w:rsidR="00DF11E7" w:rsidRPr="006105B7">
        <w:rPr>
          <w:rFonts w:cs="Times New Roman"/>
          <w:szCs w:val="24"/>
        </w:rPr>
        <w:t xml:space="preserve"> </w:t>
      </w:r>
      <w:r w:rsidR="00DF11E7" w:rsidRPr="006105B7">
        <w:rPr>
          <w:rFonts w:cs="Times New Roman"/>
          <w:i/>
          <w:szCs w:val="24"/>
        </w:rPr>
        <w:t xml:space="preserve">Врач может освободить человека от работы oфциально, записав в книгу, может положить в больницу, определить </w:t>
      </w:r>
      <w:r w:rsidR="00A83DCC" w:rsidRPr="006105B7">
        <w:rPr>
          <w:rFonts w:cs="Times New Roman"/>
          <w:i/>
          <w:szCs w:val="24"/>
        </w:rPr>
        <w:t>в озд</w:t>
      </w:r>
      <w:r w:rsidR="00DF11E7" w:rsidRPr="006105B7">
        <w:rPr>
          <w:rFonts w:cs="Times New Roman"/>
          <w:i/>
          <w:szCs w:val="24"/>
        </w:rPr>
        <w:t xml:space="preserve">оровительный пункт, увеличить паек. </w:t>
      </w:r>
      <w:r w:rsidR="00A83DCC" w:rsidRPr="006105B7">
        <w:rPr>
          <w:rFonts w:cs="Times New Roman"/>
          <w:i/>
          <w:szCs w:val="24"/>
        </w:rPr>
        <w:t xml:space="preserve">И самое главное </w:t>
      </w:r>
      <w:r w:rsidR="006105B7" w:rsidRPr="006105B7">
        <w:rPr>
          <w:rFonts w:cs="Times New Roman"/>
          <w:i/>
          <w:szCs w:val="24"/>
        </w:rPr>
        <w:br/>
      </w:r>
      <w:r w:rsidR="00A83DCC" w:rsidRPr="006105B7">
        <w:rPr>
          <w:rFonts w:cs="Times New Roman"/>
          <w:i/>
          <w:szCs w:val="24"/>
        </w:rPr>
        <w:t>в трy</w:t>
      </w:r>
      <w:r w:rsidR="00DF11E7" w:rsidRPr="006105B7">
        <w:rPr>
          <w:rFonts w:cs="Times New Roman"/>
          <w:i/>
          <w:szCs w:val="24"/>
        </w:rPr>
        <w:t xml:space="preserve">довом лагере – врач оределяет </w:t>
      </w:r>
      <w:r w:rsidR="00A83DCC" w:rsidRPr="006105B7">
        <w:rPr>
          <w:rFonts w:cs="Times New Roman"/>
          <w:i/>
          <w:szCs w:val="24"/>
        </w:rPr>
        <w:t>т</w:t>
      </w:r>
      <w:r w:rsidR="00DF11E7" w:rsidRPr="006105B7">
        <w:rPr>
          <w:rFonts w:cs="Times New Roman"/>
          <w:i/>
          <w:szCs w:val="24"/>
        </w:rPr>
        <w:t>рудовую кате</w:t>
      </w:r>
      <w:r w:rsidR="00A83DCC" w:rsidRPr="006105B7">
        <w:rPr>
          <w:rFonts w:cs="Times New Roman"/>
          <w:i/>
          <w:szCs w:val="24"/>
        </w:rPr>
        <w:t>г</w:t>
      </w:r>
      <w:r w:rsidR="00DF11E7" w:rsidRPr="006105B7">
        <w:rPr>
          <w:rFonts w:cs="Times New Roman"/>
          <w:i/>
          <w:szCs w:val="24"/>
        </w:rPr>
        <w:t>орию.“</w:t>
      </w:r>
      <w:r w:rsidR="00DF11E7" w:rsidRPr="006105B7">
        <w:rPr>
          <w:rStyle w:val="Znakapoznpodarou"/>
          <w:i/>
          <w:szCs w:val="24"/>
        </w:rPr>
        <w:footnoteReference w:id="261"/>
      </w:r>
      <w:r w:rsidR="00DF11E7" w:rsidRPr="006105B7">
        <w:rPr>
          <w:rFonts w:cs="Times New Roman"/>
          <w:szCs w:val="24"/>
        </w:rPr>
        <w:t xml:space="preserve"> </w:t>
      </w:r>
      <w:r w:rsidR="001155E9" w:rsidRPr="006105B7">
        <w:rPr>
          <w:rFonts w:cs="Times New Roman"/>
          <w:i/>
          <w:szCs w:val="24"/>
        </w:rPr>
        <w:t>„</w:t>
      </w:r>
      <w:r w:rsidR="00D90725" w:rsidRPr="006105B7">
        <w:rPr>
          <w:rFonts w:cs="Times New Roman"/>
          <w:i/>
          <w:szCs w:val="24"/>
        </w:rPr>
        <w:t>[</w:t>
      </w:r>
      <w:r w:rsidR="00DF11E7" w:rsidRPr="006105B7">
        <w:rPr>
          <w:rFonts w:cs="Times New Roman"/>
          <w:i/>
          <w:szCs w:val="24"/>
        </w:rPr>
        <w:t>...</w:t>
      </w:r>
      <w:r w:rsidR="00D90725" w:rsidRPr="006105B7">
        <w:rPr>
          <w:rFonts w:cs="Times New Roman"/>
          <w:i/>
          <w:szCs w:val="24"/>
        </w:rPr>
        <w:t xml:space="preserve">] </w:t>
      </w:r>
      <w:r w:rsidR="00DF11E7" w:rsidRPr="006105B7">
        <w:rPr>
          <w:rFonts w:cs="Times New Roman"/>
          <w:i/>
          <w:szCs w:val="24"/>
        </w:rPr>
        <w:t xml:space="preserve">Bрач может представить даже к освобождению – по инвалидности. </w:t>
      </w:r>
      <w:r w:rsidR="00D90725" w:rsidRPr="006105B7">
        <w:rPr>
          <w:rFonts w:cs="Times New Roman"/>
          <w:i/>
          <w:szCs w:val="24"/>
        </w:rPr>
        <w:t>[</w:t>
      </w:r>
      <w:r w:rsidR="00DF11E7" w:rsidRPr="006105B7">
        <w:rPr>
          <w:rFonts w:cs="Times New Roman"/>
          <w:i/>
          <w:szCs w:val="24"/>
        </w:rPr>
        <w:t>…</w:t>
      </w:r>
      <w:r w:rsidR="00D90725" w:rsidRPr="006105B7">
        <w:rPr>
          <w:rFonts w:cs="Times New Roman"/>
          <w:i/>
          <w:szCs w:val="24"/>
        </w:rPr>
        <w:t xml:space="preserve">] </w:t>
      </w:r>
      <w:r w:rsidR="00DF11E7" w:rsidRPr="006105B7">
        <w:rPr>
          <w:rFonts w:cs="Times New Roman"/>
          <w:i/>
          <w:szCs w:val="24"/>
        </w:rPr>
        <w:t>B своем медицинском деле врач никому не подчинен.</w:t>
      </w:r>
      <w:r w:rsidR="001155E9" w:rsidRPr="006105B7">
        <w:rPr>
          <w:rFonts w:cs="Times New Roman"/>
          <w:i/>
          <w:szCs w:val="24"/>
        </w:rPr>
        <w:t>“</w:t>
      </w:r>
      <w:r w:rsidR="00DF11E7" w:rsidRPr="006105B7">
        <w:rPr>
          <w:rStyle w:val="Znakapoznpodarou"/>
          <w:i/>
          <w:szCs w:val="24"/>
          <w:lang w:val="ru-RU"/>
        </w:rPr>
        <w:footnoteReference w:id="262"/>
      </w:r>
      <w:r w:rsidR="00DF11E7" w:rsidRPr="006105B7">
        <w:rPr>
          <w:rFonts w:cs="Times New Roman"/>
          <w:szCs w:val="24"/>
        </w:rPr>
        <w:t xml:space="preserve"> Lékaři tak </w:t>
      </w:r>
      <w:r w:rsidRPr="006105B7">
        <w:rPr>
          <w:rFonts w:cs="Times New Roman"/>
          <w:szCs w:val="24"/>
        </w:rPr>
        <w:t>mnohdy měli osud</w:t>
      </w:r>
      <w:r w:rsidR="00DF11E7" w:rsidRPr="006105B7">
        <w:rPr>
          <w:rFonts w:cs="Times New Roman"/>
          <w:szCs w:val="24"/>
        </w:rPr>
        <w:t xml:space="preserve"> vězňů ve vlastních ruk</w:t>
      </w:r>
      <w:r w:rsidR="00A83DCC" w:rsidRPr="006105B7">
        <w:rPr>
          <w:rFonts w:cs="Times New Roman"/>
          <w:szCs w:val="24"/>
        </w:rPr>
        <w:t>ách</w:t>
      </w:r>
      <w:r w:rsidRPr="006105B7">
        <w:rPr>
          <w:rFonts w:cs="Times New Roman"/>
          <w:szCs w:val="24"/>
        </w:rPr>
        <w:t xml:space="preserve">, jinými slovy </w:t>
      </w:r>
      <w:r w:rsidR="001155E9" w:rsidRPr="006105B7">
        <w:rPr>
          <w:rFonts w:cs="Times New Roman"/>
          <w:szCs w:val="24"/>
        </w:rPr>
        <w:t xml:space="preserve">měli </w:t>
      </w:r>
      <w:r w:rsidR="00DF11E7" w:rsidRPr="006105B7">
        <w:rPr>
          <w:rFonts w:cs="Times New Roman"/>
          <w:szCs w:val="24"/>
        </w:rPr>
        <w:t>poměrně silnou moc, což se nelíbilo nadřízeným a vedení tábora. Mezi lékaři a nadřízenými tak vznikal konfli</w:t>
      </w:r>
      <w:r w:rsidRPr="006105B7">
        <w:rPr>
          <w:rFonts w:cs="Times New Roman"/>
          <w:szCs w:val="24"/>
        </w:rPr>
        <w:t>kt o moc:</w:t>
      </w:r>
      <w:r w:rsidR="00DF11E7" w:rsidRPr="006105B7">
        <w:rPr>
          <w:rFonts w:cs="Times New Roman"/>
          <w:szCs w:val="24"/>
        </w:rPr>
        <w:t xml:space="preserve"> </w:t>
      </w:r>
      <w:r w:rsidR="00DF11E7" w:rsidRPr="006105B7">
        <w:rPr>
          <w:rFonts w:cs="Times New Roman"/>
          <w:i/>
          <w:szCs w:val="24"/>
        </w:rPr>
        <w:t>,,</w:t>
      </w:r>
      <w:r w:rsidR="00F9516A" w:rsidRPr="006105B7">
        <w:rPr>
          <w:rFonts w:cs="Times New Roman"/>
          <w:i/>
          <w:szCs w:val="24"/>
        </w:rPr>
        <w:t>[…]</w:t>
      </w:r>
      <w:r w:rsidR="00DF11E7" w:rsidRPr="006105B7">
        <w:rPr>
          <w:rFonts w:cs="Times New Roman"/>
          <w:i/>
          <w:szCs w:val="24"/>
          <w:lang w:val="ru-RU"/>
        </w:rPr>
        <w:t xml:space="preserve"> почти всегда ларерные нача</w:t>
      </w:r>
      <w:r w:rsidR="00A83DCC" w:rsidRPr="006105B7">
        <w:rPr>
          <w:rFonts w:cs="Times New Roman"/>
          <w:i/>
          <w:szCs w:val="24"/>
          <w:lang w:val="ru-RU"/>
        </w:rPr>
        <w:t>л</w:t>
      </w:r>
      <w:r w:rsidR="00DF11E7" w:rsidRPr="006105B7">
        <w:rPr>
          <w:rFonts w:cs="Times New Roman"/>
          <w:i/>
          <w:szCs w:val="24"/>
          <w:lang w:val="ru-RU"/>
        </w:rPr>
        <w:t>ьники были во вражде со своими медиками – сама работа разводила их в разные стороны</w:t>
      </w:r>
      <w:r w:rsidR="00DF11E7" w:rsidRPr="006105B7">
        <w:rPr>
          <w:rFonts w:cs="Times New Roman"/>
          <w:szCs w:val="24"/>
          <w:lang w:val="ru-RU"/>
        </w:rPr>
        <w:t>.</w:t>
      </w:r>
      <w:r w:rsidR="00DF11E7" w:rsidRPr="006105B7">
        <w:rPr>
          <w:rFonts w:cs="Times New Roman"/>
          <w:i/>
          <w:szCs w:val="24"/>
        </w:rPr>
        <w:t>“</w:t>
      </w:r>
      <w:r w:rsidR="00DF11E7" w:rsidRPr="006105B7">
        <w:rPr>
          <w:rStyle w:val="Znakapoznpodarou"/>
          <w:szCs w:val="24"/>
        </w:rPr>
        <w:footnoteReference w:id="263"/>
      </w:r>
      <w:r w:rsidR="00DF11E7" w:rsidRPr="006105B7">
        <w:rPr>
          <w:rFonts w:cs="Times New Roman"/>
          <w:szCs w:val="24"/>
          <w:lang w:val="ru-RU"/>
        </w:rPr>
        <w:t xml:space="preserve"> </w:t>
      </w:r>
    </w:p>
    <w:p w:rsidR="00DF11E7" w:rsidRPr="006105B7" w:rsidRDefault="00DF11E7" w:rsidP="00CD4053">
      <w:pPr>
        <w:rPr>
          <w:rFonts w:cs="Times New Roman"/>
          <w:szCs w:val="24"/>
        </w:rPr>
      </w:pPr>
      <w:r w:rsidRPr="006105B7">
        <w:rPr>
          <w:rFonts w:cs="Times New Roman"/>
          <w:szCs w:val="24"/>
        </w:rPr>
        <w:t>Lékaři jsou často civilisté, kteří dobrovolně odjíždějí pracovat na Sever. Avšak lékařem se může stát i člověk z řad vězňů, pokud před uvězněním vykonával lékařskou prof</w:t>
      </w:r>
      <w:r w:rsidR="0031155D" w:rsidRPr="006105B7">
        <w:rPr>
          <w:rFonts w:cs="Times New Roman"/>
          <w:szCs w:val="24"/>
        </w:rPr>
        <w:t>esi. Jejich pracovní náplní je léčba zraněných a nemocných vězňů</w:t>
      </w:r>
      <w:r w:rsidR="00743071" w:rsidRPr="006105B7">
        <w:rPr>
          <w:rFonts w:cs="Times New Roman"/>
          <w:szCs w:val="24"/>
        </w:rPr>
        <w:t>. Každý z lékařů se k</w:t>
      </w:r>
      <w:r w:rsidRPr="006105B7">
        <w:rPr>
          <w:rFonts w:cs="Times New Roman"/>
          <w:szCs w:val="24"/>
        </w:rPr>
        <w:t xml:space="preserve"> pacientům chová podle svého charakteru a osobnosti. V povídce </w:t>
      </w:r>
      <w:r w:rsidRPr="006105B7">
        <w:rPr>
          <w:rFonts w:cs="Times New Roman"/>
          <w:i/>
          <w:szCs w:val="24"/>
        </w:rPr>
        <w:t>,,Домино“</w:t>
      </w:r>
      <w:r w:rsidRPr="006105B7">
        <w:rPr>
          <w:rFonts w:cs="Times New Roman"/>
          <w:szCs w:val="24"/>
        </w:rPr>
        <w:t xml:space="preserve"> se objevuje postava Andreje Michajloviče, který v nemocnici působil jako sanitář </w:t>
      </w:r>
      <w:r w:rsidR="006105B7" w:rsidRPr="006105B7">
        <w:rPr>
          <w:rFonts w:cs="Times New Roman"/>
          <w:szCs w:val="24"/>
        </w:rPr>
        <w:br/>
      </w:r>
      <w:r w:rsidRPr="006105B7">
        <w:rPr>
          <w:rFonts w:cs="Times New Roman"/>
          <w:szCs w:val="24"/>
        </w:rPr>
        <w:t>a zachránil Šalamovov</w:t>
      </w:r>
      <w:r w:rsidR="000F53D1" w:rsidRPr="006105B7">
        <w:rPr>
          <w:rFonts w:cs="Times New Roman"/>
          <w:szCs w:val="24"/>
        </w:rPr>
        <w:t>i</w:t>
      </w:r>
      <w:r w:rsidRPr="006105B7">
        <w:rPr>
          <w:rFonts w:cs="Times New Roman"/>
          <w:szCs w:val="24"/>
        </w:rPr>
        <w:t xml:space="preserve"> život tím, že ho v nemocnici nechal dva měsíce odpočívat, jíst</w:t>
      </w:r>
      <w:r w:rsidR="00F9516A" w:rsidRPr="006105B7">
        <w:rPr>
          <w:rFonts w:cs="Times New Roman"/>
          <w:szCs w:val="24"/>
        </w:rPr>
        <w:t>,</w:t>
      </w:r>
      <w:r w:rsidRPr="006105B7">
        <w:rPr>
          <w:rFonts w:cs="Times New Roman"/>
          <w:szCs w:val="24"/>
        </w:rPr>
        <w:t xml:space="preserve"> a poté mu nařídil lehké práce. Šalamova</w:t>
      </w:r>
      <w:r w:rsidRPr="006A194E">
        <w:rPr>
          <w:rFonts w:cs="Times New Roman"/>
          <w:szCs w:val="24"/>
        </w:rPr>
        <w:t xml:space="preserve"> a Andreje Michaj</w:t>
      </w:r>
      <w:r>
        <w:rPr>
          <w:rFonts w:cs="Times New Roman"/>
          <w:szCs w:val="24"/>
        </w:rPr>
        <w:t>loviče spojoval velmi podobný ži</w:t>
      </w:r>
      <w:r w:rsidRPr="006A194E">
        <w:rPr>
          <w:rFonts w:cs="Times New Roman"/>
          <w:szCs w:val="24"/>
        </w:rPr>
        <w:t xml:space="preserve">votní osud. Navzájem chápali své pocity. Andrej Michajlovič byl citlivý </w:t>
      </w:r>
      <w:r w:rsidR="006105B7">
        <w:rPr>
          <w:rFonts w:cs="Times New Roman"/>
          <w:szCs w:val="24"/>
        </w:rPr>
        <w:br/>
      </w:r>
      <w:r w:rsidRPr="006A194E">
        <w:rPr>
          <w:rFonts w:cs="Times New Roman"/>
          <w:szCs w:val="24"/>
        </w:rPr>
        <w:lastRenderedPageBreak/>
        <w:t>a chápavý k nemocným, přestože on sám byl těžce nemocen a své nemoci později podlehl</w:t>
      </w:r>
      <w:r>
        <w:rPr>
          <w:rFonts w:cs="Times New Roman"/>
          <w:szCs w:val="24"/>
        </w:rPr>
        <w:t xml:space="preserve">. </w:t>
      </w:r>
    </w:p>
    <w:p w:rsidR="00DF11E7" w:rsidRPr="006105B7" w:rsidRDefault="00DF11E7" w:rsidP="00CD4053">
      <w:pPr>
        <w:rPr>
          <w:rFonts w:cs="Times New Roman"/>
          <w:szCs w:val="24"/>
        </w:rPr>
      </w:pPr>
      <w:r w:rsidRPr="006105B7">
        <w:rPr>
          <w:rFonts w:cs="Times New Roman"/>
          <w:szCs w:val="24"/>
        </w:rPr>
        <w:t xml:space="preserve">Naopak v povídce </w:t>
      </w:r>
      <w:r w:rsidRPr="006105B7">
        <w:rPr>
          <w:rFonts w:cs="Times New Roman"/>
          <w:i/>
          <w:szCs w:val="24"/>
        </w:rPr>
        <w:t>,,Шоковая терапия</w:t>
      </w:r>
      <w:r w:rsidRPr="006105B7">
        <w:rPr>
          <w:rFonts w:cs="Times New Roman"/>
          <w:szCs w:val="24"/>
        </w:rPr>
        <w:t>“ se doktor Petr Ivanovi</w:t>
      </w:r>
      <w:r w:rsidR="00743071" w:rsidRPr="006105B7">
        <w:rPr>
          <w:rFonts w:cs="Times New Roman"/>
          <w:szCs w:val="24"/>
        </w:rPr>
        <w:t xml:space="preserve">č vyžívá v odhalování simulantů, jejich okamžitém vyškrtnutí ze seznamu nemocných a jejich uschopnění k práci. </w:t>
      </w:r>
      <w:r w:rsidRPr="006105B7">
        <w:rPr>
          <w:rFonts w:cs="Times New Roman"/>
          <w:szCs w:val="24"/>
        </w:rPr>
        <w:t>Na simulantovi Merzljakovi vyzkoušel tzv. šokovou terapii, která vyvolává silné křeče v těle, a po které si sám ,,nemocný“ požádá o propuštění</w:t>
      </w:r>
      <w:r w:rsidR="00743071" w:rsidRPr="006105B7">
        <w:rPr>
          <w:rFonts w:cs="Times New Roman"/>
          <w:szCs w:val="24"/>
        </w:rPr>
        <w:t xml:space="preserve"> z nemocnice:</w:t>
      </w:r>
      <w:r w:rsidRPr="006105B7">
        <w:rPr>
          <w:rFonts w:cs="Times New Roman"/>
          <w:szCs w:val="24"/>
        </w:rPr>
        <w:t xml:space="preserve"> </w:t>
      </w:r>
      <w:r w:rsidRPr="006105B7">
        <w:rPr>
          <w:rFonts w:cs="Times New Roman"/>
          <w:i/>
          <w:szCs w:val="24"/>
        </w:rPr>
        <w:t>,,</w:t>
      </w:r>
      <w:r w:rsidR="00F9516A" w:rsidRPr="006105B7">
        <w:rPr>
          <w:rFonts w:cs="Times New Roman"/>
          <w:i/>
          <w:szCs w:val="24"/>
        </w:rPr>
        <w:t xml:space="preserve">[…] </w:t>
      </w:r>
      <w:r w:rsidRPr="006105B7">
        <w:rPr>
          <w:rFonts w:cs="Times New Roman"/>
          <w:i/>
          <w:szCs w:val="24"/>
        </w:rPr>
        <w:t>Это симулянт, и завтра я буду иметь честь показ</w:t>
      </w:r>
      <w:r w:rsidR="00A83DCC" w:rsidRPr="006105B7">
        <w:rPr>
          <w:rFonts w:cs="Times New Roman"/>
          <w:i/>
          <w:szCs w:val="24"/>
        </w:rPr>
        <w:t>a</w:t>
      </w:r>
      <w:r w:rsidRPr="006105B7">
        <w:rPr>
          <w:rFonts w:cs="Times New Roman"/>
          <w:i/>
          <w:szCs w:val="24"/>
        </w:rPr>
        <w:t xml:space="preserve">ть его </w:t>
      </w:r>
      <w:r w:rsidR="006105B7" w:rsidRPr="006105B7">
        <w:rPr>
          <w:rFonts w:cs="Times New Roman"/>
          <w:i/>
          <w:szCs w:val="24"/>
        </w:rPr>
        <w:br/>
      </w:r>
      <w:r w:rsidRPr="006105B7">
        <w:rPr>
          <w:rFonts w:cs="Times New Roman"/>
          <w:i/>
          <w:szCs w:val="24"/>
        </w:rPr>
        <w:t>и вам, и хирургу.“</w:t>
      </w:r>
      <w:r w:rsidRPr="006105B7">
        <w:rPr>
          <w:rStyle w:val="Znakapoznpodarou"/>
          <w:i/>
          <w:szCs w:val="24"/>
        </w:rPr>
        <w:footnoteReference w:id="264"/>
      </w:r>
      <w:r w:rsidRPr="006105B7">
        <w:rPr>
          <w:rFonts w:cs="Times New Roman"/>
          <w:i/>
          <w:szCs w:val="24"/>
        </w:rPr>
        <w:t xml:space="preserve"> </w:t>
      </w:r>
      <w:r w:rsidR="00D90725" w:rsidRPr="006105B7">
        <w:rPr>
          <w:rFonts w:cs="Times New Roman"/>
          <w:i/>
          <w:szCs w:val="24"/>
        </w:rPr>
        <w:t>[</w:t>
      </w:r>
      <w:r w:rsidRPr="006105B7">
        <w:rPr>
          <w:rFonts w:cs="Times New Roman"/>
          <w:i/>
          <w:szCs w:val="24"/>
        </w:rPr>
        <w:t>…</w:t>
      </w:r>
      <w:r w:rsidR="00D90725" w:rsidRPr="006105B7">
        <w:rPr>
          <w:rFonts w:cs="Times New Roman"/>
          <w:i/>
          <w:szCs w:val="24"/>
        </w:rPr>
        <w:t xml:space="preserve">] </w:t>
      </w:r>
      <w:r w:rsidRPr="006105B7">
        <w:rPr>
          <w:rFonts w:cs="Times New Roman"/>
          <w:i/>
          <w:szCs w:val="24"/>
        </w:rPr>
        <w:t>,,Ну как,</w:t>
      </w:r>
      <w:r w:rsidR="00743071" w:rsidRPr="006105B7">
        <w:rPr>
          <w:szCs w:val="24"/>
        </w:rPr>
        <w:t xml:space="preserve"> – </w:t>
      </w:r>
      <w:r w:rsidR="00743071" w:rsidRPr="006105B7">
        <w:rPr>
          <w:rFonts w:cs="Times New Roman"/>
          <w:i/>
          <w:szCs w:val="24"/>
        </w:rPr>
        <w:t>спросил он,</w:t>
      </w:r>
      <w:r w:rsidR="00743071" w:rsidRPr="006105B7">
        <w:rPr>
          <w:szCs w:val="24"/>
        </w:rPr>
        <w:t xml:space="preserve"> –</w:t>
      </w:r>
      <w:r w:rsidRPr="006105B7">
        <w:rPr>
          <w:rFonts w:cs="Times New Roman"/>
          <w:i/>
          <w:szCs w:val="24"/>
        </w:rPr>
        <w:t xml:space="preserve"> какое твое решение? </w:t>
      </w:r>
      <w:r w:rsidR="00743071" w:rsidRPr="006105B7">
        <w:rPr>
          <w:szCs w:val="24"/>
        </w:rPr>
        <w:t xml:space="preserve">– </w:t>
      </w:r>
      <w:r w:rsidRPr="006105B7">
        <w:rPr>
          <w:rFonts w:cs="Times New Roman"/>
          <w:i/>
          <w:szCs w:val="24"/>
        </w:rPr>
        <w:t>Выписывайте, сказал Мерзл</w:t>
      </w:r>
      <w:r w:rsidRPr="006105B7">
        <w:rPr>
          <w:rFonts w:cs="Times New Roman"/>
          <w:i/>
          <w:szCs w:val="24"/>
          <w:lang w:val="ru-RU"/>
        </w:rPr>
        <w:t>я</w:t>
      </w:r>
      <w:r w:rsidRPr="006105B7">
        <w:rPr>
          <w:rFonts w:cs="Times New Roman"/>
          <w:i/>
          <w:szCs w:val="24"/>
        </w:rPr>
        <w:t>ков</w:t>
      </w:r>
      <w:r w:rsidRPr="006105B7">
        <w:rPr>
          <w:rFonts w:cs="Times New Roman"/>
          <w:szCs w:val="24"/>
        </w:rPr>
        <w:t>.</w:t>
      </w:r>
      <w:r w:rsidRPr="006105B7">
        <w:rPr>
          <w:rFonts w:cs="Times New Roman"/>
          <w:i/>
          <w:szCs w:val="24"/>
        </w:rPr>
        <w:t>“</w:t>
      </w:r>
      <w:r w:rsidRPr="006105B7">
        <w:rPr>
          <w:rStyle w:val="Znakapoznpodarou"/>
          <w:szCs w:val="24"/>
        </w:rPr>
        <w:footnoteReference w:id="265"/>
      </w:r>
    </w:p>
    <w:p w:rsidR="00DF11E7" w:rsidRPr="006105B7" w:rsidRDefault="00743071" w:rsidP="00CD4053">
      <w:pPr>
        <w:rPr>
          <w:rFonts w:cs="Times New Roman"/>
          <w:szCs w:val="24"/>
        </w:rPr>
      </w:pPr>
      <w:r w:rsidRPr="006105B7">
        <w:rPr>
          <w:rFonts w:cs="Times New Roman"/>
          <w:szCs w:val="24"/>
        </w:rPr>
        <w:t>Jako nadřízení v táborech pracovali</w:t>
      </w:r>
      <w:r w:rsidR="00DF11E7" w:rsidRPr="006105B7">
        <w:rPr>
          <w:rFonts w:cs="Times New Roman"/>
          <w:szCs w:val="24"/>
        </w:rPr>
        <w:t xml:space="preserve"> především brigadýři, tedy velitelé jednotlivých pracovních brigád. V povídkách se ale vyskytují i nadřízení v podobě různých vyšetřov</w:t>
      </w:r>
      <w:r w:rsidRPr="006105B7">
        <w:rPr>
          <w:rFonts w:cs="Times New Roman"/>
          <w:szCs w:val="24"/>
        </w:rPr>
        <w:t>atelů, velitelů tábora a obecně tak lze říci</w:t>
      </w:r>
      <w:r w:rsidR="00DF11E7" w:rsidRPr="006105B7">
        <w:rPr>
          <w:rFonts w:cs="Times New Roman"/>
          <w:szCs w:val="24"/>
        </w:rPr>
        <w:t>, že kdokol</w:t>
      </w:r>
      <w:r w:rsidRPr="006105B7">
        <w:rPr>
          <w:rFonts w:cs="Times New Roman"/>
          <w:szCs w:val="24"/>
        </w:rPr>
        <w:t xml:space="preserve">i, kdo pracoval </w:t>
      </w:r>
      <w:r w:rsidR="006105B7" w:rsidRPr="006105B7">
        <w:rPr>
          <w:rFonts w:cs="Times New Roman"/>
          <w:szCs w:val="24"/>
        </w:rPr>
        <w:br/>
      </w:r>
      <w:r w:rsidRPr="006105B7">
        <w:rPr>
          <w:rFonts w:cs="Times New Roman"/>
          <w:szCs w:val="24"/>
        </w:rPr>
        <w:t>v kanceláři</w:t>
      </w:r>
      <w:r w:rsidR="00DF11E7" w:rsidRPr="006105B7">
        <w:rPr>
          <w:rFonts w:cs="Times New Roman"/>
          <w:szCs w:val="24"/>
        </w:rPr>
        <w:t>, měl určitou m</w:t>
      </w:r>
      <w:r w:rsidRPr="006105B7">
        <w:rPr>
          <w:rFonts w:cs="Times New Roman"/>
          <w:szCs w:val="24"/>
        </w:rPr>
        <w:t>oc. Díky ní mohl cokoli poručit</w:t>
      </w:r>
      <w:r w:rsidR="00DF11E7" w:rsidRPr="006105B7">
        <w:rPr>
          <w:rFonts w:cs="Times New Roman"/>
          <w:szCs w:val="24"/>
        </w:rPr>
        <w:t xml:space="preserve"> </w:t>
      </w:r>
      <w:r w:rsidR="005F22A0" w:rsidRPr="006105B7">
        <w:rPr>
          <w:rFonts w:cs="Times New Roman"/>
          <w:szCs w:val="24"/>
        </w:rPr>
        <w:t>„</w:t>
      </w:r>
      <w:r w:rsidR="00DF11E7" w:rsidRPr="006105B7">
        <w:rPr>
          <w:rFonts w:cs="Times New Roman"/>
          <w:szCs w:val="24"/>
        </w:rPr>
        <w:t>obyčejnému</w:t>
      </w:r>
      <w:r w:rsidR="005F22A0" w:rsidRPr="006105B7">
        <w:rPr>
          <w:rFonts w:cs="Times New Roman"/>
          <w:szCs w:val="24"/>
        </w:rPr>
        <w:t>“</w:t>
      </w:r>
      <w:r w:rsidR="00DF11E7" w:rsidRPr="006105B7">
        <w:rPr>
          <w:rFonts w:cs="Times New Roman"/>
          <w:szCs w:val="24"/>
        </w:rPr>
        <w:t xml:space="preserve"> vězni a ten musel </w:t>
      </w:r>
      <w:r w:rsidRPr="006105B7">
        <w:rPr>
          <w:rFonts w:cs="Times New Roman"/>
          <w:szCs w:val="24"/>
        </w:rPr>
        <w:t>u</w:t>
      </w:r>
      <w:r w:rsidR="00DF11E7" w:rsidRPr="006105B7">
        <w:rPr>
          <w:rFonts w:cs="Times New Roman"/>
          <w:szCs w:val="24"/>
        </w:rPr>
        <w:t xml:space="preserve">poslechnout, protože jinak by </w:t>
      </w:r>
      <w:r w:rsidRPr="006105B7">
        <w:rPr>
          <w:rFonts w:cs="Times New Roman"/>
          <w:szCs w:val="24"/>
        </w:rPr>
        <w:t xml:space="preserve">se dostal </w:t>
      </w:r>
      <w:r w:rsidR="005F22A0" w:rsidRPr="006105B7">
        <w:rPr>
          <w:rFonts w:cs="Times New Roman"/>
          <w:szCs w:val="24"/>
        </w:rPr>
        <w:t xml:space="preserve">do </w:t>
      </w:r>
      <w:r w:rsidRPr="006105B7">
        <w:rPr>
          <w:rFonts w:cs="Times New Roman"/>
          <w:szCs w:val="24"/>
        </w:rPr>
        <w:t>izolace nebo korekce.</w:t>
      </w:r>
      <w:r w:rsidR="00DF11E7" w:rsidRPr="006105B7">
        <w:rPr>
          <w:rFonts w:cs="Times New Roman"/>
          <w:szCs w:val="24"/>
        </w:rPr>
        <w:t xml:space="preserve"> Postavy nadřízených sice vystupují v Šalamovových povídkách v různých podobách, ale jejich chování k vězňům je většinou stejné. Všichni </w:t>
      </w:r>
      <w:r w:rsidRPr="006105B7">
        <w:rPr>
          <w:rFonts w:cs="Times New Roman"/>
          <w:szCs w:val="24"/>
        </w:rPr>
        <w:t xml:space="preserve">si </w:t>
      </w:r>
      <w:r w:rsidR="00DF11E7" w:rsidRPr="006105B7">
        <w:rPr>
          <w:rFonts w:cs="Times New Roman"/>
          <w:szCs w:val="24"/>
        </w:rPr>
        <w:t xml:space="preserve">dokazují, jakou nad nimi mají moc, nemají s nimi žádné slitování a mohou s nimi zacházet, jak chtějí. </w:t>
      </w:r>
    </w:p>
    <w:p w:rsidR="00DF11E7" w:rsidRPr="006105B7" w:rsidRDefault="00743071" w:rsidP="00CD4053">
      <w:pPr>
        <w:rPr>
          <w:rFonts w:cs="Times New Roman"/>
          <w:szCs w:val="24"/>
        </w:rPr>
      </w:pPr>
      <w:r w:rsidRPr="006105B7">
        <w:rPr>
          <w:rFonts w:cs="Times New Roman"/>
          <w:szCs w:val="24"/>
        </w:rPr>
        <w:t>Z</w:t>
      </w:r>
      <w:r w:rsidR="00DF11E7" w:rsidRPr="006105B7">
        <w:rPr>
          <w:rFonts w:cs="Times New Roman"/>
          <w:szCs w:val="24"/>
        </w:rPr>
        <w:t>vláštní postavení</w:t>
      </w:r>
      <w:r w:rsidRPr="006105B7">
        <w:rPr>
          <w:rFonts w:cs="Times New Roman"/>
          <w:szCs w:val="24"/>
        </w:rPr>
        <w:t xml:space="preserve"> měli v táborech zloději</w:t>
      </w:r>
      <w:r w:rsidR="00DF11E7" w:rsidRPr="006105B7">
        <w:rPr>
          <w:rFonts w:cs="Times New Roman"/>
          <w:szCs w:val="24"/>
        </w:rPr>
        <w:t xml:space="preserve">. </w:t>
      </w:r>
      <w:r w:rsidRPr="006105B7">
        <w:rPr>
          <w:rFonts w:cs="Times New Roman"/>
          <w:szCs w:val="24"/>
        </w:rPr>
        <w:t xml:space="preserve">Ti byli vnímáni jako </w:t>
      </w:r>
      <w:r w:rsidR="00DF11E7" w:rsidRPr="006105B7">
        <w:rPr>
          <w:rFonts w:cs="Times New Roman"/>
          <w:szCs w:val="24"/>
        </w:rPr>
        <w:t xml:space="preserve">méně nebezpeční </w:t>
      </w:r>
      <w:r w:rsidRPr="006105B7">
        <w:rPr>
          <w:rFonts w:cs="Times New Roman"/>
          <w:szCs w:val="24"/>
        </w:rPr>
        <w:t xml:space="preserve">jedinci </w:t>
      </w:r>
      <w:r w:rsidR="005F22A0" w:rsidRPr="006105B7">
        <w:rPr>
          <w:rFonts w:cs="Times New Roman"/>
          <w:szCs w:val="24"/>
        </w:rPr>
        <w:t xml:space="preserve">než lidé </w:t>
      </w:r>
      <w:r w:rsidR="00DF11E7" w:rsidRPr="006105B7">
        <w:rPr>
          <w:rFonts w:cs="Times New Roman"/>
          <w:szCs w:val="24"/>
        </w:rPr>
        <w:t>odsouzení podle</w:t>
      </w:r>
      <w:r w:rsidRPr="006105B7">
        <w:rPr>
          <w:rFonts w:cs="Times New Roman"/>
          <w:szCs w:val="24"/>
        </w:rPr>
        <w:t xml:space="preserve"> paragrafu padesát osm – ty považovaly za nepřátele</w:t>
      </w:r>
      <w:r w:rsidR="00DF11E7" w:rsidRPr="006105B7">
        <w:rPr>
          <w:rFonts w:cs="Times New Roman"/>
          <w:szCs w:val="24"/>
        </w:rPr>
        <w:t xml:space="preserve"> státu. Proto bylo podle vyšších naří</w:t>
      </w:r>
      <w:r w:rsidR="005F22A0" w:rsidRPr="006105B7">
        <w:rPr>
          <w:rFonts w:cs="Times New Roman"/>
          <w:szCs w:val="24"/>
        </w:rPr>
        <w:t xml:space="preserve">zení potřeba trestat právě tyto </w:t>
      </w:r>
      <w:r w:rsidR="00DF11E7" w:rsidRPr="006105B7">
        <w:rPr>
          <w:rFonts w:cs="Times New Roman"/>
          <w:szCs w:val="24"/>
        </w:rPr>
        <w:t xml:space="preserve">,,antisovětské živly“ a dávat jim co nejvíce práce. Zloději v táborech buď vůbec nepracovali, nebo velmi málo. </w:t>
      </w:r>
    </w:p>
    <w:p w:rsidR="0081198B" w:rsidRDefault="00DF11E7" w:rsidP="00CD4053">
      <w:pPr>
        <w:rPr>
          <w:rFonts w:cs="Times New Roman"/>
          <w:szCs w:val="24"/>
        </w:rPr>
      </w:pPr>
      <w:r w:rsidRPr="006105B7">
        <w:rPr>
          <w:rFonts w:cs="Times New Roman"/>
          <w:szCs w:val="24"/>
        </w:rPr>
        <w:t>Na privilegia vězňů a jejich nedotknutelnost po</w:t>
      </w:r>
      <w:r w:rsidR="005F22A0" w:rsidRPr="006105B7">
        <w:rPr>
          <w:rFonts w:cs="Times New Roman"/>
          <w:szCs w:val="24"/>
        </w:rPr>
        <w:t>u</w:t>
      </w:r>
      <w:r w:rsidRPr="006105B7">
        <w:rPr>
          <w:rFonts w:cs="Times New Roman"/>
          <w:szCs w:val="24"/>
        </w:rPr>
        <w:t>kazuje povídka ,,</w:t>
      </w:r>
      <w:r w:rsidR="00743071" w:rsidRPr="006105B7">
        <w:rPr>
          <w:rFonts w:cs="Times New Roman"/>
          <w:i/>
          <w:szCs w:val="24"/>
        </w:rPr>
        <w:t>На представку</w:t>
      </w:r>
      <w:r w:rsidRPr="006105B7">
        <w:rPr>
          <w:rFonts w:cs="Times New Roman"/>
          <w:i/>
          <w:szCs w:val="24"/>
        </w:rPr>
        <w:t>“</w:t>
      </w:r>
      <w:r w:rsidR="00743071" w:rsidRPr="006105B7">
        <w:rPr>
          <w:rFonts w:cs="Times New Roman"/>
          <w:i/>
          <w:szCs w:val="24"/>
        </w:rPr>
        <w:t>.</w:t>
      </w:r>
      <w:r w:rsidRPr="006105B7">
        <w:rPr>
          <w:rFonts w:cs="Times New Roman"/>
          <w:szCs w:val="24"/>
        </w:rPr>
        <w:t xml:space="preserve"> Vypráví o tom, jak se v budově u kočích hrály karty. Vždy </w:t>
      </w:r>
      <w:r w:rsidR="00743071" w:rsidRPr="006105B7">
        <w:rPr>
          <w:rFonts w:cs="Times New Roman"/>
          <w:szCs w:val="24"/>
        </w:rPr>
        <w:t>proti sobě hráli</w:t>
      </w:r>
      <w:r w:rsidRPr="006105B7">
        <w:rPr>
          <w:rFonts w:cs="Times New Roman"/>
          <w:szCs w:val="24"/>
        </w:rPr>
        <w:t xml:space="preserve"> dva hráči, konkrétně zloděj Sevočka a brigadýr kočích Naumov. Hře přihlížel také sám</w:t>
      </w:r>
      <w:r w:rsidR="00A83DCC" w:rsidRPr="006105B7">
        <w:rPr>
          <w:rFonts w:cs="Times New Roman"/>
          <w:szCs w:val="24"/>
        </w:rPr>
        <w:t xml:space="preserve"> vypravěč </w:t>
      </w:r>
      <w:r w:rsidR="005F22A0" w:rsidRPr="006105B7">
        <w:rPr>
          <w:rFonts w:cs="Times New Roman"/>
          <w:szCs w:val="24"/>
        </w:rPr>
        <w:t>a Garkunov, kteří pro</w:t>
      </w:r>
      <w:r w:rsidRPr="006105B7">
        <w:rPr>
          <w:rFonts w:cs="Times New Roman"/>
          <w:szCs w:val="24"/>
        </w:rPr>
        <w:t xml:space="preserve"> budovu řezali dříví a </w:t>
      </w:r>
      <w:r w:rsidR="005F22A0" w:rsidRPr="006105B7">
        <w:rPr>
          <w:rFonts w:cs="Times New Roman"/>
          <w:szCs w:val="24"/>
        </w:rPr>
        <w:t>za</w:t>
      </w:r>
      <w:r w:rsidR="0081198B" w:rsidRPr="006105B7">
        <w:rPr>
          <w:rFonts w:cs="Times New Roman"/>
          <w:szCs w:val="24"/>
        </w:rPr>
        <w:t xml:space="preserve"> </w:t>
      </w:r>
      <w:r w:rsidR="005F22A0" w:rsidRPr="006105B7">
        <w:rPr>
          <w:rFonts w:cs="Times New Roman"/>
          <w:szCs w:val="24"/>
        </w:rPr>
        <w:t xml:space="preserve">tuto </w:t>
      </w:r>
      <w:r w:rsidR="0081198B" w:rsidRPr="006105B7">
        <w:rPr>
          <w:rFonts w:cs="Times New Roman"/>
          <w:szCs w:val="24"/>
        </w:rPr>
        <w:t xml:space="preserve">činnost </w:t>
      </w:r>
      <w:r w:rsidRPr="006105B7">
        <w:rPr>
          <w:rFonts w:cs="Times New Roman"/>
          <w:szCs w:val="24"/>
        </w:rPr>
        <w:t>dostávali jídlo. Naumov postupně prohrál všechny vsazené věci</w:t>
      </w:r>
      <w:r w:rsidR="0081198B" w:rsidRPr="006105B7">
        <w:rPr>
          <w:rFonts w:cs="Times New Roman"/>
          <w:szCs w:val="24"/>
        </w:rPr>
        <w:t>,</w:t>
      </w:r>
      <w:r w:rsidRPr="006105B7">
        <w:rPr>
          <w:rFonts w:cs="Times New Roman"/>
          <w:szCs w:val="24"/>
        </w:rPr>
        <w:t xml:space="preserve"> a tak se začal rozhlížet po přítomných, o co by mohl ještě hrát. V</w:t>
      </w:r>
      <w:r w:rsidR="0081198B" w:rsidRPr="006105B7">
        <w:rPr>
          <w:rFonts w:cs="Times New Roman"/>
          <w:szCs w:val="24"/>
        </w:rPr>
        <w:t>šim</w:t>
      </w:r>
      <w:r w:rsidRPr="006105B7">
        <w:rPr>
          <w:rFonts w:cs="Times New Roman"/>
          <w:szCs w:val="24"/>
        </w:rPr>
        <w:t>l si Garkunova</w:t>
      </w:r>
      <w:r w:rsidR="005F22A0" w:rsidRPr="006105B7">
        <w:rPr>
          <w:rFonts w:cs="Times New Roman"/>
          <w:szCs w:val="24"/>
        </w:rPr>
        <w:t>, kterého n</w:t>
      </w:r>
      <w:r w:rsidRPr="006105B7">
        <w:rPr>
          <w:rFonts w:cs="Times New Roman"/>
          <w:szCs w:val="24"/>
        </w:rPr>
        <w:t xml:space="preserve">echal </w:t>
      </w:r>
      <w:r w:rsidR="0081198B" w:rsidRPr="006105B7">
        <w:rPr>
          <w:rFonts w:cs="Times New Roman"/>
          <w:szCs w:val="24"/>
        </w:rPr>
        <w:t xml:space="preserve">ho </w:t>
      </w:r>
      <w:r w:rsidRPr="006105B7">
        <w:rPr>
          <w:rFonts w:cs="Times New Roman"/>
          <w:szCs w:val="24"/>
        </w:rPr>
        <w:t xml:space="preserve">vysvléct, protože měl </w:t>
      </w:r>
      <w:r w:rsidR="005F22A0" w:rsidRPr="006105B7">
        <w:rPr>
          <w:rFonts w:cs="Times New Roman"/>
          <w:szCs w:val="24"/>
        </w:rPr>
        <w:t>pod kabátem vlněný svetr, jenž</w:t>
      </w:r>
      <w:r w:rsidRPr="006105B7">
        <w:rPr>
          <w:rFonts w:cs="Times New Roman"/>
          <w:szCs w:val="24"/>
        </w:rPr>
        <w:t xml:space="preserve"> se obzvlášť</w:t>
      </w:r>
      <w:r>
        <w:rPr>
          <w:rFonts w:cs="Times New Roman"/>
          <w:szCs w:val="24"/>
        </w:rPr>
        <w:t xml:space="preserve"> cenil a který Garkunov nechtěl vydat. </w:t>
      </w:r>
      <w:r w:rsidRPr="002016BD">
        <w:rPr>
          <w:rFonts w:cs="Times New Roman"/>
          <w:szCs w:val="24"/>
        </w:rPr>
        <w:t xml:space="preserve">Proto ho nakonec Naumovův poskok bodnul nožem a svetr mu svlékl. </w:t>
      </w:r>
    </w:p>
    <w:p w:rsidR="00DF11E7" w:rsidRPr="006105B7" w:rsidRDefault="00DF11E7" w:rsidP="00CD4053">
      <w:pPr>
        <w:rPr>
          <w:rFonts w:cs="Times New Roman"/>
          <w:szCs w:val="24"/>
        </w:rPr>
      </w:pPr>
      <w:r w:rsidRPr="006105B7">
        <w:rPr>
          <w:rFonts w:cs="Times New Roman"/>
          <w:szCs w:val="24"/>
        </w:rPr>
        <w:lastRenderedPageBreak/>
        <w:t xml:space="preserve">Hlavními postavami jsou tedy zloděj Sevočka a brigadýr Naumov. Naumov byl brigadýr kočích, což byla brigáda složená především z kriminálníků. </w:t>
      </w:r>
      <w:r w:rsidR="0081198B" w:rsidRPr="006105B7">
        <w:rPr>
          <w:rFonts w:cs="Times New Roman"/>
          <w:szCs w:val="24"/>
        </w:rPr>
        <w:t xml:space="preserve">Sevočku můžeme </w:t>
      </w:r>
      <w:r w:rsidR="005F22A0" w:rsidRPr="006105B7">
        <w:rPr>
          <w:rFonts w:cs="Times New Roman"/>
          <w:szCs w:val="24"/>
        </w:rPr>
        <w:t>na druhou stranu považovat</w:t>
      </w:r>
      <w:r w:rsidRPr="006105B7">
        <w:rPr>
          <w:rFonts w:cs="Times New Roman"/>
          <w:szCs w:val="24"/>
        </w:rPr>
        <w:t xml:space="preserve"> </w:t>
      </w:r>
      <w:r w:rsidR="0081198B" w:rsidRPr="006105B7">
        <w:rPr>
          <w:rFonts w:cs="Times New Roman"/>
          <w:szCs w:val="24"/>
        </w:rPr>
        <w:t>za obyčejného vězně</w:t>
      </w:r>
      <w:r w:rsidRPr="006105B7">
        <w:rPr>
          <w:rFonts w:cs="Times New Roman"/>
          <w:szCs w:val="24"/>
        </w:rPr>
        <w:t>. Měl vša</w:t>
      </w:r>
      <w:r w:rsidR="005F22A0" w:rsidRPr="006105B7">
        <w:rPr>
          <w:rFonts w:cs="Times New Roman"/>
          <w:szCs w:val="24"/>
        </w:rPr>
        <w:t>k mezi zloději zvláštní uznávanou pozici</w:t>
      </w:r>
      <w:r w:rsidRPr="006105B7">
        <w:rPr>
          <w:rFonts w:cs="Times New Roman"/>
          <w:szCs w:val="24"/>
        </w:rPr>
        <w:t xml:space="preserve">. V povídce je ukázáno jaké výsadní postavení měli zloději, jak spokojený a nenáročný vedli život v táborech a co všechno si mohli dovolit. </w:t>
      </w:r>
    </w:p>
    <w:p w:rsidR="00DF11E7" w:rsidRPr="006105B7" w:rsidRDefault="00DF11E7" w:rsidP="00CD4053">
      <w:pPr>
        <w:rPr>
          <w:rFonts w:cs="Times New Roman"/>
          <w:i/>
          <w:szCs w:val="24"/>
        </w:rPr>
      </w:pPr>
      <w:r w:rsidRPr="006105B7">
        <w:rPr>
          <w:rFonts w:cs="Times New Roman"/>
          <w:szCs w:val="24"/>
        </w:rPr>
        <w:t xml:space="preserve">Krádeže jsou ale v táborovém prostředí všudypřítomné a kvůli hladu či záchraně života byli všichni schopni něco odcizit. </w:t>
      </w:r>
      <w:r w:rsidRPr="006105B7">
        <w:rPr>
          <w:rFonts w:cs="Times New Roman"/>
          <w:i/>
          <w:szCs w:val="24"/>
        </w:rPr>
        <w:t>,,Hladovému člověku se dá odpustit vše</w:t>
      </w:r>
      <w:r w:rsidRPr="006105B7">
        <w:rPr>
          <w:rFonts w:cs="Times New Roman"/>
          <w:szCs w:val="24"/>
        </w:rPr>
        <w:t>.</w:t>
      </w:r>
      <w:r w:rsidRPr="006105B7">
        <w:rPr>
          <w:rFonts w:cs="Times New Roman"/>
          <w:i/>
          <w:szCs w:val="24"/>
        </w:rPr>
        <w:t>“</w:t>
      </w:r>
      <w:r w:rsidRPr="006105B7">
        <w:rPr>
          <w:rStyle w:val="Znakapoznpodarou"/>
          <w:szCs w:val="24"/>
        </w:rPr>
        <w:footnoteReference w:id="266"/>
      </w:r>
      <w:r w:rsidRPr="006105B7">
        <w:rPr>
          <w:rFonts w:cs="Times New Roman"/>
          <w:szCs w:val="24"/>
        </w:rPr>
        <w:t xml:space="preserve"> Obyčejný prostý člověk si najednou obstará to, co potřebuje, jakýmkoli způsobem. Např. v povídce </w:t>
      </w:r>
      <w:r w:rsidRPr="006105B7">
        <w:rPr>
          <w:rFonts w:cs="Times New Roman"/>
          <w:i/>
          <w:szCs w:val="24"/>
        </w:rPr>
        <w:t xml:space="preserve">,,Тайга золотая“ </w:t>
      </w:r>
      <w:r w:rsidRPr="006105B7">
        <w:rPr>
          <w:rFonts w:cs="Times New Roman"/>
          <w:szCs w:val="24"/>
        </w:rPr>
        <w:t>vě</w:t>
      </w:r>
      <w:r w:rsidR="0081198B" w:rsidRPr="006105B7">
        <w:rPr>
          <w:rFonts w:cs="Times New Roman"/>
          <w:szCs w:val="24"/>
        </w:rPr>
        <w:t xml:space="preserve">zeň </w:t>
      </w:r>
      <w:r w:rsidRPr="006105B7">
        <w:rPr>
          <w:rFonts w:cs="Times New Roman"/>
          <w:szCs w:val="24"/>
        </w:rPr>
        <w:t>Vaska, ze zoufalého hladu ukradl celé mražené sele. Než se k němu dozorci dostali, měl už Vask</w:t>
      </w:r>
      <w:r w:rsidR="0081198B" w:rsidRPr="006105B7">
        <w:rPr>
          <w:rFonts w:cs="Times New Roman"/>
          <w:szCs w:val="24"/>
        </w:rPr>
        <w:t>a polovinu zmrzlého selete sněde</w:t>
      </w:r>
      <w:r w:rsidRPr="006105B7">
        <w:rPr>
          <w:rFonts w:cs="Times New Roman"/>
          <w:szCs w:val="24"/>
        </w:rPr>
        <w:t xml:space="preserve">nou. </w:t>
      </w:r>
      <w:r w:rsidRPr="006105B7">
        <w:rPr>
          <w:rFonts w:cs="Times New Roman"/>
          <w:i/>
          <w:szCs w:val="24"/>
        </w:rPr>
        <w:t>,,</w:t>
      </w:r>
      <w:r w:rsidRPr="009F4039">
        <w:rPr>
          <w:rFonts w:cs="Times New Roman"/>
          <w:i/>
          <w:szCs w:val="24"/>
        </w:rPr>
        <w:t>Т</w:t>
      </w:r>
      <w:r w:rsidRPr="00820452">
        <w:rPr>
          <w:rFonts w:cs="Times New Roman"/>
          <w:i/>
          <w:szCs w:val="24"/>
        </w:rPr>
        <w:t>огда Васька сел на пол, взял в обе руки поросенка, сырого, мороженого поросенка, и грыз, грыз</w:t>
      </w:r>
      <w:r w:rsidR="00D90725">
        <w:rPr>
          <w:rFonts w:cs="Times New Roman"/>
          <w:i/>
          <w:szCs w:val="24"/>
        </w:rPr>
        <w:t xml:space="preserve"> [</w:t>
      </w:r>
      <w:r w:rsidRPr="00820452">
        <w:rPr>
          <w:rFonts w:cs="Times New Roman"/>
          <w:i/>
          <w:szCs w:val="24"/>
        </w:rPr>
        <w:t>...</w:t>
      </w:r>
      <w:r w:rsidR="00D90725">
        <w:rPr>
          <w:rFonts w:cs="Times New Roman"/>
          <w:i/>
          <w:szCs w:val="24"/>
        </w:rPr>
        <w:t>]</w:t>
      </w:r>
      <w:r w:rsidRPr="00820452">
        <w:rPr>
          <w:rFonts w:cs="Times New Roman"/>
          <w:i/>
          <w:szCs w:val="24"/>
        </w:rPr>
        <w:t xml:space="preserve"> Васька успел съесть половину поросенка.</w:t>
      </w:r>
      <w:r>
        <w:rPr>
          <w:rFonts w:cs="Times New Roman"/>
          <w:i/>
          <w:szCs w:val="24"/>
        </w:rPr>
        <w:t>“</w:t>
      </w:r>
      <w:r w:rsidRPr="009F4039">
        <w:rPr>
          <w:rStyle w:val="Znakapoznpodarou"/>
          <w:i/>
          <w:szCs w:val="24"/>
          <w:lang w:val="ru-RU"/>
        </w:rPr>
        <w:footnoteReference w:id="267"/>
      </w:r>
    </w:p>
    <w:p w:rsidR="004C10BD" w:rsidRPr="006105B7" w:rsidRDefault="00DF11E7" w:rsidP="0081198B">
      <w:pPr>
        <w:rPr>
          <w:rFonts w:cs="Times New Roman"/>
          <w:szCs w:val="24"/>
        </w:rPr>
      </w:pPr>
      <w:r w:rsidRPr="006105B7">
        <w:rPr>
          <w:rFonts w:cs="Times New Roman"/>
          <w:szCs w:val="24"/>
        </w:rPr>
        <w:t>Šalamov nezapomněl ani na sebevrahy, kte</w:t>
      </w:r>
      <w:r w:rsidR="0081198B" w:rsidRPr="006105B7">
        <w:rPr>
          <w:rFonts w:cs="Times New Roman"/>
          <w:szCs w:val="24"/>
        </w:rPr>
        <w:t>ré u Solženicyna nenajdeme</w:t>
      </w:r>
      <w:r w:rsidRPr="006105B7">
        <w:rPr>
          <w:rFonts w:cs="Times New Roman"/>
          <w:szCs w:val="24"/>
        </w:rPr>
        <w:t>. Tento typ postavy s</w:t>
      </w:r>
      <w:r w:rsidR="0081198B" w:rsidRPr="006105B7">
        <w:rPr>
          <w:rFonts w:cs="Times New Roman"/>
          <w:szCs w:val="24"/>
        </w:rPr>
        <w:t>e na jednu stranu může zdát</w:t>
      </w:r>
      <w:r w:rsidRPr="006105B7">
        <w:rPr>
          <w:rFonts w:cs="Times New Roman"/>
          <w:szCs w:val="24"/>
        </w:rPr>
        <w:t xml:space="preserve"> slabý</w:t>
      </w:r>
      <w:r w:rsidR="0081198B" w:rsidRPr="006105B7">
        <w:rPr>
          <w:rFonts w:cs="Times New Roman"/>
          <w:szCs w:val="24"/>
        </w:rPr>
        <w:t>m</w:t>
      </w:r>
      <w:r w:rsidRPr="006105B7">
        <w:rPr>
          <w:rFonts w:cs="Times New Roman"/>
          <w:szCs w:val="24"/>
        </w:rPr>
        <w:t xml:space="preserve"> člověk</w:t>
      </w:r>
      <w:r w:rsidR="0081198B" w:rsidRPr="006105B7">
        <w:rPr>
          <w:rFonts w:cs="Times New Roman"/>
          <w:szCs w:val="24"/>
        </w:rPr>
        <w:t>em</w:t>
      </w:r>
      <w:r w:rsidRPr="006105B7">
        <w:rPr>
          <w:rFonts w:cs="Times New Roman"/>
          <w:szCs w:val="24"/>
        </w:rPr>
        <w:t xml:space="preserve">, který už nemá sílu dál žít, </w:t>
      </w:r>
      <w:r w:rsidR="006105B7" w:rsidRPr="006105B7">
        <w:rPr>
          <w:rFonts w:cs="Times New Roman"/>
          <w:szCs w:val="24"/>
        </w:rPr>
        <w:br/>
      </w:r>
      <w:r w:rsidRPr="006105B7">
        <w:rPr>
          <w:rFonts w:cs="Times New Roman"/>
          <w:szCs w:val="24"/>
        </w:rPr>
        <w:t xml:space="preserve">a proto se rozhodne svůj život ukončit. Na druhou stranu však, především v táborových podmínkách, může být sebevrah i člověkem silným. Nebo se naopak objeví něco, co dá člověku sílu sebevraždu spáchat a vysvobodit se. Sebevrahové mají jiný postoj k životu než ostatní vězni, proto se od nich odlišují. </w:t>
      </w:r>
    </w:p>
    <w:p w:rsidR="0081198B" w:rsidRPr="006105B7" w:rsidRDefault="00DF11E7" w:rsidP="0081198B">
      <w:pPr>
        <w:rPr>
          <w:rFonts w:cs="Times New Roman"/>
          <w:szCs w:val="24"/>
        </w:rPr>
      </w:pPr>
      <w:r w:rsidRPr="006105B7">
        <w:rPr>
          <w:rFonts w:cs="Times New Roman"/>
          <w:szCs w:val="24"/>
        </w:rPr>
        <w:t xml:space="preserve">Spáchání sebevraždy pak pro ně není nic neobvyklého, pouze </w:t>
      </w:r>
      <w:r w:rsidR="0081198B" w:rsidRPr="006105B7">
        <w:rPr>
          <w:rFonts w:cs="Times New Roman"/>
          <w:szCs w:val="24"/>
        </w:rPr>
        <w:t xml:space="preserve">k tomu potřebují nějaký podnět, jako je tomu např. </w:t>
      </w:r>
      <w:r w:rsidR="00A86259" w:rsidRPr="006105B7">
        <w:rPr>
          <w:rFonts w:cs="Times New Roman"/>
          <w:szCs w:val="24"/>
        </w:rPr>
        <w:t>v</w:t>
      </w:r>
      <w:r w:rsidRPr="006105B7">
        <w:rPr>
          <w:rFonts w:cs="Times New Roman"/>
          <w:szCs w:val="24"/>
        </w:rPr>
        <w:t xml:space="preserve"> povídce </w:t>
      </w:r>
      <w:r w:rsidRPr="006105B7">
        <w:rPr>
          <w:rFonts w:cs="Times New Roman"/>
          <w:i/>
          <w:szCs w:val="24"/>
        </w:rPr>
        <w:t>,,Сухим пайком“:</w:t>
      </w:r>
      <w:r w:rsidRPr="006105B7">
        <w:rPr>
          <w:rFonts w:cs="Times New Roman"/>
          <w:szCs w:val="24"/>
        </w:rPr>
        <w:t xml:space="preserve"> </w:t>
      </w:r>
      <w:r w:rsidR="0081198B" w:rsidRPr="006105B7">
        <w:rPr>
          <w:rFonts w:cs="Times New Roman"/>
          <w:i/>
          <w:szCs w:val="24"/>
        </w:rPr>
        <w:t>,,–</w:t>
      </w:r>
      <w:r w:rsidRPr="006105B7">
        <w:rPr>
          <w:rFonts w:cs="Times New Roman"/>
          <w:i/>
          <w:szCs w:val="24"/>
        </w:rPr>
        <w:t xml:space="preserve"> иван иванович успокоился. </w:t>
      </w:r>
      <w:r w:rsidRPr="006105B7">
        <w:rPr>
          <w:rFonts w:cs="Times New Roman"/>
          <w:i/>
          <w:szCs w:val="24"/>
          <w:lang w:val="ru-RU"/>
        </w:rPr>
        <w:t>Он повесился ночью в десяти шагах от избы в развилке дерева, без</w:t>
      </w:r>
      <w:r w:rsidR="00A86259" w:rsidRPr="006105B7">
        <w:rPr>
          <w:rFonts w:cs="Times New Roman"/>
          <w:i/>
          <w:szCs w:val="24"/>
          <w:lang w:val="ru-RU"/>
        </w:rPr>
        <w:t xml:space="preserve"> всякой веревки – таких самоубийств мне еще не при</w:t>
      </w:r>
      <w:r w:rsidRPr="006105B7">
        <w:rPr>
          <w:rFonts w:cs="Times New Roman"/>
          <w:i/>
          <w:szCs w:val="24"/>
          <w:lang w:val="ru-RU"/>
        </w:rPr>
        <w:t>ходилось видеть.</w:t>
      </w:r>
      <w:r w:rsidRPr="006105B7">
        <w:rPr>
          <w:rFonts w:cs="Times New Roman"/>
          <w:szCs w:val="24"/>
        </w:rPr>
        <w:t>“</w:t>
      </w:r>
      <w:r w:rsidRPr="006105B7">
        <w:rPr>
          <w:rStyle w:val="Znakapoznpodarou"/>
          <w:szCs w:val="24"/>
        </w:rPr>
        <w:footnoteReference w:id="268"/>
      </w:r>
      <w:r w:rsidRPr="006105B7">
        <w:rPr>
          <w:rFonts w:cs="Times New Roman"/>
          <w:szCs w:val="24"/>
          <w:lang w:val="ru-RU"/>
        </w:rPr>
        <w:t xml:space="preserve"> </w:t>
      </w:r>
      <w:r w:rsidRPr="006105B7">
        <w:rPr>
          <w:rFonts w:cs="Times New Roman"/>
          <w:szCs w:val="24"/>
        </w:rPr>
        <w:t xml:space="preserve">Ačkoliv byl Ivan Ivanovič pracovitý, prostý člověk, nakonec neunesl, že je v táboře vše zbytečné, nekonečné a </w:t>
      </w:r>
      <w:r w:rsidR="0081198B" w:rsidRPr="006105B7">
        <w:rPr>
          <w:rFonts w:cs="Times New Roman"/>
          <w:szCs w:val="24"/>
        </w:rPr>
        <w:t xml:space="preserve">že </w:t>
      </w:r>
      <w:r w:rsidRPr="006105B7">
        <w:rPr>
          <w:rFonts w:cs="Times New Roman"/>
          <w:szCs w:val="24"/>
        </w:rPr>
        <w:t xml:space="preserve">člověk </w:t>
      </w:r>
      <w:r w:rsidR="0081198B" w:rsidRPr="006105B7">
        <w:rPr>
          <w:rFonts w:cs="Times New Roman"/>
          <w:szCs w:val="24"/>
        </w:rPr>
        <w:t xml:space="preserve">není nijak </w:t>
      </w:r>
      <w:r w:rsidRPr="006105B7">
        <w:rPr>
          <w:rFonts w:cs="Times New Roman"/>
          <w:szCs w:val="24"/>
        </w:rPr>
        <w:t>doceněn</w:t>
      </w:r>
      <w:r w:rsidR="0081198B" w:rsidRPr="006105B7">
        <w:rPr>
          <w:rFonts w:cs="Times New Roman"/>
          <w:szCs w:val="24"/>
        </w:rPr>
        <w:t xml:space="preserve">. </w:t>
      </w:r>
    </w:p>
    <w:p w:rsidR="00DF11E7" w:rsidRPr="00AE1E03" w:rsidRDefault="0081198B" w:rsidP="004C10BD">
      <w:pPr>
        <w:rPr>
          <w:rFonts w:cs="Times New Roman"/>
          <w:i/>
          <w:szCs w:val="24"/>
        </w:rPr>
      </w:pPr>
      <w:r w:rsidRPr="006105B7">
        <w:rPr>
          <w:rFonts w:cs="Times New Roman"/>
          <w:szCs w:val="24"/>
        </w:rPr>
        <w:t>Podobně</w:t>
      </w:r>
      <w:r w:rsidR="00DF11E7" w:rsidRPr="006105B7">
        <w:rPr>
          <w:rFonts w:cs="Times New Roman"/>
          <w:szCs w:val="24"/>
        </w:rPr>
        <w:t xml:space="preserve"> příběh laboranta Serafima ve stejnojmenné povídce. Serafim si chtěl udělat výlet do 100 km vzdáleného městečka, ale naneštěstí si zapomněl vše</w:t>
      </w:r>
      <w:r w:rsidR="004C10BD" w:rsidRPr="006105B7">
        <w:rPr>
          <w:rFonts w:cs="Times New Roman"/>
          <w:szCs w:val="24"/>
        </w:rPr>
        <w:t>chny dokumenty a nemohl se</w:t>
      </w:r>
      <w:r w:rsidR="00DF11E7" w:rsidRPr="006105B7">
        <w:rPr>
          <w:rFonts w:cs="Times New Roman"/>
          <w:szCs w:val="24"/>
        </w:rPr>
        <w:t xml:space="preserve"> </w:t>
      </w:r>
      <w:r w:rsidR="0093268A" w:rsidRPr="006105B7">
        <w:rPr>
          <w:rFonts w:cs="Times New Roman"/>
          <w:szCs w:val="24"/>
        </w:rPr>
        <w:t xml:space="preserve">jimi </w:t>
      </w:r>
      <w:r w:rsidR="00DF11E7" w:rsidRPr="006105B7">
        <w:rPr>
          <w:rFonts w:cs="Times New Roman"/>
          <w:szCs w:val="24"/>
        </w:rPr>
        <w:t xml:space="preserve">legitimovat. Byl odchycen, zbit, šest dní proseděl v izolaci, byl okraden o dva tisíce rublů a ponížen. Po této příhodě už nechtěl žít a </w:t>
      </w:r>
      <w:r w:rsidR="004C10BD" w:rsidRPr="006105B7">
        <w:rPr>
          <w:rFonts w:cs="Times New Roman"/>
          <w:szCs w:val="24"/>
        </w:rPr>
        <w:t>život pro něj ztrácel smysl:</w:t>
      </w:r>
      <w:r w:rsidR="00DF11E7" w:rsidRPr="006105B7">
        <w:rPr>
          <w:rFonts w:cs="Times New Roman"/>
          <w:szCs w:val="24"/>
        </w:rPr>
        <w:t xml:space="preserve"> </w:t>
      </w:r>
      <w:r w:rsidR="00DF11E7" w:rsidRPr="006105B7">
        <w:rPr>
          <w:rFonts w:cs="Times New Roman"/>
          <w:i/>
          <w:szCs w:val="24"/>
        </w:rPr>
        <w:t>,,После этото случа</w:t>
      </w:r>
      <w:r w:rsidR="00A86259" w:rsidRPr="006105B7">
        <w:rPr>
          <w:rFonts w:cs="Times New Roman"/>
          <w:i/>
          <w:szCs w:val="24"/>
        </w:rPr>
        <w:t>я</w:t>
      </w:r>
      <w:r w:rsidR="00DF11E7" w:rsidRPr="006105B7">
        <w:rPr>
          <w:rFonts w:cs="Times New Roman"/>
          <w:i/>
          <w:szCs w:val="24"/>
        </w:rPr>
        <w:t xml:space="preserve"> Серафим стал думать о самоубийстве</w:t>
      </w:r>
      <w:r w:rsidR="00DF11E7" w:rsidRPr="00820452">
        <w:rPr>
          <w:rFonts w:cs="Times New Roman"/>
          <w:i/>
          <w:szCs w:val="24"/>
        </w:rPr>
        <w:t xml:space="preserve">. </w:t>
      </w:r>
      <w:r w:rsidR="004C10BD" w:rsidRPr="00BA2BE7">
        <w:rPr>
          <w:rFonts w:cs="Times New Roman"/>
          <w:i/>
          <w:szCs w:val="24"/>
        </w:rPr>
        <w:t>–</w:t>
      </w:r>
      <w:r w:rsidR="004C10BD">
        <w:rPr>
          <w:rFonts w:cs="Times New Roman"/>
          <w:i/>
          <w:szCs w:val="24"/>
        </w:rPr>
        <w:t xml:space="preserve"> </w:t>
      </w:r>
      <w:r w:rsidR="00DF11E7" w:rsidRPr="00820452">
        <w:rPr>
          <w:rFonts w:cs="Times New Roman"/>
          <w:i/>
          <w:szCs w:val="24"/>
        </w:rPr>
        <w:t xml:space="preserve">Как </w:t>
      </w:r>
      <w:r w:rsidR="00DF11E7" w:rsidRPr="00820452">
        <w:rPr>
          <w:rFonts w:cs="Times New Roman"/>
          <w:i/>
          <w:szCs w:val="24"/>
        </w:rPr>
        <w:lastRenderedPageBreak/>
        <w:t xml:space="preserve">же вы? Как же вы </w:t>
      </w:r>
      <w:r w:rsidR="00DF11E7" w:rsidRPr="00AE1E03">
        <w:rPr>
          <w:rFonts w:cs="Times New Roman"/>
          <w:i/>
          <w:szCs w:val="24"/>
        </w:rPr>
        <w:t>живете? Горячо шептал Сефарим инженеру.“</w:t>
      </w:r>
      <w:r w:rsidR="006105B7" w:rsidRPr="00AE1E03">
        <w:rPr>
          <w:rStyle w:val="Znakapoznpodarou"/>
          <w:i/>
          <w:szCs w:val="24"/>
        </w:rPr>
        <w:footnoteReference w:id="269"/>
      </w:r>
      <w:r w:rsidR="00AE1E03" w:rsidRPr="00AE1E03">
        <w:rPr>
          <w:rFonts w:cs="Times New Roman"/>
          <w:i/>
          <w:szCs w:val="24"/>
        </w:rPr>
        <w:t xml:space="preserve"> </w:t>
      </w:r>
      <w:r w:rsidR="004C10BD" w:rsidRPr="00AE1E03">
        <w:rPr>
          <w:rFonts w:cs="Times New Roman"/>
          <w:szCs w:val="24"/>
        </w:rPr>
        <w:t>Poslední „kapkou“</w:t>
      </w:r>
      <w:r w:rsidR="00DF11E7" w:rsidRPr="00AE1E03">
        <w:rPr>
          <w:rFonts w:cs="Times New Roman"/>
          <w:szCs w:val="24"/>
        </w:rPr>
        <w:t xml:space="preserve"> byl dopis od ženy, která ho žádala o rozvod. Serafim nejdříve vypil žíravinu, poté si rozřízl žílu a ja</w:t>
      </w:r>
      <w:r w:rsidR="004C10BD" w:rsidRPr="00AE1E03">
        <w:rPr>
          <w:rFonts w:cs="Times New Roman"/>
          <w:szCs w:val="24"/>
        </w:rPr>
        <w:t>ko šílený se vrhl d</w:t>
      </w:r>
      <w:r w:rsidR="00DF11E7" w:rsidRPr="00AE1E03">
        <w:rPr>
          <w:rFonts w:cs="Times New Roman"/>
          <w:szCs w:val="24"/>
        </w:rPr>
        <w:t>o ledového potoka, z</w:t>
      </w:r>
      <w:r w:rsidR="004C10BD" w:rsidRPr="00AE1E03">
        <w:rPr>
          <w:rFonts w:cs="Times New Roman"/>
          <w:szCs w:val="24"/>
        </w:rPr>
        <w:t>e</w:t>
      </w:r>
      <w:r w:rsidR="00DF11E7" w:rsidRPr="00AE1E03">
        <w:rPr>
          <w:rFonts w:cs="Times New Roman"/>
          <w:szCs w:val="24"/>
        </w:rPr>
        <w:t xml:space="preserve"> kterého ho ostatní </w:t>
      </w:r>
      <w:r w:rsidR="004C10BD" w:rsidRPr="00AE1E03">
        <w:rPr>
          <w:rFonts w:cs="Times New Roman"/>
          <w:szCs w:val="24"/>
        </w:rPr>
        <w:t xml:space="preserve">sice </w:t>
      </w:r>
      <w:r w:rsidR="00DF11E7" w:rsidRPr="00AE1E03">
        <w:rPr>
          <w:rFonts w:cs="Times New Roman"/>
          <w:szCs w:val="24"/>
        </w:rPr>
        <w:t>vytáhli, ale původní plán s žíravin</w:t>
      </w:r>
      <w:r w:rsidR="004C10BD" w:rsidRPr="00AE1E03">
        <w:rPr>
          <w:rFonts w:cs="Times New Roman"/>
          <w:szCs w:val="24"/>
        </w:rPr>
        <w:t>ou již po půlhodině vykonal své:</w:t>
      </w:r>
      <w:r w:rsidR="00DF11E7" w:rsidRPr="00AE1E03">
        <w:rPr>
          <w:rFonts w:cs="Times New Roman"/>
          <w:szCs w:val="24"/>
        </w:rPr>
        <w:t xml:space="preserve"> </w:t>
      </w:r>
      <w:r w:rsidR="00DF11E7" w:rsidRPr="00AE1E03">
        <w:rPr>
          <w:rFonts w:cs="Times New Roman"/>
          <w:i/>
          <w:szCs w:val="24"/>
        </w:rPr>
        <w:t>,,Жжение в горле, легкий позыв на рвоту</w:t>
      </w:r>
      <w:r w:rsidR="00DF11E7" w:rsidRPr="00820452">
        <w:rPr>
          <w:rFonts w:cs="Times New Roman"/>
          <w:i/>
          <w:szCs w:val="24"/>
        </w:rPr>
        <w:t xml:space="preserve"> и все</w:t>
      </w:r>
      <w:r w:rsidR="00D90725">
        <w:rPr>
          <w:rFonts w:cs="Times New Roman"/>
          <w:i/>
          <w:szCs w:val="24"/>
        </w:rPr>
        <w:t xml:space="preserve"> [</w:t>
      </w:r>
      <w:r w:rsidR="00DF11E7" w:rsidRPr="00820452">
        <w:rPr>
          <w:rFonts w:cs="Times New Roman"/>
          <w:i/>
          <w:szCs w:val="24"/>
        </w:rPr>
        <w:t>...</w:t>
      </w:r>
      <w:r w:rsidR="00D90725">
        <w:rPr>
          <w:rFonts w:cs="Times New Roman"/>
          <w:i/>
          <w:szCs w:val="24"/>
        </w:rPr>
        <w:t>]</w:t>
      </w:r>
      <w:r w:rsidR="00DF11E7" w:rsidRPr="00820452">
        <w:rPr>
          <w:rFonts w:cs="Times New Roman"/>
          <w:i/>
          <w:szCs w:val="24"/>
        </w:rPr>
        <w:t xml:space="preserve"> </w:t>
      </w:r>
      <w:r w:rsidR="00DF11E7" w:rsidRPr="00D90725">
        <w:rPr>
          <w:rFonts w:cs="Times New Roman"/>
          <w:i/>
          <w:szCs w:val="24"/>
        </w:rPr>
        <w:t>потом Сефарим разорвал вену на левой руке: темная кровь потекла на пол</w:t>
      </w:r>
      <w:r w:rsidR="00D90725">
        <w:rPr>
          <w:rFonts w:cs="Times New Roman"/>
          <w:i/>
          <w:szCs w:val="24"/>
        </w:rPr>
        <w:t xml:space="preserve"> [</w:t>
      </w:r>
      <w:r w:rsidR="00DF11E7" w:rsidRPr="00D90725">
        <w:rPr>
          <w:rFonts w:cs="Times New Roman"/>
          <w:i/>
          <w:szCs w:val="24"/>
        </w:rPr>
        <w:t>...</w:t>
      </w:r>
      <w:r w:rsidR="00D90725">
        <w:rPr>
          <w:rFonts w:cs="Times New Roman"/>
          <w:i/>
          <w:szCs w:val="24"/>
        </w:rPr>
        <w:t>]</w:t>
      </w:r>
      <w:r w:rsidR="00DF11E7" w:rsidRPr="00D90725">
        <w:rPr>
          <w:rFonts w:cs="Times New Roman"/>
          <w:i/>
          <w:szCs w:val="24"/>
        </w:rPr>
        <w:t xml:space="preserve"> он спрвыгнул прямо в ледяную дымящуюсся воду, обломив опушенную снегом кромку синего льда</w:t>
      </w:r>
      <w:r w:rsidR="00F9516A">
        <w:rPr>
          <w:rFonts w:cs="Times New Roman"/>
          <w:i/>
          <w:szCs w:val="24"/>
        </w:rPr>
        <w:t xml:space="preserve"> [</w:t>
      </w:r>
      <w:r w:rsidR="00F9516A" w:rsidRPr="00D90725">
        <w:rPr>
          <w:rFonts w:cs="Times New Roman"/>
          <w:i/>
          <w:szCs w:val="24"/>
        </w:rPr>
        <w:t>…</w:t>
      </w:r>
      <w:r w:rsidR="00F9516A">
        <w:rPr>
          <w:rFonts w:cs="Times New Roman"/>
          <w:i/>
          <w:szCs w:val="24"/>
        </w:rPr>
        <w:t>]</w:t>
      </w:r>
      <w:r w:rsidR="00DF11E7" w:rsidRPr="00D90725">
        <w:rPr>
          <w:rFonts w:cs="Times New Roman"/>
          <w:i/>
          <w:szCs w:val="24"/>
        </w:rPr>
        <w:t xml:space="preserve">он бросил полушубок </w:t>
      </w:r>
      <w:r w:rsidR="00AE1E03">
        <w:rPr>
          <w:rFonts w:cs="Times New Roman"/>
          <w:i/>
          <w:szCs w:val="24"/>
        </w:rPr>
        <w:br/>
      </w:r>
      <w:r w:rsidR="00DF11E7" w:rsidRPr="00D90725">
        <w:rPr>
          <w:rFonts w:cs="Times New Roman"/>
          <w:i/>
          <w:szCs w:val="24"/>
        </w:rPr>
        <w:t>и соединил руки, заставляя себя нырнуть под лед</w:t>
      </w:r>
      <w:r w:rsidR="00D90725">
        <w:rPr>
          <w:rFonts w:cs="Times New Roman"/>
          <w:i/>
          <w:szCs w:val="24"/>
        </w:rPr>
        <w:t xml:space="preserve"> [</w:t>
      </w:r>
      <w:r w:rsidR="00DF11E7" w:rsidRPr="00D90725">
        <w:rPr>
          <w:rFonts w:cs="Times New Roman"/>
          <w:i/>
          <w:szCs w:val="24"/>
        </w:rPr>
        <w:t>...</w:t>
      </w:r>
      <w:r w:rsidR="00D90725">
        <w:rPr>
          <w:rFonts w:cs="Times New Roman"/>
          <w:i/>
          <w:szCs w:val="24"/>
        </w:rPr>
        <w:t>]</w:t>
      </w:r>
      <w:r w:rsidR="004C10BD">
        <w:rPr>
          <w:rFonts w:cs="Times New Roman"/>
          <w:i/>
          <w:szCs w:val="24"/>
        </w:rPr>
        <w:t>.</w:t>
      </w:r>
      <w:r w:rsidR="00DF11E7" w:rsidRPr="00D90725">
        <w:rPr>
          <w:rFonts w:cs="Times New Roman"/>
          <w:i/>
          <w:szCs w:val="24"/>
        </w:rPr>
        <w:t xml:space="preserve"> </w:t>
      </w:r>
      <w:r w:rsidR="00DF11E7">
        <w:rPr>
          <w:rFonts w:cs="Times New Roman"/>
          <w:i/>
          <w:szCs w:val="24"/>
        </w:rPr>
        <w:t>C</w:t>
      </w:r>
      <w:r w:rsidR="00DF11E7" w:rsidRPr="00820452">
        <w:rPr>
          <w:rFonts w:cs="Times New Roman"/>
          <w:i/>
          <w:szCs w:val="24"/>
          <w:lang w:val="ru-RU"/>
        </w:rPr>
        <w:t xml:space="preserve">тенки желудка </w:t>
      </w:r>
      <w:r w:rsidR="004C10BD">
        <w:rPr>
          <w:rFonts w:cs="Times New Roman"/>
          <w:i/>
          <w:szCs w:val="24"/>
          <w:lang w:val="ru-RU"/>
        </w:rPr>
        <w:t>и пищевод были съедены кислотой</w:t>
      </w:r>
      <w:r w:rsidR="004C10BD">
        <w:rPr>
          <w:rFonts w:cs="Times New Roman"/>
          <w:i/>
          <w:szCs w:val="24"/>
        </w:rPr>
        <w:t xml:space="preserve"> –</w:t>
      </w:r>
      <w:r w:rsidR="00DF11E7" w:rsidRPr="00820452">
        <w:rPr>
          <w:rFonts w:cs="Times New Roman"/>
          <w:i/>
          <w:szCs w:val="24"/>
          <w:lang w:val="ru-RU"/>
        </w:rPr>
        <w:t xml:space="preserve"> первоначальный расчет Серафима был совершенно верен</w:t>
      </w:r>
      <w:r w:rsidR="00DF11E7" w:rsidRPr="00AE1E03">
        <w:rPr>
          <w:rFonts w:cs="Times New Roman"/>
          <w:i/>
          <w:szCs w:val="24"/>
          <w:lang w:val="ru-RU"/>
        </w:rPr>
        <w:t>.</w:t>
      </w:r>
      <w:r w:rsidR="00DF11E7" w:rsidRPr="00AE1E03">
        <w:rPr>
          <w:rFonts w:cs="Times New Roman"/>
          <w:i/>
          <w:szCs w:val="24"/>
        </w:rPr>
        <w:t>“</w:t>
      </w:r>
      <w:r w:rsidR="00DF11E7" w:rsidRPr="00AE1E03">
        <w:rPr>
          <w:rStyle w:val="Znakapoznpodarou"/>
          <w:i/>
          <w:szCs w:val="24"/>
        </w:rPr>
        <w:footnoteReference w:id="270"/>
      </w:r>
      <w:r w:rsidR="00DF11E7" w:rsidRPr="00AE1E03">
        <w:rPr>
          <w:rFonts w:cs="Times New Roman"/>
          <w:szCs w:val="24"/>
          <w:lang w:val="ru-RU"/>
        </w:rPr>
        <w:t xml:space="preserve"> </w:t>
      </w:r>
    </w:p>
    <w:p w:rsidR="00DF11E7" w:rsidRPr="00AE1E03" w:rsidRDefault="007F3840" w:rsidP="007F3840">
      <w:pPr>
        <w:rPr>
          <w:rFonts w:cs="Times New Roman"/>
          <w:i/>
          <w:szCs w:val="24"/>
        </w:rPr>
      </w:pPr>
      <w:r w:rsidRPr="00AE1E03">
        <w:rPr>
          <w:rFonts w:cs="Times New Roman"/>
          <w:szCs w:val="24"/>
        </w:rPr>
        <w:t>V</w:t>
      </w:r>
      <w:r w:rsidR="00DF11E7" w:rsidRPr="00AE1E03">
        <w:rPr>
          <w:rFonts w:cs="Times New Roman"/>
          <w:szCs w:val="24"/>
        </w:rPr>
        <w:t xml:space="preserve"> povídce </w:t>
      </w:r>
      <w:r w:rsidR="00DF11E7" w:rsidRPr="00AE1E03">
        <w:rPr>
          <w:rFonts w:cs="Times New Roman"/>
          <w:i/>
          <w:szCs w:val="24"/>
        </w:rPr>
        <w:t>,,Дождь“</w:t>
      </w:r>
      <w:r w:rsidR="00DF11E7" w:rsidRPr="00AE1E03">
        <w:rPr>
          <w:rFonts w:cs="Times New Roman"/>
          <w:szCs w:val="24"/>
        </w:rPr>
        <w:t xml:space="preserve"> autor</w:t>
      </w:r>
      <w:r w:rsidR="00A86259" w:rsidRPr="00AE1E03">
        <w:rPr>
          <w:rFonts w:cs="Times New Roman"/>
          <w:szCs w:val="24"/>
        </w:rPr>
        <w:t>ský hlas vzpomíná</w:t>
      </w:r>
      <w:r w:rsidR="00DF11E7" w:rsidRPr="00AE1E03">
        <w:rPr>
          <w:rFonts w:cs="Times New Roman"/>
          <w:szCs w:val="24"/>
        </w:rPr>
        <w:t>, jak chtěl sám se sebou skoncovat, ale přesto to nedokázal udělat</w:t>
      </w:r>
      <w:r w:rsidRPr="00AE1E03">
        <w:rPr>
          <w:rFonts w:cs="Times New Roman"/>
          <w:szCs w:val="24"/>
        </w:rPr>
        <w:t>:</w:t>
      </w:r>
      <w:r w:rsidR="00DF11E7" w:rsidRPr="00AE1E03">
        <w:rPr>
          <w:rFonts w:cs="Times New Roman"/>
          <w:szCs w:val="24"/>
        </w:rPr>
        <w:t xml:space="preserve"> </w:t>
      </w:r>
      <w:r w:rsidR="00DF11E7" w:rsidRPr="00AE1E03">
        <w:rPr>
          <w:rFonts w:cs="Times New Roman"/>
          <w:i/>
          <w:szCs w:val="24"/>
        </w:rPr>
        <w:t xml:space="preserve">,,Голодный и злой, я знал что ничто в мире не заставит меня покончить с собой. </w:t>
      </w:r>
      <w:r w:rsidR="00DF11E7" w:rsidRPr="00AE1E03">
        <w:rPr>
          <w:rFonts w:cs="Times New Roman"/>
          <w:i/>
          <w:szCs w:val="24"/>
          <w:lang w:val="ru-RU"/>
        </w:rPr>
        <w:t>Именно в это время я стал понимать суть велик</w:t>
      </w:r>
      <w:r w:rsidR="00D4515A" w:rsidRPr="00AE1E03">
        <w:rPr>
          <w:rFonts w:cs="Times New Roman"/>
          <w:i/>
          <w:szCs w:val="24"/>
        </w:rPr>
        <w:t>o</w:t>
      </w:r>
      <w:r w:rsidR="00DF11E7" w:rsidRPr="00AE1E03">
        <w:rPr>
          <w:rFonts w:cs="Times New Roman"/>
          <w:i/>
          <w:szCs w:val="24"/>
          <w:lang w:val="ru-RU"/>
        </w:rPr>
        <w:t>го инстинкта жизни</w:t>
      </w:r>
      <w:r w:rsidRPr="00AE1E03">
        <w:rPr>
          <w:rFonts w:cs="Times New Roman"/>
          <w:i/>
          <w:szCs w:val="24"/>
        </w:rPr>
        <w:t xml:space="preserve"> – </w:t>
      </w:r>
      <w:r w:rsidR="00DF11E7" w:rsidRPr="00AE1E03">
        <w:rPr>
          <w:rFonts w:cs="Times New Roman"/>
          <w:i/>
          <w:szCs w:val="24"/>
          <w:lang w:val="ru-RU"/>
        </w:rPr>
        <w:t xml:space="preserve">того самого качества, которым наделен в высшей степени человек. </w:t>
      </w:r>
      <w:r w:rsidRPr="00AE1E03">
        <w:rPr>
          <w:rFonts w:cs="Times New Roman"/>
          <w:i/>
          <w:szCs w:val="24"/>
          <w:lang w:val="ru-RU"/>
        </w:rPr>
        <w:t xml:space="preserve">Я знал, что не покончу с собой </w:t>
      </w:r>
      <w:r w:rsidR="00DF11E7" w:rsidRPr="00AE1E03">
        <w:rPr>
          <w:rFonts w:cs="Times New Roman"/>
          <w:i/>
          <w:szCs w:val="24"/>
          <w:lang w:val="ru-RU"/>
        </w:rPr>
        <w:t>потому, что проверил эту свою жизненную силу. Я д</w:t>
      </w:r>
      <w:r w:rsidR="00D4515A" w:rsidRPr="00AE1E03">
        <w:rPr>
          <w:rFonts w:cs="Times New Roman"/>
          <w:i/>
          <w:szCs w:val="24"/>
        </w:rPr>
        <w:t>y</w:t>
      </w:r>
      <w:r w:rsidR="00D4515A" w:rsidRPr="00AE1E03">
        <w:rPr>
          <w:rFonts w:cs="Times New Roman"/>
          <w:i/>
          <w:szCs w:val="24"/>
          <w:lang w:val="ru-RU"/>
        </w:rPr>
        <w:t>мал спасти себе жизн</w:t>
      </w:r>
      <w:r w:rsidR="00DF11E7" w:rsidRPr="00AE1E03">
        <w:rPr>
          <w:rFonts w:cs="Times New Roman"/>
          <w:i/>
          <w:szCs w:val="24"/>
          <w:lang w:val="ru-RU"/>
        </w:rPr>
        <w:t>ь сломав себе ногу. Но даже этого был я на способен.</w:t>
      </w:r>
      <w:r w:rsidR="00DF11E7" w:rsidRPr="00AE1E03">
        <w:rPr>
          <w:rFonts w:cs="Times New Roman"/>
          <w:i/>
          <w:szCs w:val="24"/>
        </w:rPr>
        <w:t>“</w:t>
      </w:r>
      <w:r w:rsidR="00DF11E7" w:rsidRPr="00AE1E03">
        <w:rPr>
          <w:rStyle w:val="Znakapoznpodarou"/>
          <w:i/>
          <w:szCs w:val="24"/>
          <w:lang w:val="ru-RU"/>
        </w:rPr>
        <w:footnoteReference w:id="271"/>
      </w:r>
      <w:r w:rsidR="00DF11E7" w:rsidRPr="00AE1E03">
        <w:rPr>
          <w:rFonts w:cs="Times New Roman"/>
          <w:szCs w:val="24"/>
          <w:lang w:val="ru-RU"/>
        </w:rPr>
        <w:t xml:space="preserve"> </w:t>
      </w:r>
      <w:r w:rsidR="00DF11E7" w:rsidRPr="00AE1E03">
        <w:rPr>
          <w:rFonts w:cs="Times New Roman"/>
          <w:szCs w:val="24"/>
        </w:rPr>
        <w:t>Po dlouhém hladovění, vyčerpávající práci</w:t>
      </w:r>
      <w:r w:rsidR="002B4856" w:rsidRPr="00AE1E03">
        <w:rPr>
          <w:rFonts w:cs="Times New Roman"/>
          <w:szCs w:val="24"/>
        </w:rPr>
        <w:t xml:space="preserve"> a pobytu </w:t>
      </w:r>
      <w:r w:rsidR="00AE1E03" w:rsidRPr="00AE1E03">
        <w:rPr>
          <w:rFonts w:cs="Times New Roman"/>
          <w:szCs w:val="24"/>
        </w:rPr>
        <w:br/>
      </w:r>
      <w:r w:rsidR="002B4856" w:rsidRPr="00AE1E03">
        <w:rPr>
          <w:rFonts w:cs="Times New Roman"/>
          <w:szCs w:val="24"/>
        </w:rPr>
        <w:t>v mnohastupňovém mrazu</w:t>
      </w:r>
      <w:r w:rsidR="00DF11E7" w:rsidRPr="00AE1E03">
        <w:rPr>
          <w:rFonts w:cs="Times New Roman"/>
          <w:szCs w:val="24"/>
        </w:rPr>
        <w:t xml:space="preserve"> už pak totiž člověk nemá sílu na to, aby sebevraždu</w:t>
      </w:r>
      <w:r w:rsidRPr="00AE1E03">
        <w:rPr>
          <w:rFonts w:cs="Times New Roman"/>
          <w:szCs w:val="24"/>
        </w:rPr>
        <w:t xml:space="preserve"> spáchal. I když ví, že se pravděpodobně</w:t>
      </w:r>
      <w:r w:rsidR="00DF11E7" w:rsidRPr="00AE1E03">
        <w:rPr>
          <w:rFonts w:cs="Times New Roman"/>
          <w:szCs w:val="24"/>
        </w:rPr>
        <w:t xml:space="preserve"> nikdy nedostane na svobodu, vždy se najdou maličkosti, kvůli kterým je dobré zůstat naživu. </w:t>
      </w:r>
    </w:p>
    <w:p w:rsidR="00DF11E7" w:rsidRPr="00BA2BE7" w:rsidRDefault="007F3840" w:rsidP="00CD4053">
      <w:pPr>
        <w:rPr>
          <w:rFonts w:cs="Times New Roman"/>
          <w:szCs w:val="24"/>
        </w:rPr>
      </w:pPr>
      <w:r w:rsidRPr="00AE1E03">
        <w:rPr>
          <w:rFonts w:cs="Times New Roman"/>
          <w:szCs w:val="24"/>
        </w:rPr>
        <w:t>Za ir</w:t>
      </w:r>
      <w:r w:rsidR="002B4856" w:rsidRPr="00AE1E03">
        <w:rPr>
          <w:rFonts w:cs="Times New Roman"/>
          <w:szCs w:val="24"/>
        </w:rPr>
        <w:t>onii osudu můžeme vnímat situace</w:t>
      </w:r>
      <w:r w:rsidRPr="00AE1E03">
        <w:rPr>
          <w:rFonts w:cs="Times New Roman"/>
          <w:szCs w:val="24"/>
        </w:rPr>
        <w:t>, kdy</w:t>
      </w:r>
      <w:r w:rsidR="00DF11E7" w:rsidRPr="00AE1E03">
        <w:rPr>
          <w:rFonts w:cs="Times New Roman"/>
          <w:szCs w:val="24"/>
        </w:rPr>
        <w:t xml:space="preserve"> se některým </w:t>
      </w:r>
      <w:r w:rsidRPr="00AE1E03">
        <w:rPr>
          <w:rFonts w:cs="Times New Roman"/>
          <w:szCs w:val="24"/>
        </w:rPr>
        <w:t>vězňům sebevraždu spáchat jednoduše</w:t>
      </w:r>
      <w:r w:rsidR="00DF11E7" w:rsidRPr="00AE1E03">
        <w:rPr>
          <w:rFonts w:cs="Times New Roman"/>
          <w:szCs w:val="24"/>
        </w:rPr>
        <w:t xml:space="preserve"> nepovedlo.</w:t>
      </w:r>
      <w:r w:rsidRPr="00AE1E03">
        <w:rPr>
          <w:rFonts w:cs="Times New Roman"/>
          <w:szCs w:val="24"/>
        </w:rPr>
        <w:t xml:space="preserve"> To je případ</w:t>
      </w:r>
      <w:r w:rsidR="00DF11E7" w:rsidRPr="00AE1E03">
        <w:rPr>
          <w:rFonts w:cs="Times New Roman"/>
          <w:szCs w:val="24"/>
        </w:rPr>
        <w:t xml:space="preserve"> </w:t>
      </w:r>
      <w:r w:rsidRPr="00AE1E03">
        <w:rPr>
          <w:rFonts w:cs="Times New Roman"/>
          <w:szCs w:val="24"/>
        </w:rPr>
        <w:t>n</w:t>
      </w:r>
      <w:r w:rsidR="00DF11E7" w:rsidRPr="00AE1E03">
        <w:rPr>
          <w:rFonts w:cs="Times New Roman"/>
          <w:szCs w:val="24"/>
        </w:rPr>
        <w:t xml:space="preserve">apř. </w:t>
      </w:r>
      <w:r w:rsidRPr="00AE1E03">
        <w:rPr>
          <w:rFonts w:cs="Times New Roman"/>
          <w:szCs w:val="24"/>
        </w:rPr>
        <w:t>Rozovského</w:t>
      </w:r>
      <w:r w:rsidR="00DF11E7" w:rsidRPr="00AE1E03">
        <w:rPr>
          <w:rFonts w:cs="Times New Roman"/>
          <w:szCs w:val="24"/>
        </w:rPr>
        <w:t xml:space="preserve"> v povídce </w:t>
      </w:r>
      <w:r w:rsidR="00DF11E7" w:rsidRPr="00AE1E03">
        <w:rPr>
          <w:rFonts w:cs="Times New Roman"/>
          <w:i/>
          <w:szCs w:val="24"/>
        </w:rPr>
        <w:t>,,Дождь</w:t>
      </w:r>
      <w:r w:rsidRPr="00AE1E03">
        <w:rPr>
          <w:rFonts w:cs="Times New Roman"/>
          <w:i/>
          <w:szCs w:val="24"/>
        </w:rPr>
        <w:t xml:space="preserve">: </w:t>
      </w:r>
      <w:r w:rsidR="00DF11E7" w:rsidRPr="00AE1E03">
        <w:rPr>
          <w:rFonts w:cs="Times New Roman"/>
          <w:i/>
          <w:szCs w:val="24"/>
        </w:rPr>
        <w:t>,,Oн сунул ногу под колесо, но вагонетка перескочила через него, и даже синяка не осталось.“</w:t>
      </w:r>
      <w:r w:rsidR="00DF11E7" w:rsidRPr="00AE1E03">
        <w:rPr>
          <w:rStyle w:val="Znakapoznpodarou"/>
          <w:i/>
          <w:szCs w:val="24"/>
        </w:rPr>
        <w:footnoteReference w:id="272"/>
      </w:r>
      <w:r w:rsidR="00DF11E7" w:rsidRPr="00AE1E03">
        <w:rPr>
          <w:rFonts w:cs="Times New Roman"/>
          <w:szCs w:val="24"/>
        </w:rPr>
        <w:t xml:space="preserve"> I přesto byl poté souzen</w:t>
      </w:r>
      <w:r w:rsidR="00DF11E7" w:rsidRPr="009E5A5E">
        <w:rPr>
          <w:rFonts w:cs="Times New Roman"/>
          <w:szCs w:val="24"/>
        </w:rPr>
        <w:t xml:space="preserve"> za pokus o sebevraždu. Ti, kteří se o sebevraždu pokusili, ale nepovedla se jim, stanuli před soudem a navíc </w:t>
      </w:r>
      <w:r>
        <w:rPr>
          <w:rFonts w:cs="Times New Roman"/>
          <w:i/>
          <w:szCs w:val="24"/>
        </w:rPr>
        <w:t>,,</w:t>
      </w:r>
      <w:r w:rsidRPr="00BA2BE7">
        <w:rPr>
          <w:rFonts w:cs="Times New Roman"/>
          <w:i/>
          <w:szCs w:val="24"/>
        </w:rPr>
        <w:t>с</w:t>
      </w:r>
      <w:r w:rsidR="00DF11E7" w:rsidRPr="009E5A5E">
        <w:rPr>
          <w:rFonts w:cs="Times New Roman"/>
          <w:i/>
          <w:szCs w:val="24"/>
        </w:rPr>
        <w:t>уществует правило, что после суда осужденный никогда не направля</w:t>
      </w:r>
      <w:r w:rsidR="00D4515A">
        <w:rPr>
          <w:rFonts w:cs="Times New Roman"/>
          <w:i/>
          <w:szCs w:val="24"/>
        </w:rPr>
        <w:t>ется в то место, откуда он приб</w:t>
      </w:r>
      <w:r w:rsidR="00DF11E7" w:rsidRPr="009E5A5E">
        <w:rPr>
          <w:rFonts w:cs="Times New Roman"/>
          <w:i/>
          <w:szCs w:val="24"/>
        </w:rPr>
        <w:t>ыл</w:t>
      </w:r>
      <w:r w:rsidR="00DF11E7" w:rsidRPr="009E5A5E">
        <w:rPr>
          <w:rFonts w:cs="Times New Roman"/>
          <w:szCs w:val="24"/>
        </w:rPr>
        <w:t>.</w:t>
      </w:r>
      <w:r w:rsidR="00DF11E7" w:rsidRPr="007F3840">
        <w:rPr>
          <w:rFonts w:cs="Times New Roman"/>
          <w:i/>
          <w:szCs w:val="24"/>
        </w:rPr>
        <w:t>“</w:t>
      </w:r>
      <w:r w:rsidR="00DF11E7" w:rsidRPr="009E5A5E">
        <w:rPr>
          <w:rStyle w:val="Znakapoznpodarou"/>
          <w:szCs w:val="24"/>
        </w:rPr>
        <w:footnoteReference w:id="273"/>
      </w:r>
    </w:p>
    <w:p w:rsidR="00DF11E7" w:rsidRPr="00AE1E03" w:rsidRDefault="00DF11E7" w:rsidP="00CD4053">
      <w:pPr>
        <w:rPr>
          <w:rFonts w:cs="Times New Roman"/>
          <w:i/>
          <w:szCs w:val="24"/>
        </w:rPr>
      </w:pPr>
      <w:r w:rsidRPr="009E5A5E">
        <w:rPr>
          <w:rFonts w:cs="Times New Roman"/>
          <w:szCs w:val="24"/>
        </w:rPr>
        <w:t xml:space="preserve">V povídce </w:t>
      </w:r>
      <w:r w:rsidRPr="00C540E4">
        <w:rPr>
          <w:rFonts w:cs="Times New Roman"/>
          <w:i/>
          <w:szCs w:val="24"/>
        </w:rPr>
        <w:t>,,</w:t>
      </w:r>
      <w:r w:rsidRPr="00C540E4">
        <w:rPr>
          <w:rFonts w:cs="Times New Roman"/>
          <w:i/>
          <w:szCs w:val="24"/>
          <w:lang w:val="ru-RU"/>
        </w:rPr>
        <w:t>Сухим пайком</w:t>
      </w:r>
      <w:r w:rsidRPr="00C540E4">
        <w:rPr>
          <w:rFonts w:cs="Times New Roman"/>
          <w:i/>
          <w:szCs w:val="24"/>
        </w:rPr>
        <w:t>“</w:t>
      </w:r>
      <w:r w:rsidRPr="009E5A5E">
        <w:rPr>
          <w:rFonts w:cs="Times New Roman"/>
          <w:szCs w:val="24"/>
        </w:rPr>
        <w:t xml:space="preserve"> </w:t>
      </w:r>
      <w:r>
        <w:rPr>
          <w:rFonts w:cs="Times New Roman"/>
          <w:szCs w:val="24"/>
        </w:rPr>
        <w:t>autor popisuje</w:t>
      </w:r>
      <w:r w:rsidRPr="009E5A5E">
        <w:rPr>
          <w:rFonts w:cs="Times New Roman"/>
          <w:szCs w:val="24"/>
        </w:rPr>
        <w:t xml:space="preserve">, že vždy se najde něco, proč stojí za to žít: </w:t>
      </w:r>
      <w:r w:rsidRPr="009E5A5E">
        <w:rPr>
          <w:rFonts w:cs="Times New Roman"/>
          <w:i/>
          <w:szCs w:val="24"/>
        </w:rPr>
        <w:t>,,Мы знали, что в нашем воле прекратить эту жизнь хоть завтра, и иногда решались сделать это, и всякий р</w:t>
      </w:r>
      <w:r w:rsidR="00D4515A">
        <w:rPr>
          <w:rFonts w:cs="Times New Roman"/>
          <w:i/>
          <w:szCs w:val="24"/>
          <w:lang w:val="ru-RU"/>
        </w:rPr>
        <w:t>аз мешали какие</w:t>
      </w:r>
      <w:r w:rsidR="00F16D87">
        <w:rPr>
          <w:rFonts w:cs="Times New Roman"/>
          <w:i/>
          <w:szCs w:val="24"/>
          <w:lang w:val="ru-RU"/>
        </w:rPr>
        <w:t xml:space="preserve"> </w:t>
      </w:r>
      <w:r w:rsidR="00F16D87">
        <w:rPr>
          <w:rFonts w:cs="Times New Roman"/>
          <w:i/>
          <w:szCs w:val="24"/>
        </w:rPr>
        <w:t>–</w:t>
      </w:r>
      <w:r w:rsidR="00F16D87">
        <w:rPr>
          <w:rFonts w:cs="Times New Roman"/>
          <w:i/>
          <w:szCs w:val="24"/>
          <w:lang w:val="ru-RU"/>
        </w:rPr>
        <w:t xml:space="preserve"> </w:t>
      </w:r>
      <w:r w:rsidRPr="009E5A5E">
        <w:rPr>
          <w:rFonts w:cs="Times New Roman"/>
          <w:i/>
          <w:szCs w:val="24"/>
          <w:lang w:val="ru-RU"/>
        </w:rPr>
        <w:t xml:space="preserve">нибудь мелочи, из которых </w:t>
      </w:r>
      <w:r w:rsidRPr="009E5A5E">
        <w:rPr>
          <w:rFonts w:cs="Times New Roman"/>
          <w:i/>
          <w:szCs w:val="24"/>
          <w:lang w:val="ru-RU"/>
        </w:rPr>
        <w:lastRenderedPageBreak/>
        <w:t>сос</w:t>
      </w:r>
      <w:r w:rsidR="00D4515A" w:rsidRPr="009E5A5E">
        <w:rPr>
          <w:rFonts w:cs="Times New Roman"/>
          <w:i/>
          <w:szCs w:val="24"/>
          <w:lang w:val="ru-RU"/>
        </w:rPr>
        <w:t>т</w:t>
      </w:r>
      <w:r w:rsidRPr="009E5A5E">
        <w:rPr>
          <w:rFonts w:cs="Times New Roman"/>
          <w:i/>
          <w:szCs w:val="24"/>
          <w:lang w:val="ru-RU"/>
        </w:rPr>
        <w:t xml:space="preserve">оит жизнь. </w:t>
      </w:r>
      <w:r w:rsidR="00F16D87">
        <w:rPr>
          <w:rFonts w:cs="Times New Roman"/>
          <w:i/>
          <w:szCs w:val="24"/>
          <w:lang w:val="ru-RU"/>
        </w:rPr>
        <w:t>То сегодня будут выд</w:t>
      </w:r>
      <w:r w:rsidR="00F16D87" w:rsidRPr="00AE1E03">
        <w:rPr>
          <w:rFonts w:cs="Times New Roman"/>
          <w:i/>
          <w:szCs w:val="24"/>
          <w:lang w:val="ru-RU"/>
        </w:rPr>
        <w:t>авать ларек</w:t>
      </w:r>
      <w:r w:rsidRPr="00AE1E03">
        <w:rPr>
          <w:rFonts w:cs="Times New Roman"/>
          <w:i/>
          <w:szCs w:val="24"/>
          <w:lang w:val="ru-RU"/>
        </w:rPr>
        <w:t xml:space="preserve"> премиальный килограмм хлеба, просто глупо было кончать самоубийством в такой день. Мы поняли, что жизнь, даже самая плохая, состоит из смены радостей и горя, удач и неудач, и не надо бояться, что неудач бо</w:t>
      </w:r>
      <w:r w:rsidR="00076A5D">
        <w:rPr>
          <w:rFonts w:cs="Times New Roman"/>
          <w:i/>
          <w:szCs w:val="24"/>
          <w:lang w:val="ru-RU"/>
        </w:rPr>
        <w:t>л</w:t>
      </w:r>
      <w:r w:rsidRPr="00AE1E03">
        <w:rPr>
          <w:rFonts w:cs="Times New Roman"/>
          <w:i/>
          <w:szCs w:val="24"/>
          <w:lang w:val="ru-RU"/>
        </w:rPr>
        <w:t>ьше, чем удач.</w:t>
      </w:r>
      <w:r w:rsidRPr="00AE1E03">
        <w:rPr>
          <w:rFonts w:cs="Times New Roman"/>
          <w:i/>
          <w:szCs w:val="24"/>
        </w:rPr>
        <w:t>“</w:t>
      </w:r>
      <w:r w:rsidRPr="00AE1E03">
        <w:rPr>
          <w:rStyle w:val="Znakapoznpodarou"/>
          <w:i/>
          <w:szCs w:val="24"/>
        </w:rPr>
        <w:footnoteReference w:id="274"/>
      </w:r>
    </w:p>
    <w:p w:rsidR="00DF11E7" w:rsidRPr="00AE1E03" w:rsidRDefault="00DF11E7" w:rsidP="00CD4053">
      <w:pPr>
        <w:rPr>
          <w:rFonts w:cs="Times New Roman"/>
          <w:szCs w:val="24"/>
        </w:rPr>
      </w:pPr>
      <w:r w:rsidRPr="00AE1E03">
        <w:rPr>
          <w:rFonts w:cs="Times New Roman"/>
          <w:szCs w:val="24"/>
        </w:rPr>
        <w:t xml:space="preserve">U Šalamovových </w:t>
      </w:r>
      <w:r w:rsidR="002B4856" w:rsidRPr="00AE1E03">
        <w:rPr>
          <w:rFonts w:cs="Times New Roman"/>
          <w:szCs w:val="24"/>
        </w:rPr>
        <w:t>postav málo</w:t>
      </w:r>
      <w:r w:rsidRPr="00AE1E03">
        <w:rPr>
          <w:rFonts w:cs="Times New Roman"/>
          <w:szCs w:val="24"/>
        </w:rPr>
        <w:t xml:space="preserve">kdy </w:t>
      </w:r>
      <w:r w:rsidR="00F16D87" w:rsidRPr="00AE1E03">
        <w:rPr>
          <w:rFonts w:cs="Times New Roman"/>
          <w:szCs w:val="24"/>
        </w:rPr>
        <w:t>známe informace o jejich životě</w:t>
      </w:r>
      <w:r w:rsidRPr="00AE1E03">
        <w:rPr>
          <w:rFonts w:cs="Times New Roman"/>
          <w:szCs w:val="24"/>
        </w:rPr>
        <w:t>. U některých po</w:t>
      </w:r>
      <w:r w:rsidR="00F16D87" w:rsidRPr="00AE1E03">
        <w:rPr>
          <w:rFonts w:cs="Times New Roman"/>
          <w:szCs w:val="24"/>
        </w:rPr>
        <w:t xml:space="preserve">stav autor, podobně jako Solženicyn, </w:t>
      </w:r>
      <w:r w:rsidRPr="00AE1E03">
        <w:rPr>
          <w:rFonts w:cs="Times New Roman"/>
          <w:szCs w:val="24"/>
        </w:rPr>
        <w:t>zmiňuje</w:t>
      </w:r>
      <w:r w:rsidR="00F16D87" w:rsidRPr="00AE1E03">
        <w:rPr>
          <w:rFonts w:cs="Times New Roman"/>
          <w:szCs w:val="24"/>
        </w:rPr>
        <w:t>, co bylo</w:t>
      </w:r>
      <w:r w:rsidRPr="00AE1E03">
        <w:rPr>
          <w:rFonts w:cs="Times New Roman"/>
          <w:szCs w:val="24"/>
        </w:rPr>
        <w:t xml:space="preserve"> příčin</w:t>
      </w:r>
      <w:r w:rsidR="00F16D87" w:rsidRPr="00AE1E03">
        <w:rPr>
          <w:rFonts w:cs="Times New Roman"/>
          <w:szCs w:val="24"/>
        </w:rPr>
        <w:t>o</w:t>
      </w:r>
      <w:r w:rsidRPr="00AE1E03">
        <w:rPr>
          <w:rFonts w:cs="Times New Roman"/>
          <w:szCs w:val="24"/>
        </w:rPr>
        <w:t>u</w:t>
      </w:r>
      <w:r w:rsidR="00F16D87" w:rsidRPr="00AE1E03">
        <w:rPr>
          <w:rFonts w:cs="Times New Roman"/>
          <w:szCs w:val="24"/>
        </w:rPr>
        <w:t xml:space="preserve"> k odsouzení </w:t>
      </w:r>
      <w:r w:rsidR="00AE1E03" w:rsidRPr="00AE1E03">
        <w:rPr>
          <w:rFonts w:cs="Times New Roman"/>
          <w:szCs w:val="24"/>
        </w:rPr>
        <w:br/>
      </w:r>
      <w:r w:rsidR="00F16D87" w:rsidRPr="00AE1E03">
        <w:rPr>
          <w:rFonts w:cs="Times New Roman"/>
          <w:szCs w:val="24"/>
        </w:rPr>
        <w:t xml:space="preserve">a </w:t>
      </w:r>
      <w:r w:rsidRPr="00AE1E03">
        <w:rPr>
          <w:rFonts w:cs="Times New Roman"/>
          <w:szCs w:val="24"/>
        </w:rPr>
        <w:t xml:space="preserve">mnohaletému trestu na Sibiři. V povídce </w:t>
      </w:r>
      <w:r w:rsidRPr="00AE1E03">
        <w:rPr>
          <w:rFonts w:cs="Times New Roman"/>
          <w:i/>
          <w:szCs w:val="24"/>
        </w:rPr>
        <w:t>,,Сухим пайком“</w:t>
      </w:r>
      <w:r w:rsidRPr="00AE1E03">
        <w:rPr>
          <w:rFonts w:cs="Times New Roman"/>
          <w:szCs w:val="24"/>
        </w:rPr>
        <w:t xml:space="preserve"> např. rolník Feďja dostal </w:t>
      </w:r>
      <w:r w:rsidR="00F16D87" w:rsidRPr="00AE1E03">
        <w:rPr>
          <w:rFonts w:cs="Times New Roman"/>
          <w:szCs w:val="24"/>
        </w:rPr>
        <w:t>desetiletý trest</w:t>
      </w:r>
      <w:r w:rsidRPr="00AE1E03">
        <w:rPr>
          <w:rFonts w:cs="Times New Roman"/>
          <w:szCs w:val="24"/>
        </w:rPr>
        <w:t xml:space="preserve">, protože doma </w:t>
      </w:r>
      <w:r w:rsidR="00F16D87" w:rsidRPr="00AE1E03">
        <w:rPr>
          <w:rFonts w:cs="Times New Roman"/>
          <w:szCs w:val="24"/>
        </w:rPr>
        <w:t xml:space="preserve">pro sebe a svoji matku nezákonně </w:t>
      </w:r>
      <w:r w:rsidRPr="00AE1E03">
        <w:rPr>
          <w:rFonts w:cs="Times New Roman"/>
          <w:szCs w:val="24"/>
        </w:rPr>
        <w:t>zabil j</w:t>
      </w:r>
      <w:r w:rsidR="00F16D87" w:rsidRPr="00AE1E03">
        <w:rPr>
          <w:rFonts w:cs="Times New Roman"/>
          <w:szCs w:val="24"/>
        </w:rPr>
        <w:t>ednu ovci. Saveljeva odsoudili k</w:t>
      </w:r>
      <w:r w:rsidRPr="00AE1E03">
        <w:rPr>
          <w:rFonts w:cs="Times New Roman"/>
          <w:szCs w:val="24"/>
        </w:rPr>
        <w:t xml:space="preserve"> deset</w:t>
      </w:r>
      <w:r w:rsidR="00F16D87" w:rsidRPr="00AE1E03">
        <w:rPr>
          <w:rFonts w:cs="Times New Roman"/>
          <w:szCs w:val="24"/>
        </w:rPr>
        <w:t>i</w:t>
      </w:r>
      <w:r w:rsidRPr="00AE1E03">
        <w:rPr>
          <w:rFonts w:cs="Times New Roman"/>
          <w:szCs w:val="24"/>
        </w:rPr>
        <w:t xml:space="preserve"> let</w:t>
      </w:r>
      <w:r w:rsidR="00F16D87" w:rsidRPr="00AE1E03">
        <w:rPr>
          <w:rFonts w:cs="Times New Roman"/>
          <w:szCs w:val="24"/>
        </w:rPr>
        <w:t xml:space="preserve">ům nucených prací </w:t>
      </w:r>
      <w:r w:rsidRPr="00AE1E03">
        <w:rPr>
          <w:rFonts w:cs="Times New Roman"/>
          <w:szCs w:val="24"/>
        </w:rPr>
        <w:t xml:space="preserve">za korespondenci se svojí snoubenkou. U Kuzněcova v povídce </w:t>
      </w:r>
      <w:r w:rsidRPr="00AE1E03">
        <w:rPr>
          <w:rFonts w:cs="Times New Roman"/>
          <w:i/>
          <w:szCs w:val="24"/>
        </w:rPr>
        <w:t>,,Сука Тамара“</w:t>
      </w:r>
      <w:r w:rsidRPr="00AE1E03">
        <w:rPr>
          <w:rFonts w:cs="Times New Roman"/>
          <w:szCs w:val="24"/>
        </w:rPr>
        <w:t xml:space="preserve"> víme, že </w:t>
      </w:r>
      <w:r w:rsidRPr="00AE1E03">
        <w:rPr>
          <w:rFonts w:cs="Times New Roman"/>
          <w:i/>
          <w:szCs w:val="24"/>
        </w:rPr>
        <w:t>,,жена Кузнецова</w:t>
      </w:r>
      <w:r w:rsidR="00D90725" w:rsidRPr="00AE1E03">
        <w:rPr>
          <w:rFonts w:cs="Times New Roman"/>
          <w:i/>
          <w:szCs w:val="24"/>
        </w:rPr>
        <w:t xml:space="preserve"> [</w:t>
      </w:r>
      <w:r w:rsidR="00F16D87" w:rsidRPr="00AE1E03">
        <w:rPr>
          <w:rFonts w:cs="Times New Roman"/>
          <w:i/>
          <w:szCs w:val="24"/>
        </w:rPr>
        <w:t>…</w:t>
      </w:r>
      <w:r w:rsidR="00D90725" w:rsidRPr="00AE1E03">
        <w:rPr>
          <w:rFonts w:cs="Times New Roman"/>
          <w:i/>
          <w:szCs w:val="24"/>
        </w:rPr>
        <w:t>]</w:t>
      </w:r>
      <w:r w:rsidRPr="00AE1E03">
        <w:rPr>
          <w:rFonts w:cs="Times New Roman"/>
          <w:i/>
          <w:szCs w:val="24"/>
        </w:rPr>
        <w:t xml:space="preserve"> по совету своей задушевной подруги-буфечтицы, написала на мужа донос</w:t>
      </w:r>
      <w:r w:rsidRPr="00AE1E03">
        <w:rPr>
          <w:rFonts w:cs="Times New Roman"/>
          <w:szCs w:val="24"/>
        </w:rPr>
        <w:t>.</w:t>
      </w:r>
      <w:r w:rsidRPr="00AE1E03">
        <w:rPr>
          <w:rFonts w:cs="Times New Roman"/>
          <w:i/>
          <w:szCs w:val="24"/>
        </w:rPr>
        <w:t>“</w:t>
      </w:r>
      <w:r w:rsidRPr="00AE1E03">
        <w:rPr>
          <w:rStyle w:val="Znakapoznpodarou"/>
          <w:szCs w:val="24"/>
        </w:rPr>
        <w:footnoteReference w:id="275"/>
      </w:r>
      <w:r w:rsidRPr="00AE1E03">
        <w:rPr>
          <w:rFonts w:cs="Times New Roman"/>
          <w:szCs w:val="24"/>
        </w:rPr>
        <w:t xml:space="preserve"> Štemenko v povídce </w:t>
      </w:r>
      <w:r w:rsidRPr="00AE1E03">
        <w:rPr>
          <w:rFonts w:cs="Times New Roman"/>
          <w:i/>
          <w:szCs w:val="24"/>
        </w:rPr>
        <w:t>,,Заклинатель змей“</w:t>
      </w:r>
      <w:r w:rsidRPr="00AE1E03">
        <w:rPr>
          <w:rFonts w:cs="Times New Roman"/>
          <w:szCs w:val="24"/>
        </w:rPr>
        <w:t xml:space="preserve"> ze žárlivosti zabil svoji ženu a dostal deset let</w:t>
      </w:r>
      <w:r w:rsidR="00F16D87" w:rsidRPr="00AE1E03">
        <w:rPr>
          <w:rFonts w:cs="Times New Roman"/>
          <w:szCs w:val="24"/>
        </w:rPr>
        <w:t xml:space="preserve"> trestu</w:t>
      </w:r>
      <w:r w:rsidRPr="00AE1E03">
        <w:rPr>
          <w:rFonts w:cs="Times New Roman"/>
          <w:szCs w:val="24"/>
        </w:rPr>
        <w:t>.</w:t>
      </w:r>
    </w:p>
    <w:p w:rsidR="00DF11E7" w:rsidRPr="00AE1E03" w:rsidRDefault="00F16D87" w:rsidP="00F16D87">
      <w:pPr>
        <w:rPr>
          <w:rFonts w:cs="Times New Roman"/>
          <w:szCs w:val="24"/>
        </w:rPr>
      </w:pPr>
      <w:r w:rsidRPr="00AE1E03">
        <w:rPr>
          <w:rFonts w:cs="Times New Roman"/>
          <w:szCs w:val="24"/>
        </w:rPr>
        <w:t>Příliš často v </w:t>
      </w:r>
      <w:r w:rsidRPr="00AE1E03">
        <w:rPr>
          <w:rFonts w:cs="Times New Roman"/>
          <w:i/>
          <w:szCs w:val="24"/>
        </w:rPr>
        <w:t>,,Колымских рассказах“</w:t>
      </w:r>
      <w:r w:rsidRPr="00AE1E03">
        <w:rPr>
          <w:rFonts w:cs="Times New Roman"/>
          <w:szCs w:val="24"/>
        </w:rPr>
        <w:t xml:space="preserve"> nevystupují ženské postavy. Jednou z příčin může být fakt, že se do táborů nedostávaly </w:t>
      </w:r>
      <w:r w:rsidR="00DF11E7" w:rsidRPr="00AE1E03">
        <w:rPr>
          <w:rFonts w:cs="Times New Roman"/>
          <w:szCs w:val="24"/>
        </w:rPr>
        <w:t>v takovém počtu jako muži, anebo tím, že se Šalamov s</w:t>
      </w:r>
      <w:r w:rsidRPr="00AE1E03">
        <w:rPr>
          <w:rFonts w:cs="Times New Roman"/>
          <w:szCs w:val="24"/>
        </w:rPr>
        <w:t>e</w:t>
      </w:r>
      <w:r w:rsidR="00DF11E7" w:rsidRPr="00AE1E03">
        <w:rPr>
          <w:rFonts w:cs="Times New Roman"/>
          <w:szCs w:val="24"/>
        </w:rPr>
        <w:t xml:space="preserve"> ženami v táborech </w:t>
      </w:r>
      <w:r w:rsidRPr="00AE1E03">
        <w:rPr>
          <w:rFonts w:cs="Times New Roman"/>
          <w:szCs w:val="24"/>
        </w:rPr>
        <w:t xml:space="preserve">příliš </w:t>
      </w:r>
      <w:r w:rsidR="00DF11E7" w:rsidRPr="00AE1E03">
        <w:rPr>
          <w:rFonts w:cs="Times New Roman"/>
          <w:szCs w:val="24"/>
        </w:rPr>
        <w:t>často</w:t>
      </w:r>
      <w:r w:rsidRPr="00AE1E03">
        <w:rPr>
          <w:rFonts w:cs="Times New Roman"/>
          <w:szCs w:val="24"/>
        </w:rPr>
        <w:t xml:space="preserve"> nesetkával. Autor</w:t>
      </w:r>
      <w:r w:rsidR="00DF11E7" w:rsidRPr="00AE1E03">
        <w:rPr>
          <w:rFonts w:cs="Times New Roman"/>
          <w:szCs w:val="24"/>
        </w:rPr>
        <w:t xml:space="preserve"> se v povídkách </w:t>
      </w:r>
      <w:r w:rsidR="00AE1E03" w:rsidRPr="00AE1E03">
        <w:rPr>
          <w:rFonts w:cs="Times New Roman"/>
          <w:szCs w:val="24"/>
        </w:rPr>
        <w:br/>
      </w:r>
      <w:r w:rsidR="00DF11E7" w:rsidRPr="00AE1E03">
        <w:rPr>
          <w:rFonts w:cs="Times New Roman"/>
          <w:szCs w:val="24"/>
        </w:rPr>
        <w:t>o ženách zmiňuje jako o vězeňkyních, které si odpykávají svůj trest, avšak jinou prací než muži, nebo jako o ženách svých mužů, kteří mají určité postavení a zajistí jim tak vhodnou práci. Ženy tak nejčastěji řešily svůj osud společným životem s muži, kteří měli určité postavení nebo využívaly svého zvláštního nadání k určité činnosti, především k ručním pracím.</w:t>
      </w:r>
    </w:p>
    <w:p w:rsidR="00DF11E7" w:rsidRPr="00AE1E03" w:rsidRDefault="00DF11E7" w:rsidP="00CD4053">
      <w:pPr>
        <w:rPr>
          <w:rFonts w:cs="Times New Roman"/>
          <w:szCs w:val="24"/>
        </w:rPr>
      </w:pPr>
      <w:r w:rsidRPr="00AE1E03">
        <w:rPr>
          <w:rFonts w:cs="Times New Roman"/>
          <w:szCs w:val="24"/>
        </w:rPr>
        <w:t xml:space="preserve">V povídce </w:t>
      </w:r>
      <w:r w:rsidRPr="00AE1E03">
        <w:rPr>
          <w:rFonts w:cs="Times New Roman"/>
          <w:i/>
          <w:szCs w:val="24"/>
        </w:rPr>
        <w:t>,,Галстук“</w:t>
      </w:r>
      <w:r w:rsidRPr="00AE1E03">
        <w:rPr>
          <w:rFonts w:cs="Times New Roman"/>
          <w:szCs w:val="24"/>
        </w:rPr>
        <w:t xml:space="preserve"> vystupuje vězeňkyně, chromá dívka Marusja Krjukovová, dcera ruského emigranta, který žil v Kjótu v Japonsku. Spolu s bratrem se ale vrátili do Ruska, ve Vladivostoku ji zatkli a dostala pětadvacetiletý trest. Marusja </w:t>
      </w:r>
      <w:r w:rsidR="008F3AB5" w:rsidRPr="00AE1E03">
        <w:rPr>
          <w:rFonts w:cs="Times New Roman"/>
          <w:szCs w:val="24"/>
        </w:rPr>
        <w:t>byla mistryní ve vyšívání. Toho</w:t>
      </w:r>
      <w:r w:rsidRPr="00AE1E03">
        <w:rPr>
          <w:rFonts w:cs="Times New Roman"/>
          <w:szCs w:val="24"/>
        </w:rPr>
        <w:t xml:space="preserve"> si velitelé ihned všimli</w:t>
      </w:r>
      <w:r w:rsidR="00F16D87" w:rsidRPr="00AE1E03">
        <w:rPr>
          <w:rFonts w:cs="Times New Roman"/>
          <w:szCs w:val="24"/>
        </w:rPr>
        <w:t>,</w:t>
      </w:r>
      <w:r w:rsidRPr="00AE1E03">
        <w:rPr>
          <w:rFonts w:cs="Times New Roman"/>
          <w:szCs w:val="24"/>
        </w:rPr>
        <w:t xml:space="preserve"> a </w:t>
      </w:r>
      <w:r w:rsidR="00F16D87" w:rsidRPr="00AE1E03">
        <w:rPr>
          <w:rFonts w:cs="Times New Roman"/>
          <w:szCs w:val="24"/>
        </w:rPr>
        <w:t xml:space="preserve">tak </w:t>
      </w:r>
      <w:r w:rsidRPr="00AE1E03">
        <w:rPr>
          <w:rFonts w:cs="Times New Roman"/>
          <w:szCs w:val="24"/>
        </w:rPr>
        <w:t xml:space="preserve">pro </w:t>
      </w:r>
      <w:r w:rsidR="00F16D87" w:rsidRPr="00AE1E03">
        <w:rPr>
          <w:rFonts w:cs="Times New Roman"/>
          <w:szCs w:val="24"/>
        </w:rPr>
        <w:t xml:space="preserve">ně </w:t>
      </w:r>
      <w:r w:rsidR="00977FB2" w:rsidRPr="00AE1E03">
        <w:rPr>
          <w:rFonts w:cs="Times New Roman"/>
          <w:szCs w:val="24"/>
        </w:rPr>
        <w:t xml:space="preserve">dívka </w:t>
      </w:r>
      <w:r w:rsidRPr="00AE1E03">
        <w:rPr>
          <w:rFonts w:cs="Times New Roman"/>
          <w:szCs w:val="24"/>
        </w:rPr>
        <w:t xml:space="preserve">vyšívala, čímž si zajistila příjemnou práci. </w:t>
      </w:r>
    </w:p>
    <w:p w:rsidR="00DF11E7" w:rsidRPr="00AE1E03" w:rsidRDefault="00DF11E7" w:rsidP="00CD4053">
      <w:pPr>
        <w:rPr>
          <w:rFonts w:cs="Times New Roman"/>
          <w:szCs w:val="24"/>
        </w:rPr>
      </w:pPr>
      <w:r w:rsidRPr="00AE1E03">
        <w:rPr>
          <w:rFonts w:cs="Times New Roman"/>
          <w:szCs w:val="24"/>
        </w:rPr>
        <w:t>Některé z</w:t>
      </w:r>
      <w:r w:rsidR="008F3AB5" w:rsidRPr="00AE1E03">
        <w:rPr>
          <w:rFonts w:cs="Times New Roman"/>
          <w:szCs w:val="24"/>
        </w:rPr>
        <w:t>e Šalamovových postav, podobně jako Solženicynovy, dokázaly</w:t>
      </w:r>
      <w:r w:rsidRPr="00AE1E03">
        <w:rPr>
          <w:rFonts w:cs="Times New Roman"/>
          <w:szCs w:val="24"/>
        </w:rPr>
        <w:t xml:space="preserve"> v táborových podmínkách přemýšlet a vymyslet, jakým způsobem si v táboře přilepšit. Někteří byli ručně zdatní a jejich na</w:t>
      </w:r>
      <w:r w:rsidR="008F3AB5" w:rsidRPr="00AE1E03">
        <w:rPr>
          <w:rFonts w:cs="Times New Roman"/>
          <w:szCs w:val="24"/>
        </w:rPr>
        <w:t>dání bylo vítáno a odměňováno, n</w:t>
      </w:r>
      <w:r w:rsidRPr="00AE1E03">
        <w:rPr>
          <w:rFonts w:cs="Times New Roman"/>
          <w:szCs w:val="24"/>
        </w:rPr>
        <w:t xml:space="preserve">apř. Žid Kuzněcov v povídce </w:t>
      </w:r>
      <w:r w:rsidRPr="00AE1E03">
        <w:rPr>
          <w:rFonts w:cs="Times New Roman"/>
          <w:i/>
          <w:szCs w:val="24"/>
        </w:rPr>
        <w:t>,,Сука Тамара“</w:t>
      </w:r>
      <w:r w:rsidRPr="00AE1E03">
        <w:rPr>
          <w:rFonts w:cs="Times New Roman"/>
          <w:szCs w:val="24"/>
        </w:rPr>
        <w:t xml:space="preserve"> byl poctivý mistr</w:t>
      </w:r>
      <w:r w:rsidRPr="00842C07">
        <w:rPr>
          <w:rFonts w:cs="Times New Roman"/>
          <w:szCs w:val="24"/>
        </w:rPr>
        <w:t xml:space="preserve"> svého řemesla a navíc každému přál jen dobré. Marusja v povídce </w:t>
      </w:r>
      <w:r w:rsidRPr="00842C07">
        <w:rPr>
          <w:rFonts w:cs="Times New Roman"/>
          <w:i/>
          <w:szCs w:val="24"/>
        </w:rPr>
        <w:t>,,Галстук</w:t>
      </w:r>
      <w:r w:rsidRPr="008F3AB5">
        <w:rPr>
          <w:rFonts w:cs="Times New Roman"/>
          <w:i/>
          <w:szCs w:val="24"/>
        </w:rPr>
        <w:t>“</w:t>
      </w:r>
      <w:r w:rsidRPr="00842C07">
        <w:rPr>
          <w:rFonts w:cs="Times New Roman"/>
          <w:szCs w:val="24"/>
        </w:rPr>
        <w:t xml:space="preserve"> umělecky vyšívala a vyhnula se</w:t>
      </w:r>
      <w:r w:rsidR="008F3AB5">
        <w:rPr>
          <w:rFonts w:cs="Times New Roman"/>
          <w:szCs w:val="24"/>
        </w:rPr>
        <w:t xml:space="preserve"> tak těžké práci. </w:t>
      </w:r>
      <w:r w:rsidR="008F3AB5" w:rsidRPr="00AE1E03">
        <w:rPr>
          <w:rFonts w:cs="Times New Roman"/>
          <w:szCs w:val="24"/>
        </w:rPr>
        <w:lastRenderedPageBreak/>
        <w:t>Člověk si moh</w:t>
      </w:r>
      <w:r w:rsidR="00977FB2" w:rsidRPr="00AE1E03">
        <w:rPr>
          <w:rFonts w:cs="Times New Roman"/>
          <w:szCs w:val="24"/>
        </w:rPr>
        <w:t>l v táboře pomoci</w:t>
      </w:r>
      <w:r w:rsidR="008F3AB5" w:rsidRPr="00AE1E03">
        <w:rPr>
          <w:rFonts w:cs="Times New Roman"/>
          <w:szCs w:val="24"/>
        </w:rPr>
        <w:t>, pokud byl ,,chytrý</w:t>
      </w:r>
      <w:r w:rsidRPr="00AE1E03">
        <w:rPr>
          <w:rFonts w:cs="Times New Roman"/>
          <w:szCs w:val="24"/>
        </w:rPr>
        <w:t>“</w:t>
      </w:r>
      <w:r w:rsidR="008F3AB5" w:rsidRPr="00AE1E03">
        <w:rPr>
          <w:rFonts w:cs="Times New Roman"/>
          <w:szCs w:val="24"/>
        </w:rPr>
        <w:t>.</w:t>
      </w:r>
      <w:r w:rsidRPr="00AE1E03">
        <w:rPr>
          <w:rFonts w:cs="Times New Roman"/>
          <w:szCs w:val="24"/>
        </w:rPr>
        <w:t xml:space="preserve"> Tak jako Potašnikov a Grigorjev v povídce </w:t>
      </w:r>
      <w:r w:rsidRPr="00AE1E03">
        <w:rPr>
          <w:rFonts w:cs="Times New Roman"/>
          <w:i/>
          <w:szCs w:val="24"/>
        </w:rPr>
        <w:t>,,Плотники“</w:t>
      </w:r>
      <w:r w:rsidR="008F3AB5" w:rsidRPr="00AE1E03">
        <w:rPr>
          <w:rFonts w:cs="Times New Roman"/>
          <w:szCs w:val="24"/>
        </w:rPr>
        <w:t>,</w:t>
      </w:r>
      <w:r w:rsidRPr="00AE1E03">
        <w:rPr>
          <w:rFonts w:cs="Times New Roman"/>
          <w:szCs w:val="24"/>
        </w:rPr>
        <w:t xml:space="preserve"> kteří se </w:t>
      </w:r>
      <w:r w:rsidR="008F3AB5" w:rsidRPr="00AE1E03">
        <w:rPr>
          <w:rFonts w:cs="Times New Roman"/>
          <w:szCs w:val="24"/>
        </w:rPr>
        <w:t xml:space="preserve">jako „zkušení tesaři“ </w:t>
      </w:r>
      <w:r w:rsidRPr="00AE1E03">
        <w:rPr>
          <w:rFonts w:cs="Times New Roman"/>
          <w:szCs w:val="24"/>
        </w:rPr>
        <w:t>přihlásili k tesařům, přitom ani je</w:t>
      </w:r>
      <w:r w:rsidR="00977FB2" w:rsidRPr="00AE1E03">
        <w:rPr>
          <w:rFonts w:cs="Times New Roman"/>
          <w:szCs w:val="24"/>
        </w:rPr>
        <w:t>den z nich tuto práci v nikdy</w:t>
      </w:r>
      <w:r w:rsidR="008F3AB5" w:rsidRPr="00AE1E03">
        <w:rPr>
          <w:rFonts w:cs="Times New Roman"/>
          <w:szCs w:val="24"/>
        </w:rPr>
        <w:t xml:space="preserve"> nedělal. Hlavní pro ně bylo</w:t>
      </w:r>
      <w:r w:rsidRPr="00AE1E03">
        <w:rPr>
          <w:rFonts w:cs="Times New Roman"/>
          <w:szCs w:val="24"/>
        </w:rPr>
        <w:t xml:space="preserve"> dostat se do teplé místnosti, kde je pec aspoň na jeden nebo dva dny.</w:t>
      </w:r>
      <w:r w:rsidR="008F3AB5" w:rsidRPr="00AE1E03">
        <w:rPr>
          <w:rFonts w:cs="Times New Roman"/>
          <w:szCs w:val="24"/>
        </w:rPr>
        <w:t xml:space="preserve"> V tomto jsou Šalamovovy postavy totožné</w:t>
      </w:r>
      <w:r w:rsidR="00085602" w:rsidRPr="00AE1E03">
        <w:rPr>
          <w:rFonts w:cs="Times New Roman"/>
          <w:szCs w:val="24"/>
        </w:rPr>
        <w:t xml:space="preserve"> s Ivanem Šuchovem.</w:t>
      </w:r>
    </w:p>
    <w:p w:rsidR="00DF11E7" w:rsidRPr="00AE1E03" w:rsidRDefault="008F3AB5" w:rsidP="008F3AB5">
      <w:pPr>
        <w:rPr>
          <w:rFonts w:cs="Times New Roman"/>
          <w:i/>
          <w:szCs w:val="24"/>
        </w:rPr>
      </w:pPr>
      <w:r w:rsidRPr="00AE1E03">
        <w:rPr>
          <w:rFonts w:cs="Times New Roman"/>
          <w:szCs w:val="24"/>
        </w:rPr>
        <w:t>Pomoc jednoho</w:t>
      </w:r>
      <w:r w:rsidR="00DF11E7" w:rsidRPr="00AE1E03">
        <w:rPr>
          <w:rFonts w:cs="Times New Roman"/>
          <w:szCs w:val="24"/>
        </w:rPr>
        <w:t xml:space="preserve"> dr</w:t>
      </w:r>
      <w:r w:rsidRPr="00AE1E03">
        <w:rPr>
          <w:rFonts w:cs="Times New Roman"/>
          <w:szCs w:val="24"/>
        </w:rPr>
        <w:t>uhému, tak jak</w:t>
      </w:r>
      <w:r w:rsidR="00DF11E7" w:rsidRPr="00AE1E03">
        <w:rPr>
          <w:rFonts w:cs="Times New Roman"/>
          <w:szCs w:val="24"/>
        </w:rPr>
        <w:t xml:space="preserve"> bylo typické pro Ivana Děnisoviče, v </w:t>
      </w:r>
      <w:r w:rsidR="00DF11E7" w:rsidRPr="00AE1E03">
        <w:rPr>
          <w:rFonts w:cs="Times New Roman"/>
          <w:i/>
          <w:szCs w:val="24"/>
        </w:rPr>
        <w:t>,,Колымских расс</w:t>
      </w:r>
      <w:r w:rsidR="00D4515A" w:rsidRPr="00AE1E03">
        <w:rPr>
          <w:rFonts w:cs="Times New Roman"/>
          <w:i/>
          <w:szCs w:val="24"/>
        </w:rPr>
        <w:t>к</w:t>
      </w:r>
      <w:r w:rsidR="00DF11E7" w:rsidRPr="00AE1E03">
        <w:rPr>
          <w:rFonts w:cs="Times New Roman"/>
          <w:i/>
          <w:szCs w:val="24"/>
        </w:rPr>
        <w:t>азах“</w:t>
      </w:r>
      <w:r w:rsidR="00977FB2" w:rsidRPr="00AE1E03">
        <w:rPr>
          <w:rFonts w:cs="Times New Roman"/>
          <w:i/>
          <w:szCs w:val="24"/>
        </w:rPr>
        <w:t>,</w:t>
      </w:r>
      <w:r w:rsidRPr="00AE1E03">
        <w:rPr>
          <w:rFonts w:cs="Times New Roman"/>
          <w:szCs w:val="24"/>
        </w:rPr>
        <w:t xml:space="preserve"> opět nenajdeme. Šalamov tento fakt</w:t>
      </w:r>
      <w:r w:rsidR="00DF11E7" w:rsidRPr="00AE1E03">
        <w:rPr>
          <w:rFonts w:cs="Times New Roman"/>
          <w:szCs w:val="24"/>
        </w:rPr>
        <w:t xml:space="preserve"> vysvětluje tím, že pokud někdo někomu</w:t>
      </w:r>
      <w:r w:rsidR="00DF11E7" w:rsidRPr="003D0718">
        <w:rPr>
          <w:rFonts w:cs="Times New Roman"/>
          <w:szCs w:val="24"/>
        </w:rPr>
        <w:t xml:space="preserve"> pomůže, </w:t>
      </w:r>
      <w:r w:rsidR="00DF11E7" w:rsidRPr="00AE1E03">
        <w:rPr>
          <w:rFonts w:cs="Times New Roman"/>
          <w:szCs w:val="24"/>
        </w:rPr>
        <w:t xml:space="preserve">musí se s ním poté o kořist podělit, odvděčit se, a proto si každý radši vše udělá sám. </w:t>
      </w:r>
      <w:r w:rsidR="00DF11E7" w:rsidRPr="00AE1E03">
        <w:rPr>
          <w:rFonts w:cs="Times New Roman"/>
          <w:i/>
          <w:szCs w:val="24"/>
        </w:rPr>
        <w:t xml:space="preserve">,,Я не думал о помощи Рыбакову в сборе, да </w:t>
      </w:r>
      <w:r w:rsidRPr="00AE1E03">
        <w:rPr>
          <w:rFonts w:cs="Times New Roman"/>
          <w:i/>
          <w:szCs w:val="24"/>
        </w:rPr>
        <w:t xml:space="preserve">и он не захотел бы такой помощи – </w:t>
      </w:r>
      <w:r w:rsidR="00DF11E7" w:rsidRPr="00AE1E03">
        <w:rPr>
          <w:rFonts w:cs="Times New Roman"/>
          <w:i/>
          <w:szCs w:val="24"/>
        </w:rPr>
        <w:t>хлебом пришлось бы делиться.“</w:t>
      </w:r>
      <w:r w:rsidR="00DF11E7" w:rsidRPr="00AE1E03">
        <w:rPr>
          <w:rStyle w:val="Znakapoznpodarou"/>
          <w:i/>
          <w:szCs w:val="24"/>
        </w:rPr>
        <w:footnoteReference w:id="276"/>
      </w:r>
      <w:r w:rsidR="00D90725" w:rsidRPr="00AE1E03">
        <w:rPr>
          <w:rFonts w:cs="Times New Roman"/>
          <w:i/>
          <w:szCs w:val="24"/>
        </w:rPr>
        <w:t xml:space="preserve"> </w:t>
      </w:r>
      <w:r w:rsidRPr="00AE1E03">
        <w:rPr>
          <w:rFonts w:cs="Times New Roman"/>
          <w:i/>
          <w:szCs w:val="24"/>
        </w:rPr>
        <w:t>„</w:t>
      </w:r>
      <w:r w:rsidR="00D90725" w:rsidRPr="00AE1E03">
        <w:rPr>
          <w:rFonts w:cs="Times New Roman"/>
          <w:i/>
          <w:szCs w:val="24"/>
        </w:rPr>
        <w:t>[</w:t>
      </w:r>
      <w:r w:rsidR="00DF11E7" w:rsidRPr="00AE1E03">
        <w:rPr>
          <w:rFonts w:cs="Times New Roman"/>
          <w:i/>
          <w:szCs w:val="24"/>
        </w:rPr>
        <w:t>...</w:t>
      </w:r>
      <w:r w:rsidR="00D90725" w:rsidRPr="00AE1E03">
        <w:rPr>
          <w:rFonts w:cs="Times New Roman"/>
          <w:i/>
          <w:szCs w:val="24"/>
        </w:rPr>
        <w:t xml:space="preserve">] </w:t>
      </w:r>
      <w:r w:rsidR="00DF11E7" w:rsidRPr="00AE1E03">
        <w:rPr>
          <w:rFonts w:cs="Times New Roman"/>
          <w:i/>
          <w:szCs w:val="24"/>
        </w:rPr>
        <w:t xml:space="preserve">Oн ни один не помог ни утке, ни охотнику. </w:t>
      </w:r>
      <w:r w:rsidR="00D4515A" w:rsidRPr="00AE1E03">
        <w:rPr>
          <w:rFonts w:cs="Times New Roman"/>
          <w:i/>
          <w:szCs w:val="24"/>
          <w:lang w:val="ru-RU"/>
        </w:rPr>
        <w:t>Э</w:t>
      </w:r>
      <w:r w:rsidR="00DF11E7" w:rsidRPr="00AE1E03">
        <w:rPr>
          <w:rFonts w:cs="Times New Roman"/>
          <w:i/>
          <w:szCs w:val="24"/>
        </w:rPr>
        <w:t>то была его добыча, его находка, а за помощь надо было платить, делиться</w:t>
      </w:r>
      <w:r w:rsidR="00D90725" w:rsidRPr="00AE1E03">
        <w:rPr>
          <w:rFonts w:cs="Times New Roman"/>
          <w:i/>
          <w:szCs w:val="24"/>
        </w:rPr>
        <w:t xml:space="preserve"> [</w:t>
      </w:r>
      <w:r w:rsidR="00DF11E7" w:rsidRPr="00AE1E03">
        <w:rPr>
          <w:rFonts w:cs="Times New Roman"/>
          <w:i/>
          <w:szCs w:val="24"/>
        </w:rPr>
        <w:t>...</w:t>
      </w:r>
      <w:r w:rsidR="00D90725" w:rsidRPr="00AE1E03">
        <w:rPr>
          <w:rFonts w:cs="Times New Roman"/>
          <w:i/>
          <w:szCs w:val="24"/>
        </w:rPr>
        <w:t>]</w:t>
      </w:r>
      <w:r w:rsidRPr="00AE1E03">
        <w:rPr>
          <w:rFonts w:cs="Times New Roman"/>
          <w:i/>
          <w:szCs w:val="24"/>
        </w:rPr>
        <w:t>.</w:t>
      </w:r>
      <w:r w:rsidR="00DF11E7" w:rsidRPr="00AE1E03">
        <w:rPr>
          <w:rFonts w:cs="Times New Roman"/>
          <w:i/>
          <w:szCs w:val="24"/>
        </w:rPr>
        <w:t>“</w:t>
      </w:r>
      <w:r w:rsidR="00DF11E7" w:rsidRPr="00AE1E03">
        <w:rPr>
          <w:rStyle w:val="Znakapoznpodarou"/>
          <w:i/>
          <w:szCs w:val="24"/>
        </w:rPr>
        <w:footnoteReference w:id="277"/>
      </w:r>
    </w:p>
    <w:p w:rsidR="00DF11E7" w:rsidRPr="00AE1E03" w:rsidRDefault="00DF11E7" w:rsidP="00CD4053">
      <w:pPr>
        <w:rPr>
          <w:rFonts w:cs="Times New Roman"/>
          <w:i/>
          <w:szCs w:val="24"/>
          <w:shd w:val="clear" w:color="auto" w:fill="FFFFFF"/>
        </w:rPr>
      </w:pPr>
      <w:r w:rsidRPr="00AE1E03">
        <w:rPr>
          <w:rFonts w:cs="Times New Roman"/>
          <w:szCs w:val="24"/>
        </w:rPr>
        <w:t>Solženicyn zobrazil I</w:t>
      </w:r>
      <w:r w:rsidR="00977FB2" w:rsidRPr="00AE1E03">
        <w:rPr>
          <w:rFonts w:cs="Times New Roman"/>
          <w:szCs w:val="24"/>
        </w:rPr>
        <w:t>vana Děnisoviče</w:t>
      </w:r>
      <w:r w:rsidRPr="00AE1E03">
        <w:rPr>
          <w:rFonts w:cs="Times New Roman"/>
          <w:szCs w:val="24"/>
        </w:rPr>
        <w:t xml:space="preserve"> jako</w:t>
      </w:r>
      <w:r w:rsidR="00805BBE" w:rsidRPr="00AE1E03">
        <w:rPr>
          <w:rFonts w:cs="Times New Roman"/>
          <w:szCs w:val="24"/>
        </w:rPr>
        <w:t xml:space="preserve"> člověka, který měl své zásady</w:t>
      </w:r>
      <w:r w:rsidRPr="00AE1E03">
        <w:rPr>
          <w:rFonts w:cs="Times New Roman"/>
          <w:szCs w:val="24"/>
        </w:rPr>
        <w:t xml:space="preserve"> a který si dokázal uc</w:t>
      </w:r>
      <w:r w:rsidR="00805BBE" w:rsidRPr="00AE1E03">
        <w:rPr>
          <w:rFonts w:cs="Times New Roman"/>
          <w:szCs w:val="24"/>
        </w:rPr>
        <w:t>hovat svoji hrdost. P</w:t>
      </w:r>
      <w:r w:rsidRPr="00AE1E03">
        <w:rPr>
          <w:rFonts w:cs="Times New Roman"/>
          <w:szCs w:val="24"/>
        </w:rPr>
        <w:t xml:space="preserve">řesně </w:t>
      </w:r>
      <w:r w:rsidR="00805BBE" w:rsidRPr="00AE1E03">
        <w:rPr>
          <w:rFonts w:cs="Times New Roman"/>
          <w:szCs w:val="24"/>
        </w:rPr>
        <w:t xml:space="preserve">takový byl </w:t>
      </w:r>
      <w:r w:rsidRPr="00AE1E03">
        <w:rPr>
          <w:rFonts w:cs="Times New Roman"/>
          <w:szCs w:val="24"/>
        </w:rPr>
        <w:t xml:space="preserve">i </w:t>
      </w:r>
      <w:r w:rsidR="00805BBE" w:rsidRPr="00AE1E03">
        <w:rPr>
          <w:rFonts w:cs="Times New Roman"/>
          <w:szCs w:val="24"/>
        </w:rPr>
        <w:t xml:space="preserve">samotný </w:t>
      </w:r>
      <w:r w:rsidRPr="00AE1E03">
        <w:rPr>
          <w:rFonts w:cs="Times New Roman"/>
          <w:szCs w:val="24"/>
        </w:rPr>
        <w:t xml:space="preserve">Šalamov. </w:t>
      </w:r>
      <w:r w:rsidR="00805BBE" w:rsidRPr="00AE1E03">
        <w:rPr>
          <w:rStyle w:val="apple-converted-space"/>
          <w:rFonts w:cs="Times New Roman"/>
          <w:szCs w:val="24"/>
          <w:shd w:val="clear" w:color="auto" w:fill="FFFFFF"/>
        </w:rPr>
        <w:t>Ten</w:t>
      </w:r>
      <w:r w:rsidRPr="00AE1E03">
        <w:rPr>
          <w:rStyle w:val="apple-converted-space"/>
          <w:rFonts w:cs="Times New Roman"/>
          <w:szCs w:val="24"/>
          <w:shd w:val="clear" w:color="auto" w:fill="FFFFFF"/>
        </w:rPr>
        <w:t xml:space="preserve"> si ale svoji lidskou důstojnost v táboře </w:t>
      </w:r>
      <w:r w:rsidR="00805BBE" w:rsidRPr="00AE1E03">
        <w:rPr>
          <w:rStyle w:val="apple-converted-space"/>
          <w:rFonts w:cs="Times New Roman"/>
          <w:szCs w:val="24"/>
          <w:shd w:val="clear" w:color="auto" w:fill="FFFFFF"/>
        </w:rPr>
        <w:t>zachoval a radši by ze</w:t>
      </w:r>
      <w:r w:rsidRPr="00AE1E03">
        <w:rPr>
          <w:rStyle w:val="apple-converted-space"/>
          <w:rFonts w:cs="Times New Roman"/>
          <w:szCs w:val="24"/>
          <w:shd w:val="clear" w:color="auto" w:fill="FFFFFF"/>
        </w:rPr>
        <w:t xml:space="preserve">mřel, než </w:t>
      </w:r>
      <w:r w:rsidR="00977FB2" w:rsidRPr="00AE1E03">
        <w:rPr>
          <w:rStyle w:val="apple-converted-space"/>
          <w:rFonts w:cs="Times New Roman"/>
          <w:szCs w:val="24"/>
          <w:shd w:val="clear" w:color="auto" w:fill="FFFFFF"/>
        </w:rPr>
        <w:t xml:space="preserve">aby </w:t>
      </w:r>
      <w:r w:rsidRPr="00AE1E03">
        <w:rPr>
          <w:rStyle w:val="apple-converted-space"/>
          <w:rFonts w:cs="Times New Roman"/>
          <w:szCs w:val="24"/>
          <w:shd w:val="clear" w:color="auto" w:fill="FFFFFF"/>
        </w:rPr>
        <w:t xml:space="preserve">dělal vypravěče románů, posluhovače nebo např. </w:t>
      </w:r>
      <w:r w:rsidR="00085602" w:rsidRPr="00AE1E03">
        <w:rPr>
          <w:rStyle w:val="apple-converted-space"/>
          <w:rFonts w:cs="Times New Roman"/>
          <w:szCs w:val="24"/>
          <w:shd w:val="clear" w:color="auto" w:fill="FFFFFF"/>
        </w:rPr>
        <w:t>,,</w:t>
      </w:r>
      <w:r w:rsidRPr="00AE1E03">
        <w:rPr>
          <w:rFonts w:cs="Times New Roman"/>
          <w:szCs w:val="24"/>
          <w:shd w:val="clear" w:color="auto" w:fill="FFFFFF"/>
        </w:rPr>
        <w:t>чесальщика</w:t>
      </w:r>
      <w:r w:rsidR="00805BBE" w:rsidRPr="00AE1E03">
        <w:rPr>
          <w:rFonts w:cs="Times New Roman"/>
          <w:szCs w:val="24"/>
          <w:shd w:val="clear" w:color="auto" w:fill="FFFFFF"/>
        </w:rPr>
        <w:t xml:space="preserve"> пяток</w:t>
      </w:r>
      <w:r w:rsidR="00085602" w:rsidRPr="00AE1E03">
        <w:rPr>
          <w:rFonts w:cs="Times New Roman"/>
          <w:szCs w:val="24"/>
          <w:shd w:val="clear" w:color="auto" w:fill="FFFFFF"/>
        </w:rPr>
        <w:t>“</w:t>
      </w:r>
      <w:r w:rsidR="00805BBE" w:rsidRPr="00AE1E03">
        <w:rPr>
          <w:rFonts w:cs="Times New Roman"/>
          <w:szCs w:val="24"/>
          <w:shd w:val="clear" w:color="auto" w:fill="FFFFFF"/>
        </w:rPr>
        <w:t>,</w:t>
      </w:r>
      <w:r w:rsidRPr="00AE1E03">
        <w:rPr>
          <w:rFonts w:cs="Times New Roman"/>
          <w:szCs w:val="24"/>
          <w:shd w:val="clear" w:color="auto" w:fill="FFFFFF"/>
        </w:rPr>
        <w:t xml:space="preserve"> jako jeho přítel Kapitán Šnajder v povídce </w:t>
      </w:r>
      <w:r w:rsidR="00805BBE" w:rsidRPr="00AE1E03">
        <w:rPr>
          <w:rFonts w:cs="Times New Roman"/>
          <w:i/>
          <w:szCs w:val="24"/>
          <w:shd w:val="clear" w:color="auto" w:fill="FFFFFF"/>
        </w:rPr>
        <w:t>,,Тифозный карантин“.</w:t>
      </w:r>
    </w:p>
    <w:p w:rsidR="00DF11E7" w:rsidRPr="00AE1E03" w:rsidRDefault="00DF11E7" w:rsidP="00CD4053">
      <w:pPr>
        <w:rPr>
          <w:rFonts w:cs="Times New Roman"/>
          <w:i/>
          <w:szCs w:val="24"/>
        </w:rPr>
      </w:pPr>
      <w:r w:rsidRPr="00AE1E03">
        <w:rPr>
          <w:rFonts w:cs="Times New Roman"/>
          <w:szCs w:val="24"/>
        </w:rPr>
        <w:t>M. Zahrádka</w:t>
      </w:r>
      <w:r w:rsidR="00D4515A" w:rsidRPr="00AE1E03">
        <w:rPr>
          <w:rFonts w:cs="Times New Roman"/>
          <w:szCs w:val="24"/>
        </w:rPr>
        <w:t xml:space="preserve"> </w:t>
      </w:r>
      <w:r w:rsidRPr="00AE1E03">
        <w:rPr>
          <w:rFonts w:cs="Times New Roman"/>
          <w:szCs w:val="24"/>
        </w:rPr>
        <w:t xml:space="preserve">výstižně </w:t>
      </w:r>
      <w:r w:rsidR="00805BBE" w:rsidRPr="00AE1E03">
        <w:rPr>
          <w:rFonts w:cs="Times New Roman"/>
          <w:szCs w:val="24"/>
        </w:rPr>
        <w:t>poukazuje na rozdílné</w:t>
      </w:r>
      <w:r w:rsidRPr="00AE1E03">
        <w:rPr>
          <w:rFonts w:cs="Times New Roman"/>
          <w:szCs w:val="24"/>
        </w:rPr>
        <w:t xml:space="preserve"> zobrazení hlavních postav</w:t>
      </w:r>
      <w:r w:rsidR="00977FB2" w:rsidRPr="00AE1E03">
        <w:rPr>
          <w:rFonts w:cs="Times New Roman"/>
          <w:szCs w:val="24"/>
        </w:rPr>
        <w:t xml:space="preserve"> obou autorů</w:t>
      </w:r>
      <w:r w:rsidRPr="00AE1E03">
        <w:rPr>
          <w:rFonts w:cs="Times New Roman"/>
          <w:szCs w:val="24"/>
        </w:rPr>
        <w:t>. Podle něj Solženicyn</w:t>
      </w:r>
      <w:r w:rsidR="00805BBE" w:rsidRPr="00AE1E03">
        <w:rPr>
          <w:rFonts w:cs="Times New Roman"/>
          <w:szCs w:val="24"/>
        </w:rPr>
        <w:t xml:space="preserve"> </w:t>
      </w:r>
      <w:r w:rsidR="00D90725" w:rsidRPr="00AE1E03">
        <w:rPr>
          <w:rFonts w:cs="Times New Roman"/>
          <w:i/>
          <w:szCs w:val="24"/>
        </w:rPr>
        <w:t>,,</w:t>
      </w:r>
      <w:r w:rsidRPr="00AE1E03">
        <w:rPr>
          <w:rFonts w:cs="Times New Roman"/>
          <w:i/>
          <w:szCs w:val="24"/>
        </w:rPr>
        <w:t xml:space="preserve">наоборот, следит за временем, в отличие от Шаламова его герои имеют точный возраст, точное место, откуда они </w:t>
      </w:r>
      <w:r w:rsidR="00805BBE" w:rsidRPr="00AE1E03">
        <w:rPr>
          <w:rFonts w:cs="Times New Roman"/>
          <w:i/>
          <w:szCs w:val="24"/>
          <w:lang w:val="ru-RU"/>
        </w:rPr>
        <w:t>пришли</w:t>
      </w:r>
      <w:r w:rsidRPr="00AE1E03">
        <w:rPr>
          <w:rFonts w:cs="Times New Roman"/>
          <w:i/>
          <w:szCs w:val="24"/>
        </w:rPr>
        <w:t xml:space="preserve"> и куда стремятся, это герои ретроспективные и перспективные, люди среди людей и в современном мире.</w:t>
      </w:r>
      <w:r w:rsidR="00D90725" w:rsidRPr="00AE1E03">
        <w:rPr>
          <w:rFonts w:cs="Times New Roman"/>
          <w:i/>
          <w:szCs w:val="24"/>
        </w:rPr>
        <w:t>“</w:t>
      </w:r>
      <w:r w:rsidRPr="00AE1E03">
        <w:rPr>
          <w:rFonts w:cs="Times New Roman"/>
          <w:i/>
          <w:szCs w:val="24"/>
        </w:rPr>
        <w:t xml:space="preserve"> </w:t>
      </w:r>
      <w:r w:rsidR="00D90725" w:rsidRPr="00AE1E03">
        <w:rPr>
          <w:rStyle w:val="Znakapoznpodarou"/>
          <w:szCs w:val="24"/>
        </w:rPr>
        <w:footnoteReference w:id="278"/>
      </w:r>
    </w:p>
    <w:p w:rsidR="00DF11E7" w:rsidRPr="00AE1E03" w:rsidRDefault="00DF11E7" w:rsidP="00CD4053">
      <w:pPr>
        <w:rPr>
          <w:rFonts w:cs="Times New Roman"/>
          <w:szCs w:val="24"/>
        </w:rPr>
      </w:pPr>
      <w:r w:rsidRPr="00AE1E03">
        <w:rPr>
          <w:rFonts w:cs="Times New Roman"/>
          <w:szCs w:val="24"/>
        </w:rPr>
        <w:t>Šalamovovy povídky i</w:t>
      </w:r>
      <w:r w:rsidR="00951680" w:rsidRPr="00AE1E03">
        <w:rPr>
          <w:rFonts w:cs="Times New Roman"/>
          <w:szCs w:val="24"/>
        </w:rPr>
        <w:t xml:space="preserve"> postavy v sobě nesou </w:t>
      </w:r>
      <w:r w:rsidRPr="00AE1E03">
        <w:rPr>
          <w:rFonts w:cs="Times New Roman"/>
          <w:szCs w:val="24"/>
        </w:rPr>
        <w:t>auto</w:t>
      </w:r>
      <w:r w:rsidR="00951680" w:rsidRPr="00AE1E03">
        <w:rPr>
          <w:rFonts w:cs="Times New Roman"/>
          <w:szCs w:val="24"/>
        </w:rPr>
        <w:t>biografické prvky</w:t>
      </w:r>
      <w:r w:rsidRPr="00AE1E03">
        <w:rPr>
          <w:rFonts w:cs="Times New Roman"/>
          <w:szCs w:val="24"/>
        </w:rPr>
        <w:t xml:space="preserve">. </w:t>
      </w:r>
      <w:r w:rsidR="00D4515A" w:rsidRPr="00AE1E03">
        <w:rPr>
          <w:rFonts w:cs="Times New Roman"/>
          <w:szCs w:val="24"/>
        </w:rPr>
        <w:t xml:space="preserve">Postava Vladimira Ivanoviče Andrejeva </w:t>
      </w:r>
      <w:r w:rsidRPr="00AE1E03">
        <w:rPr>
          <w:rFonts w:cs="Times New Roman"/>
          <w:szCs w:val="24"/>
        </w:rPr>
        <w:t>v </w:t>
      </w:r>
      <w:r w:rsidRPr="00AE1E03">
        <w:rPr>
          <w:rFonts w:cs="Times New Roman"/>
          <w:i/>
          <w:szCs w:val="24"/>
        </w:rPr>
        <w:t>,,Колымских рассказах“</w:t>
      </w:r>
      <w:r w:rsidRPr="00AE1E03">
        <w:rPr>
          <w:rFonts w:cs="Times New Roman"/>
          <w:szCs w:val="24"/>
        </w:rPr>
        <w:t xml:space="preserve"> </w:t>
      </w:r>
      <w:r w:rsidR="00D4515A" w:rsidRPr="00AE1E03">
        <w:rPr>
          <w:rFonts w:cs="Times New Roman"/>
          <w:szCs w:val="24"/>
        </w:rPr>
        <w:t>představuje samotného vypravěče příběhu</w:t>
      </w:r>
      <w:r w:rsidRPr="00AE1E03">
        <w:rPr>
          <w:rFonts w:cs="Times New Roman"/>
          <w:szCs w:val="24"/>
        </w:rPr>
        <w:t>. Mezi nejbližší přátele</w:t>
      </w:r>
      <w:r w:rsidR="00D4515A" w:rsidRPr="00AE1E03">
        <w:rPr>
          <w:rFonts w:cs="Times New Roman"/>
          <w:szCs w:val="24"/>
        </w:rPr>
        <w:t xml:space="preserve"> autorského hlasu</w:t>
      </w:r>
      <w:r w:rsidRPr="00AE1E03">
        <w:rPr>
          <w:rFonts w:cs="Times New Roman"/>
          <w:szCs w:val="24"/>
        </w:rPr>
        <w:t xml:space="preserve">, o kterých </w:t>
      </w:r>
      <w:r w:rsidR="00D4515A" w:rsidRPr="00AE1E03">
        <w:rPr>
          <w:rFonts w:cs="Times New Roman"/>
          <w:szCs w:val="24"/>
        </w:rPr>
        <w:t>j</w:t>
      </w:r>
      <w:r w:rsidR="00951680" w:rsidRPr="00AE1E03">
        <w:rPr>
          <w:rFonts w:cs="Times New Roman"/>
          <w:szCs w:val="24"/>
        </w:rPr>
        <w:t>e v povídkách zmi</w:t>
      </w:r>
      <w:r w:rsidRPr="00AE1E03">
        <w:rPr>
          <w:rFonts w:cs="Times New Roman"/>
          <w:szCs w:val="24"/>
        </w:rPr>
        <w:t>ň</w:t>
      </w:r>
      <w:r w:rsidR="00D4515A" w:rsidRPr="00AE1E03">
        <w:rPr>
          <w:rFonts w:cs="Times New Roman"/>
          <w:szCs w:val="24"/>
        </w:rPr>
        <w:t>ováno</w:t>
      </w:r>
      <w:r w:rsidRPr="00AE1E03">
        <w:rPr>
          <w:rFonts w:cs="Times New Roman"/>
          <w:szCs w:val="24"/>
        </w:rPr>
        <w:t xml:space="preserve"> a p</w:t>
      </w:r>
      <w:r w:rsidR="00D4515A" w:rsidRPr="00AE1E03">
        <w:rPr>
          <w:rFonts w:cs="Times New Roman"/>
          <w:szCs w:val="24"/>
        </w:rPr>
        <w:t>sáno</w:t>
      </w:r>
      <w:r w:rsidRPr="00AE1E03">
        <w:rPr>
          <w:rFonts w:cs="Times New Roman"/>
          <w:szCs w:val="24"/>
        </w:rPr>
        <w:t xml:space="preserve"> s hlubokým pochopení</w:t>
      </w:r>
      <w:r w:rsidR="00085602" w:rsidRPr="00AE1E03">
        <w:rPr>
          <w:rFonts w:cs="Times New Roman"/>
          <w:szCs w:val="24"/>
        </w:rPr>
        <w:t>m</w:t>
      </w:r>
      <w:r w:rsidRPr="00AE1E03">
        <w:rPr>
          <w:rFonts w:cs="Times New Roman"/>
          <w:szCs w:val="24"/>
        </w:rPr>
        <w:t xml:space="preserve"> podobného osudu a životní tragédie, patřil Andrej Michajlovič v povídce </w:t>
      </w:r>
      <w:r w:rsidR="00951680" w:rsidRPr="00AE1E03">
        <w:rPr>
          <w:rFonts w:cs="Times New Roman"/>
          <w:i/>
          <w:szCs w:val="24"/>
        </w:rPr>
        <w:t>,,Домино</w:t>
      </w:r>
      <w:r w:rsidRPr="00AE1E03">
        <w:rPr>
          <w:rFonts w:cs="Times New Roman"/>
          <w:i/>
          <w:szCs w:val="24"/>
        </w:rPr>
        <w:t>“</w:t>
      </w:r>
      <w:r w:rsidR="00951680" w:rsidRPr="00AE1E03">
        <w:rPr>
          <w:rFonts w:cs="Times New Roman"/>
          <w:i/>
          <w:szCs w:val="24"/>
        </w:rPr>
        <w:t>,</w:t>
      </w:r>
      <w:r w:rsidRPr="00AE1E03">
        <w:rPr>
          <w:rFonts w:cs="Times New Roman"/>
          <w:szCs w:val="24"/>
        </w:rPr>
        <w:t xml:space="preserve"> Frizogrev v povídce </w:t>
      </w:r>
      <w:r w:rsidRPr="00AE1E03">
        <w:rPr>
          <w:rFonts w:cs="Times New Roman"/>
          <w:i/>
          <w:szCs w:val="24"/>
        </w:rPr>
        <w:t>,,Апосто</w:t>
      </w:r>
      <w:r w:rsidR="00951680" w:rsidRPr="00AE1E03">
        <w:rPr>
          <w:rFonts w:cs="Times New Roman"/>
          <w:i/>
          <w:szCs w:val="24"/>
        </w:rPr>
        <w:t>л Павел</w:t>
      </w:r>
      <w:r w:rsidRPr="00AE1E03">
        <w:rPr>
          <w:rFonts w:cs="Times New Roman"/>
          <w:i/>
          <w:szCs w:val="24"/>
        </w:rPr>
        <w:t>“</w:t>
      </w:r>
      <w:r w:rsidR="00951680" w:rsidRPr="00AE1E03">
        <w:rPr>
          <w:rFonts w:cs="Times New Roman"/>
          <w:i/>
          <w:szCs w:val="24"/>
        </w:rPr>
        <w:t>,</w:t>
      </w:r>
      <w:r w:rsidRPr="00AE1E03">
        <w:rPr>
          <w:rFonts w:cs="Times New Roman"/>
          <w:szCs w:val="24"/>
        </w:rPr>
        <w:t xml:space="preserve"> Kapitán Šnajder v povídce </w:t>
      </w:r>
      <w:r w:rsidR="00951680" w:rsidRPr="00AE1E03">
        <w:rPr>
          <w:rFonts w:cs="Times New Roman"/>
          <w:i/>
          <w:szCs w:val="24"/>
        </w:rPr>
        <w:t>,,Тифозный карантин</w:t>
      </w:r>
      <w:r w:rsidRPr="00AE1E03">
        <w:rPr>
          <w:rFonts w:cs="Times New Roman"/>
          <w:i/>
          <w:szCs w:val="24"/>
        </w:rPr>
        <w:t>“</w:t>
      </w:r>
      <w:r w:rsidR="00951680" w:rsidRPr="00AE1E03">
        <w:rPr>
          <w:rFonts w:cs="Times New Roman"/>
          <w:i/>
          <w:szCs w:val="24"/>
        </w:rPr>
        <w:t>,</w:t>
      </w:r>
      <w:r w:rsidRPr="00AE1E03">
        <w:rPr>
          <w:rFonts w:cs="Times New Roman"/>
          <w:szCs w:val="24"/>
        </w:rPr>
        <w:t xml:space="preserve"> Platonov v povídce </w:t>
      </w:r>
      <w:r w:rsidRPr="00AE1E03">
        <w:rPr>
          <w:rFonts w:cs="Times New Roman"/>
          <w:i/>
          <w:szCs w:val="24"/>
        </w:rPr>
        <w:t>,,Заклинатель змей</w:t>
      </w:r>
      <w:r w:rsidR="00951680" w:rsidRPr="00AE1E03">
        <w:rPr>
          <w:rFonts w:cs="Times New Roman"/>
          <w:i/>
          <w:szCs w:val="24"/>
        </w:rPr>
        <w:t xml:space="preserve">“ </w:t>
      </w:r>
      <w:r w:rsidR="00951680" w:rsidRPr="00AE1E03">
        <w:rPr>
          <w:rFonts w:cs="Times New Roman"/>
          <w:szCs w:val="24"/>
        </w:rPr>
        <w:t>a</w:t>
      </w:r>
      <w:r w:rsidRPr="00AE1E03">
        <w:rPr>
          <w:rFonts w:cs="Times New Roman"/>
          <w:szCs w:val="24"/>
        </w:rPr>
        <w:t xml:space="preserve"> další.</w:t>
      </w:r>
    </w:p>
    <w:p w:rsidR="00DF11E7" w:rsidRPr="00AE1E03" w:rsidRDefault="00DF11E7" w:rsidP="00CD4053">
      <w:pPr>
        <w:rPr>
          <w:rFonts w:cs="Times New Roman"/>
          <w:szCs w:val="24"/>
        </w:rPr>
      </w:pPr>
      <w:r w:rsidRPr="00AE1E03">
        <w:rPr>
          <w:rFonts w:cs="Times New Roman"/>
          <w:szCs w:val="24"/>
        </w:rPr>
        <w:t xml:space="preserve">Šalamovovy postavy jsou </w:t>
      </w:r>
      <w:r w:rsidR="00951680" w:rsidRPr="00AE1E03">
        <w:rPr>
          <w:rFonts w:cs="Times New Roman"/>
          <w:szCs w:val="24"/>
        </w:rPr>
        <w:t xml:space="preserve">povahově </w:t>
      </w:r>
      <w:r w:rsidRPr="00AE1E03">
        <w:rPr>
          <w:rFonts w:cs="Times New Roman"/>
          <w:szCs w:val="24"/>
        </w:rPr>
        <w:t xml:space="preserve">odlišné, </w:t>
      </w:r>
      <w:r w:rsidR="00951680" w:rsidRPr="00AE1E03">
        <w:rPr>
          <w:rFonts w:cs="Times New Roman"/>
          <w:szCs w:val="24"/>
        </w:rPr>
        <w:t>a proto mezi nimi často vznikají</w:t>
      </w:r>
      <w:r w:rsidRPr="00AE1E03">
        <w:rPr>
          <w:rFonts w:cs="Times New Roman"/>
          <w:szCs w:val="24"/>
        </w:rPr>
        <w:t xml:space="preserve"> konflikty. Jedna postava se snaží</w:t>
      </w:r>
      <w:r w:rsidRPr="003D0718">
        <w:rPr>
          <w:rFonts w:cs="Times New Roman"/>
          <w:szCs w:val="24"/>
        </w:rPr>
        <w:t xml:space="preserve"> prosadit své zájmy na úkor druhé. V prostředí </w:t>
      </w:r>
      <w:r w:rsidRPr="003D0718">
        <w:rPr>
          <w:rFonts w:cs="Times New Roman"/>
          <w:szCs w:val="24"/>
        </w:rPr>
        <w:lastRenderedPageBreak/>
        <w:t>pracovních táborů je však toto prosazování vlastních zájmů činěno z důvodu jakési vyšší moci. Proto není základním</w:t>
      </w:r>
      <w:r w:rsidR="00951680">
        <w:rPr>
          <w:rFonts w:cs="Times New Roman"/>
          <w:szCs w:val="24"/>
        </w:rPr>
        <w:t xml:space="preserve"> konfliktem v </w:t>
      </w:r>
      <w:r w:rsidR="00951680" w:rsidRPr="00AE1E03">
        <w:rPr>
          <w:rFonts w:cs="Times New Roman"/>
          <w:szCs w:val="24"/>
        </w:rPr>
        <w:t>povídkách rozpor</w:t>
      </w:r>
      <w:r w:rsidRPr="00AE1E03">
        <w:rPr>
          <w:rFonts w:cs="Times New Roman"/>
          <w:szCs w:val="24"/>
        </w:rPr>
        <w:t xml:space="preserve"> mezi lidmi samotnými, ale spíše </w:t>
      </w:r>
      <w:r w:rsidR="00951680" w:rsidRPr="00AE1E03">
        <w:rPr>
          <w:rFonts w:cs="Times New Roman"/>
          <w:szCs w:val="24"/>
        </w:rPr>
        <w:t xml:space="preserve">se jedná o konfrontaci </w:t>
      </w:r>
      <w:r w:rsidRPr="00AE1E03">
        <w:rPr>
          <w:rFonts w:cs="Times New Roman"/>
          <w:szCs w:val="24"/>
        </w:rPr>
        <w:t xml:space="preserve">mezi člověkem a státním systémem, </w:t>
      </w:r>
      <w:r w:rsidR="00AE1E03" w:rsidRPr="00AE1E03">
        <w:rPr>
          <w:rFonts w:cs="Times New Roman"/>
          <w:szCs w:val="24"/>
        </w:rPr>
        <w:br/>
      </w:r>
      <w:r w:rsidRPr="00AE1E03">
        <w:rPr>
          <w:rFonts w:cs="Times New Roman"/>
          <w:szCs w:val="24"/>
        </w:rPr>
        <w:t>v tomto případě totalitním systémem.</w:t>
      </w:r>
    </w:p>
    <w:p w:rsidR="00DF11E7" w:rsidRPr="00AE1E03" w:rsidRDefault="00DF11E7" w:rsidP="00CD4053">
      <w:pPr>
        <w:rPr>
          <w:rFonts w:cs="Times New Roman"/>
          <w:i/>
          <w:szCs w:val="24"/>
        </w:rPr>
      </w:pPr>
      <w:r w:rsidRPr="00AE1E03">
        <w:rPr>
          <w:rFonts w:cs="Times New Roman"/>
          <w:szCs w:val="24"/>
          <w:shd w:val="clear" w:color="auto" w:fill="FFFFFF"/>
        </w:rPr>
        <w:t xml:space="preserve">Šalamovovy postavy </w:t>
      </w:r>
      <w:r w:rsidR="00951680" w:rsidRPr="00AE1E03">
        <w:rPr>
          <w:rFonts w:cs="Times New Roman"/>
          <w:szCs w:val="24"/>
          <w:shd w:val="clear" w:color="auto" w:fill="FFFFFF"/>
        </w:rPr>
        <w:t>v povídkách balancují na hranici</w:t>
      </w:r>
      <w:r w:rsidRPr="00AE1E03">
        <w:rPr>
          <w:rFonts w:cs="Times New Roman"/>
          <w:szCs w:val="24"/>
          <w:shd w:val="clear" w:color="auto" w:fill="FFFFFF"/>
        </w:rPr>
        <w:t xml:space="preserve"> života a smrt</w:t>
      </w:r>
      <w:r w:rsidR="00951680" w:rsidRPr="00AE1E03">
        <w:rPr>
          <w:rFonts w:cs="Times New Roman"/>
          <w:szCs w:val="24"/>
          <w:shd w:val="clear" w:color="auto" w:fill="FFFFFF"/>
        </w:rPr>
        <w:t xml:space="preserve">i. Autor </w:t>
      </w:r>
      <w:r w:rsidR="00AE1E03" w:rsidRPr="00AE1E03">
        <w:rPr>
          <w:rFonts w:cs="Times New Roman"/>
          <w:szCs w:val="24"/>
          <w:shd w:val="clear" w:color="auto" w:fill="FFFFFF"/>
        </w:rPr>
        <w:br/>
      </w:r>
      <w:r w:rsidR="00951680" w:rsidRPr="00AE1E03">
        <w:rPr>
          <w:rFonts w:cs="Times New Roman"/>
          <w:szCs w:val="24"/>
          <w:shd w:val="clear" w:color="auto" w:fill="FFFFFF"/>
        </w:rPr>
        <w:t>o svých postavách tvrdí</w:t>
      </w:r>
      <w:r w:rsidRPr="00AE1E03">
        <w:rPr>
          <w:rFonts w:cs="Times New Roman"/>
          <w:szCs w:val="24"/>
          <w:shd w:val="clear" w:color="auto" w:fill="FFFFFF"/>
        </w:rPr>
        <w:t xml:space="preserve">, že v táboře </w:t>
      </w:r>
      <w:r w:rsidRPr="00AE1E03">
        <w:rPr>
          <w:rFonts w:cs="Times New Roman"/>
          <w:i/>
          <w:szCs w:val="24"/>
          <w:shd w:val="clear" w:color="auto" w:fill="FFFFFF"/>
        </w:rPr>
        <w:t>,,перешли грань между жизнью и смертью.“</w:t>
      </w:r>
      <w:r w:rsidRPr="00AE1E03">
        <w:rPr>
          <w:rStyle w:val="Znakapoznpodarou"/>
          <w:szCs w:val="24"/>
          <w:shd w:val="clear" w:color="auto" w:fill="FFFFFF"/>
        </w:rPr>
        <w:footnoteReference w:id="279"/>
      </w:r>
      <w:r w:rsidR="00951680" w:rsidRPr="00AE1E03">
        <w:rPr>
          <w:rFonts w:cs="Times New Roman"/>
          <w:szCs w:val="24"/>
          <w:shd w:val="clear" w:color="auto" w:fill="FFFFFF"/>
        </w:rPr>
        <w:t xml:space="preserve"> Hlavní hrdinové</w:t>
      </w:r>
      <w:r w:rsidRPr="00AE1E03">
        <w:rPr>
          <w:rFonts w:cs="Times New Roman"/>
          <w:szCs w:val="24"/>
          <w:shd w:val="clear" w:color="auto" w:fill="FFFFFF"/>
        </w:rPr>
        <w:t xml:space="preserve"> </w:t>
      </w:r>
      <w:r w:rsidRPr="00AE1E03">
        <w:rPr>
          <w:rFonts w:cs="Times New Roman"/>
          <w:i/>
          <w:szCs w:val="24"/>
          <w:shd w:val="clear" w:color="auto" w:fill="FFFFFF"/>
        </w:rPr>
        <w:t xml:space="preserve">,,вроде бы и проявляют какие-то признаки жизни, но они </w:t>
      </w:r>
      <w:r w:rsidR="00AE1E03" w:rsidRPr="00AE1E03">
        <w:rPr>
          <w:rFonts w:cs="Times New Roman"/>
          <w:i/>
          <w:szCs w:val="24"/>
          <w:shd w:val="clear" w:color="auto" w:fill="FFFFFF"/>
        </w:rPr>
        <w:br/>
      </w:r>
      <w:r w:rsidRPr="00AE1E03">
        <w:rPr>
          <w:rFonts w:cs="Times New Roman"/>
          <w:i/>
          <w:szCs w:val="24"/>
          <w:shd w:val="clear" w:color="auto" w:fill="FFFFFF"/>
        </w:rPr>
        <w:t>в сущности уже мертвецы, потому что лишены всяких нравственных принципов, памяти, воли.“</w:t>
      </w:r>
      <w:r w:rsidRPr="00AE1E03">
        <w:rPr>
          <w:rStyle w:val="Znakapoznpodarou"/>
          <w:i/>
          <w:szCs w:val="24"/>
          <w:shd w:val="clear" w:color="auto" w:fill="FFFFFF"/>
        </w:rPr>
        <w:footnoteReference w:id="280"/>
      </w:r>
      <w:r w:rsidRPr="00AE1E03">
        <w:rPr>
          <w:rFonts w:cs="Times New Roman"/>
          <w:i/>
          <w:szCs w:val="24"/>
          <w:shd w:val="clear" w:color="auto" w:fill="FFFFFF"/>
        </w:rPr>
        <w:t xml:space="preserve"> </w:t>
      </w:r>
      <w:r w:rsidRPr="00AE1E03">
        <w:rPr>
          <w:rFonts w:cs="Times New Roman"/>
          <w:szCs w:val="24"/>
          <w:shd w:val="clear" w:color="auto" w:fill="FFFFFF"/>
        </w:rPr>
        <w:t>V tomto uzavřeném prostředí</w:t>
      </w:r>
      <w:r w:rsidRPr="00AE1E03">
        <w:rPr>
          <w:rFonts w:cs="Times New Roman"/>
          <w:i/>
          <w:szCs w:val="24"/>
          <w:shd w:val="clear" w:color="auto" w:fill="FFFFFF"/>
        </w:rPr>
        <w:t xml:space="preserve"> ,,навсегда остановившемся времени,“</w:t>
      </w:r>
      <w:r w:rsidRPr="00AE1E03">
        <w:rPr>
          <w:rFonts w:cs="Times New Roman"/>
          <w:szCs w:val="24"/>
          <w:shd w:val="clear" w:color="auto" w:fill="FFFFFF"/>
        </w:rPr>
        <w:t xml:space="preserve"> kde vládne hlad, </w:t>
      </w:r>
      <w:r w:rsidRPr="00AE1E03">
        <w:rPr>
          <w:rFonts w:cs="Times New Roman"/>
          <w:i/>
          <w:szCs w:val="24"/>
          <w:shd w:val="clear" w:color="auto" w:fill="FFFFFF"/>
        </w:rPr>
        <w:t>,,издевательства, человек утрачивает собственное прошлое,“</w:t>
      </w:r>
      <w:r w:rsidRPr="00AE1E03">
        <w:rPr>
          <w:rFonts w:cs="Times New Roman"/>
          <w:szCs w:val="24"/>
          <w:shd w:val="clear" w:color="auto" w:fill="FFFFFF"/>
        </w:rPr>
        <w:t xml:space="preserve"> zapomíná jméno své ženy a ztrácí kontakt s okolím. Jeho duše nerozlišuje</w:t>
      </w:r>
      <w:r w:rsidR="00951680" w:rsidRPr="00AE1E03">
        <w:rPr>
          <w:rFonts w:cs="Times New Roman"/>
          <w:szCs w:val="24"/>
          <w:shd w:val="clear" w:color="auto" w:fill="FFFFFF"/>
        </w:rPr>
        <w:t xml:space="preserve"> mezi pravdou a lží.</w:t>
      </w:r>
      <w:r w:rsidRPr="00AE1E03">
        <w:rPr>
          <w:rFonts w:cs="Times New Roman"/>
          <w:szCs w:val="24"/>
          <w:shd w:val="clear" w:color="auto" w:fill="FFFFFF"/>
        </w:rPr>
        <w:t xml:space="preserve"> Ztrácí se také jakákoliv lidská potřeba </w:t>
      </w:r>
      <w:r w:rsidR="00085602" w:rsidRPr="00AE1E03">
        <w:rPr>
          <w:rFonts w:cs="Times New Roman"/>
          <w:i/>
          <w:szCs w:val="24"/>
          <w:shd w:val="clear" w:color="auto" w:fill="FFFFFF"/>
        </w:rPr>
        <w:t>,,</w:t>
      </w:r>
      <w:r w:rsidRPr="00AE1E03">
        <w:rPr>
          <w:rFonts w:cs="Times New Roman"/>
          <w:i/>
          <w:szCs w:val="24"/>
          <w:shd w:val="clear" w:color="auto" w:fill="FFFFFF"/>
        </w:rPr>
        <w:t>в простом общении</w:t>
      </w:r>
      <w:r w:rsidR="00085602" w:rsidRPr="00AE1E03">
        <w:rPr>
          <w:rFonts w:cs="Times New Roman"/>
          <w:i/>
          <w:szCs w:val="24"/>
          <w:shd w:val="clear" w:color="auto" w:fill="FFFFFF"/>
        </w:rPr>
        <w:t>“</w:t>
      </w:r>
      <w:r w:rsidR="00AE1E03" w:rsidRPr="00AE1E03">
        <w:rPr>
          <w:rStyle w:val="Znakapoznpodarou"/>
          <w:i/>
          <w:szCs w:val="24"/>
          <w:shd w:val="clear" w:color="auto" w:fill="FFFFFF"/>
        </w:rPr>
        <w:footnoteReference w:id="281"/>
      </w:r>
      <w:r w:rsidR="00951680" w:rsidRPr="00AE1E03">
        <w:rPr>
          <w:rFonts w:cs="Times New Roman"/>
          <w:i/>
          <w:szCs w:val="24"/>
          <w:shd w:val="clear" w:color="auto" w:fill="FFFFFF"/>
        </w:rPr>
        <w:t>.</w:t>
      </w:r>
      <w:r w:rsidR="00AE1E03" w:rsidRPr="00AE1E03">
        <w:rPr>
          <w:rFonts w:cs="Times New Roman"/>
          <w:szCs w:val="24"/>
          <w:shd w:val="clear" w:color="auto" w:fill="FFFFFF"/>
        </w:rPr>
        <w:t xml:space="preserve"> </w:t>
      </w:r>
      <w:r w:rsidRPr="00AE1E03">
        <w:rPr>
          <w:rFonts w:cs="Times New Roman"/>
          <w:szCs w:val="24"/>
        </w:rPr>
        <w:t>Solženicyn do táborového prostředí začlenil postavy</w:t>
      </w:r>
      <w:r w:rsidR="00977FB2" w:rsidRPr="00AE1E03">
        <w:rPr>
          <w:rFonts w:cs="Times New Roman"/>
          <w:szCs w:val="24"/>
        </w:rPr>
        <w:t>,</w:t>
      </w:r>
      <w:r w:rsidR="00085602" w:rsidRPr="00AE1E03">
        <w:rPr>
          <w:rFonts w:cs="Times New Roman"/>
          <w:szCs w:val="24"/>
        </w:rPr>
        <w:t xml:space="preserve"> o nichž </w:t>
      </w:r>
      <w:r w:rsidRPr="00AE1E03">
        <w:rPr>
          <w:rFonts w:cs="Times New Roman"/>
          <w:szCs w:val="24"/>
        </w:rPr>
        <w:t xml:space="preserve">tvrdí, že to jsou </w:t>
      </w:r>
      <w:r w:rsidRPr="00AE1E03">
        <w:rPr>
          <w:rFonts w:cs="Times New Roman"/>
          <w:i/>
          <w:szCs w:val="24"/>
        </w:rPr>
        <w:t>,,мученики, не ставшие героями.“</w:t>
      </w:r>
      <w:r w:rsidRPr="00AE1E03">
        <w:rPr>
          <w:rStyle w:val="Znakapoznpodarou"/>
          <w:i/>
          <w:szCs w:val="24"/>
        </w:rPr>
        <w:footnoteReference w:id="282"/>
      </w:r>
    </w:p>
    <w:p w:rsidR="00951680" w:rsidRPr="00AE1E03" w:rsidRDefault="00DF11E7" w:rsidP="00CD4053">
      <w:pPr>
        <w:rPr>
          <w:rFonts w:cs="Times New Roman"/>
          <w:szCs w:val="24"/>
          <w:lang w:val="ru-RU"/>
        </w:rPr>
      </w:pPr>
      <w:r w:rsidRPr="00AE1E03">
        <w:rPr>
          <w:rFonts w:cs="Times New Roman"/>
          <w:szCs w:val="24"/>
        </w:rPr>
        <w:t xml:space="preserve">M. Zahrádka dále o postavách Šalamova a Solženicyna </w:t>
      </w:r>
      <w:r w:rsidR="00951680" w:rsidRPr="00AE1E03">
        <w:rPr>
          <w:rFonts w:cs="Times New Roman"/>
          <w:szCs w:val="24"/>
        </w:rPr>
        <w:t>tvrdí</w:t>
      </w:r>
      <w:r w:rsidRPr="00AE1E03">
        <w:rPr>
          <w:rFonts w:cs="Times New Roman"/>
          <w:szCs w:val="24"/>
        </w:rPr>
        <w:t xml:space="preserve">, že v každé </w:t>
      </w:r>
      <w:r w:rsidR="00AE1E03" w:rsidRPr="00AE1E03">
        <w:rPr>
          <w:rFonts w:cs="Times New Roman"/>
          <w:szCs w:val="24"/>
        </w:rPr>
        <w:br/>
      </w:r>
      <w:r w:rsidR="00951680" w:rsidRPr="00AE1E03">
        <w:rPr>
          <w:rFonts w:cs="Times New Roman"/>
          <w:szCs w:val="24"/>
        </w:rPr>
        <w:t>z postav</w:t>
      </w:r>
      <w:r w:rsidRPr="00AE1E03">
        <w:rPr>
          <w:rFonts w:cs="Times New Roman"/>
          <w:szCs w:val="24"/>
        </w:rPr>
        <w:t xml:space="preserve"> Šalamova i Solženicyna se skrývá </w:t>
      </w:r>
      <w:r w:rsidR="00085602" w:rsidRPr="00AE1E03">
        <w:rPr>
          <w:rFonts w:cs="Times New Roman"/>
          <w:i/>
          <w:szCs w:val="24"/>
        </w:rPr>
        <w:t>,,</w:t>
      </w:r>
      <w:r w:rsidRPr="00AE1E03">
        <w:rPr>
          <w:rFonts w:cs="Times New Roman"/>
          <w:i/>
          <w:szCs w:val="24"/>
        </w:rPr>
        <w:t xml:space="preserve">потенциональный eго роман, его биография, </w:t>
      </w:r>
      <w:r w:rsidR="00AE1E03" w:rsidRPr="00AE1E03">
        <w:rPr>
          <w:rFonts w:cs="Times New Roman"/>
          <w:i/>
          <w:szCs w:val="24"/>
        </w:rPr>
        <w:t xml:space="preserve">только у Шаламова </w:t>
      </w:r>
      <w:r w:rsidRPr="00AE1E03">
        <w:rPr>
          <w:rFonts w:cs="Times New Roman"/>
          <w:i/>
          <w:szCs w:val="24"/>
        </w:rPr>
        <w:t>она дается лишь во внешне незначительных намеках (символических фактах), так что</w:t>
      </w:r>
      <w:r w:rsidR="00AE1E03" w:rsidRPr="00AE1E03">
        <w:rPr>
          <w:rFonts w:cs="Times New Roman"/>
          <w:i/>
          <w:szCs w:val="24"/>
        </w:rPr>
        <w:t xml:space="preserve"> писатель может </w:t>
      </w:r>
      <w:r w:rsidRPr="00AE1E03">
        <w:rPr>
          <w:rFonts w:cs="Times New Roman"/>
          <w:i/>
          <w:szCs w:val="24"/>
        </w:rPr>
        <w:t>говорить о героях без биографии.</w:t>
      </w:r>
      <w:r w:rsidR="00951680" w:rsidRPr="00AE1E03">
        <w:rPr>
          <w:rFonts w:cs="Times New Roman"/>
          <w:i/>
          <w:szCs w:val="24"/>
        </w:rPr>
        <w:t>“</w:t>
      </w:r>
      <w:r w:rsidRPr="00AE1E03">
        <w:rPr>
          <w:rFonts w:cs="Times New Roman"/>
          <w:i/>
          <w:szCs w:val="24"/>
        </w:rPr>
        <w:t xml:space="preserve"> </w:t>
      </w:r>
      <w:r w:rsidRPr="00AE1E03">
        <w:rPr>
          <w:rFonts w:cs="Times New Roman"/>
          <w:szCs w:val="24"/>
        </w:rPr>
        <w:t>U Solženicyna naopak</w:t>
      </w:r>
      <w:r w:rsidRPr="00AE1E03">
        <w:rPr>
          <w:rFonts w:cs="Times New Roman"/>
          <w:i/>
          <w:szCs w:val="24"/>
        </w:rPr>
        <w:t xml:space="preserve"> </w:t>
      </w:r>
      <w:r w:rsidR="00951680" w:rsidRPr="00AE1E03">
        <w:rPr>
          <w:rFonts w:cs="Times New Roman"/>
          <w:i/>
          <w:szCs w:val="24"/>
        </w:rPr>
        <w:t>„</w:t>
      </w:r>
      <w:r w:rsidRPr="00AE1E03">
        <w:rPr>
          <w:rFonts w:cs="Times New Roman"/>
          <w:i/>
          <w:szCs w:val="24"/>
        </w:rPr>
        <w:t xml:space="preserve">часто весьма развернута, иногда даже </w:t>
      </w:r>
      <w:r w:rsidR="00AE1E03" w:rsidRPr="00AE1E03">
        <w:rPr>
          <w:rFonts w:cs="Times New Roman"/>
          <w:i/>
          <w:szCs w:val="24"/>
          <w:lang w:val="ru-RU"/>
        </w:rPr>
        <w:br/>
      </w:r>
      <w:r w:rsidRPr="00AE1E03">
        <w:rPr>
          <w:rFonts w:cs="Times New Roman"/>
          <w:i/>
          <w:szCs w:val="24"/>
        </w:rPr>
        <w:t xml:space="preserve">в форме вставного </w:t>
      </w:r>
      <w:r w:rsidR="00085602" w:rsidRPr="00AE1E03">
        <w:rPr>
          <w:rFonts w:cs="Times New Roman"/>
          <w:i/>
          <w:szCs w:val="24"/>
        </w:rPr>
        <w:t>рассказа.“</w:t>
      </w:r>
      <w:r w:rsidR="00085602" w:rsidRPr="00AE1E03">
        <w:rPr>
          <w:rStyle w:val="Znakapoznpodarou"/>
          <w:szCs w:val="24"/>
        </w:rPr>
        <w:footnoteReference w:id="283"/>
      </w:r>
      <w:r w:rsidR="00951680" w:rsidRPr="00AE1E03">
        <w:rPr>
          <w:rFonts w:cs="Times New Roman"/>
          <w:i/>
          <w:szCs w:val="24"/>
        </w:rPr>
        <w:t xml:space="preserve"> </w:t>
      </w:r>
    </w:p>
    <w:p w:rsidR="00DF11E7" w:rsidRPr="00AE1E03" w:rsidRDefault="00085602" w:rsidP="00CD4053">
      <w:pPr>
        <w:rPr>
          <w:rFonts w:cs="Times New Roman"/>
          <w:szCs w:val="24"/>
        </w:rPr>
      </w:pPr>
      <w:r w:rsidRPr="00AE1E03">
        <w:rPr>
          <w:rFonts w:cs="Times New Roman"/>
          <w:szCs w:val="24"/>
        </w:rPr>
        <w:t xml:space="preserve">Dle názoru </w:t>
      </w:r>
      <w:r w:rsidR="00DF11E7" w:rsidRPr="00AE1E03">
        <w:rPr>
          <w:rFonts w:cs="Times New Roman"/>
          <w:szCs w:val="24"/>
        </w:rPr>
        <w:t>M. Zahrádk</w:t>
      </w:r>
      <w:r w:rsidRPr="00AE1E03">
        <w:rPr>
          <w:rFonts w:cs="Times New Roman"/>
          <w:szCs w:val="24"/>
        </w:rPr>
        <w:t>y</w:t>
      </w:r>
      <w:r w:rsidR="00DF11E7" w:rsidRPr="00AE1E03">
        <w:rPr>
          <w:rFonts w:cs="Times New Roman"/>
          <w:szCs w:val="24"/>
        </w:rPr>
        <w:t xml:space="preserve"> je Solženicyn spíše </w:t>
      </w:r>
      <w:r w:rsidR="00DD73E8" w:rsidRPr="00AE1E03">
        <w:rPr>
          <w:rFonts w:cs="Times New Roman"/>
          <w:szCs w:val="24"/>
        </w:rPr>
        <w:t>autor ,,tolstovského“ typu. N</w:t>
      </w:r>
      <w:r w:rsidR="00DF11E7" w:rsidRPr="00AE1E03">
        <w:rPr>
          <w:rFonts w:cs="Times New Roman"/>
          <w:szCs w:val="24"/>
        </w:rPr>
        <w:t xml:space="preserve">ejen on, ale ani Tolstoj </w:t>
      </w:r>
      <w:r w:rsidRPr="00AE1E03">
        <w:rPr>
          <w:rFonts w:cs="Times New Roman"/>
          <w:i/>
          <w:szCs w:val="24"/>
        </w:rPr>
        <w:t>,,</w:t>
      </w:r>
      <w:r w:rsidR="00DF11E7" w:rsidRPr="00AE1E03">
        <w:rPr>
          <w:rFonts w:cs="Times New Roman"/>
          <w:i/>
          <w:szCs w:val="24"/>
        </w:rPr>
        <w:t>не раскрывают ге</w:t>
      </w:r>
      <w:r w:rsidR="00DD73E8" w:rsidRPr="00AE1E03">
        <w:rPr>
          <w:rFonts w:cs="Times New Roman"/>
          <w:i/>
          <w:szCs w:val="24"/>
        </w:rPr>
        <w:t>роев ,,до конца“</w:t>
      </w:r>
      <w:r w:rsidR="00DF11E7" w:rsidRPr="00AE1E03">
        <w:rPr>
          <w:rFonts w:cs="Times New Roman"/>
          <w:i/>
          <w:szCs w:val="24"/>
        </w:rPr>
        <w:t>, но загадочности Достое</w:t>
      </w:r>
      <w:r w:rsidR="00DD73E8" w:rsidRPr="00AE1E03">
        <w:rPr>
          <w:rFonts w:cs="Times New Roman"/>
          <w:i/>
          <w:szCs w:val="24"/>
        </w:rPr>
        <w:t>вского в них нет. Это скорее в „фактографическом“</w:t>
      </w:r>
      <w:r w:rsidR="00DF11E7" w:rsidRPr="00AE1E03">
        <w:rPr>
          <w:rFonts w:cs="Times New Roman"/>
          <w:i/>
          <w:szCs w:val="24"/>
        </w:rPr>
        <w:t xml:space="preserve"> Шаламове.</w:t>
      </w:r>
      <w:r w:rsidRPr="00AE1E03">
        <w:rPr>
          <w:rFonts w:cs="Times New Roman"/>
          <w:i/>
          <w:szCs w:val="24"/>
        </w:rPr>
        <w:t>“</w:t>
      </w:r>
      <w:r w:rsidRPr="00AE1E03">
        <w:rPr>
          <w:rStyle w:val="Znakapoznpodarou"/>
          <w:szCs w:val="24"/>
        </w:rPr>
        <w:footnoteReference w:id="284"/>
      </w:r>
      <w:r w:rsidR="00DF11E7" w:rsidRPr="00AE1E03">
        <w:rPr>
          <w:rFonts w:cs="Times New Roman"/>
          <w:szCs w:val="24"/>
        </w:rPr>
        <w:t xml:space="preserve"> </w:t>
      </w:r>
    </w:p>
    <w:p w:rsidR="00DF11E7" w:rsidRPr="002E2330" w:rsidRDefault="00DF11E7" w:rsidP="00CD4053">
      <w:pPr>
        <w:rPr>
          <w:rFonts w:eastAsia="Calibri" w:cs="Times New Roman"/>
          <w:color w:val="FF0000"/>
          <w:szCs w:val="24"/>
        </w:rPr>
      </w:pPr>
      <w:r w:rsidRPr="00AE1E03">
        <w:rPr>
          <w:rFonts w:cs="Times New Roman"/>
          <w:szCs w:val="24"/>
        </w:rPr>
        <w:t>Pochopit, proč Ivan Děnisovič ve zvláštním táboře dokázal ,,uchrá</w:t>
      </w:r>
      <w:r w:rsidR="002E2330" w:rsidRPr="00AE1E03">
        <w:rPr>
          <w:rFonts w:cs="Times New Roman"/>
          <w:szCs w:val="24"/>
        </w:rPr>
        <w:t>nit“ svoji osobnost, nám pomohou</w:t>
      </w:r>
      <w:r w:rsidRPr="00AE1E03">
        <w:rPr>
          <w:rFonts w:cs="Times New Roman"/>
          <w:szCs w:val="24"/>
        </w:rPr>
        <w:t xml:space="preserve"> slova</w:t>
      </w:r>
      <w:r w:rsidRPr="00B47585">
        <w:rPr>
          <w:rFonts w:cs="Times New Roman"/>
          <w:szCs w:val="24"/>
        </w:rPr>
        <w:t xml:space="preserve"> Solženicyna </w:t>
      </w:r>
      <w:r w:rsidR="009B02F9" w:rsidRPr="002E2330">
        <w:rPr>
          <w:rFonts w:cs="Times New Roman"/>
          <w:i/>
          <w:szCs w:val="24"/>
        </w:rPr>
        <w:t>,,</w:t>
      </w:r>
      <w:r w:rsidR="009B02F9" w:rsidRPr="009B02F9">
        <w:rPr>
          <w:rFonts w:cs="Times New Roman"/>
          <w:i/>
          <w:szCs w:val="24"/>
        </w:rPr>
        <w:t>O</w:t>
      </w:r>
      <w:r w:rsidRPr="00B47585">
        <w:rPr>
          <w:rFonts w:cs="Times New Roman"/>
          <w:szCs w:val="24"/>
        </w:rPr>
        <w:t xml:space="preserve"> </w:t>
      </w:r>
      <w:r w:rsidR="00085602">
        <w:rPr>
          <w:rFonts w:eastAsia="Calibri" w:cs="Times New Roman"/>
          <w:i/>
          <w:szCs w:val="24"/>
        </w:rPr>
        <w:t>Колымских рассказах</w:t>
      </w:r>
      <w:r w:rsidR="009B02F9">
        <w:rPr>
          <w:rFonts w:eastAsia="Calibri" w:cs="Times New Roman"/>
          <w:i/>
          <w:szCs w:val="24"/>
        </w:rPr>
        <w:t>“</w:t>
      </w:r>
      <w:r w:rsidRPr="00085602">
        <w:rPr>
          <w:rFonts w:eastAsia="Calibri" w:cs="Times New Roman"/>
          <w:i/>
          <w:szCs w:val="24"/>
        </w:rPr>
        <w:t>.</w:t>
      </w:r>
      <w:r w:rsidRPr="00B47585">
        <w:rPr>
          <w:rFonts w:eastAsia="Calibri" w:cs="Times New Roman"/>
          <w:szCs w:val="24"/>
        </w:rPr>
        <w:t xml:space="preserve"> Podle Solže</w:t>
      </w:r>
      <w:r w:rsidR="002E2330">
        <w:rPr>
          <w:rFonts w:eastAsia="Calibri" w:cs="Times New Roman"/>
          <w:szCs w:val="24"/>
        </w:rPr>
        <w:t>nicyna</w:t>
      </w:r>
      <w:r w:rsidRPr="00B47585">
        <w:rPr>
          <w:rFonts w:eastAsia="Calibri" w:cs="Times New Roman"/>
          <w:szCs w:val="24"/>
        </w:rPr>
        <w:t xml:space="preserve"> </w:t>
      </w:r>
      <w:r w:rsidR="00085602" w:rsidRPr="002E2330">
        <w:rPr>
          <w:rFonts w:eastAsia="Calibri" w:cs="Times New Roman"/>
          <w:i/>
          <w:szCs w:val="24"/>
        </w:rPr>
        <w:t>,,</w:t>
      </w:r>
      <w:r w:rsidR="002E2330" w:rsidRPr="002E2330">
        <w:rPr>
          <w:rFonts w:eastAsia="Calibri" w:cs="Times New Roman"/>
          <w:i/>
          <w:szCs w:val="24"/>
        </w:rPr>
        <w:t xml:space="preserve">там действуют </w:t>
      </w:r>
      <w:r w:rsidRPr="002E2330">
        <w:rPr>
          <w:rFonts w:eastAsia="Calibri" w:cs="Times New Roman"/>
          <w:i/>
          <w:szCs w:val="24"/>
        </w:rPr>
        <w:t xml:space="preserve">не конкретные особенные люди, а почти одни фамилии, иногда повторяясь из рассказа в рассказ, но без накопления индивидуальных черт. Предположить, что в этом и был замысел Шаламова: жесточайшие лагерные будни истирают и раздавливают людей, люди </w:t>
      </w:r>
      <w:r w:rsidRPr="002E2330">
        <w:rPr>
          <w:rFonts w:eastAsia="Calibri" w:cs="Times New Roman"/>
          <w:i/>
          <w:szCs w:val="24"/>
        </w:rPr>
        <w:lastRenderedPageBreak/>
        <w:t xml:space="preserve">перестают быть индивидуальностями </w:t>
      </w:r>
      <w:r w:rsidR="00D90725" w:rsidRPr="002E2330">
        <w:rPr>
          <w:rFonts w:eastAsia="Calibri" w:cs="Times New Roman"/>
          <w:i/>
          <w:szCs w:val="24"/>
        </w:rPr>
        <w:t>[…]</w:t>
      </w:r>
      <w:r w:rsidR="002E2330" w:rsidRPr="002E2330">
        <w:rPr>
          <w:rFonts w:eastAsia="Calibri" w:cs="Times New Roman"/>
          <w:i/>
          <w:szCs w:val="24"/>
        </w:rPr>
        <w:t>.</w:t>
      </w:r>
      <w:r w:rsidRPr="002E2330">
        <w:rPr>
          <w:rFonts w:eastAsia="Calibri" w:cs="Times New Roman"/>
          <w:i/>
          <w:szCs w:val="24"/>
        </w:rPr>
        <w:t xml:space="preserve"> Не согласен я, что настолько и до конца уничтожаются все черты личности и прошлой жизни: так </w:t>
      </w:r>
      <w:r w:rsidRPr="00AE1E03">
        <w:rPr>
          <w:rFonts w:eastAsia="Calibri" w:cs="Times New Roman"/>
          <w:i/>
          <w:szCs w:val="24"/>
        </w:rPr>
        <w:t xml:space="preserve">не бывает, </w:t>
      </w:r>
      <w:r w:rsidR="00AE1E03" w:rsidRPr="00AE1E03">
        <w:rPr>
          <w:rFonts w:eastAsia="Calibri" w:cs="Times New Roman"/>
          <w:i/>
          <w:szCs w:val="24"/>
        </w:rPr>
        <w:br/>
      </w:r>
      <w:r w:rsidRPr="00AE1E03">
        <w:rPr>
          <w:rFonts w:eastAsia="Calibri" w:cs="Times New Roman"/>
          <w:i/>
          <w:szCs w:val="24"/>
        </w:rPr>
        <w:t>и что-то личное должно быть показано в каждом.”</w:t>
      </w:r>
      <w:r w:rsidRPr="00AE1E03">
        <w:rPr>
          <w:rStyle w:val="Znakapoznpodarou"/>
          <w:rFonts w:eastAsia="Calibri"/>
          <w:szCs w:val="24"/>
        </w:rPr>
        <w:footnoteReference w:id="285"/>
      </w:r>
      <w:r w:rsidR="002E2330" w:rsidRPr="00AE1E03">
        <w:rPr>
          <w:rFonts w:eastAsia="Calibri" w:cs="Times New Roman"/>
          <w:szCs w:val="24"/>
        </w:rPr>
        <w:t xml:space="preserve"> Z výše uvedených slov je zřejmé, že autory odlišoval </w:t>
      </w:r>
      <w:r w:rsidRPr="00AE1E03">
        <w:rPr>
          <w:rFonts w:eastAsia="Calibri" w:cs="Times New Roman"/>
          <w:szCs w:val="24"/>
        </w:rPr>
        <w:t xml:space="preserve">i </w:t>
      </w:r>
      <w:r w:rsidR="002E2330" w:rsidRPr="00AE1E03">
        <w:rPr>
          <w:rFonts w:eastAsia="Calibri" w:cs="Times New Roman"/>
          <w:szCs w:val="24"/>
        </w:rPr>
        <w:t xml:space="preserve">rozdílný pohled na </w:t>
      </w:r>
      <w:r w:rsidRPr="00AE1E03">
        <w:rPr>
          <w:rFonts w:eastAsia="Calibri" w:cs="Times New Roman"/>
          <w:szCs w:val="24"/>
        </w:rPr>
        <w:t>zobrazení hlavních postav.</w:t>
      </w:r>
    </w:p>
    <w:p w:rsidR="00DF11E7" w:rsidRPr="006208EB" w:rsidRDefault="00DF11E7" w:rsidP="00114535">
      <w:pPr>
        <w:pStyle w:val="Nadpis2"/>
        <w:numPr>
          <w:ilvl w:val="1"/>
          <w:numId w:val="9"/>
        </w:numPr>
      </w:pPr>
      <w:bookmarkStart w:id="21" w:name="_Toc373487376"/>
      <w:r w:rsidRPr="006208EB">
        <w:t xml:space="preserve">Tematická </w:t>
      </w:r>
      <w:r w:rsidR="00BE7634">
        <w:t>výstavba</w:t>
      </w:r>
      <w:bookmarkEnd w:id="21"/>
    </w:p>
    <w:p w:rsidR="00DF11E7" w:rsidRPr="009C217C" w:rsidRDefault="00DF11E7" w:rsidP="009C217C">
      <w:pPr>
        <w:rPr>
          <w:rFonts w:cs="Times New Roman"/>
          <w:color w:val="000000"/>
          <w:szCs w:val="24"/>
        </w:rPr>
      </w:pPr>
      <w:r w:rsidRPr="00C74364">
        <w:rPr>
          <w:rFonts w:cs="Times New Roman"/>
          <w:color w:val="000000"/>
          <w:szCs w:val="24"/>
        </w:rPr>
        <w:t xml:space="preserve">Hlavním tématem </w:t>
      </w:r>
      <w:r w:rsidRPr="009C217C">
        <w:rPr>
          <w:rFonts w:cs="Times New Roman"/>
          <w:i/>
          <w:color w:val="000000"/>
          <w:szCs w:val="24"/>
        </w:rPr>
        <w:t>,</w:t>
      </w:r>
      <w:r w:rsidRPr="00C74364">
        <w:rPr>
          <w:rFonts w:cs="Times New Roman"/>
          <w:i/>
          <w:color w:val="000000"/>
          <w:szCs w:val="24"/>
        </w:rPr>
        <w:t xml:space="preserve">,Колымских </w:t>
      </w:r>
      <w:r w:rsidRPr="00AE1E03">
        <w:rPr>
          <w:rFonts w:cs="Times New Roman"/>
          <w:i/>
          <w:szCs w:val="24"/>
        </w:rPr>
        <w:t xml:space="preserve">рассказов“ </w:t>
      </w:r>
      <w:r w:rsidRPr="00AE1E03">
        <w:rPr>
          <w:rFonts w:cs="Times New Roman"/>
          <w:szCs w:val="24"/>
        </w:rPr>
        <w:t>je</w:t>
      </w:r>
      <w:r w:rsidRPr="00AE1E03">
        <w:rPr>
          <w:rFonts w:cs="Times New Roman"/>
          <w:i/>
          <w:szCs w:val="24"/>
        </w:rPr>
        <w:t xml:space="preserve"> </w:t>
      </w:r>
      <w:r w:rsidRPr="00AE1E03">
        <w:rPr>
          <w:rFonts w:cs="Times New Roman"/>
          <w:szCs w:val="24"/>
        </w:rPr>
        <w:t xml:space="preserve">člověk v nelidských podmínkách. </w:t>
      </w:r>
      <w:r w:rsidRPr="00AE1E03">
        <w:rPr>
          <w:rFonts w:cs="Times New Roman"/>
          <w:i/>
          <w:szCs w:val="24"/>
        </w:rPr>
        <w:t>,,Попадая в лагерь, человек как бы теряет все, что связывает его с нормальной средой обитания, с прежним опытом, который теперь неприменим.“</w:t>
      </w:r>
      <w:r w:rsidRPr="00AE1E03">
        <w:rPr>
          <w:rStyle w:val="Znakapoznpodarou"/>
          <w:i/>
          <w:szCs w:val="24"/>
        </w:rPr>
        <w:footnoteReference w:id="286"/>
      </w:r>
      <w:r w:rsidR="009C217C" w:rsidRPr="00AE1E03">
        <w:rPr>
          <w:rFonts w:cs="Times New Roman"/>
          <w:szCs w:val="24"/>
        </w:rPr>
        <w:t xml:space="preserve"> Podle samotného </w:t>
      </w:r>
      <w:r w:rsidRPr="00AE1E03">
        <w:rPr>
          <w:rFonts w:cs="Times New Roman"/>
          <w:szCs w:val="24"/>
        </w:rPr>
        <w:t xml:space="preserve">Šalamova jsou hlavním tématem pojmy </w:t>
      </w:r>
      <w:r w:rsidRPr="00AE1E03">
        <w:rPr>
          <w:rFonts w:cs="Times New Roman"/>
          <w:i/>
          <w:szCs w:val="24"/>
        </w:rPr>
        <w:t xml:space="preserve">,,первая жизнь” </w:t>
      </w:r>
      <w:r w:rsidR="009C217C" w:rsidRPr="00AE1E03">
        <w:rPr>
          <w:rFonts w:cs="Times New Roman"/>
          <w:i/>
          <w:szCs w:val="24"/>
        </w:rPr>
        <w:t>–</w:t>
      </w:r>
      <w:r w:rsidR="00753AB1" w:rsidRPr="00AE1E03">
        <w:rPr>
          <w:rFonts w:cs="Times New Roman"/>
          <w:i/>
          <w:szCs w:val="24"/>
        </w:rPr>
        <w:t xml:space="preserve"> </w:t>
      </w:r>
      <w:r w:rsidRPr="00AE1E03">
        <w:rPr>
          <w:rFonts w:cs="Times New Roman"/>
          <w:i/>
          <w:szCs w:val="24"/>
        </w:rPr>
        <w:t>до лагерная</w:t>
      </w:r>
      <w:r w:rsidR="00753AB1" w:rsidRPr="00AE1E03">
        <w:rPr>
          <w:rFonts w:cs="Times New Roman"/>
          <w:i/>
          <w:szCs w:val="24"/>
        </w:rPr>
        <w:t>,</w:t>
      </w:r>
      <w:r w:rsidR="009C217C" w:rsidRPr="00AE1E03">
        <w:rPr>
          <w:rFonts w:cs="Times New Roman"/>
          <w:i/>
          <w:szCs w:val="24"/>
        </w:rPr>
        <w:t xml:space="preserve"> </w:t>
      </w:r>
      <w:r w:rsidR="00AE1E03" w:rsidRPr="00AE1E03">
        <w:rPr>
          <w:rFonts w:cs="Times New Roman"/>
          <w:i/>
          <w:szCs w:val="24"/>
        </w:rPr>
        <w:br/>
      </w:r>
      <w:r w:rsidR="009C217C" w:rsidRPr="00AE1E03">
        <w:rPr>
          <w:rFonts w:cs="Times New Roman"/>
          <w:i/>
          <w:szCs w:val="24"/>
        </w:rPr>
        <w:t>и ,,вторая жизнь” –</w:t>
      </w:r>
      <w:r w:rsidRPr="00AE1E03">
        <w:rPr>
          <w:rFonts w:cs="Times New Roman"/>
          <w:i/>
          <w:szCs w:val="24"/>
        </w:rPr>
        <w:t xml:space="preserve"> жизнь в лагере.</w:t>
      </w:r>
      <w:r w:rsidR="009C217C" w:rsidRPr="00AE1E03">
        <w:rPr>
          <w:rFonts w:cs="Times New Roman"/>
          <w:i/>
          <w:szCs w:val="24"/>
        </w:rPr>
        <w:t>“</w:t>
      </w:r>
      <w:r w:rsidRPr="00AE1E03">
        <w:rPr>
          <w:rStyle w:val="Znakapoznpodarou"/>
          <w:szCs w:val="24"/>
        </w:rPr>
        <w:footnoteReference w:id="287"/>
      </w:r>
      <w:r w:rsidR="009C217C" w:rsidRPr="00AE1E03">
        <w:rPr>
          <w:rFonts w:cs="Times New Roman"/>
          <w:szCs w:val="24"/>
        </w:rPr>
        <w:t xml:space="preserve"> Za ústřední motiv knihy můžeme považovat</w:t>
      </w:r>
      <w:r w:rsidRPr="00AE1E03">
        <w:rPr>
          <w:rFonts w:cs="Times New Roman"/>
          <w:szCs w:val="24"/>
        </w:rPr>
        <w:t xml:space="preserve"> táborové téma. V každé povídce </w:t>
      </w:r>
      <w:r w:rsidR="009C217C" w:rsidRPr="00AE1E03">
        <w:rPr>
          <w:rFonts w:cs="Times New Roman"/>
          <w:szCs w:val="24"/>
        </w:rPr>
        <w:t>je zobrazeno</w:t>
      </w:r>
      <w:r w:rsidRPr="00AE1E03">
        <w:rPr>
          <w:rFonts w:cs="Times New Roman"/>
          <w:szCs w:val="24"/>
        </w:rPr>
        <w:t xml:space="preserve"> mnoho dalších témat a problémů, které souvisí s životem v</w:t>
      </w:r>
      <w:r w:rsidR="009C217C" w:rsidRPr="00AE1E03">
        <w:rPr>
          <w:rFonts w:cs="Times New Roman"/>
          <w:szCs w:val="24"/>
        </w:rPr>
        <w:t> </w:t>
      </w:r>
      <w:r w:rsidRPr="00AE1E03">
        <w:rPr>
          <w:rFonts w:cs="Times New Roman"/>
          <w:szCs w:val="24"/>
        </w:rPr>
        <w:t>táboře</w:t>
      </w:r>
      <w:r w:rsidR="009C217C" w:rsidRPr="00AE1E03">
        <w:rPr>
          <w:rFonts w:cs="Times New Roman"/>
          <w:szCs w:val="24"/>
        </w:rPr>
        <w:t xml:space="preserve"> </w:t>
      </w:r>
      <w:r w:rsidRPr="00AE1E03">
        <w:rPr>
          <w:rFonts w:cs="Times New Roman"/>
          <w:szCs w:val="24"/>
        </w:rPr>
        <w:t>a které vycházejí z autorova života.</w:t>
      </w:r>
      <w:r w:rsidRPr="00C74364">
        <w:rPr>
          <w:rFonts w:cs="Times New Roman"/>
          <w:szCs w:val="24"/>
        </w:rPr>
        <w:t xml:space="preserve"> </w:t>
      </w:r>
    </w:p>
    <w:p w:rsidR="00DF11E7" w:rsidRPr="002B6A25" w:rsidRDefault="00DF11E7" w:rsidP="009C217C">
      <w:pPr>
        <w:rPr>
          <w:rFonts w:cs="Times New Roman"/>
          <w:szCs w:val="24"/>
          <w:shd w:val="clear" w:color="auto" w:fill="FFFFFF"/>
        </w:rPr>
      </w:pPr>
      <w:r w:rsidRPr="009E60A9">
        <w:rPr>
          <w:rFonts w:cs="Times New Roman"/>
          <w:szCs w:val="24"/>
        </w:rPr>
        <w:t>V Šalamovových povídkách jsou zobrazeny nejen</w:t>
      </w:r>
      <w:r w:rsidR="009C217C">
        <w:rPr>
          <w:rFonts w:cs="Times New Roman"/>
          <w:color w:val="000000"/>
          <w:szCs w:val="24"/>
          <w:shd w:val="clear" w:color="auto" w:fill="FFFFFF"/>
        </w:rPr>
        <w:t xml:space="preserve"> kolymské tábory</w:t>
      </w:r>
      <w:r w:rsidRPr="009E60A9">
        <w:rPr>
          <w:rFonts w:cs="Times New Roman"/>
          <w:color w:val="000000"/>
          <w:szCs w:val="24"/>
          <w:shd w:val="clear" w:color="auto" w:fill="FFFFFF"/>
        </w:rPr>
        <w:t xml:space="preserve"> </w:t>
      </w:r>
      <w:r w:rsidRPr="009C217C">
        <w:rPr>
          <w:rFonts w:cs="Times New Roman"/>
          <w:i/>
          <w:color w:val="000000"/>
          <w:szCs w:val="24"/>
          <w:shd w:val="clear" w:color="auto" w:fill="FFFFFF"/>
        </w:rPr>
        <w:t>,,</w:t>
      </w:r>
      <w:r w:rsidRPr="009E60A9">
        <w:rPr>
          <w:rFonts w:cs="Times New Roman"/>
          <w:i/>
          <w:color w:val="000000"/>
          <w:szCs w:val="24"/>
          <w:shd w:val="clear" w:color="auto" w:fill="FFFFFF"/>
        </w:rPr>
        <w:t>отгороженные колючей проволокой, за пределами которых</w:t>
      </w:r>
      <w:r>
        <w:rPr>
          <w:rFonts w:cs="Times New Roman"/>
          <w:i/>
          <w:color w:val="000000"/>
          <w:szCs w:val="24"/>
          <w:shd w:val="clear" w:color="auto" w:fill="FFFFFF"/>
        </w:rPr>
        <w:t>“</w:t>
      </w:r>
      <w:r w:rsidRPr="009E60A9">
        <w:rPr>
          <w:rFonts w:cs="Times New Roman"/>
          <w:color w:val="000000"/>
          <w:szCs w:val="24"/>
          <w:shd w:val="clear" w:color="auto" w:fill="FFFFFF"/>
        </w:rPr>
        <w:t xml:space="preserve"> žijí svobodní lidé, </w:t>
      </w:r>
      <w:r>
        <w:rPr>
          <w:rFonts w:cs="Times New Roman"/>
          <w:color w:val="000000"/>
          <w:szCs w:val="24"/>
          <w:shd w:val="clear" w:color="auto" w:fill="FFFFFF"/>
        </w:rPr>
        <w:t>ale všechno</w:t>
      </w:r>
      <w:r w:rsidRPr="009E60A9">
        <w:rPr>
          <w:rFonts w:cs="Times New Roman"/>
          <w:color w:val="000000"/>
          <w:szCs w:val="24"/>
          <w:shd w:val="clear" w:color="auto" w:fill="FFFFFF"/>
        </w:rPr>
        <w:t xml:space="preserve">, co se nachází mimo zónu, </w:t>
      </w:r>
      <w:r w:rsidRPr="00B67B33">
        <w:rPr>
          <w:rFonts w:cs="Times New Roman"/>
          <w:i/>
          <w:color w:val="000000"/>
          <w:szCs w:val="24"/>
          <w:shd w:val="clear" w:color="auto" w:fill="FFFFFF"/>
        </w:rPr>
        <w:t>,,</w:t>
      </w:r>
      <w:r w:rsidRPr="009E60A9">
        <w:rPr>
          <w:rFonts w:cs="Times New Roman"/>
          <w:i/>
          <w:color w:val="000000"/>
          <w:szCs w:val="24"/>
          <w:shd w:val="clear" w:color="auto" w:fill="FFFFFF"/>
        </w:rPr>
        <w:t>тоже втянуто в бездну насилия, репрессий</w:t>
      </w:r>
      <w:r w:rsidRPr="009E60A9">
        <w:rPr>
          <w:rFonts w:cs="Times New Roman"/>
          <w:color w:val="000000"/>
          <w:szCs w:val="24"/>
          <w:shd w:val="clear" w:color="auto" w:fill="FFFFFF"/>
        </w:rPr>
        <w:t>.</w:t>
      </w:r>
      <w:r w:rsidRPr="009C217C">
        <w:rPr>
          <w:rFonts w:cs="Times New Roman"/>
          <w:i/>
          <w:color w:val="000000"/>
          <w:szCs w:val="24"/>
          <w:shd w:val="clear" w:color="auto" w:fill="FFFFFF"/>
        </w:rPr>
        <w:t>“</w:t>
      </w:r>
      <w:r w:rsidR="002B6A25">
        <w:rPr>
          <w:rStyle w:val="Znakapoznpodarou"/>
          <w:i/>
          <w:color w:val="000000"/>
          <w:szCs w:val="24"/>
          <w:shd w:val="clear" w:color="auto" w:fill="FFFFFF"/>
        </w:rPr>
        <w:footnoteReference w:id="288"/>
      </w:r>
      <w:r w:rsidR="002B6A25">
        <w:rPr>
          <w:rFonts w:cs="Times New Roman"/>
          <w:i/>
          <w:color w:val="000000"/>
          <w:szCs w:val="24"/>
          <w:shd w:val="clear" w:color="auto" w:fill="FFFFFF"/>
        </w:rPr>
        <w:t xml:space="preserve"> </w:t>
      </w:r>
      <w:r w:rsidR="009C217C">
        <w:rPr>
          <w:rFonts w:cs="Times New Roman"/>
          <w:color w:val="000000"/>
          <w:szCs w:val="24"/>
          <w:shd w:val="clear" w:color="auto" w:fill="FFFFFF"/>
        </w:rPr>
        <w:t xml:space="preserve">Celá země – </w:t>
      </w:r>
      <w:r w:rsidRPr="009C217C">
        <w:rPr>
          <w:rFonts w:cs="Times New Roman"/>
          <w:i/>
          <w:color w:val="000000"/>
          <w:szCs w:val="24"/>
          <w:shd w:val="clear" w:color="auto" w:fill="FFFFFF"/>
        </w:rPr>
        <w:t>,,</w:t>
      </w:r>
      <w:r w:rsidRPr="009E60A9">
        <w:rPr>
          <w:rFonts w:cs="Times New Roman"/>
          <w:i/>
          <w:color w:val="000000"/>
          <w:szCs w:val="24"/>
          <w:shd w:val="clear" w:color="auto" w:fill="FFFFFF"/>
        </w:rPr>
        <w:t>это лагерь, где все живущие в нем обречены</w:t>
      </w:r>
      <w:r>
        <w:rPr>
          <w:rFonts w:cs="Times New Roman"/>
          <w:i/>
          <w:color w:val="000000"/>
          <w:szCs w:val="24"/>
          <w:shd w:val="clear" w:color="auto" w:fill="FFFFFF"/>
        </w:rPr>
        <w:t>.“</w:t>
      </w:r>
      <w:r w:rsidR="002B6A25">
        <w:rPr>
          <w:rStyle w:val="Znakapoznpodarou"/>
          <w:i/>
          <w:color w:val="000000"/>
          <w:szCs w:val="24"/>
          <w:shd w:val="clear" w:color="auto" w:fill="FFFFFF"/>
        </w:rPr>
        <w:footnoteReference w:id="289"/>
      </w:r>
      <w:r w:rsidR="009C217C" w:rsidRPr="009C217C">
        <w:rPr>
          <w:rFonts w:cs="Times New Roman"/>
          <w:color w:val="00B050"/>
          <w:szCs w:val="24"/>
          <w:shd w:val="clear" w:color="auto" w:fill="FFFFFF"/>
        </w:rPr>
        <w:t xml:space="preserve"> </w:t>
      </w:r>
      <w:r w:rsidRPr="009E60A9">
        <w:rPr>
          <w:rFonts w:cs="Times New Roman"/>
          <w:color w:val="000000"/>
          <w:szCs w:val="24"/>
          <w:shd w:val="clear" w:color="auto" w:fill="FFFFFF"/>
        </w:rPr>
        <w:t xml:space="preserve">Nápravně-pracovní tábor – </w:t>
      </w:r>
      <w:r w:rsidRPr="002B6A25">
        <w:rPr>
          <w:rFonts w:cs="Times New Roman"/>
          <w:i/>
          <w:szCs w:val="24"/>
          <w:shd w:val="clear" w:color="auto" w:fill="FFFFFF"/>
        </w:rPr>
        <w:t>,,это не изолированная часть мира. Это слепок того общества.</w:t>
      </w:r>
      <w:r w:rsidRPr="002B6A25">
        <w:rPr>
          <w:rStyle w:val="apple-converted-space"/>
          <w:rFonts w:cs="Times New Roman"/>
          <w:i/>
          <w:szCs w:val="24"/>
          <w:shd w:val="clear" w:color="auto" w:fill="FFFFFF"/>
        </w:rPr>
        <w:t>“</w:t>
      </w:r>
      <w:r w:rsidRPr="002B6A25">
        <w:rPr>
          <w:rStyle w:val="Znakapoznpodarou"/>
          <w:i/>
          <w:szCs w:val="24"/>
          <w:shd w:val="clear" w:color="auto" w:fill="FFFFFF"/>
        </w:rPr>
        <w:footnoteReference w:id="290"/>
      </w:r>
    </w:p>
    <w:p w:rsidR="00CD3F0B" w:rsidRPr="002B6A25" w:rsidRDefault="009C217C" w:rsidP="00CD4053">
      <w:pPr>
        <w:rPr>
          <w:rFonts w:eastAsia="Times New Roman" w:cs="Times New Roman"/>
          <w:i/>
          <w:szCs w:val="24"/>
          <w:lang w:eastAsia="cs-CZ"/>
        </w:rPr>
      </w:pPr>
      <w:r w:rsidRPr="002B6A25">
        <w:rPr>
          <w:rFonts w:eastAsia="Times New Roman" w:cs="Times New Roman"/>
          <w:szCs w:val="24"/>
          <w:lang w:eastAsia="cs-CZ"/>
        </w:rPr>
        <w:t xml:space="preserve">Autor se snažil </w:t>
      </w:r>
      <w:r w:rsidR="00CD3F0B" w:rsidRPr="002B6A25">
        <w:rPr>
          <w:rFonts w:eastAsia="Times New Roman" w:cs="Times New Roman"/>
          <w:szCs w:val="24"/>
          <w:lang w:eastAsia="cs-CZ"/>
        </w:rPr>
        <w:t xml:space="preserve">čtenáři </w:t>
      </w:r>
      <w:r w:rsidRPr="002B6A25">
        <w:rPr>
          <w:rFonts w:eastAsia="Times New Roman" w:cs="Times New Roman"/>
          <w:szCs w:val="24"/>
          <w:lang w:eastAsia="cs-CZ"/>
        </w:rPr>
        <w:t xml:space="preserve">přiblížit </w:t>
      </w:r>
      <w:r w:rsidR="00CD3F0B" w:rsidRPr="002B6A25">
        <w:rPr>
          <w:rFonts w:eastAsia="Times New Roman" w:cs="Times New Roman"/>
          <w:i/>
          <w:szCs w:val="24"/>
          <w:lang w:eastAsia="cs-CZ"/>
        </w:rPr>
        <w:t>,,жестокую правду о ,,каноническом“</w:t>
      </w:r>
      <w:r w:rsidRPr="002B6A25">
        <w:rPr>
          <w:rFonts w:eastAsia="Times New Roman" w:cs="Times New Roman"/>
          <w:i/>
          <w:szCs w:val="24"/>
          <w:lang w:eastAsia="cs-CZ"/>
        </w:rPr>
        <w:t>,</w:t>
      </w:r>
      <w:r w:rsidR="00CD3F0B" w:rsidRPr="002B6A25">
        <w:rPr>
          <w:rFonts w:eastAsia="Times New Roman" w:cs="Times New Roman"/>
          <w:i/>
          <w:szCs w:val="24"/>
          <w:lang w:eastAsia="cs-CZ"/>
        </w:rPr>
        <w:t xml:space="preserve"> ,,классическом ближнем“, оказавшемся на границе ,,за-человечности“, о власти толпы и о поведении человека в толпе.</w:t>
      </w:r>
      <w:r w:rsidRPr="002B6A25">
        <w:rPr>
          <w:rFonts w:eastAsia="Times New Roman" w:cs="Times New Roman"/>
          <w:i/>
          <w:szCs w:val="24"/>
          <w:lang w:eastAsia="cs-CZ"/>
        </w:rPr>
        <w:t>“</w:t>
      </w:r>
      <w:r w:rsidR="002B6A25" w:rsidRPr="002B6A25">
        <w:rPr>
          <w:rStyle w:val="Znakapoznpodarou"/>
          <w:rFonts w:eastAsia="Times New Roman"/>
          <w:i/>
          <w:szCs w:val="24"/>
          <w:lang w:eastAsia="cs-CZ"/>
        </w:rPr>
        <w:footnoteReference w:id="291"/>
      </w:r>
      <w:r w:rsidR="00CD3F0B" w:rsidRPr="002B6A25">
        <w:rPr>
          <w:rFonts w:eastAsia="Times New Roman" w:cs="Times New Roman"/>
          <w:szCs w:val="24"/>
          <w:lang w:eastAsia="cs-CZ"/>
        </w:rPr>
        <w:t xml:space="preserve"> V táborových podmínkách se člověk nachází pod tlakem party, kde dochází k</w:t>
      </w:r>
      <w:r w:rsidR="00575A72" w:rsidRPr="002B6A25">
        <w:rPr>
          <w:rFonts w:eastAsia="Times New Roman" w:cs="Times New Roman"/>
          <w:szCs w:val="24"/>
          <w:lang w:eastAsia="cs-CZ"/>
        </w:rPr>
        <w:t>e</w:t>
      </w:r>
      <w:r w:rsidR="00CD3F0B" w:rsidRPr="002B6A25">
        <w:rPr>
          <w:rFonts w:eastAsia="Times New Roman" w:cs="Times New Roman"/>
          <w:szCs w:val="24"/>
          <w:lang w:eastAsia="cs-CZ"/>
        </w:rPr>
        <w:t xml:space="preserve"> smíšení pojmů jako paměť </w:t>
      </w:r>
      <w:r w:rsidR="002B6A25" w:rsidRPr="002B6A25">
        <w:rPr>
          <w:rFonts w:eastAsia="Times New Roman" w:cs="Times New Roman"/>
          <w:szCs w:val="24"/>
          <w:lang w:eastAsia="cs-CZ"/>
        </w:rPr>
        <w:br/>
      </w:r>
      <w:r w:rsidR="00CD3F0B" w:rsidRPr="002B6A25">
        <w:rPr>
          <w:rFonts w:eastAsia="Times New Roman" w:cs="Times New Roman"/>
          <w:szCs w:val="24"/>
          <w:lang w:eastAsia="cs-CZ"/>
        </w:rPr>
        <w:t xml:space="preserve">a </w:t>
      </w:r>
      <w:r w:rsidR="00575A72" w:rsidRPr="002B6A25">
        <w:rPr>
          <w:rFonts w:eastAsia="Times New Roman" w:cs="Times New Roman"/>
          <w:szCs w:val="24"/>
          <w:lang w:eastAsia="cs-CZ"/>
        </w:rPr>
        <w:t>„</w:t>
      </w:r>
      <w:r w:rsidR="00CD3F0B" w:rsidRPr="002B6A25">
        <w:rPr>
          <w:rFonts w:eastAsia="Times New Roman" w:cs="Times New Roman"/>
          <w:i/>
          <w:szCs w:val="24"/>
          <w:lang w:eastAsia="cs-CZ"/>
        </w:rPr>
        <w:t>забвение</w:t>
      </w:r>
      <w:r w:rsidR="00575A72" w:rsidRPr="002B6A25">
        <w:rPr>
          <w:rFonts w:eastAsia="Times New Roman" w:cs="Times New Roman"/>
          <w:i/>
          <w:szCs w:val="24"/>
          <w:lang w:eastAsia="cs-CZ"/>
        </w:rPr>
        <w:t>“</w:t>
      </w:r>
      <w:r w:rsidR="00CD3F0B" w:rsidRPr="002B6A25">
        <w:rPr>
          <w:rFonts w:eastAsia="Times New Roman" w:cs="Times New Roman"/>
          <w:i/>
          <w:szCs w:val="24"/>
          <w:lang w:eastAsia="cs-CZ"/>
        </w:rPr>
        <w:t xml:space="preserve">, </w:t>
      </w:r>
      <w:r w:rsidR="00CD3F0B" w:rsidRPr="002B6A25">
        <w:rPr>
          <w:rFonts w:eastAsia="Times New Roman" w:cs="Times New Roman"/>
          <w:szCs w:val="24"/>
          <w:lang w:eastAsia="cs-CZ"/>
        </w:rPr>
        <w:t>svoboda a nevůle</w:t>
      </w:r>
      <w:r w:rsidR="00CD3F0B" w:rsidRPr="002B6A25">
        <w:rPr>
          <w:rFonts w:eastAsia="Times New Roman" w:cs="Times New Roman"/>
          <w:i/>
          <w:szCs w:val="24"/>
          <w:lang w:eastAsia="cs-CZ"/>
        </w:rPr>
        <w:t xml:space="preserve">, </w:t>
      </w:r>
      <w:r w:rsidR="00CD3F0B" w:rsidRPr="002B6A25">
        <w:rPr>
          <w:rFonts w:eastAsia="Times New Roman" w:cs="Times New Roman"/>
          <w:szCs w:val="24"/>
          <w:lang w:eastAsia="cs-CZ"/>
        </w:rPr>
        <w:t>štěstí a neštěstí</w:t>
      </w:r>
      <w:r w:rsidR="00CD3F0B" w:rsidRPr="002B6A25">
        <w:rPr>
          <w:rFonts w:eastAsia="Times New Roman" w:cs="Times New Roman"/>
          <w:i/>
          <w:szCs w:val="24"/>
          <w:lang w:eastAsia="cs-CZ"/>
        </w:rPr>
        <w:t>.</w:t>
      </w:r>
      <w:r w:rsidR="002B6A25" w:rsidRPr="002B6A25">
        <w:rPr>
          <w:rFonts w:eastAsia="Times New Roman" w:cs="Times New Roman"/>
          <w:i/>
          <w:szCs w:val="24"/>
          <w:lang w:eastAsia="cs-CZ"/>
        </w:rPr>
        <w:t xml:space="preserve"> </w:t>
      </w:r>
      <w:r w:rsidR="00CD3F0B" w:rsidRPr="002B6A25">
        <w:rPr>
          <w:rFonts w:eastAsia="Times New Roman" w:cs="Times New Roman"/>
          <w:szCs w:val="24"/>
          <w:lang w:eastAsia="cs-CZ"/>
        </w:rPr>
        <w:t>Tyto pojmy jsou</w:t>
      </w:r>
      <w:r w:rsidR="00CD3F0B" w:rsidRPr="002B6A25">
        <w:rPr>
          <w:rFonts w:eastAsia="Times New Roman" w:cs="Times New Roman"/>
          <w:i/>
          <w:szCs w:val="24"/>
          <w:lang w:eastAsia="cs-CZ"/>
        </w:rPr>
        <w:t xml:space="preserve"> </w:t>
      </w:r>
      <w:r w:rsidR="00575A72" w:rsidRPr="002B6A25">
        <w:rPr>
          <w:rFonts w:eastAsia="Times New Roman" w:cs="Times New Roman"/>
          <w:i/>
          <w:szCs w:val="24"/>
          <w:lang w:eastAsia="cs-CZ"/>
        </w:rPr>
        <w:t>„</w:t>
      </w:r>
      <w:r w:rsidR="00CD3F0B" w:rsidRPr="002B6A25">
        <w:rPr>
          <w:rFonts w:eastAsia="Times New Roman" w:cs="Times New Roman"/>
          <w:i/>
          <w:szCs w:val="24"/>
          <w:lang w:eastAsia="cs-CZ"/>
        </w:rPr>
        <w:t xml:space="preserve">взаимозаменяемы, </w:t>
      </w:r>
      <w:r w:rsidR="00CD3F0B" w:rsidRPr="002B6A25">
        <w:rPr>
          <w:rFonts w:eastAsia="Times New Roman" w:cs="Times New Roman"/>
          <w:i/>
          <w:szCs w:val="24"/>
          <w:lang w:eastAsia="cs-CZ"/>
        </w:rPr>
        <w:lastRenderedPageBreak/>
        <w:t xml:space="preserve">взаимообратимы. Возвращение в лагерь из тюрьмы отождествляется </w:t>
      </w:r>
      <w:r w:rsidR="002B6A25">
        <w:rPr>
          <w:rFonts w:eastAsia="Times New Roman" w:cs="Times New Roman"/>
          <w:i/>
          <w:szCs w:val="24"/>
          <w:lang w:eastAsia="cs-CZ"/>
        </w:rPr>
        <w:br/>
      </w:r>
      <w:r w:rsidR="00CD3F0B" w:rsidRPr="002B6A25">
        <w:rPr>
          <w:rFonts w:eastAsia="Times New Roman" w:cs="Times New Roman"/>
          <w:i/>
          <w:szCs w:val="24"/>
          <w:lang w:eastAsia="cs-CZ"/>
        </w:rPr>
        <w:t>с освобождением</w:t>
      </w:r>
      <w:r w:rsidR="00575A72" w:rsidRPr="002B6A25">
        <w:rPr>
          <w:rFonts w:eastAsia="Times New Roman" w:cs="Times New Roman"/>
          <w:i/>
          <w:szCs w:val="24"/>
          <w:lang w:eastAsia="cs-CZ"/>
        </w:rPr>
        <w:t>“</w:t>
      </w:r>
      <w:r w:rsidR="00CD3F0B" w:rsidRPr="002B6A25">
        <w:rPr>
          <w:rStyle w:val="Znakapoznpodarou"/>
          <w:rFonts w:eastAsia="Times New Roman"/>
          <w:i/>
          <w:szCs w:val="24"/>
          <w:lang w:eastAsia="cs-CZ"/>
        </w:rPr>
        <w:footnoteReference w:id="292"/>
      </w:r>
      <w:r w:rsidR="002B6A25">
        <w:rPr>
          <w:rFonts w:eastAsia="Times New Roman" w:cs="Times New Roman"/>
          <w:i/>
          <w:szCs w:val="24"/>
          <w:lang w:eastAsia="cs-CZ"/>
        </w:rPr>
        <w:t xml:space="preserve"> </w:t>
      </w:r>
      <w:r w:rsidR="00575A72" w:rsidRPr="002B6A25">
        <w:rPr>
          <w:rFonts w:eastAsia="Times New Roman" w:cs="Times New Roman"/>
          <w:i/>
          <w:szCs w:val="24"/>
          <w:lang w:eastAsia="cs-CZ"/>
        </w:rPr>
        <w:t xml:space="preserve">– </w:t>
      </w:r>
      <w:r w:rsidR="00575A72" w:rsidRPr="002B6A25">
        <w:rPr>
          <w:rFonts w:eastAsia="Times New Roman" w:cs="Times New Roman"/>
          <w:szCs w:val="24"/>
          <w:lang w:eastAsia="cs-CZ"/>
        </w:rPr>
        <w:t>svoboda a nesvoboda</w:t>
      </w:r>
      <w:r w:rsidR="00575A72" w:rsidRPr="002B6A25">
        <w:rPr>
          <w:rFonts w:eastAsia="Times New Roman" w:cs="Times New Roman"/>
          <w:i/>
          <w:szCs w:val="24"/>
          <w:lang w:eastAsia="cs-CZ"/>
        </w:rPr>
        <w:t>.</w:t>
      </w:r>
    </w:p>
    <w:p w:rsidR="00DF11E7" w:rsidRPr="002B6A25" w:rsidRDefault="00DF11E7" w:rsidP="00575A72">
      <w:pPr>
        <w:rPr>
          <w:rStyle w:val="apple-converted-space"/>
          <w:rFonts w:cs="Times New Roman"/>
          <w:szCs w:val="24"/>
        </w:rPr>
      </w:pPr>
      <w:r w:rsidRPr="002B6A25">
        <w:rPr>
          <w:rFonts w:cs="Times New Roman"/>
          <w:szCs w:val="24"/>
        </w:rPr>
        <w:t xml:space="preserve">Šalamovovy povídky jsou spojeny </w:t>
      </w:r>
      <w:r w:rsidR="009B02F9" w:rsidRPr="002B6A25">
        <w:rPr>
          <w:rFonts w:cs="Times New Roman"/>
          <w:szCs w:val="24"/>
        </w:rPr>
        <w:t>,,</w:t>
      </w:r>
      <w:r w:rsidRPr="002B6A25">
        <w:rPr>
          <w:rFonts w:cs="Times New Roman"/>
          <w:szCs w:val="24"/>
        </w:rPr>
        <w:t>неразрывным единством</w:t>
      </w:r>
      <w:r w:rsidR="009B02F9" w:rsidRPr="002B6A25">
        <w:rPr>
          <w:rFonts w:cs="Times New Roman"/>
          <w:szCs w:val="24"/>
        </w:rPr>
        <w:t>“</w:t>
      </w:r>
      <w:r w:rsidRPr="002B6A25">
        <w:rPr>
          <w:rFonts w:cs="Times New Roman"/>
          <w:szCs w:val="24"/>
        </w:rPr>
        <w:t>:</w:t>
      </w:r>
      <w:r w:rsidR="002B6A25" w:rsidRPr="002B6A25">
        <w:rPr>
          <w:rStyle w:val="Znakapoznpodarou"/>
          <w:szCs w:val="24"/>
        </w:rPr>
        <w:footnoteReference w:id="293"/>
      </w:r>
      <w:r w:rsidR="00575A72" w:rsidRPr="002B6A25">
        <w:rPr>
          <w:rFonts w:cs="Times New Roman"/>
          <w:szCs w:val="24"/>
        </w:rPr>
        <w:t xml:space="preserve"> osud, duše </w:t>
      </w:r>
      <w:r w:rsidR="002B6A25" w:rsidRPr="002B6A25">
        <w:rPr>
          <w:rFonts w:cs="Times New Roman"/>
          <w:szCs w:val="24"/>
        </w:rPr>
        <w:br/>
      </w:r>
      <w:r w:rsidR="00575A72" w:rsidRPr="002B6A25">
        <w:rPr>
          <w:rFonts w:cs="Times New Roman"/>
          <w:szCs w:val="24"/>
        </w:rPr>
        <w:t>a</w:t>
      </w:r>
      <w:r w:rsidRPr="002B6A25">
        <w:rPr>
          <w:rFonts w:cs="Times New Roman"/>
          <w:szCs w:val="24"/>
        </w:rPr>
        <w:t xml:space="preserve"> mysl samotného autora. </w:t>
      </w:r>
      <w:r w:rsidRPr="002B6A25">
        <w:rPr>
          <w:rFonts w:cs="Times New Roman"/>
          <w:i/>
          <w:szCs w:val="24"/>
        </w:rPr>
        <w:t>,,Это ветки единого дерева, ручьи единого творческого потока“</w:t>
      </w:r>
      <w:r w:rsidRPr="002B6A25">
        <w:rPr>
          <w:rStyle w:val="Znakapoznpodarou"/>
          <w:szCs w:val="24"/>
        </w:rPr>
        <w:footnoteReference w:id="294"/>
      </w:r>
      <w:r w:rsidR="00575A72" w:rsidRPr="002B6A25">
        <w:rPr>
          <w:rFonts w:cs="Times New Roman"/>
          <w:szCs w:val="24"/>
        </w:rPr>
        <w:t xml:space="preserve"> –</w:t>
      </w:r>
      <w:r w:rsidR="009B02F9" w:rsidRPr="002B6A25">
        <w:rPr>
          <w:rFonts w:cs="Times New Roman"/>
          <w:szCs w:val="24"/>
        </w:rPr>
        <w:t xml:space="preserve"> </w:t>
      </w:r>
      <w:r w:rsidRPr="002B6A25">
        <w:rPr>
          <w:rFonts w:cs="Times New Roman"/>
          <w:szCs w:val="24"/>
        </w:rPr>
        <w:t xml:space="preserve">epopeji o Kolymě. Syžet jedné povídky </w:t>
      </w:r>
      <w:r w:rsidRPr="002B6A25">
        <w:rPr>
          <w:rFonts w:cs="Times New Roman"/>
          <w:i/>
          <w:szCs w:val="24"/>
        </w:rPr>
        <w:t>,,прорастает в другой рассказ, одни герои проявляются и действуют под теми же или разными именами.</w:t>
      </w:r>
      <w:r w:rsidRPr="002B6A25">
        <w:rPr>
          <w:rStyle w:val="apple-converted-space"/>
          <w:rFonts w:cs="Times New Roman"/>
          <w:i/>
          <w:szCs w:val="24"/>
        </w:rPr>
        <w:t>“</w:t>
      </w:r>
      <w:r w:rsidRPr="002B6A25">
        <w:rPr>
          <w:rStyle w:val="Znakapoznpodarou"/>
          <w:i/>
          <w:szCs w:val="24"/>
        </w:rPr>
        <w:footnoteReference w:id="295"/>
      </w:r>
    </w:p>
    <w:p w:rsidR="00DF11E7" w:rsidRPr="002B6A25" w:rsidRDefault="00DF11E7" w:rsidP="00CD4053">
      <w:pPr>
        <w:rPr>
          <w:rFonts w:cs="Times New Roman"/>
          <w:szCs w:val="24"/>
        </w:rPr>
      </w:pPr>
      <w:r w:rsidRPr="002B6A25">
        <w:rPr>
          <w:rFonts w:cs="Times New Roman"/>
          <w:szCs w:val="24"/>
        </w:rPr>
        <w:t>Podle Šalamovova n</w:t>
      </w:r>
      <w:r w:rsidR="00575A72" w:rsidRPr="002B6A25">
        <w:rPr>
          <w:rFonts w:cs="Times New Roman"/>
          <w:szCs w:val="24"/>
        </w:rPr>
        <w:t>ázoru bylo Rusko zemí neustálých</w:t>
      </w:r>
      <w:r w:rsidRPr="002B6A25">
        <w:rPr>
          <w:rFonts w:cs="Times New Roman"/>
          <w:szCs w:val="24"/>
        </w:rPr>
        <w:t xml:space="preserve"> kontrol. Přáním každého </w:t>
      </w:r>
      <w:r w:rsidRPr="002B6A25">
        <w:rPr>
          <w:rFonts w:cs="Times New Roman"/>
          <w:i/>
          <w:szCs w:val="24"/>
        </w:rPr>
        <w:t>,,</w:t>
      </w:r>
      <w:r w:rsidRPr="002B6A25">
        <w:rPr>
          <w:rFonts w:cs="Times New Roman"/>
          <w:i/>
          <w:szCs w:val="24"/>
          <w:lang w:val="ru-RU"/>
        </w:rPr>
        <w:t>доброго россиянина</w:t>
      </w:r>
      <w:r w:rsidRPr="002B6A25">
        <w:rPr>
          <w:rFonts w:cs="Times New Roman"/>
          <w:i/>
          <w:szCs w:val="24"/>
        </w:rPr>
        <w:t xml:space="preserve"> </w:t>
      </w:r>
      <w:r w:rsidR="00B67B33" w:rsidRPr="002B6A25">
        <w:rPr>
          <w:rFonts w:cs="Times New Roman"/>
          <w:i/>
          <w:szCs w:val="24"/>
        </w:rPr>
        <w:t>–</w:t>
      </w:r>
      <w:r w:rsidRPr="002B6A25">
        <w:rPr>
          <w:rFonts w:cs="Times New Roman"/>
          <w:i/>
          <w:szCs w:val="24"/>
          <w:lang w:val="ru-RU"/>
        </w:rPr>
        <w:t xml:space="preserve"> и заключенного, и вольнонаемного</w:t>
      </w:r>
      <w:r w:rsidRPr="002B6A25">
        <w:rPr>
          <w:rFonts w:cs="Times New Roman"/>
          <w:i/>
          <w:szCs w:val="24"/>
        </w:rPr>
        <w:t xml:space="preserve"> </w:t>
      </w:r>
      <w:r w:rsidR="00575A72" w:rsidRPr="002B6A25">
        <w:rPr>
          <w:rFonts w:cs="Times New Roman"/>
          <w:i/>
          <w:szCs w:val="24"/>
        </w:rPr>
        <w:t>–</w:t>
      </w:r>
      <w:r w:rsidRPr="002B6A25">
        <w:rPr>
          <w:rFonts w:cs="Times New Roman"/>
          <w:i/>
          <w:szCs w:val="24"/>
          <w:lang w:val="ru-RU"/>
        </w:rPr>
        <w:t xml:space="preserve"> чтобы его поста</w:t>
      </w:r>
      <w:r w:rsidR="00753AB1" w:rsidRPr="002B6A25">
        <w:rPr>
          <w:rFonts w:cs="Times New Roman"/>
          <w:i/>
          <w:szCs w:val="24"/>
          <w:lang w:val="ru-RU"/>
        </w:rPr>
        <w:t>в</w:t>
      </w:r>
      <w:r w:rsidRPr="002B6A25">
        <w:rPr>
          <w:rFonts w:cs="Times New Roman"/>
          <w:i/>
          <w:szCs w:val="24"/>
          <w:lang w:val="ru-RU"/>
        </w:rPr>
        <w:t>или что-нибудь, кого-нибудь проверять</w:t>
      </w:r>
      <w:r w:rsidRPr="002B6A25">
        <w:rPr>
          <w:rFonts w:cs="Times New Roman"/>
          <w:szCs w:val="24"/>
          <w:lang w:val="ru-RU"/>
        </w:rPr>
        <w:t>.</w:t>
      </w:r>
      <w:r w:rsidRPr="002B6A25">
        <w:rPr>
          <w:rFonts w:cs="Times New Roman"/>
          <w:i/>
          <w:szCs w:val="24"/>
        </w:rPr>
        <w:t>“</w:t>
      </w:r>
      <w:r w:rsidRPr="002B6A25">
        <w:rPr>
          <w:rStyle w:val="Znakapoznpodarou"/>
          <w:szCs w:val="24"/>
        </w:rPr>
        <w:footnoteReference w:id="296"/>
      </w:r>
      <w:r w:rsidRPr="002B6A25">
        <w:rPr>
          <w:rFonts w:cs="Times New Roman"/>
          <w:szCs w:val="24"/>
          <w:lang w:val="ru-RU"/>
        </w:rPr>
        <w:t xml:space="preserve"> </w:t>
      </w:r>
      <w:r w:rsidRPr="002B6A25">
        <w:rPr>
          <w:rFonts w:cs="Times New Roman"/>
          <w:szCs w:val="24"/>
        </w:rPr>
        <w:t>Příčin je h</w:t>
      </w:r>
      <w:r w:rsidR="00B67B33" w:rsidRPr="002B6A25">
        <w:rPr>
          <w:rFonts w:cs="Times New Roman"/>
          <w:szCs w:val="24"/>
        </w:rPr>
        <w:t>ned několik: člověk v Rusku mohl</w:t>
      </w:r>
      <w:r w:rsidRPr="002B6A25">
        <w:rPr>
          <w:rFonts w:cs="Times New Roman"/>
          <w:szCs w:val="24"/>
        </w:rPr>
        <w:t xml:space="preserve"> být </w:t>
      </w:r>
      <w:r w:rsidR="00575A72" w:rsidRPr="002B6A25">
        <w:rPr>
          <w:rFonts w:cs="Times New Roman"/>
          <w:szCs w:val="24"/>
        </w:rPr>
        <w:t>něčí velitel nebo</w:t>
      </w:r>
      <w:r w:rsidRPr="002B6A25">
        <w:rPr>
          <w:rFonts w:cs="Times New Roman"/>
          <w:szCs w:val="24"/>
        </w:rPr>
        <w:t xml:space="preserve"> úkolář, a tak je mu </w:t>
      </w:r>
      <w:r w:rsidR="009B02F9" w:rsidRPr="002B6A25">
        <w:rPr>
          <w:rFonts w:cs="Times New Roman"/>
          <w:szCs w:val="24"/>
        </w:rPr>
        <w:t>,,</w:t>
      </w:r>
      <w:r w:rsidRPr="002B6A25">
        <w:rPr>
          <w:rFonts w:cs="Times New Roman"/>
          <w:szCs w:val="24"/>
          <w:lang w:val="ru-RU"/>
        </w:rPr>
        <w:t>оказано доверие</w:t>
      </w:r>
      <w:r w:rsidR="009B02F9" w:rsidRPr="002B6A25">
        <w:rPr>
          <w:rFonts w:cs="Times New Roman"/>
          <w:szCs w:val="24"/>
        </w:rPr>
        <w:t>“</w:t>
      </w:r>
      <w:r w:rsidRPr="002B6A25">
        <w:rPr>
          <w:rFonts w:cs="Times New Roman"/>
          <w:szCs w:val="24"/>
        </w:rPr>
        <w:t xml:space="preserve">; za takovou práci totiž člověk </w:t>
      </w:r>
      <w:r w:rsidR="009B02F9" w:rsidRPr="002B6A25">
        <w:rPr>
          <w:rFonts w:cs="Times New Roman"/>
          <w:i/>
          <w:szCs w:val="24"/>
        </w:rPr>
        <w:t>,,</w:t>
      </w:r>
      <w:r w:rsidRPr="002B6A25">
        <w:rPr>
          <w:rFonts w:cs="Times New Roman"/>
          <w:i/>
          <w:szCs w:val="24"/>
          <w:lang w:val="ru-RU"/>
        </w:rPr>
        <w:t>меньше отвеча</w:t>
      </w:r>
      <w:r w:rsidRPr="002B6A25">
        <w:rPr>
          <w:rFonts w:cs="Times New Roman"/>
          <w:i/>
          <w:szCs w:val="24"/>
        </w:rPr>
        <w:t>e</w:t>
      </w:r>
      <w:r w:rsidRPr="002B6A25">
        <w:rPr>
          <w:rFonts w:cs="Times New Roman"/>
          <w:i/>
          <w:szCs w:val="24"/>
          <w:lang w:val="ru-RU"/>
        </w:rPr>
        <w:t>т, чем за прямой труд</w:t>
      </w:r>
      <w:r w:rsidR="00575A72" w:rsidRPr="002B6A25">
        <w:rPr>
          <w:rFonts w:cs="Times New Roman"/>
          <w:i/>
          <w:szCs w:val="24"/>
        </w:rPr>
        <w:t>.</w:t>
      </w:r>
      <w:r w:rsidR="009B02F9" w:rsidRPr="002B6A25">
        <w:rPr>
          <w:rFonts w:cs="Times New Roman"/>
          <w:i/>
          <w:szCs w:val="24"/>
        </w:rPr>
        <w:t>“</w:t>
      </w:r>
      <w:r w:rsidRPr="002B6A25">
        <w:rPr>
          <w:rStyle w:val="Znakapoznpodarou"/>
          <w:i/>
          <w:szCs w:val="24"/>
        </w:rPr>
        <w:footnoteReference w:id="297"/>
      </w:r>
      <w:r w:rsidR="00575A72" w:rsidRPr="002B6A25">
        <w:rPr>
          <w:rFonts w:cs="Times New Roman"/>
          <w:szCs w:val="24"/>
        </w:rPr>
        <w:t xml:space="preserve"> J</w:t>
      </w:r>
      <w:r w:rsidR="00B67B33" w:rsidRPr="002B6A25">
        <w:rPr>
          <w:rFonts w:cs="Times New Roman"/>
          <w:szCs w:val="24"/>
        </w:rPr>
        <w:t>ako poslední</w:t>
      </w:r>
      <w:r w:rsidRPr="002B6A25">
        <w:rPr>
          <w:rFonts w:cs="Times New Roman"/>
          <w:szCs w:val="24"/>
        </w:rPr>
        <w:t xml:space="preserve"> příčinu Šalamov zmiňuje </w:t>
      </w:r>
      <w:r w:rsidR="009B02F9" w:rsidRPr="002B6A25">
        <w:rPr>
          <w:rFonts w:cs="Times New Roman"/>
          <w:i/>
          <w:szCs w:val="24"/>
        </w:rPr>
        <w:t>,,</w:t>
      </w:r>
      <w:r w:rsidR="00753AB1" w:rsidRPr="002B6A25">
        <w:rPr>
          <w:rFonts w:cs="Times New Roman"/>
          <w:i/>
          <w:szCs w:val="24"/>
        </w:rPr>
        <w:t>помни</w:t>
      </w:r>
      <w:r w:rsidRPr="002B6A25">
        <w:rPr>
          <w:rFonts w:cs="Times New Roman"/>
          <w:i/>
          <w:szCs w:val="24"/>
        </w:rPr>
        <w:t>те атаку ,,B окопах Cталинграда“ Некрасова.“</w:t>
      </w:r>
      <w:r w:rsidRPr="002B6A25">
        <w:rPr>
          <w:rStyle w:val="Znakapoznpodarou"/>
          <w:szCs w:val="24"/>
        </w:rPr>
        <w:footnoteReference w:id="298"/>
      </w:r>
    </w:p>
    <w:p w:rsidR="00B67B33" w:rsidRPr="002B6A25" w:rsidRDefault="00DF11E7" w:rsidP="00CD4053">
      <w:pPr>
        <w:rPr>
          <w:rFonts w:cs="Times New Roman"/>
          <w:szCs w:val="24"/>
        </w:rPr>
      </w:pPr>
      <w:r w:rsidRPr="002B6A25">
        <w:rPr>
          <w:rFonts w:cs="Times New Roman"/>
          <w:szCs w:val="24"/>
        </w:rPr>
        <w:t xml:space="preserve">Táborový </w:t>
      </w:r>
      <w:r w:rsidR="00830131" w:rsidRPr="002B6A25">
        <w:rPr>
          <w:rFonts w:cs="Times New Roman"/>
          <w:szCs w:val="24"/>
        </w:rPr>
        <w:t>systém bývalého Sovětského</w:t>
      </w:r>
      <w:r w:rsidR="00575A72" w:rsidRPr="002B6A25">
        <w:rPr>
          <w:rFonts w:cs="Times New Roman"/>
          <w:szCs w:val="24"/>
        </w:rPr>
        <w:t xml:space="preserve"> svazu</w:t>
      </w:r>
      <w:r w:rsidRPr="002B6A25">
        <w:rPr>
          <w:rFonts w:cs="Times New Roman"/>
          <w:szCs w:val="24"/>
        </w:rPr>
        <w:t xml:space="preserve"> ničil n</w:t>
      </w:r>
      <w:r w:rsidR="00575A72" w:rsidRPr="002B6A25">
        <w:rPr>
          <w:rFonts w:cs="Times New Roman"/>
          <w:szCs w:val="24"/>
        </w:rPr>
        <w:t>ejen zemi, ale i její obyvatele.</w:t>
      </w:r>
      <w:r w:rsidR="00830131" w:rsidRPr="002B6A25">
        <w:rPr>
          <w:rFonts w:cs="Times New Roman"/>
          <w:szCs w:val="24"/>
        </w:rPr>
        <w:t xml:space="preserve"> Právě o tomto tématu</w:t>
      </w:r>
      <w:r w:rsidRPr="002B6A25">
        <w:rPr>
          <w:rFonts w:cs="Times New Roman"/>
          <w:szCs w:val="24"/>
        </w:rPr>
        <w:t xml:space="preserve"> </w:t>
      </w:r>
      <w:r w:rsidR="00830131" w:rsidRPr="002B6A25">
        <w:rPr>
          <w:rFonts w:cs="Times New Roman"/>
          <w:szCs w:val="24"/>
        </w:rPr>
        <w:t xml:space="preserve">psal Solženicyn. Táborový systém měl dopad </w:t>
      </w:r>
      <w:r w:rsidRPr="002B6A25">
        <w:rPr>
          <w:rFonts w:cs="Times New Roman"/>
          <w:szCs w:val="24"/>
        </w:rPr>
        <w:t xml:space="preserve">také </w:t>
      </w:r>
      <w:r w:rsidR="00830131" w:rsidRPr="002B6A25">
        <w:rPr>
          <w:rFonts w:cs="Times New Roman"/>
          <w:szCs w:val="24"/>
        </w:rPr>
        <w:t xml:space="preserve">na </w:t>
      </w:r>
      <w:r w:rsidRPr="002B6A25">
        <w:rPr>
          <w:rFonts w:cs="Times New Roman"/>
          <w:szCs w:val="24"/>
        </w:rPr>
        <w:t>inte</w:t>
      </w:r>
      <w:r w:rsidR="00830131" w:rsidRPr="002B6A25">
        <w:rPr>
          <w:rFonts w:cs="Times New Roman"/>
          <w:szCs w:val="24"/>
        </w:rPr>
        <w:t>ligenci, o které se</w:t>
      </w:r>
      <w:r w:rsidRPr="002B6A25">
        <w:rPr>
          <w:rFonts w:cs="Times New Roman"/>
          <w:szCs w:val="24"/>
        </w:rPr>
        <w:t xml:space="preserve"> zmiňuje </w:t>
      </w:r>
      <w:r w:rsidR="00830131" w:rsidRPr="002B6A25">
        <w:rPr>
          <w:rFonts w:cs="Times New Roman"/>
          <w:szCs w:val="24"/>
        </w:rPr>
        <w:t>Šalamov.</w:t>
      </w:r>
      <w:r w:rsidR="00B67B33" w:rsidRPr="002B6A25">
        <w:rPr>
          <w:rFonts w:cs="Times New Roman"/>
          <w:szCs w:val="24"/>
        </w:rPr>
        <w:t xml:space="preserve"> </w:t>
      </w:r>
    </w:p>
    <w:p w:rsidR="00DF11E7" w:rsidRPr="002B6A25" w:rsidRDefault="00830131" w:rsidP="00CD4053">
      <w:pPr>
        <w:rPr>
          <w:rFonts w:cs="Times New Roman"/>
          <w:szCs w:val="24"/>
        </w:rPr>
      </w:pPr>
      <w:r w:rsidRPr="002B6A25">
        <w:rPr>
          <w:rFonts w:cs="Times New Roman"/>
          <w:szCs w:val="24"/>
        </w:rPr>
        <w:t xml:space="preserve">Ten </w:t>
      </w:r>
      <w:r w:rsidR="00DF11E7" w:rsidRPr="002B6A25">
        <w:rPr>
          <w:rFonts w:cs="Times New Roman"/>
          <w:szCs w:val="24"/>
        </w:rPr>
        <w:t xml:space="preserve">tvrdí, že </w:t>
      </w:r>
      <w:r w:rsidRPr="002B6A25">
        <w:rPr>
          <w:rFonts w:cs="Times New Roman"/>
          <w:i/>
          <w:szCs w:val="24"/>
        </w:rPr>
        <w:t xml:space="preserve">,,Интеллигент – </w:t>
      </w:r>
      <w:r w:rsidR="00DF11E7" w:rsidRPr="002B6A25">
        <w:rPr>
          <w:rFonts w:cs="Times New Roman"/>
          <w:i/>
          <w:szCs w:val="24"/>
        </w:rPr>
        <w:t xml:space="preserve">заключенный подавлен лагерем. </w:t>
      </w:r>
      <w:r w:rsidR="00DF11E7" w:rsidRPr="002B6A25">
        <w:rPr>
          <w:rFonts w:cs="Times New Roman"/>
          <w:i/>
          <w:szCs w:val="24"/>
          <w:lang w:val="ru-RU"/>
        </w:rPr>
        <w:t>Все, что было дорогим, растоптано</w:t>
      </w:r>
      <w:r w:rsidR="00DF11E7" w:rsidRPr="0084609B">
        <w:rPr>
          <w:rFonts w:cs="Times New Roman"/>
          <w:i/>
          <w:szCs w:val="24"/>
          <w:lang w:val="ru-RU"/>
        </w:rPr>
        <w:t xml:space="preserve"> в прах, цивилизация и культура сделают с человека в самый коро</w:t>
      </w:r>
      <w:r w:rsidR="00DF11E7">
        <w:rPr>
          <w:rFonts w:cs="Times New Roman"/>
          <w:i/>
          <w:szCs w:val="24"/>
          <w:lang w:val="ru-RU"/>
        </w:rPr>
        <w:t>т</w:t>
      </w:r>
      <w:r w:rsidR="00DF11E7" w:rsidRPr="0084609B">
        <w:rPr>
          <w:rFonts w:cs="Times New Roman"/>
          <w:i/>
          <w:szCs w:val="24"/>
          <w:lang w:val="ru-RU"/>
        </w:rPr>
        <w:t>ки</w:t>
      </w:r>
      <w:r w:rsidR="00DF11E7">
        <w:rPr>
          <w:rFonts w:cs="Times New Roman"/>
          <w:i/>
          <w:szCs w:val="24"/>
          <w:lang w:val="ru-RU"/>
        </w:rPr>
        <w:t>й</w:t>
      </w:r>
      <w:r w:rsidR="00DF11E7" w:rsidRPr="0084609B">
        <w:rPr>
          <w:rFonts w:cs="Times New Roman"/>
          <w:i/>
          <w:szCs w:val="24"/>
          <w:lang w:val="ru-RU"/>
        </w:rPr>
        <w:t xml:space="preserve"> срок, исчисляемый неделями. Интеллигент </w:t>
      </w:r>
      <w:r w:rsidR="00DF11E7" w:rsidRPr="00076A5D">
        <w:rPr>
          <w:rFonts w:cs="Times New Roman"/>
          <w:i/>
          <w:szCs w:val="24"/>
          <w:lang w:val="ru-RU"/>
        </w:rPr>
        <w:t xml:space="preserve">превращается в труда, </w:t>
      </w:r>
      <w:r w:rsidR="002B6A25" w:rsidRPr="00076A5D">
        <w:rPr>
          <w:rFonts w:cs="Times New Roman"/>
          <w:i/>
          <w:szCs w:val="24"/>
        </w:rPr>
        <w:br/>
      </w:r>
      <w:r w:rsidR="00DF11E7" w:rsidRPr="00076A5D">
        <w:rPr>
          <w:rFonts w:cs="Times New Roman"/>
          <w:i/>
          <w:szCs w:val="24"/>
          <w:lang w:val="ru-RU"/>
        </w:rPr>
        <w:t xml:space="preserve">и собственный морг подсказывает ему оправдание своих поступков. </w:t>
      </w:r>
      <w:r w:rsidR="00D90725" w:rsidRPr="00076A5D">
        <w:rPr>
          <w:rFonts w:cs="Times New Roman"/>
          <w:i/>
          <w:szCs w:val="24"/>
          <w:lang w:val="ru-RU"/>
        </w:rPr>
        <w:t>[</w:t>
      </w:r>
      <w:r w:rsidR="00DF11E7" w:rsidRPr="00076A5D">
        <w:rPr>
          <w:rFonts w:cs="Times New Roman"/>
          <w:i/>
          <w:szCs w:val="24"/>
        </w:rPr>
        <w:t>…</w:t>
      </w:r>
      <w:r w:rsidR="00D90725" w:rsidRPr="00076A5D">
        <w:rPr>
          <w:rFonts w:cs="Times New Roman"/>
          <w:i/>
          <w:szCs w:val="24"/>
        </w:rPr>
        <w:t xml:space="preserve">] </w:t>
      </w:r>
      <w:r w:rsidR="00DF11E7" w:rsidRPr="00076A5D">
        <w:rPr>
          <w:rFonts w:cs="Times New Roman"/>
          <w:i/>
          <w:szCs w:val="24"/>
          <w:lang w:val="ru-RU"/>
        </w:rPr>
        <w:t>Интеллигент напуган навечно,</w:t>
      </w:r>
      <w:r w:rsidRPr="00076A5D">
        <w:rPr>
          <w:rFonts w:cs="Times New Roman"/>
          <w:i/>
          <w:szCs w:val="24"/>
        </w:rPr>
        <w:t>“</w:t>
      </w:r>
      <w:r w:rsidR="00DF11E7" w:rsidRPr="00076A5D">
        <w:rPr>
          <w:rFonts w:cs="Times New Roman"/>
          <w:i/>
          <w:szCs w:val="24"/>
          <w:lang w:val="ru-RU"/>
        </w:rPr>
        <w:t xml:space="preserve"> </w:t>
      </w:r>
      <w:r w:rsidRPr="00076A5D">
        <w:rPr>
          <w:rFonts w:cs="Times New Roman"/>
          <w:szCs w:val="24"/>
        </w:rPr>
        <w:t>a jeho duše je na</w:t>
      </w:r>
      <w:r w:rsidR="00DF11E7" w:rsidRPr="00076A5D">
        <w:rPr>
          <w:rFonts w:cs="Times New Roman"/>
          <w:szCs w:val="24"/>
        </w:rPr>
        <w:t>vždy zlomena a tuto</w:t>
      </w:r>
      <w:r w:rsidR="00DF11E7" w:rsidRPr="00076A5D">
        <w:rPr>
          <w:rFonts w:cs="Times New Roman"/>
          <w:i/>
          <w:szCs w:val="24"/>
        </w:rPr>
        <w:t xml:space="preserve"> </w:t>
      </w:r>
      <w:r w:rsidRPr="00076A5D">
        <w:rPr>
          <w:rFonts w:cs="Times New Roman"/>
          <w:i/>
          <w:szCs w:val="24"/>
        </w:rPr>
        <w:t>„</w:t>
      </w:r>
      <w:r w:rsidR="00DF11E7" w:rsidRPr="00076A5D">
        <w:rPr>
          <w:rFonts w:cs="Times New Roman"/>
          <w:i/>
          <w:szCs w:val="24"/>
          <w:lang w:val="ru-RU"/>
        </w:rPr>
        <w:t>напуганность и сломленныхй дух он приносит и в вольную жизнь.</w:t>
      </w:r>
      <w:r w:rsidR="00DF11E7" w:rsidRPr="00076A5D">
        <w:rPr>
          <w:rFonts w:cs="Times New Roman"/>
          <w:i/>
          <w:szCs w:val="24"/>
        </w:rPr>
        <w:t>“</w:t>
      </w:r>
      <w:r w:rsidR="00DF11E7" w:rsidRPr="00076A5D">
        <w:rPr>
          <w:rStyle w:val="Znakapoznpodarou"/>
          <w:i/>
          <w:szCs w:val="24"/>
        </w:rPr>
        <w:footnoteReference w:id="299"/>
      </w:r>
      <w:r w:rsidR="00DF11E7" w:rsidRPr="00076A5D">
        <w:rPr>
          <w:rFonts w:cs="Times New Roman"/>
          <w:szCs w:val="24"/>
          <w:lang w:val="ru-RU"/>
        </w:rPr>
        <w:t xml:space="preserve"> </w:t>
      </w:r>
      <w:r w:rsidR="00DF11E7" w:rsidRPr="00076A5D">
        <w:rPr>
          <w:rFonts w:cs="Times New Roman"/>
          <w:szCs w:val="24"/>
        </w:rPr>
        <w:t>Po urč</w:t>
      </w:r>
      <w:r w:rsidRPr="00076A5D">
        <w:rPr>
          <w:rFonts w:cs="Times New Roman"/>
          <w:szCs w:val="24"/>
        </w:rPr>
        <w:t>itém čase, dokonce i intelektuál</w:t>
      </w:r>
      <w:r w:rsidR="00DF11E7" w:rsidRPr="00076A5D">
        <w:rPr>
          <w:rFonts w:cs="Times New Roman"/>
          <w:szCs w:val="24"/>
        </w:rPr>
        <w:t xml:space="preserve"> začne dodržo</w:t>
      </w:r>
      <w:r w:rsidR="00B67B33" w:rsidRPr="00076A5D">
        <w:rPr>
          <w:rFonts w:cs="Times New Roman"/>
          <w:szCs w:val="24"/>
        </w:rPr>
        <w:t xml:space="preserve">vat tzv. zákony tajgy, o kterém psal </w:t>
      </w:r>
      <w:r w:rsidR="002B6A25" w:rsidRPr="00076A5D">
        <w:rPr>
          <w:rFonts w:cs="Times New Roman"/>
          <w:szCs w:val="24"/>
        </w:rPr>
        <w:br/>
      </w:r>
      <w:r w:rsidR="00B67B33" w:rsidRPr="00076A5D">
        <w:rPr>
          <w:rFonts w:cs="Times New Roman"/>
          <w:szCs w:val="24"/>
        </w:rPr>
        <w:t>i Solženicyn:</w:t>
      </w:r>
      <w:r w:rsidR="00DF11E7" w:rsidRPr="00076A5D">
        <w:rPr>
          <w:rFonts w:cs="Times New Roman"/>
          <w:szCs w:val="24"/>
        </w:rPr>
        <w:t xml:space="preserve"> </w:t>
      </w:r>
      <w:r w:rsidRPr="00076A5D">
        <w:rPr>
          <w:rFonts w:cs="Times New Roman"/>
          <w:i/>
          <w:szCs w:val="24"/>
        </w:rPr>
        <w:t>„</w:t>
      </w:r>
      <w:r w:rsidR="00D90725" w:rsidRPr="00076A5D">
        <w:rPr>
          <w:rFonts w:cs="Times New Roman"/>
          <w:i/>
          <w:szCs w:val="24"/>
        </w:rPr>
        <w:t>[.</w:t>
      </w:r>
      <w:r w:rsidR="00DF11E7" w:rsidRPr="00076A5D">
        <w:rPr>
          <w:rFonts w:cs="Times New Roman"/>
          <w:i/>
          <w:szCs w:val="24"/>
          <w:lang w:val="ru-RU"/>
        </w:rPr>
        <w:t>..</w:t>
      </w:r>
      <w:r w:rsidR="00D90725" w:rsidRPr="00076A5D">
        <w:rPr>
          <w:rFonts w:cs="Times New Roman"/>
          <w:i/>
          <w:szCs w:val="24"/>
          <w:lang w:val="ru-RU"/>
        </w:rPr>
        <w:t xml:space="preserve">] </w:t>
      </w:r>
      <w:r w:rsidR="00DF11E7" w:rsidRPr="00076A5D">
        <w:rPr>
          <w:rFonts w:cs="Times New Roman"/>
          <w:i/>
          <w:szCs w:val="24"/>
          <w:lang w:val="ru-RU"/>
        </w:rPr>
        <w:t>Длинный рубль, рабский труд, которым так легко и выгодно пользовать</w:t>
      </w:r>
      <w:r w:rsidRPr="00076A5D">
        <w:rPr>
          <w:rFonts w:cs="Times New Roman"/>
          <w:i/>
          <w:szCs w:val="24"/>
          <w:lang w:val="ru-RU"/>
        </w:rPr>
        <w:t>ся, сужеие интересов культурных</w:t>
      </w:r>
      <w:r w:rsidRPr="00076A5D">
        <w:rPr>
          <w:rFonts w:cs="Times New Roman"/>
          <w:i/>
          <w:szCs w:val="24"/>
        </w:rPr>
        <w:t xml:space="preserve"> – </w:t>
      </w:r>
      <w:r w:rsidR="00DF11E7" w:rsidRPr="00076A5D">
        <w:rPr>
          <w:rFonts w:cs="Times New Roman"/>
          <w:i/>
          <w:szCs w:val="24"/>
          <w:lang w:val="ru-RU"/>
        </w:rPr>
        <w:t>все это развращает</w:t>
      </w:r>
      <w:r w:rsidR="00DF11E7" w:rsidRPr="0084609B">
        <w:rPr>
          <w:rFonts w:cs="Times New Roman"/>
          <w:i/>
          <w:szCs w:val="24"/>
          <w:lang w:val="ru-RU"/>
        </w:rPr>
        <w:t>, растлевает, человек, долго поработавш</w:t>
      </w:r>
      <w:r w:rsidR="00ED0C31">
        <w:rPr>
          <w:rFonts w:cs="Times New Roman"/>
          <w:i/>
          <w:szCs w:val="24"/>
          <w:lang w:val="ru-RU"/>
        </w:rPr>
        <w:t>ий в лагере, не едет на материк</w:t>
      </w:r>
      <w:r w:rsidR="00ED0C31">
        <w:rPr>
          <w:rFonts w:cs="Times New Roman"/>
          <w:i/>
          <w:szCs w:val="24"/>
        </w:rPr>
        <w:t xml:space="preserve"> </w:t>
      </w:r>
      <w:r w:rsidR="00ED0C31" w:rsidRPr="00ED0C31">
        <w:rPr>
          <w:rFonts w:cs="Times New Roman"/>
          <w:i/>
          <w:szCs w:val="24"/>
        </w:rPr>
        <w:t>–</w:t>
      </w:r>
      <w:r w:rsidR="00ED0C31">
        <w:rPr>
          <w:rFonts w:cs="Times New Roman"/>
          <w:i/>
          <w:szCs w:val="24"/>
        </w:rPr>
        <w:t xml:space="preserve"> </w:t>
      </w:r>
      <w:r w:rsidR="00DF11E7" w:rsidRPr="0084609B">
        <w:rPr>
          <w:rFonts w:cs="Times New Roman"/>
          <w:i/>
          <w:szCs w:val="24"/>
          <w:lang w:val="ru-RU"/>
        </w:rPr>
        <w:t xml:space="preserve">там ему грош цена, </w:t>
      </w:r>
      <w:r w:rsidR="00DF11E7" w:rsidRPr="0084609B">
        <w:rPr>
          <w:rFonts w:cs="Times New Roman"/>
          <w:i/>
          <w:szCs w:val="24"/>
          <w:lang w:val="ru-RU"/>
        </w:rPr>
        <w:lastRenderedPageBreak/>
        <w:t>а он привык к богатой</w:t>
      </w:r>
      <w:r w:rsidR="00DF11E7" w:rsidRPr="002B6A25">
        <w:rPr>
          <w:rFonts w:cs="Times New Roman"/>
          <w:i/>
          <w:szCs w:val="24"/>
          <w:lang w:val="ru-RU"/>
        </w:rPr>
        <w:t>, обеспеченной жизни</w:t>
      </w:r>
      <w:r w:rsidR="00DF11E7" w:rsidRPr="002B6A25">
        <w:rPr>
          <w:rFonts w:cs="Times New Roman"/>
          <w:i/>
          <w:szCs w:val="24"/>
        </w:rPr>
        <w:t>.“</w:t>
      </w:r>
      <w:r w:rsidR="00DF11E7" w:rsidRPr="002B6A25">
        <w:rPr>
          <w:rFonts w:cs="Times New Roman"/>
          <w:szCs w:val="24"/>
          <w:lang w:val="ru-RU"/>
        </w:rPr>
        <w:t xml:space="preserve"> </w:t>
      </w:r>
      <w:r w:rsidR="00DF11E7" w:rsidRPr="002B6A25">
        <w:rPr>
          <w:rFonts w:cs="Times New Roman"/>
          <w:szCs w:val="24"/>
        </w:rPr>
        <w:t xml:space="preserve">A přesně tato </w:t>
      </w:r>
      <w:r w:rsidR="009B02F9" w:rsidRPr="002B6A25">
        <w:rPr>
          <w:rFonts w:cs="Times New Roman"/>
          <w:i/>
          <w:szCs w:val="24"/>
        </w:rPr>
        <w:t>,,</w:t>
      </w:r>
      <w:r w:rsidR="009B02F9" w:rsidRPr="002B6A25">
        <w:rPr>
          <w:rFonts w:cs="Times New Roman"/>
          <w:i/>
          <w:szCs w:val="24"/>
          <w:lang w:val="ru-RU"/>
        </w:rPr>
        <w:t>развраще</w:t>
      </w:r>
      <w:r w:rsidR="00DF11E7" w:rsidRPr="002B6A25">
        <w:rPr>
          <w:rFonts w:cs="Times New Roman"/>
          <w:i/>
          <w:szCs w:val="24"/>
          <w:lang w:val="ru-RU"/>
        </w:rPr>
        <w:t>ност</w:t>
      </w:r>
      <w:r w:rsidR="009B02F9" w:rsidRPr="002B6A25">
        <w:rPr>
          <w:rFonts w:cs="Times New Roman"/>
          <w:i/>
          <w:szCs w:val="24"/>
          <w:lang w:val="ru-RU"/>
        </w:rPr>
        <w:t>ь</w:t>
      </w:r>
      <w:r w:rsidR="009B02F9" w:rsidRPr="002B6A25">
        <w:rPr>
          <w:rFonts w:cs="Times New Roman"/>
          <w:i/>
          <w:szCs w:val="24"/>
        </w:rPr>
        <w:t>“</w:t>
      </w:r>
      <w:r w:rsidR="00DF11E7" w:rsidRPr="002B6A25">
        <w:rPr>
          <w:rFonts w:cs="Times New Roman"/>
          <w:szCs w:val="24"/>
          <w:lang w:val="ru-RU"/>
        </w:rPr>
        <w:t xml:space="preserve"> </w:t>
      </w:r>
      <w:r w:rsidR="00DF11E7" w:rsidRPr="002B6A25">
        <w:rPr>
          <w:rFonts w:cs="Times New Roman"/>
          <w:szCs w:val="24"/>
        </w:rPr>
        <w:t xml:space="preserve">se v literatuře nazývá </w:t>
      </w:r>
      <w:r w:rsidR="009B02F9" w:rsidRPr="002B6A25">
        <w:rPr>
          <w:rFonts w:cs="Times New Roman"/>
          <w:i/>
          <w:szCs w:val="24"/>
        </w:rPr>
        <w:t>,,</w:t>
      </w:r>
      <w:r w:rsidR="00DF11E7" w:rsidRPr="002B6A25">
        <w:rPr>
          <w:rFonts w:cs="Times New Roman"/>
          <w:i/>
          <w:szCs w:val="24"/>
          <w:lang w:val="ru-RU"/>
        </w:rPr>
        <w:t>зовом севера</w:t>
      </w:r>
      <w:r w:rsidR="00DF11E7" w:rsidRPr="002B6A25">
        <w:rPr>
          <w:rFonts w:cs="Times New Roman"/>
          <w:szCs w:val="24"/>
          <w:lang w:val="ru-RU"/>
        </w:rPr>
        <w:t>.</w:t>
      </w:r>
      <w:r w:rsidR="00DF11E7" w:rsidRPr="002B6A25">
        <w:rPr>
          <w:rFonts w:cs="Times New Roman"/>
          <w:i/>
          <w:szCs w:val="24"/>
        </w:rPr>
        <w:t>“</w:t>
      </w:r>
      <w:r w:rsidR="00DF11E7" w:rsidRPr="002B6A25">
        <w:rPr>
          <w:rStyle w:val="Znakapoznpodarou"/>
          <w:szCs w:val="24"/>
        </w:rPr>
        <w:footnoteReference w:id="300"/>
      </w:r>
    </w:p>
    <w:p w:rsidR="00DF11E7" w:rsidRPr="002B6A25" w:rsidRDefault="00ED0C31" w:rsidP="00CD4053">
      <w:pPr>
        <w:rPr>
          <w:rFonts w:cs="Times New Roman"/>
          <w:szCs w:val="24"/>
          <w:shd w:val="clear" w:color="auto" w:fill="FFFFFF"/>
        </w:rPr>
      </w:pPr>
      <w:r w:rsidRPr="002B6A25">
        <w:rPr>
          <w:rFonts w:cs="Times New Roman"/>
          <w:szCs w:val="24"/>
          <w:shd w:val="clear" w:color="auto" w:fill="FFFFFF"/>
        </w:rPr>
        <w:t xml:space="preserve">Podobně </w:t>
      </w:r>
      <w:r w:rsidR="00DF11E7" w:rsidRPr="002B6A25">
        <w:rPr>
          <w:rFonts w:cs="Times New Roman"/>
          <w:szCs w:val="24"/>
          <w:shd w:val="clear" w:color="auto" w:fill="FFFFFF"/>
        </w:rPr>
        <w:t xml:space="preserve">jako Solženicyn, </w:t>
      </w:r>
      <w:r w:rsidRPr="002B6A25">
        <w:rPr>
          <w:rFonts w:cs="Times New Roman"/>
          <w:szCs w:val="24"/>
          <w:shd w:val="clear" w:color="auto" w:fill="FFFFFF"/>
        </w:rPr>
        <w:t xml:space="preserve">tak </w:t>
      </w:r>
      <w:r w:rsidR="00DF11E7" w:rsidRPr="002B6A25">
        <w:rPr>
          <w:rFonts w:cs="Times New Roman"/>
          <w:szCs w:val="24"/>
          <w:shd w:val="clear" w:color="auto" w:fill="FFFFFF"/>
        </w:rPr>
        <w:t xml:space="preserve">i Šalamov </w:t>
      </w:r>
      <w:r w:rsidRPr="002B6A25">
        <w:rPr>
          <w:rFonts w:cs="Times New Roman"/>
          <w:szCs w:val="24"/>
          <w:shd w:val="clear" w:color="auto" w:fill="FFFFFF"/>
        </w:rPr>
        <w:t xml:space="preserve">detailně popisuje jednotlivá </w:t>
      </w:r>
      <w:r w:rsidR="00DF11E7" w:rsidRPr="002B6A25">
        <w:rPr>
          <w:rFonts w:cs="Times New Roman"/>
          <w:szCs w:val="24"/>
          <w:shd w:val="clear" w:color="auto" w:fill="FFFFFF"/>
        </w:rPr>
        <w:t xml:space="preserve">téma </w:t>
      </w:r>
      <w:r w:rsidR="002B6A25" w:rsidRPr="002B6A25">
        <w:rPr>
          <w:rFonts w:cs="Times New Roman"/>
          <w:szCs w:val="24"/>
          <w:shd w:val="clear" w:color="auto" w:fill="FFFFFF"/>
        </w:rPr>
        <w:br/>
      </w:r>
      <w:r w:rsidR="00DF11E7" w:rsidRPr="002B6A25">
        <w:rPr>
          <w:rFonts w:cs="Times New Roman"/>
          <w:szCs w:val="24"/>
          <w:shd w:val="clear" w:color="auto" w:fill="FFFFFF"/>
        </w:rPr>
        <w:t xml:space="preserve">a motivy. Autor </w:t>
      </w:r>
      <w:r w:rsidR="00DF11E7" w:rsidRPr="002B6A25">
        <w:rPr>
          <w:rFonts w:cs="Times New Roman"/>
          <w:i/>
          <w:szCs w:val="24"/>
          <w:shd w:val="clear" w:color="auto" w:fill="FFFFFF"/>
        </w:rPr>
        <w:t>„уделяет внимание страшным подробностям,</w:t>
      </w:r>
      <w:r w:rsidRPr="002B6A25">
        <w:rPr>
          <w:rFonts w:cs="Times New Roman"/>
          <w:i/>
          <w:szCs w:val="24"/>
          <w:shd w:val="clear" w:color="auto" w:fill="FFFFFF"/>
        </w:rPr>
        <w:t>“</w:t>
      </w:r>
      <w:r w:rsidRPr="002B6A25">
        <w:rPr>
          <w:rFonts w:cs="Times New Roman"/>
          <w:szCs w:val="24"/>
          <w:shd w:val="clear" w:color="auto" w:fill="FFFFFF"/>
        </w:rPr>
        <w:t xml:space="preserve"> které není možné pochopit </w:t>
      </w:r>
      <w:r w:rsidRPr="002B6A25">
        <w:rPr>
          <w:rFonts w:cs="Times New Roman"/>
          <w:i/>
          <w:szCs w:val="24"/>
          <w:shd w:val="clear" w:color="auto" w:fill="FFFFFF"/>
        </w:rPr>
        <w:t>„</w:t>
      </w:r>
      <w:r w:rsidR="00DF11E7" w:rsidRPr="002B6A25">
        <w:rPr>
          <w:rFonts w:cs="Times New Roman"/>
          <w:i/>
          <w:szCs w:val="24"/>
          <w:shd w:val="clear" w:color="auto" w:fill="FFFFFF"/>
        </w:rPr>
        <w:t>без душевной боли</w:t>
      </w:r>
      <w:r w:rsidRPr="002B6A25">
        <w:rPr>
          <w:rFonts w:cs="Times New Roman"/>
          <w:i/>
          <w:szCs w:val="24"/>
          <w:shd w:val="clear" w:color="auto" w:fill="FFFFFF"/>
        </w:rPr>
        <w:t>“</w:t>
      </w:r>
      <w:r w:rsidR="00DF11E7" w:rsidRPr="002B6A25">
        <w:rPr>
          <w:rFonts w:cs="Times New Roman"/>
          <w:szCs w:val="24"/>
          <w:shd w:val="clear" w:color="auto" w:fill="FFFFFF"/>
        </w:rPr>
        <w:t xml:space="preserve"> – </w:t>
      </w:r>
      <w:r w:rsidR="002B6A25" w:rsidRPr="002B6A25">
        <w:rPr>
          <w:rFonts w:cs="Times New Roman"/>
          <w:i/>
          <w:szCs w:val="24"/>
          <w:shd w:val="clear" w:color="auto" w:fill="FFFFFF"/>
          <w:lang w:val="ru-RU"/>
        </w:rPr>
        <w:t>холод и голод</w:t>
      </w:r>
      <w:r w:rsidR="00DF11E7" w:rsidRPr="002B6A25">
        <w:rPr>
          <w:rFonts w:cs="Times New Roman"/>
          <w:szCs w:val="24"/>
          <w:shd w:val="clear" w:color="auto" w:fill="FFFFFF"/>
        </w:rPr>
        <w:t xml:space="preserve">, </w:t>
      </w:r>
      <w:r w:rsidR="00DF11E7" w:rsidRPr="002B6A25">
        <w:rPr>
          <w:rFonts w:cs="Times New Roman"/>
          <w:i/>
          <w:szCs w:val="24"/>
          <w:shd w:val="clear" w:color="auto" w:fill="FFFFFF"/>
        </w:rPr>
        <w:t>порой лишающие человека рассудка, гнойные язвы на ногах, жестокий беспредел уголовников</w:t>
      </w:r>
      <w:r w:rsidR="00DF11E7" w:rsidRPr="002B6A25">
        <w:rPr>
          <w:rFonts w:cs="Times New Roman"/>
          <w:szCs w:val="24"/>
          <w:shd w:val="clear" w:color="auto" w:fill="FFFFFF"/>
        </w:rPr>
        <w:t>.</w:t>
      </w:r>
      <w:r w:rsidR="00DF11E7" w:rsidRPr="002B6A25">
        <w:rPr>
          <w:rFonts w:cs="Times New Roman"/>
          <w:i/>
          <w:szCs w:val="24"/>
          <w:shd w:val="clear" w:color="auto" w:fill="FFFFFF"/>
        </w:rPr>
        <w:t>“</w:t>
      </w:r>
      <w:r w:rsidR="00DF11E7" w:rsidRPr="002B6A25">
        <w:rPr>
          <w:rStyle w:val="Znakapoznpodarou"/>
          <w:szCs w:val="24"/>
          <w:shd w:val="clear" w:color="auto" w:fill="FFFFFF"/>
        </w:rPr>
        <w:footnoteReference w:id="301"/>
      </w:r>
      <w:r w:rsidR="002B6A25" w:rsidRPr="002B6A25">
        <w:rPr>
          <w:rFonts w:cs="Times New Roman"/>
          <w:szCs w:val="24"/>
          <w:shd w:val="clear" w:color="auto" w:fill="FFFFFF"/>
        </w:rPr>
        <w:t xml:space="preserve"> </w:t>
      </w:r>
      <w:r w:rsidR="00DF11E7" w:rsidRPr="002B6A25">
        <w:rPr>
          <w:rFonts w:cs="Times New Roman"/>
          <w:szCs w:val="24"/>
          <w:shd w:val="clear" w:color="auto" w:fill="FFFFFF"/>
        </w:rPr>
        <w:t>Kromě detailů se v povídkách objevují i různé symboly</w:t>
      </w:r>
      <w:r w:rsidRPr="002B6A25">
        <w:rPr>
          <w:rFonts w:cs="Times New Roman"/>
          <w:szCs w:val="24"/>
          <w:shd w:val="clear" w:color="auto" w:fill="FFFFFF"/>
        </w:rPr>
        <w:t>, které</w:t>
      </w:r>
      <w:r w:rsidR="00DF11E7" w:rsidRPr="002B6A25">
        <w:rPr>
          <w:rFonts w:cs="Times New Roman"/>
          <w:szCs w:val="24"/>
          <w:shd w:val="clear" w:color="auto" w:fill="FFFFFF"/>
        </w:rPr>
        <w:t xml:space="preserve"> charakterizující a spojující táborové prostředí a život v </w:t>
      </w:r>
      <w:r w:rsidR="009B02F9" w:rsidRPr="002B6A25">
        <w:rPr>
          <w:rFonts w:cs="Times New Roman"/>
          <w:szCs w:val="24"/>
          <w:shd w:val="clear" w:color="auto" w:fill="FFFFFF"/>
        </w:rPr>
        <w:t>něm</w:t>
      </w:r>
      <w:r w:rsidR="00DF11E7" w:rsidRPr="002B6A25">
        <w:rPr>
          <w:rFonts w:cs="Times New Roman"/>
          <w:szCs w:val="24"/>
          <w:shd w:val="clear" w:color="auto" w:fill="FFFFFF"/>
        </w:rPr>
        <w:t xml:space="preserve"> (jídlo, oblečení, zima, nemocnice, přátelství, apod.).</w:t>
      </w:r>
    </w:p>
    <w:p w:rsidR="00DF11E7" w:rsidRPr="00C6270E" w:rsidRDefault="00DF11E7" w:rsidP="00ED0C31">
      <w:pPr>
        <w:rPr>
          <w:rFonts w:cs="Times New Roman"/>
          <w:szCs w:val="24"/>
        </w:rPr>
      </w:pPr>
      <w:r w:rsidRPr="002B6A25">
        <w:rPr>
          <w:rFonts w:cs="Times New Roman"/>
          <w:i/>
          <w:szCs w:val="24"/>
        </w:rPr>
        <w:t>,,Колымские рассказы“</w:t>
      </w:r>
      <w:r w:rsidRPr="002B6A25">
        <w:rPr>
          <w:rFonts w:cs="Times New Roman"/>
          <w:szCs w:val="24"/>
        </w:rPr>
        <w:t xml:space="preserve"> začínají cestou, kterou</w:t>
      </w:r>
      <w:r w:rsidR="00ED0C31" w:rsidRPr="002B6A25">
        <w:rPr>
          <w:rFonts w:cs="Times New Roman"/>
          <w:szCs w:val="24"/>
        </w:rPr>
        <w:t xml:space="preserve"> si vězni ve sněhu vyšlapávají. Cestou také </w:t>
      </w:r>
      <w:r w:rsidRPr="002B6A25">
        <w:rPr>
          <w:rFonts w:cs="Times New Roman"/>
          <w:szCs w:val="24"/>
        </w:rPr>
        <w:t>končí</w:t>
      </w:r>
      <w:r w:rsidR="00ED0C31" w:rsidRPr="002B6A25">
        <w:rPr>
          <w:rFonts w:cs="Times New Roman"/>
          <w:szCs w:val="24"/>
        </w:rPr>
        <w:t xml:space="preserve"> – tentokrát</w:t>
      </w:r>
      <w:r w:rsidRPr="002B6A25">
        <w:rPr>
          <w:rFonts w:cs="Times New Roman"/>
          <w:szCs w:val="24"/>
        </w:rPr>
        <w:t xml:space="preserve"> jsou </w:t>
      </w:r>
      <w:r w:rsidR="00ED0C31" w:rsidRPr="002B6A25">
        <w:rPr>
          <w:rFonts w:cs="Times New Roman"/>
          <w:szCs w:val="24"/>
        </w:rPr>
        <w:t xml:space="preserve">však </w:t>
      </w:r>
      <w:r w:rsidRPr="002B6A25">
        <w:rPr>
          <w:rFonts w:cs="Times New Roman"/>
          <w:szCs w:val="24"/>
        </w:rPr>
        <w:t>vězni po hornaté cestě vezeni kamsi do neznáma. Putování po Sibiři a v Magadanské oblasti bylo vzhledem k velkým vzdálenostem běžn</w:t>
      </w:r>
      <w:r w:rsidR="00AA67B8" w:rsidRPr="002B6A25">
        <w:rPr>
          <w:rFonts w:cs="Times New Roman"/>
          <w:szCs w:val="24"/>
        </w:rPr>
        <w:t>é. Vězně si vedení přemisťovalo,</w:t>
      </w:r>
      <w:r w:rsidRPr="002B6A25">
        <w:rPr>
          <w:rFonts w:cs="Times New Roman"/>
          <w:szCs w:val="24"/>
        </w:rPr>
        <w:t xml:space="preserve"> jak chtělo</w:t>
      </w:r>
      <w:r w:rsidR="00AA67B8" w:rsidRPr="002B6A25">
        <w:rPr>
          <w:rFonts w:cs="Times New Roman"/>
          <w:szCs w:val="24"/>
        </w:rPr>
        <w:t>,</w:t>
      </w:r>
      <w:r w:rsidR="009D608C" w:rsidRPr="002B6A25">
        <w:rPr>
          <w:rFonts w:cs="Times New Roman"/>
          <w:szCs w:val="24"/>
        </w:rPr>
        <w:t xml:space="preserve"> a ironií je, že</w:t>
      </w:r>
      <w:r w:rsidR="00ED0C31" w:rsidRPr="002B6A25">
        <w:rPr>
          <w:rFonts w:cs="Times New Roman"/>
          <w:szCs w:val="24"/>
        </w:rPr>
        <w:t xml:space="preserve"> odsouzení</w:t>
      </w:r>
      <w:r w:rsidRPr="002B6A25">
        <w:rPr>
          <w:rFonts w:cs="Times New Roman"/>
          <w:szCs w:val="24"/>
        </w:rPr>
        <w:t xml:space="preserve"> </w:t>
      </w:r>
      <w:r w:rsidR="009D608C" w:rsidRPr="002B6A25">
        <w:rPr>
          <w:rFonts w:cs="Times New Roman"/>
          <w:szCs w:val="24"/>
        </w:rPr>
        <w:t xml:space="preserve">si </w:t>
      </w:r>
      <w:r w:rsidRPr="002B6A25">
        <w:rPr>
          <w:rFonts w:cs="Times New Roman"/>
          <w:szCs w:val="24"/>
        </w:rPr>
        <w:t>cestu v mrazivé Sibiři museli sami vybudovat</w:t>
      </w:r>
      <w:r w:rsidRPr="00DD66E8">
        <w:rPr>
          <w:rFonts w:cs="Times New Roman"/>
          <w:szCs w:val="24"/>
        </w:rPr>
        <w:t xml:space="preserve">. Šalamov v povídce </w:t>
      </w:r>
      <w:r w:rsidRPr="00B86679">
        <w:rPr>
          <w:rFonts w:cs="Times New Roman"/>
          <w:i/>
          <w:szCs w:val="24"/>
        </w:rPr>
        <w:t>,,Галстук</w:t>
      </w:r>
      <w:r w:rsidRPr="00ED0C31">
        <w:rPr>
          <w:rFonts w:cs="Times New Roman"/>
          <w:i/>
          <w:szCs w:val="24"/>
        </w:rPr>
        <w:t>“</w:t>
      </w:r>
      <w:r w:rsidRPr="00DD66E8">
        <w:rPr>
          <w:rFonts w:cs="Times New Roman"/>
          <w:szCs w:val="24"/>
        </w:rPr>
        <w:t xml:space="preserve"> popisuje</w:t>
      </w:r>
      <w:r>
        <w:rPr>
          <w:rFonts w:cs="Times New Roman"/>
          <w:szCs w:val="24"/>
        </w:rPr>
        <w:t xml:space="preserve"> např.</w:t>
      </w:r>
      <w:r w:rsidRPr="00DD66E8">
        <w:rPr>
          <w:rFonts w:cs="Times New Roman"/>
          <w:szCs w:val="24"/>
        </w:rPr>
        <w:t xml:space="preserve"> Kolymskou cestu: </w:t>
      </w:r>
      <w:r w:rsidRPr="00DD66E8">
        <w:rPr>
          <w:rFonts w:cs="Times New Roman"/>
          <w:i/>
          <w:szCs w:val="24"/>
        </w:rPr>
        <w:t xml:space="preserve">,,Две тысячи километров тянется, вьется центральная </w:t>
      </w:r>
      <w:r w:rsidRPr="00C6270E">
        <w:rPr>
          <w:rFonts w:cs="Times New Roman"/>
          <w:i/>
          <w:szCs w:val="24"/>
        </w:rPr>
        <w:t>колымская трассе-шоссе среди сопок, ущелий, столбики, рельсы, мосты</w:t>
      </w:r>
      <w:r w:rsidR="009B02F9" w:rsidRPr="00C6270E">
        <w:rPr>
          <w:rFonts w:cs="Times New Roman"/>
          <w:i/>
          <w:szCs w:val="24"/>
        </w:rPr>
        <w:t xml:space="preserve"> [...] </w:t>
      </w:r>
      <w:r w:rsidRPr="00C6270E">
        <w:rPr>
          <w:rFonts w:cs="Times New Roman"/>
          <w:i/>
          <w:szCs w:val="24"/>
        </w:rPr>
        <w:t>дорога построена вся от кайла и лопаты, от тачки и бура</w:t>
      </w:r>
      <w:r w:rsidR="00D90725" w:rsidRPr="00C6270E">
        <w:rPr>
          <w:rFonts w:cs="Times New Roman"/>
          <w:i/>
          <w:szCs w:val="24"/>
        </w:rPr>
        <w:t xml:space="preserve"> [</w:t>
      </w:r>
      <w:r w:rsidRPr="00C6270E">
        <w:rPr>
          <w:rFonts w:cs="Times New Roman"/>
          <w:i/>
          <w:szCs w:val="24"/>
        </w:rPr>
        <w:t>...</w:t>
      </w:r>
      <w:r w:rsidR="00D90725" w:rsidRPr="00C6270E">
        <w:rPr>
          <w:rFonts w:cs="Times New Roman"/>
          <w:i/>
          <w:szCs w:val="24"/>
        </w:rPr>
        <w:t>]</w:t>
      </w:r>
      <w:r w:rsidR="009D608C" w:rsidRPr="00C6270E">
        <w:rPr>
          <w:rFonts w:cs="Times New Roman"/>
          <w:i/>
          <w:szCs w:val="24"/>
        </w:rPr>
        <w:t>.</w:t>
      </w:r>
      <w:r w:rsidRPr="00C6270E">
        <w:rPr>
          <w:rFonts w:cs="Times New Roman"/>
          <w:i/>
          <w:szCs w:val="24"/>
        </w:rPr>
        <w:t>“</w:t>
      </w:r>
      <w:r w:rsidRPr="00C6270E">
        <w:rPr>
          <w:rStyle w:val="Znakapoznpodarou"/>
          <w:szCs w:val="24"/>
        </w:rPr>
        <w:footnoteReference w:id="302"/>
      </w:r>
    </w:p>
    <w:p w:rsidR="00DF11E7" w:rsidRPr="00C6270E" w:rsidRDefault="009D608C" w:rsidP="00CD4053">
      <w:pPr>
        <w:rPr>
          <w:rFonts w:cs="Times New Roman"/>
          <w:szCs w:val="24"/>
          <w:shd w:val="clear" w:color="auto" w:fill="FFFFFF"/>
        </w:rPr>
      </w:pPr>
      <w:r w:rsidRPr="00C6270E">
        <w:rPr>
          <w:rFonts w:cs="Times New Roman"/>
          <w:szCs w:val="24"/>
          <w:shd w:val="clear" w:color="auto" w:fill="FFFFFF"/>
        </w:rPr>
        <w:t>Hlavní příčinou smrti vězňů v pracovním táboře byl nedostatek jídla a těžká práce.</w:t>
      </w:r>
      <w:r w:rsidR="00DF11E7" w:rsidRPr="00C6270E">
        <w:rPr>
          <w:rFonts w:cs="Times New Roman"/>
          <w:szCs w:val="24"/>
          <w:shd w:val="clear" w:color="auto" w:fill="FFFFFF"/>
        </w:rPr>
        <w:t xml:space="preserve"> </w:t>
      </w:r>
      <w:r w:rsidRPr="00C6270E">
        <w:rPr>
          <w:rFonts w:cs="Times New Roman"/>
          <w:szCs w:val="24"/>
          <w:shd w:val="clear" w:color="auto" w:fill="FFFFFF"/>
        </w:rPr>
        <w:t>Zde se projevuje</w:t>
      </w:r>
      <w:r w:rsidR="00DF11E7" w:rsidRPr="00C6270E">
        <w:rPr>
          <w:rFonts w:cs="Times New Roman"/>
          <w:szCs w:val="24"/>
          <w:shd w:val="clear" w:color="auto" w:fill="FFFFFF"/>
        </w:rPr>
        <w:t xml:space="preserve"> hla</w:t>
      </w:r>
      <w:r w:rsidRPr="00C6270E">
        <w:rPr>
          <w:rFonts w:cs="Times New Roman"/>
          <w:szCs w:val="24"/>
          <w:shd w:val="clear" w:color="auto" w:fill="FFFFFF"/>
        </w:rPr>
        <w:t>vní rozdíl v tematické výstavbě obou děl</w:t>
      </w:r>
      <w:r w:rsidR="00DF11E7" w:rsidRPr="00C6270E">
        <w:rPr>
          <w:rFonts w:cs="Times New Roman"/>
          <w:szCs w:val="24"/>
          <w:shd w:val="clear" w:color="auto" w:fill="FFFFFF"/>
        </w:rPr>
        <w:t>, protože Solženicyn v </w:t>
      </w:r>
      <w:r w:rsidRPr="00C6270E">
        <w:rPr>
          <w:rFonts w:cs="Times New Roman"/>
          <w:i/>
          <w:szCs w:val="24"/>
          <w:shd w:val="clear" w:color="auto" w:fill="FFFFFF"/>
        </w:rPr>
        <w:t>,,Одном дне</w:t>
      </w:r>
      <w:r w:rsidR="00DF11E7" w:rsidRPr="00C6270E">
        <w:rPr>
          <w:rFonts w:cs="Times New Roman"/>
          <w:i/>
          <w:szCs w:val="24"/>
          <w:shd w:val="clear" w:color="auto" w:fill="FFFFFF"/>
        </w:rPr>
        <w:t xml:space="preserve">“ </w:t>
      </w:r>
      <w:r w:rsidRPr="00C6270E">
        <w:rPr>
          <w:rFonts w:cs="Times New Roman"/>
          <w:szCs w:val="24"/>
          <w:shd w:val="clear" w:color="auto" w:fill="FFFFFF"/>
        </w:rPr>
        <w:t>uvedl</w:t>
      </w:r>
      <w:r w:rsidR="00DF11E7" w:rsidRPr="00C6270E">
        <w:rPr>
          <w:rFonts w:cs="Times New Roman"/>
          <w:szCs w:val="24"/>
          <w:shd w:val="clear" w:color="auto" w:fill="FFFFFF"/>
        </w:rPr>
        <w:t xml:space="preserve">, že jídlo bylo vydáváno třikrát denně, Ivan Děnisovič </w:t>
      </w:r>
      <w:r w:rsidRPr="00C6270E">
        <w:rPr>
          <w:rFonts w:cs="Times New Roman"/>
          <w:szCs w:val="24"/>
          <w:shd w:val="clear" w:color="auto" w:fill="FFFFFF"/>
        </w:rPr>
        <w:t xml:space="preserve">dokonce </w:t>
      </w:r>
      <w:r w:rsidR="00DF11E7" w:rsidRPr="00C6270E">
        <w:rPr>
          <w:rFonts w:cs="Times New Roman"/>
          <w:szCs w:val="24"/>
          <w:shd w:val="clear" w:color="auto" w:fill="FFFFFF"/>
        </w:rPr>
        <w:t>dostal navíc dvě porce</w:t>
      </w:r>
      <w:r w:rsidRPr="00C6270E">
        <w:rPr>
          <w:rFonts w:cs="Times New Roman"/>
          <w:szCs w:val="24"/>
          <w:shd w:val="clear" w:color="auto" w:fill="FFFFFF"/>
        </w:rPr>
        <w:t>,</w:t>
      </w:r>
      <w:r w:rsidR="00DF11E7" w:rsidRPr="00C6270E">
        <w:rPr>
          <w:rFonts w:cs="Times New Roman"/>
          <w:szCs w:val="24"/>
          <w:shd w:val="clear" w:color="auto" w:fill="FFFFFF"/>
        </w:rPr>
        <w:t xml:space="preserve"> </w:t>
      </w:r>
      <w:r w:rsidRPr="00C6270E">
        <w:rPr>
          <w:rFonts w:cs="Times New Roman"/>
          <w:szCs w:val="24"/>
          <w:shd w:val="clear" w:color="auto" w:fill="FFFFFF"/>
        </w:rPr>
        <w:t xml:space="preserve">že </w:t>
      </w:r>
      <w:r w:rsidR="00DF11E7" w:rsidRPr="00C6270E">
        <w:rPr>
          <w:rFonts w:cs="Times New Roman"/>
          <w:szCs w:val="24"/>
          <w:shd w:val="clear" w:color="auto" w:fill="FFFFFF"/>
        </w:rPr>
        <w:t>z těžší práce se dalo vymluvit</w:t>
      </w:r>
      <w:r w:rsidRPr="00C6270E">
        <w:rPr>
          <w:rFonts w:cs="Times New Roman"/>
          <w:szCs w:val="24"/>
          <w:shd w:val="clear" w:color="auto" w:fill="FFFFFF"/>
        </w:rPr>
        <w:t>. O</w:t>
      </w:r>
      <w:r w:rsidR="00DF11E7" w:rsidRPr="00C6270E">
        <w:rPr>
          <w:rFonts w:cs="Times New Roman"/>
          <w:szCs w:val="24"/>
          <w:shd w:val="clear" w:color="auto" w:fill="FFFFFF"/>
        </w:rPr>
        <w:t xml:space="preserve"> smrti </w:t>
      </w:r>
      <w:r w:rsidRPr="00C6270E">
        <w:rPr>
          <w:rFonts w:cs="Times New Roman"/>
          <w:szCs w:val="24"/>
          <w:shd w:val="clear" w:color="auto" w:fill="FFFFFF"/>
        </w:rPr>
        <w:t>se Solženicyn v práci</w:t>
      </w:r>
      <w:r w:rsidR="00DF11E7" w:rsidRPr="00C6270E">
        <w:rPr>
          <w:rFonts w:cs="Times New Roman"/>
          <w:szCs w:val="24"/>
          <w:shd w:val="clear" w:color="auto" w:fill="FFFFFF"/>
        </w:rPr>
        <w:t xml:space="preserve"> zmiňuje minimálně.</w:t>
      </w:r>
    </w:p>
    <w:p w:rsidR="00DF11E7" w:rsidRPr="000239FD" w:rsidRDefault="00DF11E7" w:rsidP="00CD4053">
      <w:pPr>
        <w:rPr>
          <w:rFonts w:cs="Times New Roman"/>
          <w:i/>
          <w:szCs w:val="24"/>
          <w:lang w:val="ru-RU"/>
        </w:rPr>
      </w:pPr>
      <w:r w:rsidRPr="00C6270E">
        <w:rPr>
          <w:rFonts w:cs="Times New Roman"/>
          <w:szCs w:val="24"/>
        </w:rPr>
        <w:t xml:space="preserve">Šalamov v povídce </w:t>
      </w:r>
      <w:r w:rsidRPr="00C6270E">
        <w:rPr>
          <w:rFonts w:cs="Times New Roman"/>
          <w:i/>
          <w:szCs w:val="24"/>
        </w:rPr>
        <w:t>,,Сухим пайком“</w:t>
      </w:r>
      <w:r w:rsidRPr="00C6270E">
        <w:rPr>
          <w:rFonts w:cs="Times New Roman"/>
          <w:szCs w:val="24"/>
        </w:rPr>
        <w:t xml:space="preserve"> </w:t>
      </w:r>
      <w:r w:rsidR="009D608C" w:rsidRPr="00C6270E">
        <w:rPr>
          <w:rFonts w:cs="Times New Roman"/>
          <w:szCs w:val="24"/>
        </w:rPr>
        <w:t>používá</w:t>
      </w:r>
      <w:r w:rsidRPr="00C6270E">
        <w:rPr>
          <w:rFonts w:cs="Times New Roman"/>
          <w:szCs w:val="24"/>
        </w:rPr>
        <w:t xml:space="preserve"> přísloví: </w:t>
      </w:r>
      <w:r w:rsidRPr="00C6270E">
        <w:rPr>
          <w:rFonts w:cs="Times New Roman"/>
          <w:i/>
          <w:szCs w:val="24"/>
        </w:rPr>
        <w:t>,,Ну, с гологу не умрем,“</w:t>
      </w:r>
      <w:r w:rsidRPr="00C6270E">
        <w:rPr>
          <w:rStyle w:val="Znakapoznpodarou"/>
          <w:szCs w:val="24"/>
          <w:lang w:val="ru-RU"/>
        </w:rPr>
        <w:footnoteReference w:id="303"/>
      </w:r>
      <w:r w:rsidRPr="00C6270E">
        <w:rPr>
          <w:rFonts w:cs="Times New Roman"/>
          <w:szCs w:val="24"/>
        </w:rPr>
        <w:t xml:space="preserve"> </w:t>
      </w:r>
      <w:r w:rsidR="009D608C" w:rsidRPr="00C6270E">
        <w:rPr>
          <w:rFonts w:cs="Times New Roman"/>
          <w:szCs w:val="24"/>
        </w:rPr>
        <w:t>které</w:t>
      </w:r>
      <w:r w:rsidRPr="00C6270E">
        <w:rPr>
          <w:rFonts w:cs="Times New Roman"/>
          <w:szCs w:val="24"/>
        </w:rPr>
        <w:t xml:space="preserve"> pova</w:t>
      </w:r>
      <w:r w:rsidR="009D608C" w:rsidRPr="00C6270E">
        <w:rPr>
          <w:rFonts w:cs="Times New Roman"/>
          <w:szCs w:val="24"/>
        </w:rPr>
        <w:t>žuje za naprostý nesmysl, protože kromě práce právě hlad zabíjel</w:t>
      </w:r>
      <w:r w:rsidRPr="00C6270E">
        <w:rPr>
          <w:rFonts w:cs="Times New Roman"/>
          <w:szCs w:val="24"/>
        </w:rPr>
        <w:t xml:space="preserve">. </w:t>
      </w:r>
      <w:r w:rsidRPr="00C6270E">
        <w:rPr>
          <w:rFonts w:cs="Times New Roman"/>
          <w:i/>
          <w:szCs w:val="24"/>
        </w:rPr>
        <w:t xml:space="preserve">,,Мы голодали давно. </w:t>
      </w:r>
      <w:r w:rsidR="009D608C" w:rsidRPr="00C6270E">
        <w:rPr>
          <w:rFonts w:cs="Times New Roman"/>
          <w:i/>
          <w:szCs w:val="24"/>
          <w:lang w:val="ru-RU"/>
        </w:rPr>
        <w:t>Все человеческие</w:t>
      </w:r>
      <w:r w:rsidR="009D608C">
        <w:rPr>
          <w:rFonts w:cs="Times New Roman"/>
          <w:i/>
          <w:szCs w:val="24"/>
          <w:lang w:val="ru-RU"/>
        </w:rPr>
        <w:t xml:space="preserve"> чувства</w:t>
      </w:r>
      <w:r w:rsidR="009D608C">
        <w:rPr>
          <w:rFonts w:cs="Times New Roman"/>
          <w:i/>
          <w:szCs w:val="24"/>
        </w:rPr>
        <w:t xml:space="preserve"> </w:t>
      </w:r>
      <w:r w:rsidR="009D608C" w:rsidRPr="009D608C">
        <w:rPr>
          <w:rFonts w:cs="Times New Roman"/>
          <w:i/>
          <w:szCs w:val="24"/>
        </w:rPr>
        <w:t>–</w:t>
      </w:r>
      <w:r w:rsidR="009D608C">
        <w:rPr>
          <w:rFonts w:cs="Times New Roman"/>
          <w:i/>
          <w:szCs w:val="24"/>
        </w:rPr>
        <w:t xml:space="preserve"> </w:t>
      </w:r>
      <w:r w:rsidRPr="000239FD">
        <w:rPr>
          <w:rFonts w:cs="Times New Roman"/>
          <w:i/>
          <w:szCs w:val="24"/>
          <w:lang w:val="ru-RU"/>
        </w:rPr>
        <w:t>любовь, дружба, зависть, человеколюбие,</w:t>
      </w:r>
      <w:r w:rsidR="00AA67B8">
        <w:rPr>
          <w:rFonts w:cs="Times New Roman"/>
          <w:i/>
          <w:szCs w:val="24"/>
          <w:lang w:val="ru-RU"/>
        </w:rPr>
        <w:t xml:space="preserve"> милосердие, жажда славы, често</w:t>
      </w:r>
      <w:r w:rsidR="00AA67B8" w:rsidRPr="000239FD">
        <w:rPr>
          <w:rFonts w:cs="Times New Roman"/>
          <w:i/>
          <w:szCs w:val="24"/>
          <w:lang w:val="ru-RU"/>
        </w:rPr>
        <w:t>к</w:t>
      </w:r>
      <w:r w:rsidRPr="000239FD">
        <w:rPr>
          <w:rFonts w:cs="Times New Roman"/>
          <w:i/>
          <w:szCs w:val="24"/>
          <w:lang w:val="ru-RU"/>
        </w:rPr>
        <w:t>ост</w:t>
      </w:r>
      <w:r>
        <w:rPr>
          <w:rFonts w:cs="Times New Roman"/>
          <w:i/>
          <w:szCs w:val="24"/>
          <w:lang w:val="ru-RU"/>
        </w:rPr>
        <w:t>ь</w:t>
      </w:r>
      <w:r w:rsidRPr="000239FD">
        <w:rPr>
          <w:rFonts w:cs="Times New Roman"/>
          <w:i/>
          <w:szCs w:val="24"/>
          <w:lang w:val="ru-RU"/>
        </w:rPr>
        <w:t>-у</w:t>
      </w:r>
      <w:r>
        <w:rPr>
          <w:rFonts w:cs="Times New Roman"/>
          <w:i/>
          <w:szCs w:val="24"/>
          <w:lang w:val="ru-RU"/>
        </w:rPr>
        <w:t>ш</w:t>
      </w:r>
      <w:r w:rsidRPr="000239FD">
        <w:rPr>
          <w:rFonts w:cs="Times New Roman"/>
          <w:i/>
          <w:szCs w:val="24"/>
          <w:lang w:val="ru-RU"/>
        </w:rPr>
        <w:t>ли от нас с тем мясом, которого мы лишились за время своего продолжит</w:t>
      </w:r>
      <w:r>
        <w:rPr>
          <w:rFonts w:cs="Times New Roman"/>
          <w:i/>
          <w:szCs w:val="24"/>
          <w:lang w:val="ru-RU"/>
        </w:rPr>
        <w:t>е</w:t>
      </w:r>
      <w:r w:rsidRPr="000239FD">
        <w:rPr>
          <w:rFonts w:cs="Times New Roman"/>
          <w:i/>
          <w:szCs w:val="24"/>
          <w:lang w:val="ru-RU"/>
        </w:rPr>
        <w:t>льного голодания.</w:t>
      </w:r>
      <w:r w:rsidRPr="000239FD">
        <w:rPr>
          <w:rFonts w:cs="Times New Roman"/>
          <w:i/>
          <w:szCs w:val="24"/>
        </w:rPr>
        <w:t>“</w:t>
      </w:r>
      <w:r w:rsidRPr="000239FD">
        <w:rPr>
          <w:rStyle w:val="Znakapoznpodarou"/>
          <w:i/>
          <w:szCs w:val="24"/>
        </w:rPr>
        <w:footnoteReference w:id="304"/>
      </w:r>
    </w:p>
    <w:p w:rsidR="00DF11E7" w:rsidRPr="00C6270E" w:rsidRDefault="00DF11E7" w:rsidP="00CD4053">
      <w:pPr>
        <w:rPr>
          <w:rFonts w:cs="Times New Roman"/>
          <w:szCs w:val="24"/>
        </w:rPr>
      </w:pPr>
      <w:r w:rsidRPr="007A4D8E">
        <w:rPr>
          <w:rFonts w:cs="Times New Roman"/>
          <w:szCs w:val="24"/>
        </w:rPr>
        <w:t xml:space="preserve">To, že hladoví a unavení vězni šestnáctihodinové pracovní směny v mrazivém počasí nezvládali a neplnili normy, </w:t>
      </w:r>
      <w:r w:rsidRPr="00C6270E">
        <w:rPr>
          <w:rFonts w:cs="Times New Roman"/>
          <w:szCs w:val="24"/>
        </w:rPr>
        <w:t>nikoho nezajímalo. Lidé tak často umírali přímo ve výkopech nebo je ú</w:t>
      </w:r>
      <w:r w:rsidR="009D608C" w:rsidRPr="00C6270E">
        <w:rPr>
          <w:rFonts w:cs="Times New Roman"/>
          <w:szCs w:val="24"/>
        </w:rPr>
        <w:t>koláři odstranili sami, tak jak je tomu</w:t>
      </w:r>
      <w:r w:rsidRPr="00C6270E">
        <w:rPr>
          <w:rFonts w:cs="Times New Roman"/>
          <w:szCs w:val="24"/>
        </w:rPr>
        <w:t xml:space="preserve"> např</w:t>
      </w:r>
      <w:r w:rsidRPr="007A4D8E">
        <w:rPr>
          <w:rFonts w:cs="Times New Roman"/>
          <w:szCs w:val="24"/>
        </w:rPr>
        <w:t xml:space="preserve">. v povídce </w:t>
      </w:r>
      <w:r w:rsidR="009D608C">
        <w:rPr>
          <w:rFonts w:cs="Times New Roman"/>
          <w:i/>
          <w:szCs w:val="24"/>
        </w:rPr>
        <w:t xml:space="preserve">,,Одиночный </w:t>
      </w:r>
      <w:r w:rsidR="009D608C">
        <w:rPr>
          <w:rFonts w:cs="Times New Roman"/>
          <w:i/>
          <w:szCs w:val="24"/>
        </w:rPr>
        <w:lastRenderedPageBreak/>
        <w:t>замер</w:t>
      </w:r>
      <w:r w:rsidRPr="00DD66E8">
        <w:rPr>
          <w:rFonts w:cs="Times New Roman"/>
          <w:i/>
          <w:szCs w:val="24"/>
        </w:rPr>
        <w:t>“</w:t>
      </w:r>
      <w:r w:rsidR="009D608C">
        <w:rPr>
          <w:rFonts w:cs="Times New Roman"/>
          <w:i/>
          <w:szCs w:val="24"/>
        </w:rPr>
        <w:t>:</w:t>
      </w:r>
      <w:r w:rsidRPr="007A4D8E">
        <w:rPr>
          <w:rFonts w:cs="Times New Roman"/>
          <w:szCs w:val="24"/>
        </w:rPr>
        <w:t xml:space="preserve"> </w:t>
      </w:r>
      <w:r>
        <w:rPr>
          <w:rFonts w:cs="Times New Roman"/>
          <w:i/>
          <w:szCs w:val="24"/>
        </w:rPr>
        <w:t>,,</w:t>
      </w:r>
      <w:r w:rsidRPr="00B86679">
        <w:rPr>
          <w:rFonts w:cs="Times New Roman"/>
          <w:i/>
          <w:szCs w:val="24"/>
        </w:rPr>
        <w:t xml:space="preserve">Никому нет дела до того, что Дугаев не может выдержать шестнадцатичасового чабочего дня. </w:t>
      </w:r>
      <w:r w:rsidR="00D90725">
        <w:rPr>
          <w:rFonts w:cs="Times New Roman"/>
          <w:i/>
          <w:szCs w:val="24"/>
        </w:rPr>
        <w:t>[</w:t>
      </w:r>
      <w:r w:rsidRPr="00B86679">
        <w:rPr>
          <w:rFonts w:cs="Times New Roman"/>
          <w:i/>
          <w:szCs w:val="24"/>
        </w:rPr>
        <w:t>...</w:t>
      </w:r>
      <w:r w:rsidR="00D90725">
        <w:rPr>
          <w:rFonts w:cs="Times New Roman"/>
          <w:i/>
          <w:szCs w:val="24"/>
        </w:rPr>
        <w:t xml:space="preserve">] </w:t>
      </w:r>
      <w:r>
        <w:rPr>
          <w:rFonts w:cs="Times New Roman"/>
          <w:i/>
          <w:szCs w:val="24"/>
          <w:lang w:val="ru-RU"/>
        </w:rPr>
        <w:t>Е</w:t>
      </w:r>
      <w:r w:rsidRPr="007A4D8E">
        <w:rPr>
          <w:rFonts w:cs="Times New Roman"/>
          <w:i/>
          <w:szCs w:val="24"/>
          <w:lang w:val="ru-RU"/>
        </w:rPr>
        <w:t xml:space="preserve">го повели солдаты за конбазу, и повели по лесной тропке к месту, </w:t>
      </w:r>
      <w:r w:rsidRPr="00C6270E">
        <w:rPr>
          <w:rFonts w:cs="Times New Roman"/>
          <w:i/>
          <w:szCs w:val="24"/>
          <w:lang w:val="ru-RU"/>
        </w:rPr>
        <w:t>где почти перегораживая небольшое ущелье, и откуда по ночам доносилось отдаленное стрекотание тр</w:t>
      </w:r>
      <w:r w:rsidR="00AA67B8" w:rsidRPr="00C6270E">
        <w:rPr>
          <w:rFonts w:cs="Times New Roman"/>
          <w:i/>
          <w:szCs w:val="24"/>
          <w:lang w:val="ru-RU"/>
        </w:rPr>
        <w:t>акторов. И поняв, в чем дело, Д</w:t>
      </w:r>
      <w:r w:rsidRPr="00C6270E">
        <w:rPr>
          <w:rFonts w:cs="Times New Roman"/>
          <w:i/>
          <w:szCs w:val="24"/>
          <w:lang w:val="ru-RU"/>
        </w:rPr>
        <w:t>угаев пожалел, что напрасно проработал, напрасно промучился в этот последний сегодняшний день</w:t>
      </w:r>
      <w:r w:rsidR="00D90725" w:rsidRPr="00C6270E">
        <w:rPr>
          <w:rFonts w:cs="Times New Roman"/>
          <w:i/>
          <w:szCs w:val="24"/>
          <w:lang w:val="ru-RU"/>
        </w:rPr>
        <w:t xml:space="preserve"> [</w:t>
      </w:r>
      <w:r w:rsidRPr="00C6270E">
        <w:rPr>
          <w:rFonts w:cs="Times New Roman"/>
          <w:szCs w:val="24"/>
          <w:lang w:val="ru-RU"/>
        </w:rPr>
        <w:t>...</w:t>
      </w:r>
      <w:r w:rsidR="00D90725" w:rsidRPr="00C6270E">
        <w:rPr>
          <w:rFonts w:cs="Times New Roman"/>
          <w:i/>
          <w:szCs w:val="24"/>
          <w:lang w:val="ru-RU"/>
        </w:rPr>
        <w:t>]</w:t>
      </w:r>
      <w:r w:rsidR="009D608C" w:rsidRPr="00C6270E">
        <w:rPr>
          <w:rFonts w:cs="Times New Roman"/>
          <w:i/>
          <w:szCs w:val="24"/>
        </w:rPr>
        <w:t>.</w:t>
      </w:r>
      <w:r w:rsidRPr="00C6270E">
        <w:rPr>
          <w:rFonts w:cs="Times New Roman"/>
          <w:i/>
          <w:szCs w:val="24"/>
        </w:rPr>
        <w:t>“</w:t>
      </w:r>
      <w:r w:rsidRPr="00C6270E">
        <w:rPr>
          <w:rStyle w:val="Znakapoznpodarou"/>
          <w:szCs w:val="24"/>
        </w:rPr>
        <w:footnoteReference w:id="305"/>
      </w:r>
    </w:p>
    <w:p w:rsidR="00DF11E7" w:rsidRPr="00C6270E" w:rsidRDefault="00DF11E7" w:rsidP="00CD4053">
      <w:pPr>
        <w:rPr>
          <w:rFonts w:cs="Times New Roman"/>
          <w:szCs w:val="24"/>
        </w:rPr>
      </w:pPr>
      <w:r w:rsidRPr="00C6270E">
        <w:rPr>
          <w:rFonts w:cs="Times New Roman"/>
          <w:szCs w:val="24"/>
        </w:rPr>
        <w:t xml:space="preserve">Na Kolymě se pracovalo neustále, </w:t>
      </w:r>
      <w:r w:rsidR="009D608C" w:rsidRPr="00C6270E">
        <w:rPr>
          <w:rFonts w:cs="Times New Roman"/>
          <w:szCs w:val="24"/>
        </w:rPr>
        <w:t xml:space="preserve">za jakéhokoli </w:t>
      </w:r>
      <w:r w:rsidRPr="00C6270E">
        <w:rPr>
          <w:rFonts w:cs="Times New Roman"/>
          <w:szCs w:val="24"/>
        </w:rPr>
        <w:t xml:space="preserve">počasí, </w:t>
      </w:r>
      <w:r w:rsidR="009D608C" w:rsidRPr="00C6270E">
        <w:rPr>
          <w:rFonts w:cs="Times New Roman"/>
          <w:szCs w:val="24"/>
        </w:rPr>
        <w:t xml:space="preserve">tedy </w:t>
      </w:r>
      <w:r w:rsidRPr="00C6270E">
        <w:rPr>
          <w:rFonts w:cs="Times New Roman"/>
          <w:szCs w:val="24"/>
        </w:rPr>
        <w:t>i v t</w:t>
      </w:r>
      <w:r w:rsidR="002F66E7" w:rsidRPr="00C6270E">
        <w:rPr>
          <w:rFonts w:cs="Times New Roman"/>
          <w:szCs w:val="24"/>
        </w:rPr>
        <w:t>ěch největších mrazech, kdy teloměr ukazoval</w:t>
      </w:r>
      <w:r w:rsidRPr="00C6270E">
        <w:rPr>
          <w:rFonts w:cs="Times New Roman"/>
          <w:szCs w:val="24"/>
        </w:rPr>
        <w:t xml:space="preserve"> </w:t>
      </w:r>
      <w:r w:rsidR="002F66E7" w:rsidRPr="00C6270E">
        <w:rPr>
          <w:rFonts w:cs="Times New Roman"/>
          <w:szCs w:val="24"/>
        </w:rPr>
        <w:t>více než padesát stupňů pod nulou</w:t>
      </w:r>
      <w:r w:rsidRPr="00C6270E">
        <w:rPr>
          <w:rFonts w:cs="Times New Roman"/>
          <w:szCs w:val="24"/>
        </w:rPr>
        <w:t xml:space="preserve"> </w:t>
      </w:r>
      <w:r w:rsidR="002F66E7" w:rsidRPr="00C6270E">
        <w:rPr>
          <w:rFonts w:cs="Times New Roman"/>
          <w:szCs w:val="24"/>
        </w:rPr>
        <w:t>(Solženicyn uvádní, že při čtyřiceti stupních pod nulou</w:t>
      </w:r>
      <w:r w:rsidRPr="00C6270E">
        <w:rPr>
          <w:rFonts w:cs="Times New Roman"/>
          <w:szCs w:val="24"/>
        </w:rPr>
        <w:t xml:space="preserve"> se nepracovalo). Šalamov popisuje, jak vězňům </w:t>
      </w:r>
      <w:r w:rsidR="002F66E7" w:rsidRPr="00C6270E">
        <w:rPr>
          <w:rFonts w:cs="Times New Roman"/>
          <w:szCs w:val="24"/>
        </w:rPr>
        <w:t>při práci a v noci, když spali,</w:t>
      </w:r>
      <w:r w:rsidR="00B67B33" w:rsidRPr="00C6270E">
        <w:rPr>
          <w:rFonts w:cs="Times New Roman"/>
          <w:szCs w:val="24"/>
        </w:rPr>
        <w:t xml:space="preserve"> </w:t>
      </w:r>
      <w:r w:rsidRPr="00C6270E">
        <w:rPr>
          <w:rFonts w:cs="Times New Roman"/>
          <w:szCs w:val="24"/>
        </w:rPr>
        <w:t>omrzaly prsty</w:t>
      </w:r>
      <w:r w:rsidR="002F66E7" w:rsidRPr="00C6270E">
        <w:rPr>
          <w:rFonts w:cs="Times New Roman"/>
          <w:szCs w:val="24"/>
        </w:rPr>
        <w:t>:</w:t>
      </w:r>
      <w:r w:rsidRPr="00C6270E">
        <w:rPr>
          <w:rFonts w:cs="Times New Roman"/>
          <w:szCs w:val="24"/>
        </w:rPr>
        <w:t xml:space="preserve"> </w:t>
      </w:r>
      <w:r w:rsidRPr="00C6270E">
        <w:rPr>
          <w:rFonts w:cs="Times New Roman"/>
          <w:i/>
          <w:szCs w:val="24"/>
        </w:rPr>
        <w:t>,,Вверы было теплее, но и там за ночь волосы примерзали к подушке.“</w:t>
      </w:r>
      <w:r w:rsidRPr="00C6270E">
        <w:rPr>
          <w:rStyle w:val="Znakapoznpodarou"/>
          <w:i/>
          <w:szCs w:val="24"/>
        </w:rPr>
        <w:footnoteReference w:id="306"/>
      </w:r>
      <w:r w:rsidRPr="00C6270E">
        <w:rPr>
          <w:rFonts w:cs="Times New Roman"/>
          <w:i/>
          <w:szCs w:val="24"/>
        </w:rPr>
        <w:t xml:space="preserve"> ,,Если</w:t>
      </w:r>
      <w:r w:rsidR="002F66E7" w:rsidRPr="00C6270E">
        <w:rPr>
          <w:rFonts w:cs="Times New Roman"/>
          <w:i/>
          <w:szCs w:val="24"/>
        </w:rPr>
        <w:t xml:space="preserve"> дыхание шумно и заметна одышка –</w:t>
      </w:r>
      <w:r w:rsidRPr="00C6270E">
        <w:rPr>
          <w:rFonts w:cs="Times New Roman"/>
          <w:i/>
          <w:szCs w:val="24"/>
        </w:rPr>
        <w:t xml:space="preserve"> пятьдесят градусов, свыше пятидесяти пяти градусов – плевок замерзает на лету. Плевки замерзали на лету уже две недели.“</w:t>
      </w:r>
      <w:r w:rsidRPr="00C6270E">
        <w:rPr>
          <w:rStyle w:val="Znakapoznpodarou"/>
          <w:i/>
          <w:szCs w:val="24"/>
        </w:rPr>
        <w:footnoteReference w:id="307"/>
      </w:r>
    </w:p>
    <w:p w:rsidR="00DF11E7" w:rsidRPr="00C6270E" w:rsidRDefault="002F66E7" w:rsidP="00CD4053">
      <w:pPr>
        <w:rPr>
          <w:i/>
        </w:rPr>
      </w:pPr>
      <w:r w:rsidRPr="00C6270E">
        <w:t>Šalamov výkopové práce a dobývání zlata bytostně</w:t>
      </w:r>
      <w:r w:rsidR="00DF11E7" w:rsidRPr="00C6270E">
        <w:t xml:space="preserve"> nenáviděl</w:t>
      </w:r>
      <w:r w:rsidR="00B67B33" w:rsidRPr="00C6270E">
        <w:t>. Jeho o</w:t>
      </w:r>
      <w:r w:rsidR="00DF11E7" w:rsidRPr="00C6270E">
        <w:t>dp</w:t>
      </w:r>
      <w:r w:rsidRPr="00C6270E">
        <w:t>or k nelidské práci se odráží ve většině povídek:</w:t>
      </w:r>
      <w:r w:rsidR="00DF11E7" w:rsidRPr="00C6270E">
        <w:t xml:space="preserve"> </w:t>
      </w:r>
      <w:r w:rsidR="00DF11E7" w:rsidRPr="00C6270E">
        <w:rPr>
          <w:i/>
        </w:rPr>
        <w:t>,,Лагерь был местом, где учили ненавидеть физический труд, ненавидеть труд вообще</w:t>
      </w:r>
      <w:r w:rsidR="00DF11E7" w:rsidRPr="00C6270E">
        <w:t>.</w:t>
      </w:r>
      <w:r w:rsidR="00DF11E7" w:rsidRPr="00C6270E">
        <w:rPr>
          <w:i/>
        </w:rPr>
        <w:t>“</w:t>
      </w:r>
      <w:r w:rsidR="00C6270E" w:rsidRPr="00C6270E">
        <w:rPr>
          <w:rStyle w:val="Znakapoznpodarou"/>
          <w:i/>
        </w:rPr>
        <w:footnoteReference w:id="308"/>
      </w:r>
      <w:r w:rsidRPr="00C6270E">
        <w:t xml:space="preserve"> </w:t>
      </w:r>
      <w:r w:rsidR="00DF11E7" w:rsidRPr="00C6270E">
        <w:t xml:space="preserve">Zde </w:t>
      </w:r>
      <w:r w:rsidRPr="00C6270E">
        <w:t>je opět patrný</w:t>
      </w:r>
      <w:r w:rsidR="00DF11E7" w:rsidRPr="00C6270E">
        <w:t xml:space="preserve"> kontrast mezi Šalamovem a Solženicyne</w:t>
      </w:r>
      <w:r w:rsidRPr="00C6270E">
        <w:t>m. Solženicyn psal o tom, jak se Ivanu</w:t>
      </w:r>
      <w:r w:rsidR="00DF11E7" w:rsidRPr="00C6270E">
        <w:t xml:space="preserve"> Šuchovovi hezky pracovalo a </w:t>
      </w:r>
      <w:r w:rsidRPr="00C6270E">
        <w:t xml:space="preserve">že </w:t>
      </w:r>
      <w:r w:rsidR="00DF11E7" w:rsidRPr="00C6270E">
        <w:t xml:space="preserve">dokonce pracoval i pár minut po zvonění. </w:t>
      </w:r>
      <w:r w:rsidR="00DF11E7" w:rsidRPr="00C6270E">
        <w:rPr>
          <w:i/>
        </w:rPr>
        <w:t xml:space="preserve">,,Солженицын показывал увлекающий характер даже </w:t>
      </w:r>
      <w:r w:rsidRPr="00C6270E">
        <w:rPr>
          <w:i/>
        </w:rPr>
        <w:t>подневольного лагерного труда. –</w:t>
      </w:r>
      <w:r w:rsidR="00DF11E7" w:rsidRPr="00C6270E">
        <w:rPr>
          <w:i/>
        </w:rPr>
        <w:t xml:space="preserve"> Шаламов изобличал его как вечное проклятье.“</w:t>
      </w:r>
      <w:r w:rsidR="00DF11E7" w:rsidRPr="00C6270E">
        <w:rPr>
          <w:rStyle w:val="Znakapoznpodarou"/>
          <w:i/>
        </w:rPr>
        <w:footnoteReference w:id="309"/>
      </w:r>
    </w:p>
    <w:p w:rsidR="00DF11E7" w:rsidRPr="007A4D8E" w:rsidRDefault="00DF11E7" w:rsidP="00CD4053">
      <w:pPr>
        <w:rPr>
          <w:rFonts w:cs="Times New Roman"/>
          <w:szCs w:val="24"/>
          <w:lang w:val="ru-RU"/>
        </w:rPr>
      </w:pPr>
      <w:r w:rsidRPr="00C6270E">
        <w:rPr>
          <w:rFonts w:cs="Times New Roman"/>
          <w:szCs w:val="24"/>
        </w:rPr>
        <w:t xml:space="preserve">U vstupu do pracovních táborů visel nadpis: </w:t>
      </w:r>
      <w:r w:rsidRPr="00C6270E">
        <w:rPr>
          <w:rFonts w:cs="Times New Roman"/>
          <w:i/>
          <w:szCs w:val="24"/>
        </w:rPr>
        <w:t>,,</w:t>
      </w:r>
      <w:r w:rsidRPr="00C6270E">
        <w:rPr>
          <w:rFonts w:cs="Times New Roman"/>
          <w:i/>
          <w:szCs w:val="24"/>
          <w:lang w:val="ru-RU"/>
        </w:rPr>
        <w:t>Труд есть дело чести, дело славы, дело даблести и геройства.</w:t>
      </w:r>
      <w:r w:rsidRPr="00C6270E">
        <w:rPr>
          <w:rFonts w:cs="Times New Roman"/>
          <w:i/>
          <w:szCs w:val="24"/>
        </w:rPr>
        <w:t>“</w:t>
      </w:r>
      <w:r w:rsidRPr="00C6270E">
        <w:rPr>
          <w:rStyle w:val="Znakapoznpodarou"/>
          <w:i/>
          <w:szCs w:val="24"/>
        </w:rPr>
        <w:footnoteReference w:id="310"/>
      </w:r>
      <w:r w:rsidR="002F66E7" w:rsidRPr="00C6270E">
        <w:rPr>
          <w:rFonts w:cs="Times New Roman"/>
          <w:szCs w:val="24"/>
        </w:rPr>
        <w:t xml:space="preserve"> Šalamov tvrdil</w:t>
      </w:r>
      <w:r w:rsidRPr="00C6270E">
        <w:rPr>
          <w:rFonts w:cs="Times New Roman"/>
          <w:szCs w:val="24"/>
        </w:rPr>
        <w:t>, že</w:t>
      </w:r>
      <w:r w:rsidRPr="00C6270E">
        <w:rPr>
          <w:rFonts w:cs="Times New Roman"/>
          <w:szCs w:val="24"/>
          <w:lang w:val="ru-RU"/>
        </w:rPr>
        <w:t>:</w:t>
      </w:r>
      <w:r w:rsidRPr="00C6270E">
        <w:rPr>
          <w:rFonts w:cs="Times New Roman"/>
          <w:szCs w:val="24"/>
        </w:rPr>
        <w:t xml:space="preserve"> </w:t>
      </w:r>
      <w:r w:rsidRPr="00C6270E">
        <w:rPr>
          <w:rFonts w:cs="Times New Roman"/>
          <w:i/>
          <w:szCs w:val="24"/>
        </w:rPr>
        <w:t>,,</w:t>
      </w:r>
      <w:r w:rsidRPr="00C6270E">
        <w:rPr>
          <w:rFonts w:cs="Times New Roman"/>
          <w:i/>
          <w:szCs w:val="24"/>
          <w:lang w:val="ru-RU"/>
        </w:rPr>
        <w:t>Самой привилегированной группой ла</w:t>
      </w:r>
      <w:r w:rsidR="002F66E7" w:rsidRPr="00C6270E">
        <w:rPr>
          <w:rFonts w:cs="Times New Roman"/>
          <w:i/>
          <w:szCs w:val="24"/>
          <w:lang w:val="ru-RU"/>
        </w:rPr>
        <w:t>герного населения были блатари</w:t>
      </w:r>
      <w:r w:rsidR="002F66E7" w:rsidRPr="00C6270E">
        <w:rPr>
          <w:rFonts w:cs="Times New Roman"/>
          <w:i/>
          <w:szCs w:val="24"/>
        </w:rPr>
        <w:t xml:space="preserve"> – </w:t>
      </w:r>
      <w:r w:rsidRPr="00C6270E">
        <w:rPr>
          <w:rFonts w:cs="Times New Roman"/>
          <w:i/>
          <w:szCs w:val="24"/>
          <w:lang w:val="ru-RU"/>
        </w:rPr>
        <w:t>не для них ли труд был геройством и доблестью?</w:t>
      </w:r>
      <w:r w:rsidRPr="00C6270E">
        <w:rPr>
          <w:rFonts w:cs="Times New Roman"/>
          <w:i/>
          <w:szCs w:val="24"/>
        </w:rPr>
        <w:t>“</w:t>
      </w:r>
      <w:r w:rsidRPr="00C6270E">
        <w:rPr>
          <w:rStyle w:val="Znakapoznpodarou"/>
          <w:i/>
          <w:szCs w:val="24"/>
        </w:rPr>
        <w:footnoteReference w:id="311"/>
      </w:r>
      <w:r w:rsidRPr="00C6270E">
        <w:rPr>
          <w:rFonts w:cs="Times New Roman"/>
          <w:szCs w:val="24"/>
          <w:lang w:val="ru-RU"/>
        </w:rPr>
        <w:t xml:space="preserve"> </w:t>
      </w:r>
      <w:r w:rsidRPr="00C6270E">
        <w:rPr>
          <w:rFonts w:cs="Times New Roman"/>
          <w:szCs w:val="24"/>
        </w:rPr>
        <w:t xml:space="preserve">Autor byl </w:t>
      </w:r>
      <w:r w:rsidR="002F66E7" w:rsidRPr="00C6270E">
        <w:rPr>
          <w:rFonts w:cs="Times New Roman"/>
          <w:szCs w:val="24"/>
        </w:rPr>
        <w:t xml:space="preserve">toho </w:t>
      </w:r>
      <w:r w:rsidRPr="00C6270E">
        <w:rPr>
          <w:rFonts w:cs="Times New Roman"/>
          <w:szCs w:val="24"/>
        </w:rPr>
        <w:t>názoru</w:t>
      </w:r>
      <w:r w:rsidRPr="007A4D8E">
        <w:rPr>
          <w:rFonts w:cs="Times New Roman"/>
          <w:szCs w:val="24"/>
        </w:rPr>
        <w:t xml:space="preserve">, že: </w:t>
      </w:r>
      <w:r w:rsidRPr="002F66E7">
        <w:rPr>
          <w:rFonts w:cs="Times New Roman"/>
          <w:i/>
          <w:szCs w:val="24"/>
        </w:rPr>
        <w:t>,</w:t>
      </w:r>
      <w:r w:rsidRPr="007A4D8E">
        <w:rPr>
          <w:rFonts w:cs="Times New Roman"/>
          <w:i/>
          <w:szCs w:val="24"/>
        </w:rPr>
        <w:t>,труд был чем угодно, только не делом славы.“</w:t>
      </w:r>
      <w:r w:rsidRPr="007A4D8E">
        <w:rPr>
          <w:rStyle w:val="Znakapoznpodarou"/>
          <w:i/>
          <w:szCs w:val="24"/>
        </w:rPr>
        <w:footnoteReference w:id="312"/>
      </w:r>
    </w:p>
    <w:p w:rsidR="00DF11E7" w:rsidRPr="00750CBB" w:rsidRDefault="002F66E7" w:rsidP="00CD4053">
      <w:pPr>
        <w:rPr>
          <w:rFonts w:cs="Times New Roman"/>
          <w:i/>
          <w:szCs w:val="24"/>
        </w:rPr>
      </w:pPr>
      <w:r w:rsidRPr="00C6270E">
        <w:rPr>
          <w:rFonts w:cs="Times New Roman"/>
          <w:szCs w:val="24"/>
        </w:rPr>
        <w:lastRenderedPageBreak/>
        <w:t>Kromě nadřízených se vězni byli i mezi sebou.</w:t>
      </w:r>
      <w:r w:rsidR="007E2D57" w:rsidRPr="00C6270E">
        <w:rPr>
          <w:rFonts w:cs="Times New Roman"/>
          <w:szCs w:val="24"/>
        </w:rPr>
        <w:t xml:space="preserve"> T</w:t>
      </w:r>
      <w:r w:rsidRPr="00C6270E">
        <w:rPr>
          <w:rFonts w:cs="Times New Roman"/>
          <w:szCs w:val="24"/>
        </w:rPr>
        <w:t>i silnější a mocnější tloukli</w:t>
      </w:r>
      <w:r w:rsidR="00DF11E7" w:rsidRPr="00C6270E">
        <w:rPr>
          <w:rFonts w:cs="Times New Roman"/>
          <w:szCs w:val="24"/>
        </w:rPr>
        <w:t xml:space="preserve"> ty slabší. </w:t>
      </w:r>
      <w:r w:rsidRPr="00C6270E">
        <w:rPr>
          <w:rFonts w:cs="Times New Roman"/>
          <w:szCs w:val="24"/>
        </w:rPr>
        <w:t xml:space="preserve">Něco takového zobrazuje </w:t>
      </w:r>
      <w:r w:rsidR="00DF11E7" w:rsidRPr="00C6270E">
        <w:rPr>
          <w:rFonts w:cs="Times New Roman"/>
          <w:szCs w:val="24"/>
        </w:rPr>
        <w:t>pouze Šalamov</w:t>
      </w:r>
      <w:r w:rsidR="00ED6136" w:rsidRPr="00C6270E">
        <w:rPr>
          <w:rFonts w:cs="Times New Roman"/>
          <w:szCs w:val="24"/>
        </w:rPr>
        <w:t>. V </w:t>
      </w:r>
      <w:r w:rsidR="00ED6136" w:rsidRPr="00750CBB">
        <w:rPr>
          <w:rFonts w:cs="Times New Roman"/>
          <w:szCs w:val="24"/>
        </w:rPr>
        <w:t>několika povídkách</w:t>
      </w:r>
      <w:r w:rsidR="00DF11E7" w:rsidRPr="00750CBB">
        <w:rPr>
          <w:rFonts w:cs="Times New Roman"/>
          <w:szCs w:val="24"/>
        </w:rPr>
        <w:t xml:space="preserve"> </w:t>
      </w:r>
      <w:r w:rsidR="00ED6136" w:rsidRPr="00750CBB">
        <w:rPr>
          <w:rFonts w:cs="Times New Roman"/>
          <w:szCs w:val="24"/>
        </w:rPr>
        <w:t xml:space="preserve">mělo </w:t>
      </w:r>
      <w:r w:rsidR="00DF11E7" w:rsidRPr="00750CBB">
        <w:rPr>
          <w:rFonts w:cs="Times New Roman"/>
          <w:szCs w:val="24"/>
        </w:rPr>
        <w:t>fyzické trestání</w:t>
      </w:r>
      <w:r w:rsidR="00B67B33" w:rsidRPr="00750CBB">
        <w:rPr>
          <w:rFonts w:cs="Times New Roman"/>
          <w:szCs w:val="24"/>
        </w:rPr>
        <w:t xml:space="preserve"> </w:t>
      </w:r>
      <w:r w:rsidR="00ED6136" w:rsidRPr="00750CBB">
        <w:rPr>
          <w:rFonts w:cs="Times New Roman"/>
          <w:szCs w:val="24"/>
        </w:rPr>
        <w:t>smrtelné následky, n</w:t>
      </w:r>
      <w:r w:rsidR="00DF11E7" w:rsidRPr="00750CBB">
        <w:rPr>
          <w:rFonts w:cs="Times New Roman"/>
          <w:szCs w:val="24"/>
        </w:rPr>
        <w:t xml:space="preserve">apř. v povídce </w:t>
      </w:r>
      <w:r w:rsidR="00DF11E7" w:rsidRPr="00750CBB">
        <w:rPr>
          <w:rFonts w:cs="Times New Roman"/>
          <w:i/>
          <w:szCs w:val="24"/>
        </w:rPr>
        <w:t>,,Посылка“</w:t>
      </w:r>
      <w:r w:rsidR="00DF11E7" w:rsidRPr="00750CBB">
        <w:rPr>
          <w:rFonts w:cs="Times New Roman"/>
          <w:szCs w:val="24"/>
        </w:rPr>
        <w:t xml:space="preserve"> Efremov kradl dřevo, </w:t>
      </w:r>
      <w:r w:rsidR="00ED6136" w:rsidRPr="00750CBB">
        <w:rPr>
          <w:rFonts w:cs="Times New Roman"/>
          <w:szCs w:val="24"/>
        </w:rPr>
        <w:t xml:space="preserve">surově ho </w:t>
      </w:r>
      <w:r w:rsidR="00DF11E7" w:rsidRPr="00750CBB">
        <w:rPr>
          <w:rFonts w:cs="Times New Roman"/>
          <w:szCs w:val="24"/>
        </w:rPr>
        <w:t xml:space="preserve">zbili </w:t>
      </w:r>
      <w:r w:rsidR="00ED6136" w:rsidRPr="00750CBB">
        <w:rPr>
          <w:rFonts w:cs="Times New Roman"/>
          <w:szCs w:val="24"/>
        </w:rPr>
        <w:t>a za pár týdnů ze</w:t>
      </w:r>
      <w:r w:rsidR="00DF11E7" w:rsidRPr="00750CBB">
        <w:rPr>
          <w:rFonts w:cs="Times New Roman"/>
          <w:szCs w:val="24"/>
        </w:rPr>
        <w:t xml:space="preserve">mřel. V povídce </w:t>
      </w:r>
      <w:r w:rsidR="00DF11E7" w:rsidRPr="00750CBB">
        <w:rPr>
          <w:rFonts w:cs="Times New Roman"/>
          <w:i/>
          <w:szCs w:val="24"/>
        </w:rPr>
        <w:t>,,Ягоды“</w:t>
      </w:r>
      <w:r w:rsidR="00DF11E7" w:rsidRPr="00750CBB">
        <w:rPr>
          <w:rFonts w:cs="Times New Roman"/>
          <w:szCs w:val="24"/>
        </w:rPr>
        <w:t xml:space="preserve"> se </w:t>
      </w:r>
      <w:r w:rsidR="00AA67B8" w:rsidRPr="00750CBB">
        <w:rPr>
          <w:rFonts w:cs="Times New Roman"/>
          <w:szCs w:val="24"/>
        </w:rPr>
        <w:t>vypravěč</w:t>
      </w:r>
      <w:r w:rsidR="00DF11E7" w:rsidRPr="00750CBB">
        <w:rPr>
          <w:rFonts w:cs="Times New Roman"/>
          <w:szCs w:val="24"/>
        </w:rPr>
        <w:t xml:space="preserve"> zmiňuje</w:t>
      </w:r>
      <w:r w:rsidR="00ED6136" w:rsidRPr="00750CBB">
        <w:rPr>
          <w:rFonts w:cs="Times New Roman"/>
          <w:szCs w:val="24"/>
        </w:rPr>
        <w:t xml:space="preserve"> o tom</w:t>
      </w:r>
      <w:r w:rsidR="00DF11E7" w:rsidRPr="00750CBB">
        <w:rPr>
          <w:rFonts w:cs="Times New Roman"/>
          <w:szCs w:val="24"/>
        </w:rPr>
        <w:t>, j</w:t>
      </w:r>
      <w:r w:rsidR="00ED6136" w:rsidRPr="00750CBB">
        <w:rPr>
          <w:rFonts w:cs="Times New Roman"/>
          <w:szCs w:val="24"/>
        </w:rPr>
        <w:t xml:space="preserve">ak ho Fadějev bil, za trest mu udělil </w:t>
      </w:r>
      <w:r w:rsidR="00DF11E7" w:rsidRPr="00750CBB">
        <w:rPr>
          <w:rFonts w:cs="Times New Roman"/>
          <w:szCs w:val="24"/>
        </w:rPr>
        <w:t xml:space="preserve">ještě těžší práci a </w:t>
      </w:r>
      <w:r w:rsidR="00B67B33" w:rsidRPr="00750CBB">
        <w:rPr>
          <w:rFonts w:cs="Times New Roman"/>
          <w:szCs w:val="24"/>
        </w:rPr>
        <w:t xml:space="preserve">označil </w:t>
      </w:r>
      <w:r w:rsidR="00DF11E7" w:rsidRPr="00750CBB">
        <w:rPr>
          <w:rFonts w:cs="Times New Roman"/>
          <w:szCs w:val="24"/>
        </w:rPr>
        <w:t xml:space="preserve">ho </w:t>
      </w:r>
      <w:r w:rsidR="00B67B33" w:rsidRPr="00750CBB">
        <w:rPr>
          <w:rFonts w:cs="Times New Roman"/>
          <w:szCs w:val="24"/>
        </w:rPr>
        <w:t>za fašistu:</w:t>
      </w:r>
      <w:r w:rsidR="00DF11E7" w:rsidRPr="00750CBB">
        <w:rPr>
          <w:rFonts w:cs="Times New Roman"/>
          <w:szCs w:val="24"/>
        </w:rPr>
        <w:t xml:space="preserve"> </w:t>
      </w:r>
      <w:r w:rsidR="00AA67B8" w:rsidRPr="00750CBB">
        <w:rPr>
          <w:rFonts w:cs="Times New Roman"/>
          <w:i/>
          <w:szCs w:val="24"/>
        </w:rPr>
        <w:t>,,К</w:t>
      </w:r>
      <w:r w:rsidR="00DF11E7" w:rsidRPr="00750CBB">
        <w:rPr>
          <w:rFonts w:cs="Times New Roman"/>
          <w:i/>
          <w:szCs w:val="24"/>
        </w:rPr>
        <w:t xml:space="preserve">ак вы, не мог нести такого полена, палочки, можно сказать. </w:t>
      </w:r>
      <w:r w:rsidR="00DF11E7" w:rsidRPr="00750CBB">
        <w:rPr>
          <w:rFonts w:cs="Times New Roman"/>
          <w:i/>
          <w:szCs w:val="24"/>
          <w:lang w:val="ru-RU"/>
        </w:rPr>
        <w:t>Вы явный симулянт, вы фашист! В час, когда наша родина сражается с врагом, вы суете ей палки в колеса.</w:t>
      </w:r>
      <w:r w:rsidR="00DF11E7" w:rsidRPr="00750CBB">
        <w:rPr>
          <w:rFonts w:cs="Times New Roman"/>
          <w:i/>
          <w:szCs w:val="24"/>
        </w:rPr>
        <w:t>“</w:t>
      </w:r>
      <w:r w:rsidR="00DF11E7" w:rsidRPr="00750CBB">
        <w:rPr>
          <w:rStyle w:val="Znakapoznpodarou"/>
          <w:szCs w:val="24"/>
          <w:lang w:val="ru-RU"/>
        </w:rPr>
        <w:footnoteReference w:id="313"/>
      </w:r>
    </w:p>
    <w:p w:rsidR="00DF11E7" w:rsidRPr="00750CBB" w:rsidRDefault="00DF11E7" w:rsidP="00CD4053">
      <w:pPr>
        <w:rPr>
          <w:rFonts w:cs="Times New Roman"/>
          <w:szCs w:val="24"/>
        </w:rPr>
      </w:pPr>
      <w:r w:rsidRPr="00750CBB">
        <w:rPr>
          <w:rFonts w:cs="Times New Roman"/>
          <w:szCs w:val="24"/>
        </w:rPr>
        <w:t xml:space="preserve">Smrt </w:t>
      </w:r>
      <w:r w:rsidR="00663334" w:rsidRPr="00750CBB">
        <w:rPr>
          <w:rFonts w:cs="Times New Roman"/>
          <w:szCs w:val="24"/>
        </w:rPr>
        <w:t xml:space="preserve">byla v táboře na denním pořádku, a to až do té míry, </w:t>
      </w:r>
      <w:r w:rsidRPr="00750CBB">
        <w:rPr>
          <w:rFonts w:cs="Times New Roman"/>
          <w:szCs w:val="24"/>
        </w:rPr>
        <w:t xml:space="preserve">že se </w:t>
      </w:r>
      <w:r w:rsidR="00663334" w:rsidRPr="00750CBB">
        <w:rPr>
          <w:rFonts w:cs="Times New Roman"/>
          <w:szCs w:val="24"/>
        </w:rPr>
        <w:t>nikdo umíráním vězňů nezaobíral:</w:t>
      </w:r>
      <w:r w:rsidRPr="00750CBB">
        <w:rPr>
          <w:rFonts w:cs="Times New Roman"/>
          <w:szCs w:val="24"/>
        </w:rPr>
        <w:t xml:space="preserve"> </w:t>
      </w:r>
      <w:r w:rsidRPr="00750CBB">
        <w:rPr>
          <w:rFonts w:cs="Times New Roman"/>
          <w:i/>
          <w:szCs w:val="24"/>
        </w:rPr>
        <w:t>,,Сосед мой умер вчера, просто умер, не проснулся, и никто не интересовался, отчего он умер, как будто причина смерти была лишь одна, хорошо известная всем.“</w:t>
      </w:r>
      <w:r w:rsidRPr="00750CBB">
        <w:rPr>
          <w:rStyle w:val="Znakapoznpodarou"/>
          <w:szCs w:val="24"/>
          <w:lang w:val="ru-RU"/>
        </w:rPr>
        <w:footnoteReference w:id="314"/>
      </w:r>
    </w:p>
    <w:p w:rsidR="00DF11E7" w:rsidRPr="00750CBB" w:rsidRDefault="009B13AF" w:rsidP="00CD4053">
      <w:pPr>
        <w:rPr>
          <w:rFonts w:cs="Times New Roman"/>
          <w:szCs w:val="24"/>
        </w:rPr>
      </w:pPr>
      <w:r w:rsidRPr="00750CBB">
        <w:rPr>
          <w:rFonts w:cs="Times New Roman"/>
          <w:szCs w:val="24"/>
        </w:rPr>
        <w:t>Vězni n</w:t>
      </w:r>
      <w:r w:rsidR="00DF11E7" w:rsidRPr="00750CBB">
        <w:rPr>
          <w:rFonts w:cs="Times New Roman"/>
          <w:szCs w:val="24"/>
        </w:rPr>
        <w:t xml:space="preserve">a Kolymě </w:t>
      </w:r>
      <w:r w:rsidRPr="00750CBB">
        <w:rPr>
          <w:rFonts w:cs="Times New Roman"/>
          <w:szCs w:val="24"/>
        </w:rPr>
        <w:t>neustále přemýšleli nad tím, jak přežít a utéct smrti</w:t>
      </w:r>
      <w:r w:rsidR="00DF11E7" w:rsidRPr="00750CBB">
        <w:rPr>
          <w:rFonts w:cs="Times New Roman"/>
          <w:szCs w:val="24"/>
        </w:rPr>
        <w:t>. Subarktické podnebí</w:t>
      </w:r>
      <w:r w:rsidRPr="00750CBB">
        <w:rPr>
          <w:rFonts w:cs="Times New Roman"/>
          <w:szCs w:val="24"/>
        </w:rPr>
        <w:t>, obrazně řečeno,</w:t>
      </w:r>
      <w:r w:rsidR="00DF11E7" w:rsidRPr="00750CBB">
        <w:rPr>
          <w:rFonts w:cs="Times New Roman"/>
          <w:szCs w:val="24"/>
        </w:rPr>
        <w:t xml:space="preserve"> je mnoh</w:t>
      </w:r>
      <w:r w:rsidRPr="00750CBB">
        <w:rPr>
          <w:rFonts w:cs="Times New Roman"/>
          <w:szCs w:val="24"/>
        </w:rPr>
        <w:t>okrát silnější než vůle člověka:</w:t>
      </w:r>
      <w:r w:rsidR="00DF11E7" w:rsidRPr="00750CBB">
        <w:rPr>
          <w:rFonts w:cs="Times New Roman"/>
          <w:szCs w:val="24"/>
        </w:rPr>
        <w:t xml:space="preserve"> </w:t>
      </w:r>
      <w:r w:rsidR="00DF11E7" w:rsidRPr="00750CBB">
        <w:rPr>
          <w:rFonts w:cs="Times New Roman"/>
          <w:i/>
          <w:szCs w:val="24"/>
        </w:rPr>
        <w:t xml:space="preserve">,,Если могли промерзнуть кости, мог промерзнуть и отупеть мозг, могла промерзнуть и душа. </w:t>
      </w:r>
      <w:r w:rsidR="007E2D57" w:rsidRPr="00750CBB">
        <w:rPr>
          <w:rFonts w:cs="Times New Roman"/>
          <w:i/>
          <w:szCs w:val="24"/>
        </w:rPr>
        <w:t xml:space="preserve">[...] </w:t>
      </w:r>
      <w:r w:rsidRPr="00750CBB">
        <w:rPr>
          <w:rFonts w:cs="Times New Roman"/>
          <w:i/>
          <w:szCs w:val="24"/>
          <w:lang w:val="ru-RU"/>
        </w:rPr>
        <w:t>так и душа</w:t>
      </w:r>
      <w:r w:rsidRPr="00750CBB">
        <w:rPr>
          <w:rFonts w:cs="Times New Roman"/>
          <w:i/>
          <w:szCs w:val="24"/>
        </w:rPr>
        <w:t xml:space="preserve"> – </w:t>
      </w:r>
      <w:r w:rsidR="00DF11E7" w:rsidRPr="00750CBB">
        <w:rPr>
          <w:rFonts w:cs="Times New Roman"/>
          <w:i/>
          <w:szCs w:val="24"/>
          <w:lang w:val="ru-RU"/>
        </w:rPr>
        <w:t xml:space="preserve">она промерзла, </w:t>
      </w:r>
      <w:r w:rsidR="00C6270E" w:rsidRPr="00750CBB">
        <w:rPr>
          <w:rFonts w:cs="Times New Roman"/>
          <w:i/>
          <w:szCs w:val="24"/>
          <w:lang w:val="ru-RU"/>
        </w:rPr>
        <w:t>сжа</w:t>
      </w:r>
      <w:r w:rsidR="00DF11E7" w:rsidRPr="00750CBB">
        <w:rPr>
          <w:rFonts w:cs="Times New Roman"/>
          <w:i/>
          <w:szCs w:val="24"/>
          <w:lang w:val="ru-RU"/>
        </w:rPr>
        <w:t>лась и, может быть, навсегда останется холодной.</w:t>
      </w:r>
      <w:r w:rsidR="00DF11E7" w:rsidRPr="00750CBB">
        <w:rPr>
          <w:rFonts w:cs="Times New Roman"/>
          <w:i/>
          <w:szCs w:val="24"/>
        </w:rPr>
        <w:t>“</w:t>
      </w:r>
      <w:r w:rsidR="00C6270E" w:rsidRPr="00750CBB">
        <w:rPr>
          <w:rStyle w:val="Znakapoznpodarou"/>
          <w:i/>
          <w:szCs w:val="24"/>
        </w:rPr>
        <w:footnoteReference w:id="315"/>
      </w:r>
      <w:r w:rsidR="00DF11E7" w:rsidRPr="00750CBB">
        <w:rPr>
          <w:rFonts w:cs="Times New Roman"/>
          <w:i/>
          <w:szCs w:val="24"/>
        </w:rPr>
        <w:t xml:space="preserve"> </w:t>
      </w:r>
      <w:r w:rsidR="00DF11E7" w:rsidRPr="00750CBB">
        <w:rPr>
          <w:rFonts w:cs="Times New Roman"/>
          <w:szCs w:val="24"/>
        </w:rPr>
        <w:t>Člov</w:t>
      </w:r>
      <w:r w:rsidRPr="00750CBB">
        <w:rPr>
          <w:rFonts w:cs="Times New Roman"/>
          <w:szCs w:val="24"/>
        </w:rPr>
        <w:t>ěk se postupně stával</w:t>
      </w:r>
      <w:r w:rsidR="00DF11E7" w:rsidRPr="00750CBB">
        <w:rPr>
          <w:rFonts w:cs="Times New Roman"/>
          <w:szCs w:val="24"/>
        </w:rPr>
        <w:t xml:space="preserve"> apatickým, protože svů</w:t>
      </w:r>
      <w:r w:rsidRPr="00750CBB">
        <w:rPr>
          <w:rFonts w:cs="Times New Roman"/>
          <w:szCs w:val="24"/>
        </w:rPr>
        <w:t>j osud nemohl nijak ovlivnit:</w:t>
      </w:r>
      <w:r w:rsidR="00DF11E7" w:rsidRPr="00750CBB">
        <w:rPr>
          <w:rFonts w:cs="Times New Roman"/>
          <w:szCs w:val="24"/>
        </w:rPr>
        <w:t xml:space="preserve"> </w:t>
      </w:r>
      <w:r w:rsidR="00DF11E7" w:rsidRPr="00750CBB">
        <w:rPr>
          <w:rFonts w:cs="Times New Roman"/>
          <w:i/>
          <w:szCs w:val="24"/>
        </w:rPr>
        <w:t>,,Мы понимали, что смерть ни</w:t>
      </w:r>
      <w:r w:rsidR="00AA67B8" w:rsidRPr="00750CBB">
        <w:rPr>
          <w:rFonts w:cs="Times New Roman"/>
          <w:i/>
          <w:szCs w:val="24"/>
        </w:rPr>
        <w:t>с</w:t>
      </w:r>
      <w:r w:rsidR="00DF11E7" w:rsidRPr="00750CBB">
        <w:rPr>
          <w:rFonts w:cs="Times New Roman"/>
          <w:i/>
          <w:szCs w:val="24"/>
        </w:rPr>
        <w:t xml:space="preserve">колько не хуже, чем жизнь, </w:t>
      </w:r>
      <w:r w:rsidR="00750CBB" w:rsidRPr="00750CBB">
        <w:rPr>
          <w:rFonts w:cs="Times New Roman"/>
          <w:i/>
          <w:szCs w:val="24"/>
          <w:lang w:val="ru-RU"/>
        </w:rPr>
        <w:br/>
      </w:r>
      <w:r w:rsidR="00DF11E7" w:rsidRPr="00750CBB">
        <w:rPr>
          <w:rFonts w:cs="Times New Roman"/>
          <w:i/>
          <w:szCs w:val="24"/>
        </w:rPr>
        <w:t>и не боялись ни той, ни другой. Великое равнодушие владело нами.“</w:t>
      </w:r>
      <w:r w:rsidR="00DF11E7" w:rsidRPr="00750CBB">
        <w:rPr>
          <w:rStyle w:val="Znakapoznpodarou"/>
          <w:i/>
          <w:szCs w:val="24"/>
        </w:rPr>
        <w:footnoteReference w:id="316"/>
      </w:r>
      <w:r w:rsidR="00DF11E7" w:rsidRPr="00750CBB">
        <w:rPr>
          <w:rFonts w:cs="Times New Roman"/>
          <w:szCs w:val="24"/>
        </w:rPr>
        <w:t xml:space="preserve"> </w:t>
      </w:r>
    </w:p>
    <w:p w:rsidR="00DF11E7" w:rsidRPr="00750CBB" w:rsidRDefault="00DF11E7" w:rsidP="00CD4053">
      <w:pPr>
        <w:rPr>
          <w:rFonts w:cs="Times New Roman"/>
          <w:szCs w:val="24"/>
        </w:rPr>
      </w:pPr>
      <w:r w:rsidRPr="00750CBB">
        <w:rPr>
          <w:rFonts w:cs="Times New Roman"/>
          <w:szCs w:val="24"/>
        </w:rPr>
        <w:t xml:space="preserve">Autor </w:t>
      </w:r>
      <w:r w:rsidR="009B13AF" w:rsidRPr="00750CBB">
        <w:rPr>
          <w:rFonts w:cs="Times New Roman"/>
          <w:szCs w:val="24"/>
        </w:rPr>
        <w:t>se k budoucnocti stavěl velmi skepticky, což je poměrně snadno rozklíčovatelné i v povídkách</w:t>
      </w:r>
      <w:r w:rsidRPr="00750CBB">
        <w:rPr>
          <w:rFonts w:cs="Times New Roman"/>
          <w:szCs w:val="24"/>
        </w:rPr>
        <w:t xml:space="preserve">. </w:t>
      </w:r>
      <w:r w:rsidR="009B13AF" w:rsidRPr="00750CBB">
        <w:rPr>
          <w:rFonts w:cs="Times New Roman"/>
          <w:szCs w:val="24"/>
        </w:rPr>
        <w:t xml:space="preserve">Šalamov v nich pochybuje o tom, zda se člověk vůbec dožije </w:t>
      </w:r>
      <w:r w:rsidRPr="00750CBB">
        <w:rPr>
          <w:rFonts w:cs="Times New Roman"/>
          <w:szCs w:val="24"/>
        </w:rPr>
        <w:t>druhého dne</w:t>
      </w:r>
      <w:r w:rsidR="009B13AF" w:rsidRPr="00750CBB">
        <w:rPr>
          <w:rFonts w:cs="Times New Roman"/>
          <w:szCs w:val="24"/>
        </w:rPr>
        <w:t>,</w:t>
      </w:r>
      <w:r w:rsidRPr="00750CBB">
        <w:rPr>
          <w:rFonts w:cs="Times New Roman"/>
          <w:szCs w:val="24"/>
        </w:rPr>
        <w:t xml:space="preserve"> </w:t>
      </w:r>
      <w:r w:rsidR="009B13AF" w:rsidRPr="00750CBB">
        <w:rPr>
          <w:rFonts w:cs="Times New Roman"/>
          <w:szCs w:val="24"/>
        </w:rPr>
        <w:t xml:space="preserve">a </w:t>
      </w:r>
      <w:r w:rsidRPr="00750CBB">
        <w:rPr>
          <w:rFonts w:cs="Times New Roman"/>
          <w:szCs w:val="24"/>
        </w:rPr>
        <w:t xml:space="preserve">jestli přežije pracovní tábor, tak </w:t>
      </w:r>
      <w:r w:rsidR="009B13AF" w:rsidRPr="00750CBB">
        <w:rPr>
          <w:rFonts w:cs="Times New Roman"/>
          <w:szCs w:val="24"/>
        </w:rPr>
        <w:t>vlastně bude</w:t>
      </w:r>
      <w:r w:rsidRPr="00750CBB">
        <w:rPr>
          <w:rFonts w:cs="Times New Roman"/>
          <w:szCs w:val="24"/>
        </w:rPr>
        <w:t xml:space="preserve"> starý, </w:t>
      </w:r>
      <w:r w:rsidR="009B13AF" w:rsidRPr="00750CBB">
        <w:rPr>
          <w:rFonts w:cs="Times New Roman"/>
          <w:szCs w:val="24"/>
        </w:rPr>
        <w:t>a to jak fyzicky, tak i</w:t>
      </w:r>
      <w:r w:rsidRPr="00750CBB">
        <w:rPr>
          <w:rFonts w:cs="Times New Roman"/>
          <w:szCs w:val="24"/>
        </w:rPr>
        <w:t xml:space="preserve"> psychicky a </w:t>
      </w:r>
      <w:r w:rsidR="009B13AF" w:rsidRPr="00750CBB">
        <w:rPr>
          <w:rFonts w:cs="Times New Roman"/>
          <w:szCs w:val="24"/>
        </w:rPr>
        <w:t>hezkých dní zby</w:t>
      </w:r>
      <w:r w:rsidRPr="00750CBB">
        <w:rPr>
          <w:rFonts w:cs="Times New Roman"/>
          <w:szCs w:val="24"/>
        </w:rPr>
        <w:t xml:space="preserve">de jen velmi málo. O tom, že život nemá smysl, </w:t>
      </w:r>
      <w:r w:rsidR="009B13AF" w:rsidRPr="00750CBB">
        <w:rPr>
          <w:rFonts w:cs="Times New Roman"/>
          <w:szCs w:val="24"/>
        </w:rPr>
        <w:t>se autor zmiňuje</w:t>
      </w:r>
      <w:r w:rsidRPr="00750CBB">
        <w:rPr>
          <w:rFonts w:cs="Times New Roman"/>
          <w:szCs w:val="24"/>
        </w:rPr>
        <w:t xml:space="preserve"> v mn</w:t>
      </w:r>
      <w:r w:rsidR="009B13AF" w:rsidRPr="00750CBB">
        <w:rPr>
          <w:rFonts w:cs="Times New Roman"/>
          <w:szCs w:val="24"/>
        </w:rPr>
        <w:t>oha povídkách, n</w:t>
      </w:r>
      <w:r w:rsidRPr="00750CBB">
        <w:rPr>
          <w:rFonts w:cs="Times New Roman"/>
          <w:szCs w:val="24"/>
        </w:rPr>
        <w:t xml:space="preserve">apř. v povídce </w:t>
      </w:r>
      <w:r w:rsidRPr="00750CBB">
        <w:rPr>
          <w:rFonts w:cs="Times New Roman"/>
          <w:i/>
          <w:szCs w:val="24"/>
        </w:rPr>
        <w:t>,,Дождь“:</w:t>
      </w:r>
      <w:r w:rsidRPr="00750CBB">
        <w:rPr>
          <w:rFonts w:cs="Times New Roman"/>
          <w:szCs w:val="24"/>
        </w:rPr>
        <w:t xml:space="preserve"> </w:t>
      </w:r>
      <w:r w:rsidRPr="00750CBB">
        <w:rPr>
          <w:rFonts w:cs="Times New Roman"/>
          <w:i/>
          <w:szCs w:val="24"/>
        </w:rPr>
        <w:t>,,–</w:t>
      </w:r>
      <w:r w:rsidR="0073581C" w:rsidRPr="00750CBB">
        <w:rPr>
          <w:rFonts w:cs="Times New Roman"/>
          <w:i/>
          <w:szCs w:val="24"/>
        </w:rPr>
        <w:t xml:space="preserve"> </w:t>
      </w:r>
      <w:r w:rsidRPr="00750CBB">
        <w:rPr>
          <w:rFonts w:cs="Times New Roman"/>
          <w:i/>
          <w:szCs w:val="24"/>
        </w:rPr>
        <w:t>Cлушайте,</w:t>
      </w:r>
      <w:r w:rsidR="0073581C" w:rsidRPr="00750CBB">
        <w:rPr>
          <w:rFonts w:cs="Times New Roman"/>
          <w:i/>
          <w:szCs w:val="24"/>
        </w:rPr>
        <w:t xml:space="preserve"> –</w:t>
      </w:r>
      <w:r w:rsidRPr="00750CBB">
        <w:rPr>
          <w:rFonts w:cs="Times New Roman"/>
          <w:i/>
          <w:szCs w:val="24"/>
        </w:rPr>
        <w:t xml:space="preserve"> кричал он,</w:t>
      </w:r>
      <w:r w:rsidR="0073581C" w:rsidRPr="00750CBB">
        <w:rPr>
          <w:rFonts w:cs="Times New Roman"/>
          <w:i/>
          <w:szCs w:val="24"/>
        </w:rPr>
        <w:t xml:space="preserve"> –</w:t>
      </w:r>
      <w:r w:rsidRPr="00750CBB">
        <w:rPr>
          <w:rFonts w:cs="Times New Roman"/>
          <w:i/>
          <w:szCs w:val="24"/>
        </w:rPr>
        <w:t xml:space="preserve"> случайте! </w:t>
      </w:r>
      <w:r w:rsidRPr="00750CBB">
        <w:rPr>
          <w:rFonts w:cs="Times New Roman"/>
          <w:i/>
          <w:szCs w:val="24"/>
          <w:lang w:val="ru-RU"/>
        </w:rPr>
        <w:t xml:space="preserve">Я долго думал! И понял, что смысла </w:t>
      </w:r>
      <w:r w:rsidR="006E6F4A" w:rsidRPr="00750CBB">
        <w:rPr>
          <w:rFonts w:cs="Times New Roman"/>
          <w:i/>
          <w:szCs w:val="24"/>
          <w:lang w:val="ru-RU"/>
        </w:rPr>
        <w:t>в жизни нет.</w:t>
      </w:r>
      <w:r w:rsidRPr="00750CBB">
        <w:rPr>
          <w:rFonts w:cs="Times New Roman"/>
          <w:i/>
          <w:szCs w:val="24"/>
          <w:lang w:val="ru-RU"/>
        </w:rPr>
        <w:t xml:space="preserve"> Нет</w:t>
      </w:r>
      <w:r w:rsidR="006E6F4A" w:rsidRPr="00750CBB">
        <w:rPr>
          <w:rFonts w:cs="Times New Roman"/>
          <w:i/>
          <w:szCs w:val="24"/>
        </w:rPr>
        <w:t xml:space="preserve"> </w:t>
      </w:r>
      <w:r w:rsidR="00D90725" w:rsidRPr="00750CBB">
        <w:rPr>
          <w:rFonts w:cs="Times New Roman"/>
          <w:i/>
          <w:szCs w:val="24"/>
          <w:lang w:val="ru-RU"/>
        </w:rPr>
        <w:t>[</w:t>
      </w:r>
      <w:r w:rsidRPr="00750CBB">
        <w:rPr>
          <w:rFonts w:cs="Times New Roman"/>
          <w:i/>
          <w:szCs w:val="24"/>
          <w:lang w:val="ru-RU"/>
        </w:rPr>
        <w:t>...</w:t>
      </w:r>
      <w:r w:rsidR="00D90725" w:rsidRPr="00750CBB">
        <w:rPr>
          <w:rFonts w:cs="Times New Roman"/>
          <w:i/>
          <w:szCs w:val="24"/>
          <w:lang w:val="ru-RU"/>
        </w:rPr>
        <w:t>]</w:t>
      </w:r>
      <w:r w:rsidR="0073581C" w:rsidRPr="00750CBB">
        <w:rPr>
          <w:rFonts w:cs="Times New Roman"/>
          <w:i/>
          <w:szCs w:val="24"/>
        </w:rPr>
        <w:t>.</w:t>
      </w:r>
      <w:r w:rsidRPr="00750CBB">
        <w:rPr>
          <w:rFonts w:cs="Times New Roman"/>
          <w:i/>
          <w:szCs w:val="24"/>
        </w:rPr>
        <w:t>“</w:t>
      </w:r>
      <w:r w:rsidRPr="00750CBB">
        <w:rPr>
          <w:rStyle w:val="Znakapoznpodarou"/>
          <w:i/>
          <w:szCs w:val="24"/>
        </w:rPr>
        <w:footnoteReference w:id="317"/>
      </w:r>
      <w:r w:rsidRPr="00750CBB">
        <w:rPr>
          <w:rFonts w:cs="Times New Roman"/>
          <w:i/>
          <w:szCs w:val="24"/>
        </w:rPr>
        <w:t xml:space="preserve"> S</w:t>
      </w:r>
      <w:r w:rsidRPr="00750CBB">
        <w:rPr>
          <w:rFonts w:cs="Times New Roman"/>
          <w:szCs w:val="24"/>
        </w:rPr>
        <w:t xml:space="preserve">olženicyn v povídce </w:t>
      </w:r>
      <w:r w:rsidRPr="00750CBB">
        <w:rPr>
          <w:rFonts w:cs="Times New Roman"/>
          <w:i/>
          <w:szCs w:val="24"/>
        </w:rPr>
        <w:t>,,Одинь день“</w:t>
      </w:r>
      <w:r w:rsidRPr="00750CBB">
        <w:rPr>
          <w:rFonts w:cs="Times New Roman"/>
          <w:szCs w:val="24"/>
        </w:rPr>
        <w:t xml:space="preserve"> hledal sm</w:t>
      </w:r>
      <w:r w:rsidR="0073581C" w:rsidRPr="00750CBB">
        <w:rPr>
          <w:rFonts w:cs="Times New Roman"/>
          <w:szCs w:val="24"/>
        </w:rPr>
        <w:t>ysl života a Šalamov naopak tvrdí</w:t>
      </w:r>
      <w:r w:rsidRPr="00750CBB">
        <w:rPr>
          <w:rFonts w:cs="Times New Roman"/>
          <w:szCs w:val="24"/>
        </w:rPr>
        <w:t>, že v nápravně-pracovním táboře život smysl nemá.</w:t>
      </w:r>
    </w:p>
    <w:p w:rsidR="00DF11E7" w:rsidRPr="00750CBB" w:rsidRDefault="0073581C" w:rsidP="00CD4053">
      <w:pPr>
        <w:rPr>
          <w:rFonts w:cs="Times New Roman"/>
          <w:szCs w:val="24"/>
        </w:rPr>
      </w:pPr>
      <w:r w:rsidRPr="00750CBB">
        <w:rPr>
          <w:rFonts w:cs="Times New Roman"/>
          <w:szCs w:val="24"/>
        </w:rPr>
        <w:t>V životě vězňů neexistovala</w:t>
      </w:r>
      <w:r w:rsidR="00DF11E7" w:rsidRPr="00750CBB">
        <w:rPr>
          <w:rFonts w:cs="Times New Roman"/>
          <w:szCs w:val="24"/>
        </w:rPr>
        <w:t xml:space="preserve"> žádná naděje. V </w:t>
      </w:r>
      <w:r w:rsidRPr="00750CBB">
        <w:rPr>
          <w:rFonts w:cs="Times New Roman"/>
          <w:szCs w:val="24"/>
        </w:rPr>
        <w:t>pracovním táboře na Sibiři nebylo pro takovou ,,věc“ místo:</w:t>
      </w:r>
      <w:r w:rsidR="00DF11E7" w:rsidRPr="00750CBB">
        <w:rPr>
          <w:rFonts w:cs="Times New Roman"/>
          <w:szCs w:val="24"/>
        </w:rPr>
        <w:t xml:space="preserve"> </w:t>
      </w:r>
      <w:r w:rsidR="00DF11E7" w:rsidRPr="00750CBB">
        <w:rPr>
          <w:rFonts w:cs="Times New Roman"/>
          <w:i/>
          <w:szCs w:val="24"/>
        </w:rPr>
        <w:t>,,А человек</w:t>
      </w:r>
      <w:r w:rsidR="00DF11E7" w:rsidRPr="008A6FBF">
        <w:rPr>
          <w:rFonts w:cs="Times New Roman"/>
          <w:i/>
          <w:szCs w:val="24"/>
        </w:rPr>
        <w:t xml:space="preserve"> живет? </w:t>
      </w:r>
      <w:r w:rsidR="00DF11E7" w:rsidRPr="008A6FBF">
        <w:rPr>
          <w:rFonts w:cs="Times New Roman"/>
          <w:i/>
          <w:szCs w:val="24"/>
          <w:lang w:val="ru-RU"/>
        </w:rPr>
        <w:t>Может быть, он живет надеждами? Но ведь никаких над</w:t>
      </w:r>
      <w:r w:rsidR="00DF11E7">
        <w:rPr>
          <w:rFonts w:cs="Times New Roman"/>
          <w:i/>
          <w:szCs w:val="24"/>
          <w:lang w:val="ru-RU"/>
        </w:rPr>
        <w:t>ежд у него нет. Если он не дурак</w:t>
      </w:r>
      <w:r w:rsidR="00DF11E7" w:rsidRPr="008A6FBF">
        <w:rPr>
          <w:rFonts w:cs="Times New Roman"/>
          <w:i/>
          <w:szCs w:val="24"/>
          <w:lang w:val="ru-RU"/>
        </w:rPr>
        <w:t xml:space="preserve">, он не может </w:t>
      </w:r>
      <w:r w:rsidR="00DF11E7" w:rsidRPr="008A6FBF">
        <w:rPr>
          <w:rFonts w:cs="Times New Roman"/>
          <w:i/>
          <w:szCs w:val="24"/>
          <w:lang w:val="ru-RU"/>
        </w:rPr>
        <w:lastRenderedPageBreak/>
        <w:t xml:space="preserve">жить надеждами. </w:t>
      </w:r>
      <w:r w:rsidR="00DF11E7" w:rsidRPr="00750CBB">
        <w:rPr>
          <w:rFonts w:cs="Times New Roman"/>
          <w:i/>
          <w:szCs w:val="24"/>
          <w:lang w:val="ru-RU"/>
        </w:rPr>
        <w:t>Поэтому так много самоубийц.</w:t>
      </w:r>
      <w:r w:rsidR="00DF11E7" w:rsidRPr="00750CBB">
        <w:rPr>
          <w:rFonts w:cs="Times New Roman"/>
          <w:i/>
          <w:szCs w:val="24"/>
        </w:rPr>
        <w:t>“</w:t>
      </w:r>
      <w:r w:rsidR="00DF11E7" w:rsidRPr="00750CBB">
        <w:rPr>
          <w:rStyle w:val="Znakapoznpodarou"/>
          <w:i/>
          <w:szCs w:val="24"/>
        </w:rPr>
        <w:footnoteReference w:id="318"/>
      </w:r>
      <w:r w:rsidRPr="00750CBB">
        <w:rPr>
          <w:rFonts w:cs="Times New Roman"/>
          <w:szCs w:val="24"/>
        </w:rPr>
        <w:t xml:space="preserve"> Člověk vlastně žil</w:t>
      </w:r>
      <w:r w:rsidR="00DF11E7" w:rsidRPr="00750CBB">
        <w:rPr>
          <w:rFonts w:cs="Times New Roman"/>
          <w:szCs w:val="24"/>
        </w:rPr>
        <w:t xml:space="preserve"> v takovýc</w:t>
      </w:r>
      <w:r w:rsidRPr="00750CBB">
        <w:rPr>
          <w:rFonts w:cs="Times New Roman"/>
          <w:szCs w:val="24"/>
        </w:rPr>
        <w:t>h podmínkách, jako zvíře, dřevo či kámen. Dokážal přežít jen díky tomu</w:t>
      </w:r>
      <w:r w:rsidR="00DF11E7" w:rsidRPr="00750CBB">
        <w:rPr>
          <w:rFonts w:cs="Times New Roman"/>
          <w:szCs w:val="24"/>
        </w:rPr>
        <w:t>, že ,,</w:t>
      </w:r>
      <w:r w:rsidR="00DF11E7" w:rsidRPr="00750CBB">
        <w:rPr>
          <w:rFonts w:cs="Times New Roman"/>
          <w:i/>
          <w:szCs w:val="24"/>
        </w:rPr>
        <w:t>цепляется за жизнь крепче, чем они. И он выносливей любого животного.“</w:t>
      </w:r>
      <w:r w:rsidR="00DF11E7" w:rsidRPr="00750CBB">
        <w:rPr>
          <w:rStyle w:val="Znakapoznpodarou"/>
          <w:szCs w:val="24"/>
        </w:rPr>
        <w:footnoteReference w:id="319"/>
      </w:r>
      <w:r w:rsidRPr="00750CBB">
        <w:rPr>
          <w:rFonts w:cs="Times New Roman"/>
          <w:szCs w:val="24"/>
        </w:rPr>
        <w:t xml:space="preserve"> Šalamov se vyjadřuje v tom smyslu</w:t>
      </w:r>
      <w:r w:rsidR="00DF11E7" w:rsidRPr="00750CBB">
        <w:rPr>
          <w:rFonts w:cs="Times New Roman"/>
          <w:szCs w:val="24"/>
        </w:rPr>
        <w:t>, že člověk i zvíře mají stejný ži</w:t>
      </w:r>
      <w:r w:rsidRPr="00750CBB">
        <w:rPr>
          <w:rFonts w:cs="Times New Roman"/>
          <w:szCs w:val="24"/>
        </w:rPr>
        <w:t>votní instinkt, který je chrání:</w:t>
      </w:r>
      <w:r w:rsidR="00DF11E7" w:rsidRPr="00750CBB">
        <w:rPr>
          <w:rFonts w:cs="Times New Roman"/>
          <w:szCs w:val="24"/>
        </w:rPr>
        <w:t xml:space="preserve">  </w:t>
      </w:r>
      <w:r w:rsidR="00DF11E7" w:rsidRPr="00750CBB">
        <w:rPr>
          <w:rFonts w:cs="Times New Roman"/>
          <w:i/>
          <w:szCs w:val="24"/>
        </w:rPr>
        <w:t>,,Берегитесь, когда приходится борот</w:t>
      </w:r>
      <w:r w:rsidR="007E2D57" w:rsidRPr="00750CBB">
        <w:rPr>
          <w:rFonts w:cs="Times New Roman"/>
          <w:i/>
          <w:szCs w:val="24"/>
        </w:rPr>
        <w:t>ься за жизнь в самом себе</w:t>
      </w:r>
      <w:r w:rsidR="00DF11E7" w:rsidRPr="00750CBB">
        <w:rPr>
          <w:rFonts w:cs="Times New Roman"/>
          <w:i/>
          <w:szCs w:val="24"/>
        </w:rPr>
        <w:t xml:space="preserve">. </w:t>
      </w:r>
      <w:r w:rsidR="00DF11E7" w:rsidRPr="00750CBB">
        <w:rPr>
          <w:rFonts w:cs="Times New Roman"/>
          <w:i/>
          <w:szCs w:val="24"/>
          <w:lang w:val="ru-RU"/>
        </w:rPr>
        <w:t>Берегитесь обнажить свое сердце, свой ум с какой</w:t>
      </w:r>
      <w:r w:rsidR="00DF11E7" w:rsidRPr="00750CBB">
        <w:rPr>
          <w:rFonts w:cs="Times New Roman"/>
          <w:i/>
          <w:szCs w:val="24"/>
        </w:rPr>
        <w:t>-</w:t>
      </w:r>
      <w:r w:rsidR="00DF11E7" w:rsidRPr="00750CBB">
        <w:rPr>
          <w:rFonts w:cs="Times New Roman"/>
          <w:i/>
          <w:szCs w:val="24"/>
          <w:lang w:val="ru-RU"/>
        </w:rPr>
        <w:t>нибудь неожиданной стороны.</w:t>
      </w:r>
      <w:r w:rsidR="00DF11E7" w:rsidRPr="00750CBB">
        <w:rPr>
          <w:rFonts w:cs="Times New Roman"/>
          <w:i/>
          <w:szCs w:val="24"/>
        </w:rPr>
        <w:t>“</w:t>
      </w:r>
      <w:r w:rsidR="00DF11E7" w:rsidRPr="00750CBB">
        <w:rPr>
          <w:rStyle w:val="Znakapoznpodarou"/>
          <w:i/>
          <w:szCs w:val="24"/>
        </w:rPr>
        <w:footnoteReference w:id="320"/>
      </w:r>
      <w:r w:rsidR="00DF11E7" w:rsidRPr="00750CBB">
        <w:rPr>
          <w:rFonts w:cs="Times New Roman"/>
          <w:szCs w:val="24"/>
        </w:rPr>
        <w:t xml:space="preserve"> </w:t>
      </w:r>
      <w:r w:rsidRPr="00750CBB">
        <w:rPr>
          <w:rFonts w:cs="Times New Roman"/>
          <w:szCs w:val="24"/>
        </w:rPr>
        <w:t>Jedinec</w:t>
      </w:r>
      <w:r w:rsidR="00DF11E7" w:rsidRPr="00750CBB">
        <w:rPr>
          <w:rFonts w:cs="Times New Roman"/>
          <w:szCs w:val="24"/>
        </w:rPr>
        <w:t xml:space="preserve"> má od zvířete výhodu v tom, že </w:t>
      </w:r>
      <w:r w:rsidR="00DF11E7" w:rsidRPr="00750CBB">
        <w:rPr>
          <w:rFonts w:cs="Times New Roman"/>
          <w:i/>
          <w:szCs w:val="24"/>
        </w:rPr>
        <w:t>,,человек счастлив своим уменьем забывать. Память всегда готова забыт плохое и помнить только хорошее</w:t>
      </w:r>
      <w:r w:rsidR="00DF11E7" w:rsidRPr="00750CBB">
        <w:rPr>
          <w:rFonts w:cs="Times New Roman"/>
          <w:szCs w:val="24"/>
        </w:rPr>
        <w:t>.</w:t>
      </w:r>
      <w:r w:rsidR="00DF11E7" w:rsidRPr="00750CBB">
        <w:rPr>
          <w:rFonts w:cs="Times New Roman"/>
          <w:i/>
          <w:szCs w:val="24"/>
        </w:rPr>
        <w:t>“</w:t>
      </w:r>
      <w:r w:rsidR="00DF11E7" w:rsidRPr="00750CBB">
        <w:rPr>
          <w:rStyle w:val="Znakapoznpodarou"/>
          <w:szCs w:val="24"/>
        </w:rPr>
        <w:footnoteReference w:id="321"/>
      </w:r>
    </w:p>
    <w:p w:rsidR="00DF11E7" w:rsidRPr="00750CBB" w:rsidRDefault="0073581C" w:rsidP="00CD4053">
      <w:pPr>
        <w:rPr>
          <w:rFonts w:cs="Times New Roman"/>
          <w:szCs w:val="24"/>
          <w:shd w:val="clear" w:color="auto" w:fill="FFFFFF"/>
        </w:rPr>
      </w:pPr>
      <w:r w:rsidRPr="00750CBB">
        <w:rPr>
          <w:rFonts w:cs="Times New Roman"/>
          <w:szCs w:val="24"/>
        </w:rPr>
        <w:t>I když lidská bytost</w:t>
      </w:r>
      <w:r w:rsidR="00DF11E7" w:rsidRPr="00750CBB">
        <w:rPr>
          <w:rFonts w:cs="Times New Roman"/>
          <w:szCs w:val="24"/>
        </w:rPr>
        <w:t xml:space="preserve"> ztratil</w:t>
      </w:r>
      <w:r w:rsidRPr="00750CBB">
        <w:rPr>
          <w:rFonts w:cs="Times New Roman"/>
          <w:szCs w:val="24"/>
        </w:rPr>
        <w:t>a</w:t>
      </w:r>
      <w:r w:rsidR="00DF11E7" w:rsidRPr="00750CBB">
        <w:rPr>
          <w:rFonts w:cs="Times New Roman"/>
          <w:szCs w:val="24"/>
        </w:rPr>
        <w:t xml:space="preserve"> poslední naději na život, tak stále má své </w:t>
      </w:r>
      <w:r w:rsidR="007E2D57" w:rsidRPr="00750CBB">
        <w:rPr>
          <w:rFonts w:cs="Times New Roman"/>
          <w:i/>
          <w:szCs w:val="24"/>
        </w:rPr>
        <w:t>,,</w:t>
      </w:r>
      <w:r w:rsidR="00DF11E7" w:rsidRPr="00750CBB">
        <w:rPr>
          <w:rFonts w:cs="Times New Roman"/>
          <w:i/>
          <w:szCs w:val="24"/>
        </w:rPr>
        <w:t>самое последнее, самое важное,</w:t>
      </w:r>
      <w:r w:rsidR="00DF11E7" w:rsidRPr="00750CBB">
        <w:rPr>
          <w:rFonts w:cs="Times New Roman"/>
          <w:szCs w:val="24"/>
        </w:rPr>
        <w:t xml:space="preserve"> </w:t>
      </w:r>
      <w:r w:rsidR="00DF11E7" w:rsidRPr="00750CBB">
        <w:rPr>
          <w:rFonts w:cs="Times New Roman"/>
          <w:i/>
          <w:szCs w:val="24"/>
        </w:rPr>
        <w:t>то что помогало жить, цепляться за жизнь, кoторую так нестойчиво и упорно у нас отнимали</w:t>
      </w:r>
      <w:r w:rsidR="00DF11E7" w:rsidRPr="00750CBB">
        <w:rPr>
          <w:rFonts w:cs="Times New Roman"/>
          <w:szCs w:val="24"/>
        </w:rPr>
        <w:t>.</w:t>
      </w:r>
      <w:r w:rsidR="00DF11E7" w:rsidRPr="00750CBB">
        <w:rPr>
          <w:rFonts w:cs="Times New Roman"/>
          <w:i/>
          <w:szCs w:val="24"/>
        </w:rPr>
        <w:t>“</w:t>
      </w:r>
      <w:r w:rsidR="00DF11E7" w:rsidRPr="00750CBB">
        <w:rPr>
          <w:rStyle w:val="Znakapoznpodarou"/>
          <w:szCs w:val="24"/>
        </w:rPr>
        <w:footnoteReference w:id="322"/>
      </w:r>
      <w:r w:rsidR="00DF11E7" w:rsidRPr="00750CBB">
        <w:rPr>
          <w:rFonts w:cs="Times New Roman"/>
          <w:szCs w:val="24"/>
        </w:rPr>
        <w:t xml:space="preserve"> Každý měl své </w:t>
      </w:r>
      <w:r w:rsidR="007E2D57" w:rsidRPr="00750CBB">
        <w:rPr>
          <w:rFonts w:cs="Times New Roman"/>
          <w:szCs w:val="24"/>
        </w:rPr>
        <w:t>,,</w:t>
      </w:r>
      <w:r w:rsidR="00DF11E7" w:rsidRPr="00750CBB">
        <w:rPr>
          <w:rFonts w:cs="Times New Roman"/>
          <w:szCs w:val="24"/>
        </w:rPr>
        <w:t>последнее</w:t>
      </w:r>
      <w:r w:rsidR="007E2D57" w:rsidRPr="00750CBB">
        <w:rPr>
          <w:rFonts w:cs="Times New Roman"/>
          <w:szCs w:val="24"/>
        </w:rPr>
        <w:t>“</w:t>
      </w:r>
      <w:r w:rsidR="00DF11E7" w:rsidRPr="00750CBB">
        <w:rPr>
          <w:rFonts w:cs="Times New Roman"/>
          <w:szCs w:val="24"/>
        </w:rPr>
        <w:t xml:space="preserve"> jiné. Konk</w:t>
      </w:r>
      <w:r w:rsidRPr="00750CBB">
        <w:rPr>
          <w:rFonts w:cs="Times New Roman"/>
          <w:szCs w:val="24"/>
        </w:rPr>
        <w:t>rétně u Šalamova</w:t>
      </w:r>
      <w:r w:rsidR="00DF11E7" w:rsidRPr="00750CBB">
        <w:rPr>
          <w:rFonts w:cs="Times New Roman"/>
          <w:szCs w:val="24"/>
        </w:rPr>
        <w:t xml:space="preserve"> to byly </w:t>
      </w:r>
      <w:r w:rsidR="00750CBB" w:rsidRPr="00750CBB">
        <w:rPr>
          <w:rFonts w:cs="Times New Roman"/>
          <w:szCs w:val="24"/>
        </w:rPr>
        <w:t xml:space="preserve">verše </w:t>
      </w:r>
      <w:r w:rsidR="00DF11E7" w:rsidRPr="00750CBB">
        <w:rPr>
          <w:rFonts w:cs="Times New Roman"/>
          <w:szCs w:val="24"/>
        </w:rPr>
        <w:t xml:space="preserve">různých básníků, které si ještě pamatoval. </w:t>
      </w:r>
    </w:p>
    <w:p w:rsidR="00DF11E7" w:rsidRPr="00750CBB" w:rsidRDefault="00DF11E7" w:rsidP="00CD4053">
      <w:pPr>
        <w:rPr>
          <w:rFonts w:cs="Times New Roman"/>
          <w:szCs w:val="24"/>
        </w:rPr>
      </w:pPr>
      <w:r w:rsidRPr="00750CBB">
        <w:rPr>
          <w:rFonts w:cs="Times New Roman"/>
          <w:szCs w:val="24"/>
        </w:rPr>
        <w:t xml:space="preserve">V povídce </w:t>
      </w:r>
      <w:r w:rsidRPr="00750CBB">
        <w:rPr>
          <w:rFonts w:cs="Times New Roman"/>
          <w:i/>
          <w:szCs w:val="24"/>
        </w:rPr>
        <w:t>,,Тифозный карантин</w:t>
      </w:r>
      <w:r w:rsidRPr="00750CBB">
        <w:rPr>
          <w:rFonts w:cs="Times New Roman"/>
          <w:szCs w:val="24"/>
        </w:rPr>
        <w:t>“ vystupuje autor</w:t>
      </w:r>
      <w:r w:rsidR="00F72B1D" w:rsidRPr="00750CBB">
        <w:rPr>
          <w:rFonts w:cs="Times New Roman"/>
          <w:szCs w:val="24"/>
        </w:rPr>
        <w:t>ský hlas</w:t>
      </w:r>
      <w:r w:rsidR="00163E62" w:rsidRPr="00750CBB">
        <w:rPr>
          <w:rFonts w:cs="Times New Roman"/>
          <w:szCs w:val="24"/>
        </w:rPr>
        <w:t xml:space="preserve"> jako Andrejev, který se nachází</w:t>
      </w:r>
      <w:r w:rsidR="007E2D57" w:rsidRPr="00750CBB">
        <w:rPr>
          <w:rFonts w:cs="Times New Roman"/>
          <w:szCs w:val="24"/>
        </w:rPr>
        <w:t xml:space="preserve"> téměř </w:t>
      </w:r>
      <w:r w:rsidRPr="00750CBB">
        <w:rPr>
          <w:rFonts w:cs="Times New Roman"/>
          <w:szCs w:val="24"/>
        </w:rPr>
        <w:t>na pokraji smrti.</w:t>
      </w:r>
      <w:r w:rsidR="00F72B1D" w:rsidRPr="00750CBB">
        <w:rPr>
          <w:rFonts w:cs="Times New Roman"/>
          <w:szCs w:val="24"/>
        </w:rPr>
        <w:t xml:space="preserve"> Andrejev ale nechce zemřít, boj</w:t>
      </w:r>
      <w:r w:rsidRPr="00750CBB">
        <w:rPr>
          <w:rFonts w:cs="Times New Roman"/>
          <w:szCs w:val="24"/>
        </w:rPr>
        <w:t xml:space="preserve">uje o svůj život a cosi </w:t>
      </w:r>
      <w:r w:rsidR="00163E62" w:rsidRPr="00750CBB">
        <w:rPr>
          <w:rFonts w:cs="Times New Roman"/>
          <w:szCs w:val="24"/>
        </w:rPr>
        <w:t xml:space="preserve">blíže neurčeného </w:t>
      </w:r>
      <w:r w:rsidRPr="00750CBB">
        <w:rPr>
          <w:rFonts w:cs="Times New Roman"/>
          <w:szCs w:val="24"/>
        </w:rPr>
        <w:t>mu dává sílu</w:t>
      </w:r>
      <w:r w:rsidR="00163E62" w:rsidRPr="00750CBB">
        <w:rPr>
          <w:rFonts w:cs="Times New Roman"/>
          <w:szCs w:val="24"/>
        </w:rPr>
        <w:t xml:space="preserve"> žít a bojovat:</w:t>
      </w:r>
      <w:r w:rsidRPr="00750CBB">
        <w:rPr>
          <w:rFonts w:cs="Times New Roman"/>
          <w:szCs w:val="24"/>
        </w:rPr>
        <w:t xml:space="preserve"> </w:t>
      </w:r>
      <w:r w:rsidRPr="00750CBB">
        <w:rPr>
          <w:rFonts w:cs="Times New Roman"/>
          <w:i/>
          <w:szCs w:val="24"/>
        </w:rPr>
        <w:t>,,</w:t>
      </w:r>
      <w:r w:rsidR="00163E62" w:rsidRPr="00750CBB">
        <w:rPr>
          <w:rFonts w:cs="Times New Roman"/>
          <w:i/>
          <w:szCs w:val="24"/>
        </w:rPr>
        <w:t xml:space="preserve">Любовь, энергия, способности </w:t>
      </w:r>
      <w:r w:rsidR="00163E62" w:rsidRPr="00750CBB">
        <w:rPr>
          <w:rFonts w:cs="Times New Roman"/>
          <w:szCs w:val="24"/>
        </w:rPr>
        <w:t>–</w:t>
      </w:r>
      <w:r w:rsidR="00163E62" w:rsidRPr="00750CBB">
        <w:rPr>
          <w:rFonts w:cs="Times New Roman"/>
          <w:i/>
          <w:szCs w:val="24"/>
        </w:rPr>
        <w:t xml:space="preserve"> </w:t>
      </w:r>
      <w:r w:rsidRPr="00750CBB">
        <w:rPr>
          <w:rFonts w:cs="Times New Roman"/>
          <w:i/>
          <w:szCs w:val="24"/>
        </w:rPr>
        <w:t xml:space="preserve">все было растоптано, разбито. </w:t>
      </w:r>
      <w:r w:rsidRPr="00750CBB">
        <w:rPr>
          <w:rFonts w:cs="Times New Roman"/>
          <w:i/>
          <w:szCs w:val="24"/>
          <w:lang w:val="ru-RU"/>
        </w:rPr>
        <w:t>Все оправдания, к</w:t>
      </w:r>
      <w:r w:rsidRPr="00750CBB">
        <w:rPr>
          <w:rFonts w:cs="Times New Roman"/>
          <w:i/>
          <w:szCs w:val="24"/>
        </w:rPr>
        <w:t>o</w:t>
      </w:r>
      <w:r w:rsidRPr="00750CBB">
        <w:rPr>
          <w:rFonts w:cs="Times New Roman"/>
          <w:i/>
          <w:szCs w:val="24"/>
          <w:lang w:val="ru-RU"/>
        </w:rPr>
        <w:t>тороые искал мозг, были фальшивы, ложны, и Андреев это понимал</w:t>
      </w:r>
      <w:r w:rsidR="00D90725" w:rsidRPr="00750CBB">
        <w:rPr>
          <w:rFonts w:cs="Times New Roman"/>
          <w:i/>
          <w:szCs w:val="24"/>
          <w:lang w:val="ru-RU"/>
        </w:rPr>
        <w:t xml:space="preserve"> [</w:t>
      </w:r>
      <w:r w:rsidRPr="00750CBB">
        <w:rPr>
          <w:rFonts w:cs="Times New Roman"/>
          <w:i/>
          <w:szCs w:val="24"/>
        </w:rPr>
        <w:t>…</w:t>
      </w:r>
      <w:r w:rsidR="00D90725" w:rsidRPr="00750CBB">
        <w:rPr>
          <w:rFonts w:cs="Times New Roman"/>
          <w:i/>
          <w:szCs w:val="24"/>
        </w:rPr>
        <w:t>]</w:t>
      </w:r>
      <w:r w:rsidRPr="00750CBB">
        <w:rPr>
          <w:rFonts w:cs="Times New Roman"/>
          <w:i/>
          <w:szCs w:val="24"/>
        </w:rPr>
        <w:t xml:space="preserve">. </w:t>
      </w:r>
      <w:r w:rsidRPr="00750CBB">
        <w:rPr>
          <w:rFonts w:cs="Times New Roman"/>
          <w:i/>
          <w:szCs w:val="24"/>
          <w:lang w:val="ru-RU"/>
        </w:rPr>
        <w:t>Но что-то силнее смерти не давало ему у</w:t>
      </w:r>
      <w:r w:rsidR="00F72B1D" w:rsidRPr="00750CBB">
        <w:rPr>
          <w:rFonts w:cs="Times New Roman"/>
          <w:i/>
          <w:szCs w:val="24"/>
          <w:lang w:val="ru-RU"/>
        </w:rPr>
        <w:t>м</w:t>
      </w:r>
      <w:r w:rsidRPr="00750CBB">
        <w:rPr>
          <w:rFonts w:cs="Times New Roman"/>
          <w:i/>
          <w:szCs w:val="24"/>
          <w:lang w:val="ru-RU"/>
        </w:rPr>
        <w:t>ереть.</w:t>
      </w:r>
      <w:r w:rsidRPr="00750CBB">
        <w:rPr>
          <w:rFonts w:cs="Times New Roman"/>
          <w:i/>
          <w:szCs w:val="24"/>
        </w:rPr>
        <w:t>“</w:t>
      </w:r>
      <w:r w:rsidRPr="00750CBB">
        <w:rPr>
          <w:rStyle w:val="Znakapoznpodarou"/>
          <w:i/>
          <w:szCs w:val="24"/>
        </w:rPr>
        <w:footnoteReference w:id="323"/>
      </w:r>
      <w:r w:rsidRPr="00750CBB">
        <w:rPr>
          <w:rFonts w:cs="Times New Roman"/>
          <w:szCs w:val="24"/>
        </w:rPr>
        <w:t xml:space="preserve"> </w:t>
      </w:r>
    </w:p>
    <w:p w:rsidR="000D44AC" w:rsidRDefault="00DF11E7" w:rsidP="00CD4053">
      <w:pPr>
        <w:rPr>
          <w:rFonts w:cs="Times New Roman"/>
          <w:szCs w:val="24"/>
        </w:rPr>
      </w:pPr>
      <w:r w:rsidRPr="00750CBB">
        <w:rPr>
          <w:rFonts w:cs="Times New Roman"/>
          <w:szCs w:val="24"/>
        </w:rPr>
        <w:t>V táborovém prostředí</w:t>
      </w:r>
      <w:r w:rsidR="00163E62" w:rsidRPr="00750CBB">
        <w:rPr>
          <w:rFonts w:cs="Times New Roman"/>
          <w:szCs w:val="24"/>
        </w:rPr>
        <w:t xml:space="preserve"> se člověk od zvířete moc nelišil a dokonce se u něj mohly</w:t>
      </w:r>
      <w:r w:rsidRPr="00750CBB">
        <w:rPr>
          <w:rFonts w:cs="Times New Roman"/>
          <w:szCs w:val="24"/>
        </w:rPr>
        <w:t xml:space="preserve"> objevit i </w:t>
      </w:r>
      <w:r w:rsidR="00163E62" w:rsidRPr="00750CBB">
        <w:rPr>
          <w:rFonts w:cs="Times New Roman"/>
          <w:szCs w:val="24"/>
        </w:rPr>
        <w:t>zířecí pudy a způsoby:</w:t>
      </w:r>
      <w:r w:rsidRPr="00750CBB">
        <w:rPr>
          <w:rFonts w:cs="Times New Roman"/>
          <w:szCs w:val="24"/>
        </w:rPr>
        <w:t xml:space="preserve">. </w:t>
      </w:r>
      <w:r w:rsidRPr="00750CBB">
        <w:rPr>
          <w:rFonts w:cs="Times New Roman"/>
          <w:i/>
          <w:szCs w:val="24"/>
        </w:rPr>
        <w:t>,,</w:t>
      </w:r>
      <w:r w:rsidR="00163E62" w:rsidRPr="00750CBB">
        <w:rPr>
          <w:rFonts w:cs="Times New Roman"/>
          <w:i/>
          <w:szCs w:val="24"/>
        </w:rPr>
        <w:t xml:space="preserve">Немногие направления </w:t>
      </w:r>
      <w:r w:rsidR="00163E62" w:rsidRPr="00750CBB">
        <w:rPr>
          <w:rFonts w:cs="Times New Roman"/>
          <w:szCs w:val="24"/>
        </w:rPr>
        <w:t>–</w:t>
      </w:r>
      <w:r w:rsidR="00163E62" w:rsidRPr="00750CBB">
        <w:rPr>
          <w:rFonts w:cs="Times New Roman"/>
          <w:i/>
          <w:szCs w:val="24"/>
        </w:rPr>
        <w:t xml:space="preserve"> </w:t>
      </w:r>
      <w:r w:rsidR="000D44AC" w:rsidRPr="00750CBB">
        <w:rPr>
          <w:rFonts w:cs="Times New Roman"/>
          <w:i/>
          <w:szCs w:val="24"/>
        </w:rPr>
        <w:t xml:space="preserve">столовая, больница, вахта </w:t>
      </w:r>
      <w:r w:rsidR="000D44AC" w:rsidRPr="00750CBB">
        <w:rPr>
          <w:rFonts w:cs="Times New Roman"/>
          <w:szCs w:val="24"/>
        </w:rPr>
        <w:t>–</w:t>
      </w:r>
      <w:r w:rsidR="000D44AC" w:rsidRPr="00750CBB">
        <w:rPr>
          <w:rFonts w:cs="Times New Roman"/>
          <w:i/>
          <w:szCs w:val="24"/>
        </w:rPr>
        <w:t xml:space="preserve"> </w:t>
      </w:r>
      <w:r w:rsidRPr="00750CBB">
        <w:rPr>
          <w:rFonts w:cs="Times New Roman"/>
          <w:i/>
          <w:szCs w:val="24"/>
        </w:rPr>
        <w:t>угадывались неведомо,</w:t>
      </w:r>
      <w:r w:rsidRPr="008A6FBF">
        <w:rPr>
          <w:rFonts w:cs="Times New Roman"/>
          <w:i/>
          <w:szCs w:val="24"/>
        </w:rPr>
        <w:t xml:space="preserve"> как приобретенным инстинктом, сродни тому чуству направелния, которым в полной мере обладаю</w:t>
      </w:r>
      <w:r w:rsidRPr="00C44386">
        <w:rPr>
          <w:rFonts w:cs="Times New Roman"/>
          <w:i/>
          <w:szCs w:val="24"/>
        </w:rPr>
        <w:t>т</w:t>
      </w:r>
      <w:r w:rsidRPr="008A6FBF">
        <w:rPr>
          <w:rFonts w:cs="Times New Roman"/>
          <w:i/>
          <w:szCs w:val="24"/>
        </w:rPr>
        <w:t xml:space="preserve"> </w:t>
      </w:r>
      <w:r w:rsidRPr="00C44386">
        <w:rPr>
          <w:rFonts w:cs="Times New Roman"/>
          <w:i/>
          <w:szCs w:val="24"/>
        </w:rPr>
        <w:t>животные</w:t>
      </w:r>
      <w:r w:rsidRPr="008A6FBF">
        <w:rPr>
          <w:rFonts w:cs="Times New Roman"/>
          <w:i/>
          <w:szCs w:val="24"/>
        </w:rPr>
        <w:t xml:space="preserve"> и ко</w:t>
      </w:r>
      <w:r w:rsidRPr="00C44386">
        <w:rPr>
          <w:rFonts w:cs="Times New Roman"/>
          <w:i/>
          <w:szCs w:val="24"/>
        </w:rPr>
        <w:t>т</w:t>
      </w:r>
      <w:r w:rsidRPr="008A6FBF">
        <w:rPr>
          <w:rFonts w:cs="Times New Roman"/>
          <w:i/>
          <w:szCs w:val="24"/>
        </w:rPr>
        <w:t>о</w:t>
      </w:r>
      <w:r w:rsidR="00F72B1D" w:rsidRPr="008A6FBF">
        <w:rPr>
          <w:rFonts w:cs="Times New Roman"/>
          <w:i/>
          <w:szCs w:val="24"/>
        </w:rPr>
        <w:t>р</w:t>
      </w:r>
      <w:r w:rsidRPr="008A6FBF">
        <w:rPr>
          <w:rFonts w:cs="Times New Roman"/>
          <w:i/>
          <w:szCs w:val="24"/>
        </w:rPr>
        <w:t>о</w:t>
      </w:r>
      <w:r w:rsidRPr="00C44386">
        <w:rPr>
          <w:rFonts w:cs="Times New Roman"/>
          <w:i/>
          <w:szCs w:val="24"/>
        </w:rPr>
        <w:t>е</w:t>
      </w:r>
      <w:r w:rsidRPr="008A6FBF">
        <w:rPr>
          <w:rFonts w:cs="Times New Roman"/>
          <w:i/>
          <w:szCs w:val="24"/>
        </w:rPr>
        <w:t xml:space="preserve"> </w:t>
      </w:r>
      <w:r w:rsidR="00750CBB">
        <w:rPr>
          <w:rFonts w:cs="Times New Roman"/>
          <w:i/>
          <w:szCs w:val="24"/>
        </w:rPr>
        <w:br/>
      </w:r>
      <w:r w:rsidRPr="00C44386">
        <w:rPr>
          <w:rFonts w:cs="Times New Roman"/>
          <w:i/>
          <w:szCs w:val="24"/>
        </w:rPr>
        <w:t>в</w:t>
      </w:r>
      <w:r w:rsidRPr="008A6FBF">
        <w:rPr>
          <w:rFonts w:cs="Times New Roman"/>
          <w:i/>
          <w:szCs w:val="24"/>
        </w:rPr>
        <w:t xml:space="preserve"> подходящих условиях просыпается и в человеке</w:t>
      </w:r>
      <w:r w:rsidRPr="008A6FBF">
        <w:rPr>
          <w:rFonts w:cs="Times New Roman"/>
          <w:szCs w:val="24"/>
        </w:rPr>
        <w:t>.</w:t>
      </w:r>
      <w:r w:rsidRPr="000D44AC">
        <w:rPr>
          <w:rFonts w:cs="Times New Roman"/>
          <w:i/>
          <w:szCs w:val="24"/>
        </w:rPr>
        <w:t>“</w:t>
      </w:r>
      <w:r w:rsidRPr="008A6FBF">
        <w:rPr>
          <w:rStyle w:val="Znakapoznpodarou"/>
          <w:szCs w:val="24"/>
        </w:rPr>
        <w:footnoteReference w:id="324"/>
      </w:r>
      <w:r w:rsidR="000D44AC">
        <w:rPr>
          <w:rFonts w:cs="Times New Roman"/>
          <w:szCs w:val="24"/>
        </w:rPr>
        <w:t xml:space="preserve"> </w:t>
      </w:r>
    </w:p>
    <w:p w:rsidR="00DF11E7" w:rsidRPr="00750CBB" w:rsidRDefault="000D44AC" w:rsidP="00CD4053">
      <w:pPr>
        <w:rPr>
          <w:rFonts w:cs="Times New Roman"/>
          <w:szCs w:val="24"/>
        </w:rPr>
      </w:pPr>
      <w:r>
        <w:rPr>
          <w:rFonts w:cs="Times New Roman"/>
          <w:szCs w:val="24"/>
        </w:rPr>
        <w:t>Stejně tak</w:t>
      </w:r>
      <w:r w:rsidR="00DF11E7" w:rsidRPr="008A6FBF">
        <w:rPr>
          <w:rFonts w:cs="Times New Roman"/>
          <w:szCs w:val="24"/>
        </w:rPr>
        <w:t xml:space="preserve"> jako lidé</w:t>
      </w:r>
      <w:r w:rsidR="006E6F4A">
        <w:rPr>
          <w:rFonts w:cs="Times New Roman"/>
          <w:szCs w:val="24"/>
        </w:rPr>
        <w:t>, tak i zvířata</w:t>
      </w:r>
      <w:r w:rsidR="00DF11E7" w:rsidRPr="008A6FBF">
        <w:rPr>
          <w:rFonts w:cs="Times New Roman"/>
          <w:szCs w:val="24"/>
        </w:rPr>
        <w:t xml:space="preserve"> </w:t>
      </w:r>
      <w:r>
        <w:rPr>
          <w:rFonts w:cs="Times New Roman"/>
          <w:szCs w:val="24"/>
        </w:rPr>
        <w:t xml:space="preserve">v tajze </w:t>
      </w:r>
      <w:r w:rsidR="00DF11E7" w:rsidRPr="008A6FBF">
        <w:rPr>
          <w:rFonts w:cs="Times New Roman"/>
          <w:szCs w:val="24"/>
        </w:rPr>
        <w:t>um</w:t>
      </w:r>
      <w:r>
        <w:rPr>
          <w:rFonts w:cs="Times New Roman"/>
          <w:szCs w:val="24"/>
        </w:rPr>
        <w:t>írala:</w:t>
      </w:r>
      <w:r w:rsidR="00DF11E7" w:rsidRPr="008A6FBF">
        <w:rPr>
          <w:rFonts w:cs="Times New Roman"/>
          <w:szCs w:val="24"/>
        </w:rPr>
        <w:t xml:space="preserve"> </w:t>
      </w:r>
      <w:r w:rsidR="00DF11E7" w:rsidRPr="008A6FBF">
        <w:rPr>
          <w:rFonts w:cs="Times New Roman"/>
          <w:i/>
          <w:szCs w:val="24"/>
        </w:rPr>
        <w:t>,,</w:t>
      </w:r>
      <w:r w:rsidR="00DF11E7" w:rsidRPr="00D90725">
        <w:rPr>
          <w:rFonts w:cs="Times New Roman"/>
          <w:i/>
          <w:szCs w:val="24"/>
        </w:rPr>
        <w:t xml:space="preserve">Лошади ничем не отличались от людей. Они умирали от Севера, от непосильной работы, плохой пищи, побоев, и хоть всего этого было дано им в тысячу раз меньше, чем людям, </w:t>
      </w:r>
      <w:r w:rsidR="00DF11E7" w:rsidRPr="00D90725">
        <w:rPr>
          <w:rFonts w:cs="Times New Roman"/>
          <w:i/>
          <w:szCs w:val="24"/>
        </w:rPr>
        <w:lastRenderedPageBreak/>
        <w:t>они умирали раньше людей</w:t>
      </w:r>
      <w:r w:rsidR="00DF11E7" w:rsidRPr="00D90725">
        <w:rPr>
          <w:rFonts w:cs="Times New Roman"/>
          <w:szCs w:val="24"/>
        </w:rPr>
        <w:t>.</w:t>
      </w:r>
      <w:r w:rsidR="00DF11E7" w:rsidRPr="000D44AC">
        <w:rPr>
          <w:rFonts w:cs="Times New Roman"/>
          <w:i/>
          <w:szCs w:val="24"/>
        </w:rPr>
        <w:t>“</w:t>
      </w:r>
      <w:r w:rsidR="00750CBB">
        <w:rPr>
          <w:rStyle w:val="Znakapoznpodarou"/>
          <w:i/>
          <w:szCs w:val="24"/>
        </w:rPr>
        <w:footnoteReference w:id="325"/>
      </w:r>
      <w:r>
        <w:rPr>
          <w:rFonts w:cs="Times New Roman"/>
          <w:szCs w:val="24"/>
        </w:rPr>
        <w:t xml:space="preserve"> </w:t>
      </w:r>
      <w:r w:rsidRPr="00750CBB">
        <w:rPr>
          <w:rFonts w:cs="Times New Roman"/>
          <w:szCs w:val="24"/>
        </w:rPr>
        <w:t>Šalamov přeci jen zmínil</w:t>
      </w:r>
      <w:r w:rsidR="00DF11E7" w:rsidRPr="00750CBB">
        <w:rPr>
          <w:rFonts w:cs="Times New Roman"/>
          <w:szCs w:val="24"/>
        </w:rPr>
        <w:t xml:space="preserve"> jeden hlavní r</w:t>
      </w:r>
      <w:r w:rsidRPr="00750CBB">
        <w:rPr>
          <w:rFonts w:cs="Times New Roman"/>
          <w:szCs w:val="24"/>
        </w:rPr>
        <w:t>ozdíl mezi člověkem a zvířetem, dále také to, proč je člověk v tajze silnější:</w:t>
      </w:r>
      <w:r w:rsidR="00DF11E7" w:rsidRPr="00750CBB">
        <w:rPr>
          <w:rFonts w:cs="Times New Roman"/>
          <w:i/>
          <w:szCs w:val="24"/>
        </w:rPr>
        <w:t xml:space="preserve">. </w:t>
      </w:r>
      <w:r w:rsidR="007E2D57" w:rsidRPr="00750CBB">
        <w:rPr>
          <w:rFonts w:cs="Times New Roman"/>
          <w:i/>
          <w:szCs w:val="24"/>
        </w:rPr>
        <w:t>,,</w:t>
      </w:r>
      <w:r w:rsidR="00D90725" w:rsidRPr="00750CBB">
        <w:rPr>
          <w:rFonts w:cs="Times New Roman"/>
          <w:i/>
          <w:szCs w:val="24"/>
        </w:rPr>
        <w:t>[</w:t>
      </w:r>
      <w:r w:rsidR="00DF11E7" w:rsidRPr="00750CBB">
        <w:rPr>
          <w:rFonts w:cs="Times New Roman"/>
          <w:i/>
          <w:szCs w:val="24"/>
        </w:rPr>
        <w:t>...</w:t>
      </w:r>
      <w:r w:rsidR="00D90725" w:rsidRPr="00750CBB">
        <w:rPr>
          <w:rFonts w:cs="Times New Roman"/>
          <w:i/>
          <w:szCs w:val="24"/>
        </w:rPr>
        <w:t>]</w:t>
      </w:r>
      <w:r w:rsidR="00DF11E7" w:rsidRPr="00750CBB">
        <w:rPr>
          <w:rFonts w:cs="Times New Roman"/>
          <w:i/>
          <w:szCs w:val="24"/>
        </w:rPr>
        <w:t>Человек, он физически крепче, выносливее всех животных, а позднее потому, что заставил свое духовное началао успешно служить налалу физическому.“</w:t>
      </w:r>
      <w:r w:rsidR="00DF11E7" w:rsidRPr="00750CBB">
        <w:rPr>
          <w:rStyle w:val="Znakapoznpodarou"/>
          <w:i/>
          <w:szCs w:val="24"/>
        </w:rPr>
        <w:footnoteReference w:id="326"/>
      </w:r>
    </w:p>
    <w:p w:rsidR="00DF11E7" w:rsidRPr="00750CBB" w:rsidRDefault="00DF11E7" w:rsidP="00CD4053">
      <w:pPr>
        <w:rPr>
          <w:rFonts w:cs="Times New Roman"/>
          <w:szCs w:val="24"/>
        </w:rPr>
      </w:pPr>
      <w:r w:rsidRPr="00750CBB">
        <w:rPr>
          <w:rFonts w:cs="Times New Roman"/>
          <w:szCs w:val="24"/>
        </w:rPr>
        <w:t xml:space="preserve">V povídce </w:t>
      </w:r>
      <w:r w:rsidRPr="00750CBB">
        <w:rPr>
          <w:rFonts w:cs="Times New Roman"/>
          <w:i/>
          <w:szCs w:val="24"/>
        </w:rPr>
        <w:t>,,Тайга золотая“</w:t>
      </w:r>
      <w:r w:rsidRPr="00750CBB">
        <w:rPr>
          <w:rFonts w:cs="Times New Roman"/>
          <w:szCs w:val="24"/>
        </w:rPr>
        <w:t xml:space="preserve"> </w:t>
      </w:r>
      <w:r w:rsidR="00750CBB" w:rsidRPr="00750CBB">
        <w:rPr>
          <w:rFonts w:cs="Times New Roman"/>
          <w:szCs w:val="24"/>
        </w:rPr>
        <w:t xml:space="preserve">špinavý a zbídačený </w:t>
      </w:r>
      <w:r w:rsidRPr="00750CBB">
        <w:rPr>
          <w:rFonts w:cs="Times New Roman"/>
          <w:szCs w:val="24"/>
        </w:rPr>
        <w:t>autor popisuje sám sebe,</w:t>
      </w:r>
      <w:r w:rsidR="000D44AC" w:rsidRPr="00750CBB">
        <w:rPr>
          <w:rFonts w:cs="Times New Roman"/>
          <w:szCs w:val="24"/>
        </w:rPr>
        <w:t xml:space="preserve"> svoje pocity a vzhled, které se</w:t>
      </w:r>
      <w:r w:rsidRPr="00750CBB">
        <w:rPr>
          <w:rFonts w:cs="Times New Roman"/>
          <w:szCs w:val="24"/>
        </w:rPr>
        <w:t xml:space="preserve"> od zvířete se moc nelišil</w:t>
      </w:r>
      <w:r w:rsidR="000D44AC" w:rsidRPr="00750CBB">
        <w:rPr>
          <w:rFonts w:cs="Times New Roman"/>
          <w:szCs w:val="24"/>
        </w:rPr>
        <w:t>y</w:t>
      </w:r>
      <w:r w:rsidRPr="00750CBB">
        <w:rPr>
          <w:rFonts w:cs="Times New Roman"/>
          <w:szCs w:val="24"/>
        </w:rPr>
        <w:t>.</w:t>
      </w:r>
      <w:r w:rsidR="00750CBB" w:rsidRPr="00750CBB">
        <w:rPr>
          <w:rFonts w:cs="Times New Roman"/>
          <w:szCs w:val="24"/>
        </w:rPr>
        <w:t xml:space="preserve"> </w:t>
      </w:r>
      <w:r w:rsidRPr="00750CBB">
        <w:rPr>
          <w:rFonts w:cs="Times New Roman"/>
          <w:i/>
          <w:szCs w:val="24"/>
        </w:rPr>
        <w:t>,,Мой равный бушлат, засаленная гимнастерка без пуговиц, открывающшая</w:t>
      </w:r>
      <w:r w:rsidRPr="00BA2BE7">
        <w:rPr>
          <w:rFonts w:cs="Times New Roman"/>
          <w:i/>
          <w:szCs w:val="24"/>
        </w:rPr>
        <w:t xml:space="preserve"> грязное тело в расчесах от вшей, обрывки тряпок, которыми перевязаны пальцы рук, веревочная обувь на ног</w:t>
      </w:r>
      <w:r w:rsidR="004477B8" w:rsidRPr="004477B8">
        <w:rPr>
          <w:rFonts w:cs="Times New Roman"/>
          <w:i/>
          <w:szCs w:val="24"/>
        </w:rPr>
        <w:t>а</w:t>
      </w:r>
      <w:r w:rsidR="004477B8" w:rsidRPr="009D4B72">
        <w:rPr>
          <w:rFonts w:cs="Times New Roman"/>
          <w:i/>
          <w:szCs w:val="24"/>
        </w:rPr>
        <w:t>х</w:t>
      </w:r>
      <w:r w:rsidRPr="00BA2BE7">
        <w:rPr>
          <w:rFonts w:cs="Times New Roman"/>
          <w:i/>
          <w:szCs w:val="24"/>
        </w:rPr>
        <w:t>, веревочная в сетидесятирадусный мороз, воспаленные голодные глаза, непомерная костлявость</w:t>
      </w:r>
      <w:r w:rsidR="007E2D57">
        <w:rPr>
          <w:rFonts w:cs="Times New Roman"/>
          <w:i/>
          <w:szCs w:val="24"/>
        </w:rPr>
        <w:t xml:space="preserve"> [</w:t>
      </w:r>
      <w:r w:rsidR="007E2D57" w:rsidRPr="00DD66E8">
        <w:rPr>
          <w:rFonts w:cs="Times New Roman"/>
          <w:i/>
          <w:szCs w:val="24"/>
        </w:rPr>
        <w:t>...</w:t>
      </w:r>
      <w:r w:rsidR="007E2D57">
        <w:rPr>
          <w:rFonts w:cs="Times New Roman"/>
          <w:i/>
          <w:szCs w:val="24"/>
        </w:rPr>
        <w:t>]</w:t>
      </w:r>
      <w:r w:rsidR="000D44AC">
        <w:rPr>
          <w:rFonts w:cs="Times New Roman"/>
          <w:i/>
          <w:szCs w:val="24"/>
        </w:rPr>
        <w:t>.</w:t>
      </w:r>
      <w:r w:rsidRPr="00BA2BE7">
        <w:rPr>
          <w:rFonts w:cs="Times New Roman"/>
          <w:i/>
          <w:szCs w:val="24"/>
        </w:rPr>
        <w:t xml:space="preserve"> Я </w:t>
      </w:r>
      <w:r w:rsidRPr="00750CBB">
        <w:rPr>
          <w:rFonts w:cs="Times New Roman"/>
          <w:i/>
          <w:szCs w:val="24"/>
        </w:rPr>
        <w:t>вуычился просыпаться, как зверь, как дикарь, без пулусна.“</w:t>
      </w:r>
      <w:r w:rsidRPr="00750CBB">
        <w:rPr>
          <w:rStyle w:val="Znakapoznpodarou"/>
          <w:i/>
          <w:szCs w:val="24"/>
        </w:rPr>
        <w:footnoteReference w:id="327"/>
      </w:r>
    </w:p>
    <w:p w:rsidR="00DF11E7" w:rsidRPr="00750CBB" w:rsidRDefault="000D44AC" w:rsidP="00CD4053">
      <w:pPr>
        <w:rPr>
          <w:rFonts w:cs="Times New Roman"/>
          <w:szCs w:val="24"/>
        </w:rPr>
      </w:pPr>
      <w:r w:rsidRPr="00750CBB">
        <w:rPr>
          <w:rFonts w:cs="Times New Roman"/>
          <w:szCs w:val="24"/>
        </w:rPr>
        <w:t>Šalamov, podobně jako Solženicyn, uvádí</w:t>
      </w:r>
      <w:r w:rsidR="00DF11E7" w:rsidRPr="00750CBB">
        <w:rPr>
          <w:rFonts w:cs="Times New Roman"/>
          <w:szCs w:val="24"/>
        </w:rPr>
        <w:t xml:space="preserve">, že někteří v táborech vydrželi téměř vše, dokázali přežít a jiní naopak ne. </w:t>
      </w:r>
      <w:r w:rsidRPr="00750CBB">
        <w:rPr>
          <w:rFonts w:cs="Times New Roman"/>
          <w:szCs w:val="24"/>
        </w:rPr>
        <w:t>Autor se také zabýval se otázkou „K</w:t>
      </w:r>
      <w:r w:rsidR="00DF11E7" w:rsidRPr="00750CBB">
        <w:rPr>
          <w:rFonts w:cs="Times New Roman"/>
          <w:szCs w:val="24"/>
        </w:rPr>
        <w:t>do</w:t>
      </w:r>
      <w:r w:rsidRPr="00750CBB">
        <w:rPr>
          <w:rFonts w:cs="Times New Roman"/>
          <w:szCs w:val="24"/>
        </w:rPr>
        <w:t xml:space="preserve">?“ </w:t>
      </w:r>
      <w:r w:rsidR="00750CBB" w:rsidRPr="00750CBB">
        <w:rPr>
          <w:rFonts w:cs="Times New Roman"/>
          <w:szCs w:val="24"/>
        </w:rPr>
        <w:br/>
      </w:r>
      <w:r w:rsidRPr="00750CBB">
        <w:rPr>
          <w:rFonts w:cs="Times New Roman"/>
          <w:szCs w:val="24"/>
        </w:rPr>
        <w:t>a „P</w:t>
      </w:r>
      <w:r w:rsidR="00DF11E7" w:rsidRPr="00750CBB">
        <w:rPr>
          <w:rFonts w:cs="Times New Roman"/>
          <w:szCs w:val="24"/>
        </w:rPr>
        <w:t>roč</w:t>
      </w:r>
      <w:r w:rsidRPr="00750CBB">
        <w:rPr>
          <w:rFonts w:cs="Times New Roman"/>
          <w:szCs w:val="24"/>
        </w:rPr>
        <w:t>?“</w:t>
      </w:r>
      <w:r w:rsidR="00DF11E7" w:rsidRPr="00750CBB">
        <w:rPr>
          <w:rFonts w:cs="Times New Roman"/>
          <w:szCs w:val="24"/>
        </w:rPr>
        <w:t xml:space="preserve"> v nápravně-pracovních táborech umírá první</w:t>
      </w:r>
      <w:r w:rsidRPr="00750CBB">
        <w:rPr>
          <w:rFonts w:cs="Times New Roman"/>
          <w:szCs w:val="24"/>
        </w:rPr>
        <w:t>:</w:t>
      </w:r>
      <w:r w:rsidR="00DF11E7" w:rsidRPr="00750CBB">
        <w:rPr>
          <w:rFonts w:cs="Times New Roman"/>
          <w:szCs w:val="24"/>
        </w:rPr>
        <w:t xml:space="preserve"> </w:t>
      </w:r>
      <w:r w:rsidR="00DF11E7" w:rsidRPr="00750CBB">
        <w:rPr>
          <w:rFonts w:cs="Times New Roman"/>
          <w:i/>
          <w:szCs w:val="24"/>
        </w:rPr>
        <w:t>,,Эстонцы, латыши, литовцы умирали первыми повсеместно.“</w:t>
      </w:r>
      <w:r w:rsidR="00DF11E7" w:rsidRPr="00750CBB">
        <w:rPr>
          <w:rStyle w:val="Znakapoznpodarou"/>
          <w:i/>
          <w:szCs w:val="24"/>
        </w:rPr>
        <w:footnoteReference w:id="328"/>
      </w:r>
      <w:r w:rsidR="00DF11E7" w:rsidRPr="00750CBB">
        <w:rPr>
          <w:rFonts w:cs="Times New Roman"/>
          <w:i/>
          <w:szCs w:val="24"/>
        </w:rPr>
        <w:t xml:space="preserve"> </w:t>
      </w:r>
      <w:r w:rsidRPr="00750CBB">
        <w:rPr>
          <w:rFonts w:cs="Times New Roman"/>
          <w:szCs w:val="24"/>
        </w:rPr>
        <w:t>Solženicyn hlavní příčinu spatřoval</w:t>
      </w:r>
      <w:r w:rsidR="00DF11E7" w:rsidRPr="00750CBB">
        <w:rPr>
          <w:rFonts w:cs="Times New Roman"/>
          <w:szCs w:val="24"/>
        </w:rPr>
        <w:t xml:space="preserve"> v morálních hodnotách člověka a v naději na přežití. Šalamov jako pouze konstatuje, že záleželo na původu vězňů a jejich </w:t>
      </w:r>
      <w:r w:rsidR="007E2D57" w:rsidRPr="00750CBB">
        <w:rPr>
          <w:rFonts w:cs="Times New Roman"/>
          <w:szCs w:val="24"/>
        </w:rPr>
        <w:t>,,</w:t>
      </w:r>
      <w:r w:rsidR="00DF11E7" w:rsidRPr="00750CBB">
        <w:rPr>
          <w:rFonts w:cs="Times New Roman"/>
          <w:szCs w:val="24"/>
        </w:rPr>
        <w:t>родном бытe</w:t>
      </w:r>
      <w:r w:rsidR="007E2D57" w:rsidRPr="00750CBB">
        <w:rPr>
          <w:rFonts w:cs="Times New Roman"/>
          <w:szCs w:val="24"/>
        </w:rPr>
        <w:t>“</w:t>
      </w:r>
      <w:r w:rsidR="00DF11E7" w:rsidRPr="00750CBB">
        <w:rPr>
          <w:rFonts w:cs="Times New Roman"/>
          <w:i/>
          <w:szCs w:val="24"/>
        </w:rPr>
        <w:t xml:space="preserve">. </w:t>
      </w:r>
      <w:r w:rsidR="00DF11E7" w:rsidRPr="00750CBB">
        <w:rPr>
          <w:rFonts w:cs="Times New Roman"/>
          <w:szCs w:val="24"/>
        </w:rPr>
        <w:t>Autor je přesvědčen, že</w:t>
      </w:r>
      <w:r w:rsidR="00D90725" w:rsidRPr="00750CBB">
        <w:rPr>
          <w:rFonts w:cs="Times New Roman"/>
          <w:i/>
          <w:szCs w:val="24"/>
        </w:rPr>
        <w:t xml:space="preserve"> </w:t>
      </w:r>
      <w:r w:rsidR="007E2D57" w:rsidRPr="00750CBB">
        <w:rPr>
          <w:rFonts w:cs="Times New Roman"/>
          <w:i/>
          <w:szCs w:val="24"/>
        </w:rPr>
        <w:t>,,</w:t>
      </w:r>
      <w:r w:rsidR="00D90725" w:rsidRPr="00750CBB">
        <w:rPr>
          <w:rFonts w:cs="Times New Roman"/>
          <w:i/>
          <w:szCs w:val="24"/>
        </w:rPr>
        <w:t>[</w:t>
      </w:r>
      <w:r w:rsidR="00DF11E7" w:rsidRPr="00750CBB">
        <w:rPr>
          <w:rFonts w:cs="Times New Roman"/>
          <w:i/>
          <w:szCs w:val="24"/>
          <w:lang w:val="ru-RU"/>
        </w:rPr>
        <w:t>...</w:t>
      </w:r>
      <w:r w:rsidR="00D90725" w:rsidRPr="00750CBB">
        <w:rPr>
          <w:rFonts w:cs="Times New Roman"/>
          <w:i/>
          <w:szCs w:val="24"/>
          <w:lang w:val="ru-RU"/>
        </w:rPr>
        <w:t xml:space="preserve">] </w:t>
      </w:r>
      <w:r w:rsidR="00DF11E7" w:rsidRPr="00750CBB">
        <w:rPr>
          <w:rFonts w:cs="Times New Roman"/>
          <w:i/>
          <w:szCs w:val="24"/>
          <w:lang w:val="ru-RU"/>
        </w:rPr>
        <w:t>Они не были менее выносливы, они просто были крупнее ростом.</w:t>
      </w:r>
      <w:r w:rsidR="00DF11E7" w:rsidRPr="00750CBB">
        <w:rPr>
          <w:rFonts w:cs="Times New Roman"/>
          <w:i/>
          <w:szCs w:val="24"/>
        </w:rPr>
        <w:t>“</w:t>
      </w:r>
      <w:r w:rsidR="00DF11E7" w:rsidRPr="00750CBB">
        <w:rPr>
          <w:rStyle w:val="Znakapoznpodarou"/>
          <w:i/>
          <w:szCs w:val="24"/>
        </w:rPr>
        <w:footnoteReference w:id="329"/>
      </w:r>
    </w:p>
    <w:p w:rsidR="00DF11E7" w:rsidRPr="00750CBB" w:rsidRDefault="005D009B" w:rsidP="00CD4053">
      <w:pPr>
        <w:rPr>
          <w:rFonts w:cs="Times New Roman"/>
          <w:szCs w:val="24"/>
        </w:rPr>
      </w:pPr>
      <w:r w:rsidRPr="00750CBB">
        <w:rPr>
          <w:rFonts w:cs="Times New Roman"/>
          <w:szCs w:val="24"/>
        </w:rPr>
        <w:t xml:space="preserve">Vězni nedisponovali žádným volným časem, </w:t>
      </w:r>
      <w:r w:rsidR="004A2D06" w:rsidRPr="00750CBB">
        <w:rPr>
          <w:rFonts w:cs="Times New Roman"/>
          <w:szCs w:val="24"/>
        </w:rPr>
        <w:t>nemohli si tedy dopřát potěšení v podobě oddychu</w:t>
      </w:r>
      <w:r w:rsidR="00DF11E7" w:rsidRPr="00750CBB">
        <w:rPr>
          <w:rFonts w:cs="Times New Roman"/>
          <w:szCs w:val="24"/>
        </w:rPr>
        <w:t>. Na r</w:t>
      </w:r>
      <w:r w:rsidR="004A2D06" w:rsidRPr="00750CBB">
        <w:rPr>
          <w:rFonts w:cs="Times New Roman"/>
          <w:szCs w:val="24"/>
        </w:rPr>
        <w:t>ozdíl od Ivana Šuchova vězni</w:t>
      </w:r>
      <w:r w:rsidR="00DF11E7" w:rsidRPr="00750CBB">
        <w:rPr>
          <w:rFonts w:cs="Times New Roman"/>
          <w:szCs w:val="24"/>
        </w:rPr>
        <w:t xml:space="preserve"> neměl</w:t>
      </w:r>
      <w:r w:rsidR="004A2D06" w:rsidRPr="00750CBB">
        <w:rPr>
          <w:rFonts w:cs="Times New Roman"/>
          <w:szCs w:val="24"/>
        </w:rPr>
        <w:t>i ani lžíce, vše pili přímo z misek a</w:t>
      </w:r>
      <w:r w:rsidR="00DF11E7" w:rsidRPr="00750CBB">
        <w:rPr>
          <w:rFonts w:cs="Times New Roman"/>
          <w:szCs w:val="24"/>
        </w:rPr>
        <w:t xml:space="preserve"> kotlíků. Vlastní k</w:t>
      </w:r>
      <w:r w:rsidR="004A2D06" w:rsidRPr="00750CBB">
        <w:rPr>
          <w:rFonts w:cs="Times New Roman"/>
          <w:szCs w:val="24"/>
        </w:rPr>
        <w:t xml:space="preserve">otlík či lžíce </w:t>
      </w:r>
      <w:r w:rsidR="006E6F4A" w:rsidRPr="00750CBB">
        <w:rPr>
          <w:rFonts w:cs="Times New Roman"/>
          <w:szCs w:val="24"/>
        </w:rPr>
        <w:t>byl považován</w:t>
      </w:r>
      <w:r w:rsidR="004A2D06" w:rsidRPr="00750CBB">
        <w:rPr>
          <w:rFonts w:cs="Times New Roman"/>
          <w:szCs w:val="24"/>
        </w:rPr>
        <w:t xml:space="preserve"> za osobní majetek, což </w:t>
      </w:r>
      <w:r w:rsidR="006E6F4A" w:rsidRPr="00750CBB">
        <w:rPr>
          <w:rFonts w:cs="Times New Roman"/>
          <w:szCs w:val="24"/>
        </w:rPr>
        <w:t>bylo</w:t>
      </w:r>
      <w:r w:rsidR="00DF11E7" w:rsidRPr="00750CBB">
        <w:rPr>
          <w:rFonts w:cs="Times New Roman"/>
          <w:szCs w:val="24"/>
        </w:rPr>
        <w:t xml:space="preserve"> nepřípustné</w:t>
      </w:r>
      <w:r w:rsidR="004A2D06" w:rsidRPr="00750CBB">
        <w:rPr>
          <w:rFonts w:cs="Times New Roman"/>
          <w:szCs w:val="24"/>
        </w:rPr>
        <w:t>:</w:t>
      </w:r>
      <w:r w:rsidR="00DF11E7" w:rsidRPr="00750CBB">
        <w:rPr>
          <w:rFonts w:cs="Times New Roman"/>
          <w:szCs w:val="24"/>
        </w:rPr>
        <w:t xml:space="preserve"> </w:t>
      </w:r>
      <w:r w:rsidR="00DF11E7" w:rsidRPr="00750CBB">
        <w:rPr>
          <w:rFonts w:cs="Times New Roman"/>
          <w:i/>
          <w:szCs w:val="24"/>
        </w:rPr>
        <w:t>,,Есть ко</w:t>
      </w:r>
      <w:r w:rsidR="00F72B1D" w:rsidRPr="00750CBB">
        <w:rPr>
          <w:rFonts w:cs="Times New Roman"/>
          <w:i/>
          <w:szCs w:val="24"/>
        </w:rPr>
        <w:t>те</w:t>
      </w:r>
      <w:r w:rsidR="006E6F4A" w:rsidRPr="00750CBB">
        <w:rPr>
          <w:rFonts w:cs="Times New Roman"/>
          <w:i/>
          <w:szCs w:val="24"/>
        </w:rPr>
        <w:t xml:space="preserve">лки – значит, есть что варить. </w:t>
      </w:r>
      <w:r w:rsidR="00D90725" w:rsidRPr="00750CBB">
        <w:rPr>
          <w:rFonts w:cs="Times New Roman"/>
          <w:i/>
          <w:szCs w:val="24"/>
        </w:rPr>
        <w:t>[</w:t>
      </w:r>
      <w:r w:rsidR="00DF11E7" w:rsidRPr="00750CBB">
        <w:rPr>
          <w:rFonts w:cs="Times New Roman"/>
          <w:i/>
          <w:szCs w:val="24"/>
        </w:rPr>
        <w:t>...</w:t>
      </w:r>
      <w:r w:rsidR="00D90725" w:rsidRPr="00750CBB">
        <w:rPr>
          <w:rFonts w:cs="Times New Roman"/>
          <w:i/>
          <w:szCs w:val="24"/>
        </w:rPr>
        <w:t>]</w:t>
      </w:r>
      <w:r w:rsidR="00DF11E7" w:rsidRPr="00750CBB">
        <w:rPr>
          <w:rFonts w:cs="Times New Roman"/>
          <w:i/>
          <w:szCs w:val="24"/>
        </w:rPr>
        <w:t xml:space="preserve"> </w:t>
      </w:r>
      <w:r w:rsidR="00DF11E7" w:rsidRPr="00750CBB">
        <w:rPr>
          <w:rFonts w:cs="Times New Roman"/>
          <w:i/>
          <w:szCs w:val="24"/>
          <w:lang w:val="ru-RU"/>
        </w:rPr>
        <w:t xml:space="preserve">Это знаете, признак довольства. </w:t>
      </w:r>
      <w:r w:rsidR="004A2D06" w:rsidRPr="00750CBB">
        <w:rPr>
          <w:rFonts w:cs="Times New Roman"/>
          <w:i/>
          <w:szCs w:val="24"/>
          <w:lang w:val="ru-RU"/>
        </w:rPr>
        <w:t>–Да ты бы видел, что они варят,</w:t>
      </w:r>
      <w:r w:rsidR="004A2D06" w:rsidRPr="00750CBB">
        <w:rPr>
          <w:rFonts w:cs="Times New Roman"/>
          <w:i/>
          <w:szCs w:val="24"/>
        </w:rPr>
        <w:t xml:space="preserve"> –</w:t>
      </w:r>
      <w:r w:rsidR="00DF11E7" w:rsidRPr="00750CBB">
        <w:rPr>
          <w:rFonts w:cs="Times New Roman"/>
          <w:i/>
          <w:szCs w:val="24"/>
          <w:lang w:val="ru-RU"/>
        </w:rPr>
        <w:t xml:space="preserve"> сказал Коваленко, растаптывая котелки</w:t>
      </w:r>
      <w:r w:rsidR="00DF11E7" w:rsidRPr="00750CBB">
        <w:rPr>
          <w:rFonts w:cs="Times New Roman"/>
          <w:szCs w:val="24"/>
          <w:lang w:val="ru-RU"/>
        </w:rPr>
        <w:t>.</w:t>
      </w:r>
      <w:r w:rsidR="00DF11E7" w:rsidRPr="00750CBB">
        <w:rPr>
          <w:rFonts w:cs="Times New Roman"/>
          <w:i/>
          <w:szCs w:val="24"/>
        </w:rPr>
        <w:t>“</w:t>
      </w:r>
      <w:r w:rsidR="00DF11E7" w:rsidRPr="00750CBB">
        <w:rPr>
          <w:rStyle w:val="Znakapoznpodarou"/>
          <w:szCs w:val="24"/>
        </w:rPr>
        <w:footnoteReference w:id="330"/>
      </w:r>
    </w:p>
    <w:p w:rsidR="001055E1" w:rsidRPr="00750CBB" w:rsidRDefault="00DF11E7" w:rsidP="00E43FB2">
      <w:pPr>
        <w:rPr>
          <w:rFonts w:cs="Times New Roman"/>
          <w:i/>
          <w:szCs w:val="24"/>
          <w:lang w:val="ru-RU"/>
        </w:rPr>
      </w:pPr>
      <w:r w:rsidRPr="00750CBB">
        <w:rPr>
          <w:rFonts w:cs="Times New Roman"/>
          <w:szCs w:val="24"/>
        </w:rPr>
        <w:t>Šalamov</w:t>
      </w:r>
      <w:r w:rsidR="00E43FB2" w:rsidRPr="00750CBB">
        <w:rPr>
          <w:rFonts w:cs="Times New Roman"/>
          <w:szCs w:val="24"/>
        </w:rPr>
        <w:t xml:space="preserve"> se k přátelství mezi cizími vězni stavěl velmi skeptický. Tvrdil</w:t>
      </w:r>
      <w:r w:rsidRPr="00750CBB">
        <w:rPr>
          <w:rFonts w:cs="Times New Roman"/>
          <w:szCs w:val="24"/>
        </w:rPr>
        <w:t xml:space="preserve">, že na severu panuje přísloví: </w:t>
      </w:r>
      <w:r w:rsidRPr="00750CBB">
        <w:rPr>
          <w:rFonts w:cs="Times New Roman"/>
          <w:i/>
          <w:szCs w:val="24"/>
        </w:rPr>
        <w:t>,,Hе верь, не бойся и не проси</w:t>
      </w:r>
      <w:r w:rsidRPr="00750CBB">
        <w:rPr>
          <w:rFonts w:cs="Times New Roman"/>
          <w:szCs w:val="24"/>
        </w:rPr>
        <w:t>.</w:t>
      </w:r>
      <w:r w:rsidRPr="00750CBB">
        <w:rPr>
          <w:rFonts w:cs="Times New Roman"/>
          <w:i/>
          <w:szCs w:val="24"/>
        </w:rPr>
        <w:t>“</w:t>
      </w:r>
      <w:r w:rsidRPr="00750CBB">
        <w:rPr>
          <w:rStyle w:val="Znakapoznpodarou"/>
          <w:szCs w:val="24"/>
        </w:rPr>
        <w:footnoteReference w:id="331"/>
      </w:r>
      <w:r w:rsidRPr="00750CBB">
        <w:rPr>
          <w:rFonts w:cs="Times New Roman"/>
          <w:szCs w:val="24"/>
        </w:rPr>
        <w:t xml:space="preserve"> J</w:t>
      </w:r>
      <w:r w:rsidR="00E43FB2" w:rsidRPr="00750CBB">
        <w:rPr>
          <w:rFonts w:cs="Times New Roman"/>
          <w:szCs w:val="24"/>
        </w:rPr>
        <w:t xml:space="preserve">akékoliv </w:t>
      </w:r>
      <w:r w:rsidRPr="00750CBB">
        <w:rPr>
          <w:rFonts w:cs="Times New Roman"/>
          <w:szCs w:val="24"/>
        </w:rPr>
        <w:t xml:space="preserve">přátelství je </w:t>
      </w:r>
      <w:r w:rsidR="00E43FB2" w:rsidRPr="00750CBB">
        <w:rPr>
          <w:rFonts w:cs="Times New Roman"/>
          <w:szCs w:val="24"/>
        </w:rPr>
        <w:t>podle něj falešné:</w:t>
      </w:r>
      <w:r w:rsidRPr="00750CBB">
        <w:rPr>
          <w:rFonts w:cs="Times New Roman"/>
          <w:szCs w:val="24"/>
        </w:rPr>
        <w:t xml:space="preserve"> </w:t>
      </w:r>
      <w:r w:rsidRPr="00750CBB">
        <w:rPr>
          <w:rFonts w:cs="Times New Roman"/>
          <w:i/>
          <w:szCs w:val="24"/>
        </w:rPr>
        <w:t>,,Bпрочем, при голоде, холоде и бессонние</w:t>
      </w:r>
      <w:r>
        <w:rPr>
          <w:rFonts w:cs="Times New Roman"/>
          <w:i/>
          <w:szCs w:val="24"/>
        </w:rPr>
        <w:t xml:space="preserve"> никакая дру</w:t>
      </w:r>
      <w:r>
        <w:rPr>
          <w:rFonts w:cs="Times New Roman"/>
          <w:i/>
          <w:szCs w:val="24"/>
          <w:lang w:val="ru-RU"/>
        </w:rPr>
        <w:t>ж</w:t>
      </w:r>
      <w:r w:rsidRPr="0004646C">
        <w:rPr>
          <w:rFonts w:cs="Times New Roman"/>
          <w:i/>
          <w:szCs w:val="24"/>
        </w:rPr>
        <w:t xml:space="preserve">ба не завязывается, и Дугаев, несмотрая на молодость, понимал всю фальшивость </w:t>
      </w:r>
      <w:r w:rsidRPr="0004646C">
        <w:rPr>
          <w:rFonts w:cs="Times New Roman"/>
          <w:i/>
          <w:szCs w:val="24"/>
        </w:rPr>
        <w:lastRenderedPageBreak/>
        <w:t>поговорки о дружбе.“</w:t>
      </w:r>
      <w:r w:rsidRPr="0004646C">
        <w:rPr>
          <w:rStyle w:val="Znakapoznpodarou"/>
          <w:i/>
          <w:szCs w:val="24"/>
        </w:rPr>
        <w:footnoteReference w:id="332"/>
      </w:r>
      <w:r w:rsidRPr="0004646C">
        <w:rPr>
          <w:rFonts w:cs="Times New Roman"/>
          <w:szCs w:val="24"/>
        </w:rPr>
        <w:t xml:space="preserve"> </w:t>
      </w:r>
      <w:r w:rsidRPr="00750CBB">
        <w:rPr>
          <w:rFonts w:cs="Times New Roman"/>
          <w:szCs w:val="24"/>
        </w:rPr>
        <w:t xml:space="preserve">Opravdové přátelství, dle </w:t>
      </w:r>
      <w:r w:rsidR="00E43FB2" w:rsidRPr="00750CBB">
        <w:rPr>
          <w:rFonts w:cs="Times New Roman"/>
          <w:szCs w:val="24"/>
        </w:rPr>
        <w:t xml:space="preserve">názoru </w:t>
      </w:r>
      <w:r w:rsidRPr="00750CBB">
        <w:rPr>
          <w:rFonts w:cs="Times New Roman"/>
          <w:szCs w:val="24"/>
        </w:rPr>
        <w:t xml:space="preserve">autora, může vzniknout jedině tehdy, pokud se dva </w:t>
      </w:r>
      <w:r w:rsidR="00E43FB2" w:rsidRPr="00750CBB">
        <w:rPr>
          <w:rFonts w:cs="Times New Roman"/>
          <w:szCs w:val="24"/>
        </w:rPr>
        <w:t xml:space="preserve">lidé </w:t>
      </w:r>
      <w:r w:rsidRPr="00750CBB">
        <w:rPr>
          <w:rFonts w:cs="Times New Roman"/>
          <w:szCs w:val="24"/>
        </w:rPr>
        <w:t>dlouho znají, chápou své životní tragédie či je spojuje stejná životní událost.</w:t>
      </w:r>
      <w:r w:rsidR="001055E1" w:rsidRPr="00750CBB">
        <w:rPr>
          <w:rFonts w:cs="Times New Roman"/>
          <w:szCs w:val="24"/>
        </w:rPr>
        <w:t xml:space="preserve"> </w:t>
      </w:r>
      <w:r w:rsidR="00E43FB2" w:rsidRPr="00750CBB">
        <w:rPr>
          <w:rFonts w:cs="Times New Roman"/>
          <w:szCs w:val="24"/>
        </w:rPr>
        <w:t>Tímto názorem se Šalamov odlišuje</w:t>
      </w:r>
      <w:r w:rsidR="001055E1" w:rsidRPr="00750CBB">
        <w:rPr>
          <w:rFonts w:cs="Times New Roman"/>
          <w:szCs w:val="24"/>
        </w:rPr>
        <w:t xml:space="preserve"> od Solž</w:t>
      </w:r>
      <w:r w:rsidR="006E6F4A" w:rsidRPr="00750CBB">
        <w:rPr>
          <w:rFonts w:cs="Times New Roman"/>
          <w:szCs w:val="24"/>
        </w:rPr>
        <w:t>e</w:t>
      </w:r>
      <w:r w:rsidR="001055E1" w:rsidRPr="00750CBB">
        <w:rPr>
          <w:rFonts w:cs="Times New Roman"/>
          <w:szCs w:val="24"/>
        </w:rPr>
        <w:t>nicyna, jehož člověk v táboře není sám</w:t>
      </w:r>
      <w:r w:rsidR="00E43FB2" w:rsidRPr="00750CBB">
        <w:rPr>
          <w:rFonts w:cs="Times New Roman"/>
          <w:szCs w:val="24"/>
        </w:rPr>
        <w:t>:</w:t>
      </w:r>
      <w:r w:rsidR="001055E1" w:rsidRPr="00750CBB">
        <w:rPr>
          <w:rFonts w:cs="Times New Roman"/>
          <w:szCs w:val="24"/>
        </w:rPr>
        <w:t xml:space="preserve"> </w:t>
      </w:r>
      <w:r w:rsidR="001055E1" w:rsidRPr="00750CBB">
        <w:rPr>
          <w:rFonts w:cs="Times New Roman"/>
          <w:i/>
          <w:szCs w:val="24"/>
        </w:rPr>
        <w:t>,,</w:t>
      </w:r>
      <w:r w:rsidR="00F72B1D" w:rsidRPr="00750CBB">
        <w:rPr>
          <w:rFonts w:cs="Times New Roman"/>
          <w:i/>
          <w:szCs w:val="24"/>
        </w:rPr>
        <w:t>O</w:t>
      </w:r>
      <w:r w:rsidR="00E43FB2" w:rsidRPr="00750CBB">
        <w:rPr>
          <w:rFonts w:cs="Times New Roman"/>
          <w:i/>
          <w:szCs w:val="24"/>
        </w:rPr>
        <w:t>н жив</w:t>
      </w:r>
      <w:r w:rsidR="00E43FB2" w:rsidRPr="00750CBB">
        <w:rPr>
          <w:rFonts w:cs="Times New Roman"/>
          <w:i/>
          <w:szCs w:val="24"/>
          <w:lang w:val="ru-RU"/>
        </w:rPr>
        <w:t>е</w:t>
      </w:r>
      <w:r w:rsidR="001055E1" w:rsidRPr="00750CBB">
        <w:rPr>
          <w:rFonts w:cs="Times New Roman"/>
          <w:i/>
          <w:szCs w:val="24"/>
        </w:rPr>
        <w:t>т по сосетству с современниками, в той же стране, по соседству с человечес</w:t>
      </w:r>
      <w:r w:rsidR="00E43FB2" w:rsidRPr="00750CBB">
        <w:rPr>
          <w:rFonts w:cs="Times New Roman"/>
          <w:i/>
          <w:szCs w:val="24"/>
        </w:rPr>
        <w:t>твом, по законам человечества, –</w:t>
      </w:r>
      <w:r w:rsidR="001055E1" w:rsidRPr="00750CBB">
        <w:rPr>
          <w:rFonts w:cs="Times New Roman"/>
          <w:i/>
          <w:szCs w:val="24"/>
        </w:rPr>
        <w:t xml:space="preserve"> словом, хоть </w:t>
      </w:r>
      <w:r w:rsidR="00750CBB" w:rsidRPr="00750CBB">
        <w:rPr>
          <w:rFonts w:cs="Times New Roman"/>
          <w:i/>
          <w:szCs w:val="24"/>
        </w:rPr>
        <w:br/>
      </w:r>
      <w:r w:rsidR="001055E1" w:rsidRPr="00750CBB">
        <w:rPr>
          <w:rFonts w:cs="Times New Roman"/>
          <w:i/>
          <w:szCs w:val="24"/>
        </w:rPr>
        <w:t>и в глухой неволе, но в мире людей жив человек.“</w:t>
      </w:r>
      <w:r w:rsidR="001055E1" w:rsidRPr="00750CBB">
        <w:rPr>
          <w:rStyle w:val="Znakapoznpodarou"/>
          <w:i/>
          <w:szCs w:val="24"/>
        </w:rPr>
        <w:footnoteReference w:id="333"/>
      </w:r>
    </w:p>
    <w:p w:rsidR="00DF11E7" w:rsidRPr="002B2A29" w:rsidRDefault="00E43FB2" w:rsidP="00CD4053">
      <w:pPr>
        <w:rPr>
          <w:rFonts w:cs="Times New Roman"/>
          <w:szCs w:val="24"/>
        </w:rPr>
      </w:pPr>
      <w:r w:rsidRPr="00750CBB">
        <w:rPr>
          <w:rFonts w:cs="Times New Roman"/>
          <w:szCs w:val="24"/>
        </w:rPr>
        <w:t xml:space="preserve">Jednou z typických vlastností vězňů byla nenávist. </w:t>
      </w:r>
      <w:r w:rsidR="00DF11E7" w:rsidRPr="00750CBB">
        <w:rPr>
          <w:rFonts w:cs="Times New Roman"/>
          <w:szCs w:val="24"/>
        </w:rPr>
        <w:t xml:space="preserve">V povídce </w:t>
      </w:r>
      <w:r w:rsidR="00DF11E7" w:rsidRPr="00750CBB">
        <w:rPr>
          <w:rFonts w:cs="Times New Roman"/>
          <w:i/>
          <w:szCs w:val="24"/>
        </w:rPr>
        <w:t>,,Сука Тамара“</w:t>
      </w:r>
      <w:r w:rsidRPr="00750CBB">
        <w:rPr>
          <w:rFonts w:cs="Times New Roman"/>
          <w:szCs w:val="24"/>
        </w:rPr>
        <w:t xml:space="preserve"> autor poukazuje na to</w:t>
      </w:r>
      <w:r w:rsidR="00DF11E7" w:rsidRPr="00750CBB">
        <w:rPr>
          <w:rFonts w:cs="Times New Roman"/>
          <w:szCs w:val="24"/>
        </w:rPr>
        <w:t xml:space="preserve">, jakou zlost a nenávist může člověk mít a dokonce se jí zbavovat na němé tváři zvířete. Konvoj Nazarov zastřelil fenu Tamaru, ale v zápětí </w:t>
      </w:r>
      <w:r w:rsidRPr="00750CBB">
        <w:rPr>
          <w:rFonts w:cs="Times New Roman"/>
          <w:szCs w:val="24"/>
        </w:rPr>
        <w:t>sám umřel, když utíkal z tábora:</w:t>
      </w:r>
      <w:r w:rsidR="00DF11E7" w:rsidRPr="00750CBB">
        <w:rPr>
          <w:rFonts w:cs="Times New Roman"/>
          <w:szCs w:val="24"/>
        </w:rPr>
        <w:t xml:space="preserve"> </w:t>
      </w:r>
      <w:r w:rsidR="00DF11E7" w:rsidRPr="00750CBB">
        <w:rPr>
          <w:rFonts w:cs="Times New Roman"/>
          <w:i/>
          <w:szCs w:val="24"/>
        </w:rPr>
        <w:t xml:space="preserve">,,От голода была наша зависть тупа и бессилна, как каждое из наших чувств. </w:t>
      </w:r>
      <w:r w:rsidR="00DF11E7" w:rsidRPr="00750CBB">
        <w:rPr>
          <w:rFonts w:cs="Times New Roman"/>
          <w:i/>
          <w:szCs w:val="24"/>
          <w:lang w:val="ru-RU"/>
        </w:rPr>
        <w:t xml:space="preserve">У нас не было силы на чувства, на то, чтобы искать работу полегче, чтобы ходить, </w:t>
      </w:r>
      <w:r w:rsidR="009D4B72">
        <w:rPr>
          <w:rFonts w:cs="Times New Roman"/>
          <w:i/>
          <w:szCs w:val="24"/>
          <w:lang w:val="ru-RU"/>
        </w:rPr>
        <w:t>с</w:t>
      </w:r>
      <w:r w:rsidR="00DF11E7" w:rsidRPr="00750CBB">
        <w:rPr>
          <w:rFonts w:cs="Times New Roman"/>
          <w:i/>
          <w:szCs w:val="24"/>
          <w:lang w:val="ru-RU"/>
        </w:rPr>
        <w:t>прашивать, просить</w:t>
      </w:r>
      <w:r w:rsidR="00D90725" w:rsidRPr="00750CBB">
        <w:rPr>
          <w:rFonts w:cs="Times New Roman"/>
          <w:i/>
          <w:szCs w:val="24"/>
          <w:lang w:val="ru-RU"/>
        </w:rPr>
        <w:t xml:space="preserve"> [</w:t>
      </w:r>
      <w:r w:rsidR="00DF11E7" w:rsidRPr="00750CBB">
        <w:rPr>
          <w:rFonts w:cs="Times New Roman"/>
          <w:i/>
          <w:szCs w:val="24"/>
          <w:lang w:val="ru-RU"/>
        </w:rPr>
        <w:t>.</w:t>
      </w:r>
      <w:r w:rsidR="00DF11E7" w:rsidRPr="00750CBB">
        <w:rPr>
          <w:rFonts w:cs="Times New Roman"/>
          <w:i/>
          <w:szCs w:val="24"/>
        </w:rPr>
        <w:t>.</w:t>
      </w:r>
      <w:r w:rsidR="00DF11E7" w:rsidRPr="00750CBB">
        <w:rPr>
          <w:rFonts w:cs="Times New Roman"/>
          <w:i/>
          <w:szCs w:val="24"/>
          <w:lang w:val="ru-RU"/>
        </w:rPr>
        <w:t>.</w:t>
      </w:r>
      <w:r w:rsidR="00D90725" w:rsidRPr="00750CBB">
        <w:rPr>
          <w:rFonts w:cs="Times New Roman"/>
          <w:i/>
          <w:szCs w:val="24"/>
          <w:lang w:val="ru-RU"/>
        </w:rPr>
        <w:t>]</w:t>
      </w:r>
      <w:r w:rsidRPr="00750CBB">
        <w:rPr>
          <w:rFonts w:cs="Times New Roman"/>
          <w:i/>
          <w:szCs w:val="24"/>
        </w:rPr>
        <w:t>.</w:t>
      </w:r>
      <w:r w:rsidR="009D4B72">
        <w:rPr>
          <w:rFonts w:cs="Times New Roman"/>
          <w:i/>
          <w:szCs w:val="24"/>
        </w:rPr>
        <w:t xml:space="preserve"> Mы завидовали только знакомым</w:t>
      </w:r>
      <w:r w:rsidR="00DF11E7" w:rsidRPr="00750CBB">
        <w:rPr>
          <w:rFonts w:cs="Times New Roman"/>
          <w:i/>
          <w:szCs w:val="24"/>
        </w:rPr>
        <w:t>.“</w:t>
      </w:r>
      <w:r w:rsidR="00DF11E7" w:rsidRPr="00750CBB">
        <w:rPr>
          <w:rStyle w:val="Znakapoznpodarou"/>
          <w:szCs w:val="24"/>
        </w:rPr>
        <w:footnoteReference w:id="334"/>
      </w:r>
      <w:r w:rsidR="00DF11E7" w:rsidRPr="00750CBB">
        <w:rPr>
          <w:rFonts w:cs="Times New Roman"/>
          <w:szCs w:val="24"/>
        </w:rPr>
        <w:t xml:space="preserve"> Když autor v povídce </w:t>
      </w:r>
      <w:r w:rsidR="00DF11E7" w:rsidRPr="00750CBB">
        <w:rPr>
          <w:rFonts w:cs="Times New Roman"/>
          <w:i/>
          <w:szCs w:val="24"/>
        </w:rPr>
        <w:t>,,Тифозный карантин“</w:t>
      </w:r>
      <w:r w:rsidRPr="00750CBB">
        <w:rPr>
          <w:rFonts w:cs="Times New Roman"/>
          <w:szCs w:val="24"/>
        </w:rPr>
        <w:t xml:space="preserve"> bojoval o život, tak jeho myšlenky patřily jen</w:t>
      </w:r>
      <w:r w:rsidR="00DF11E7" w:rsidRPr="00750CBB">
        <w:rPr>
          <w:rFonts w:cs="Times New Roman"/>
          <w:szCs w:val="24"/>
        </w:rPr>
        <w:t xml:space="preserve"> zl</w:t>
      </w:r>
      <w:r w:rsidR="00DF11E7" w:rsidRPr="002B2A29">
        <w:rPr>
          <w:rFonts w:cs="Times New Roman"/>
          <w:szCs w:val="24"/>
        </w:rPr>
        <w:t>ost</w:t>
      </w:r>
      <w:r w:rsidRPr="002B2A29">
        <w:rPr>
          <w:rFonts w:cs="Times New Roman"/>
          <w:szCs w:val="24"/>
        </w:rPr>
        <w:t>i</w:t>
      </w:r>
      <w:r w:rsidR="00DF11E7" w:rsidRPr="002B2A29">
        <w:rPr>
          <w:rFonts w:cs="Times New Roman"/>
          <w:szCs w:val="24"/>
        </w:rPr>
        <w:t xml:space="preserve"> a nenávist</w:t>
      </w:r>
      <w:r w:rsidRPr="002B2A29">
        <w:rPr>
          <w:rFonts w:cs="Times New Roman"/>
          <w:szCs w:val="24"/>
        </w:rPr>
        <w:t>i</w:t>
      </w:r>
      <w:r w:rsidR="00DF11E7" w:rsidRPr="002B2A29">
        <w:rPr>
          <w:rFonts w:cs="Times New Roman"/>
          <w:szCs w:val="24"/>
        </w:rPr>
        <w:t xml:space="preserve">: </w:t>
      </w:r>
      <w:r w:rsidR="00DF11E7" w:rsidRPr="002B2A29">
        <w:rPr>
          <w:rFonts w:cs="Times New Roman"/>
          <w:i/>
          <w:szCs w:val="24"/>
        </w:rPr>
        <w:t xml:space="preserve">,,Думал ли он тогда о семье? Нет. </w:t>
      </w:r>
      <w:r w:rsidR="00750CBB" w:rsidRPr="002B2A29">
        <w:rPr>
          <w:rFonts w:cs="Times New Roman"/>
          <w:i/>
          <w:szCs w:val="24"/>
        </w:rPr>
        <w:br/>
      </w:r>
      <w:r w:rsidR="00DF11E7" w:rsidRPr="002B2A29">
        <w:rPr>
          <w:rFonts w:cs="Times New Roman"/>
          <w:i/>
          <w:szCs w:val="24"/>
        </w:rPr>
        <w:t>О совбоде? Нет. Читал ли он напамять стихи? Нет. Вспоминал ли прошлое? Нет. Он жил только равнодушной злобой.“</w:t>
      </w:r>
      <w:r w:rsidR="00DF11E7" w:rsidRPr="002B2A29">
        <w:rPr>
          <w:rStyle w:val="Znakapoznpodarou"/>
          <w:szCs w:val="24"/>
        </w:rPr>
        <w:footnoteReference w:id="335"/>
      </w:r>
    </w:p>
    <w:p w:rsidR="006E6F4A" w:rsidRPr="002B2A29" w:rsidRDefault="00DF11E7" w:rsidP="00CD4053">
      <w:pPr>
        <w:rPr>
          <w:rFonts w:cs="Times New Roman"/>
          <w:szCs w:val="24"/>
        </w:rPr>
      </w:pPr>
      <w:r w:rsidRPr="002B2A29">
        <w:rPr>
          <w:rFonts w:cs="Times New Roman"/>
          <w:szCs w:val="24"/>
        </w:rPr>
        <w:t>Šalamovovy postavy hovoří</w:t>
      </w:r>
      <w:r w:rsidR="002A4286" w:rsidRPr="002B2A29">
        <w:rPr>
          <w:rFonts w:cs="Times New Roman"/>
          <w:szCs w:val="24"/>
        </w:rPr>
        <w:t>, pokud si mezi sebou vůbec povídají,</w:t>
      </w:r>
      <w:r w:rsidRPr="002B2A29">
        <w:rPr>
          <w:rFonts w:cs="Times New Roman"/>
          <w:szCs w:val="24"/>
        </w:rPr>
        <w:t xml:space="preserve"> </w:t>
      </w:r>
      <w:r w:rsidR="00E43FB2" w:rsidRPr="002B2A29">
        <w:rPr>
          <w:rFonts w:cs="Times New Roman"/>
          <w:szCs w:val="24"/>
        </w:rPr>
        <w:t xml:space="preserve">především </w:t>
      </w:r>
      <w:r w:rsidR="00750CBB" w:rsidRPr="002B2A29">
        <w:rPr>
          <w:rFonts w:cs="Times New Roman"/>
          <w:szCs w:val="24"/>
        </w:rPr>
        <w:br/>
      </w:r>
      <w:r w:rsidR="00E43FB2" w:rsidRPr="002B2A29">
        <w:rPr>
          <w:rFonts w:cs="Times New Roman"/>
          <w:szCs w:val="24"/>
        </w:rPr>
        <w:t>o všedních</w:t>
      </w:r>
      <w:r w:rsidR="002A4286" w:rsidRPr="002B2A29">
        <w:rPr>
          <w:rFonts w:cs="Times New Roman"/>
          <w:szCs w:val="24"/>
        </w:rPr>
        <w:t xml:space="preserve"> tématech</w:t>
      </w:r>
      <w:r w:rsidRPr="002B2A29">
        <w:rPr>
          <w:rFonts w:cs="Times New Roman"/>
          <w:szCs w:val="24"/>
        </w:rPr>
        <w:t>.</w:t>
      </w:r>
      <w:r w:rsidR="002A4286" w:rsidRPr="002B2A29">
        <w:rPr>
          <w:rFonts w:cs="Times New Roman"/>
          <w:szCs w:val="24"/>
        </w:rPr>
        <w:t xml:space="preserve"> Naopak Solženicynovi hlavní hrdinové vedou obsáhlé besedy </w:t>
      </w:r>
      <w:r w:rsidR="00750CBB" w:rsidRPr="002B2A29">
        <w:rPr>
          <w:rFonts w:cs="Times New Roman"/>
          <w:szCs w:val="24"/>
        </w:rPr>
        <w:br/>
      </w:r>
      <w:r w:rsidR="002A4286" w:rsidRPr="002B2A29">
        <w:rPr>
          <w:rFonts w:cs="Times New Roman"/>
          <w:szCs w:val="24"/>
        </w:rPr>
        <w:t>o nejrůznějších</w:t>
      </w:r>
      <w:r w:rsidRPr="002B2A29">
        <w:rPr>
          <w:rFonts w:cs="Times New Roman"/>
          <w:szCs w:val="24"/>
        </w:rPr>
        <w:t xml:space="preserve"> abstraktní</w:t>
      </w:r>
      <w:r w:rsidR="002A4286" w:rsidRPr="002B2A29">
        <w:rPr>
          <w:rFonts w:cs="Times New Roman"/>
          <w:szCs w:val="24"/>
        </w:rPr>
        <w:t>ch problémech a událostech:</w:t>
      </w:r>
      <w:r w:rsidRPr="002B2A29">
        <w:rPr>
          <w:rFonts w:cs="Times New Roman"/>
          <w:szCs w:val="24"/>
        </w:rPr>
        <w:t xml:space="preserve"> </w:t>
      </w:r>
      <w:r w:rsidRPr="002B2A29">
        <w:rPr>
          <w:rFonts w:cs="Times New Roman"/>
          <w:i/>
          <w:szCs w:val="24"/>
        </w:rPr>
        <w:t xml:space="preserve">,,Порой разговоры переходят </w:t>
      </w:r>
      <w:r w:rsidR="00750CBB" w:rsidRPr="002B2A29">
        <w:rPr>
          <w:rFonts w:cs="Times New Roman"/>
          <w:i/>
          <w:szCs w:val="24"/>
        </w:rPr>
        <w:br/>
      </w:r>
      <w:r w:rsidR="00F72B1D" w:rsidRPr="002B2A29">
        <w:rPr>
          <w:rFonts w:cs="Times New Roman"/>
          <w:i/>
          <w:szCs w:val="24"/>
        </w:rPr>
        <w:t>в жесток</w:t>
      </w:r>
      <w:r w:rsidRPr="002B2A29">
        <w:rPr>
          <w:rFonts w:cs="Times New Roman"/>
          <w:i/>
          <w:szCs w:val="24"/>
        </w:rPr>
        <w:t>ие споры с серьезными последствиями во взаимоотношениях между заключенными.“</w:t>
      </w:r>
      <w:r w:rsidRPr="002B2A29">
        <w:rPr>
          <w:rStyle w:val="Znakapoznpodarou"/>
          <w:i/>
          <w:szCs w:val="24"/>
        </w:rPr>
        <w:footnoteReference w:id="336"/>
      </w:r>
      <w:r w:rsidRPr="002B2A29">
        <w:rPr>
          <w:rFonts w:cs="Times New Roman"/>
          <w:szCs w:val="24"/>
        </w:rPr>
        <w:t xml:space="preserve"> Jedním ze sporů</w:t>
      </w:r>
      <w:r w:rsidR="002A4286" w:rsidRPr="002B2A29">
        <w:rPr>
          <w:rFonts w:cs="Times New Roman"/>
          <w:szCs w:val="24"/>
        </w:rPr>
        <w:t>, které mezi sebou vedou,</w:t>
      </w:r>
      <w:r w:rsidRPr="002B2A29">
        <w:rPr>
          <w:rFonts w:cs="Times New Roman"/>
          <w:szCs w:val="24"/>
        </w:rPr>
        <w:t xml:space="preserve"> je víra v Boha.</w:t>
      </w:r>
      <w:r w:rsidR="002A4286" w:rsidRPr="002B2A29">
        <w:rPr>
          <w:rFonts w:cs="Times New Roman"/>
          <w:szCs w:val="24"/>
        </w:rPr>
        <w:t xml:space="preserve"> </w:t>
      </w:r>
    </w:p>
    <w:p w:rsidR="00DF11E7" w:rsidRPr="00920D99" w:rsidRDefault="002A4286" w:rsidP="00CD4053">
      <w:pPr>
        <w:rPr>
          <w:rFonts w:cs="Times New Roman"/>
          <w:color w:val="000000"/>
          <w:szCs w:val="24"/>
        </w:rPr>
      </w:pPr>
      <w:r w:rsidRPr="002B2A29">
        <w:rPr>
          <w:rFonts w:cs="Times New Roman"/>
          <w:szCs w:val="24"/>
        </w:rPr>
        <w:t xml:space="preserve">V Solženicynově pojetí skutečnosti hraje důležitou roli Bůh, víra v Boha </w:t>
      </w:r>
      <w:r w:rsidR="00750CBB" w:rsidRPr="002B2A29">
        <w:rPr>
          <w:rFonts w:cs="Times New Roman"/>
          <w:szCs w:val="24"/>
        </w:rPr>
        <w:br/>
      </w:r>
      <w:r w:rsidRPr="002B2A29">
        <w:rPr>
          <w:rFonts w:cs="Times New Roman"/>
          <w:szCs w:val="24"/>
        </w:rPr>
        <w:t>a</w:t>
      </w:r>
      <w:r w:rsidR="00DF11E7" w:rsidRPr="002B2A29">
        <w:rPr>
          <w:rFonts w:cs="Times New Roman"/>
          <w:szCs w:val="24"/>
        </w:rPr>
        <w:t xml:space="preserve"> </w:t>
      </w:r>
      <w:r w:rsidR="002B2A29" w:rsidRPr="002B2A29">
        <w:rPr>
          <w:rFonts w:cs="Times New Roman"/>
          <w:szCs w:val="24"/>
        </w:rPr>
        <w:t>křesťanská morálka</w:t>
      </w:r>
      <w:r w:rsidR="00DF11E7" w:rsidRPr="002B2A29">
        <w:rPr>
          <w:rFonts w:cs="Times New Roman"/>
          <w:szCs w:val="24"/>
        </w:rPr>
        <w:t>, u Šalamova</w:t>
      </w:r>
      <w:r w:rsidRPr="002B2A29">
        <w:rPr>
          <w:rFonts w:cs="Times New Roman"/>
          <w:szCs w:val="24"/>
        </w:rPr>
        <w:t xml:space="preserve"> pak, jak sám autor uvádí</w:t>
      </w:r>
      <w:r w:rsidR="00F72B1D" w:rsidRPr="002B2A29">
        <w:rPr>
          <w:rFonts w:cs="Times New Roman"/>
          <w:szCs w:val="24"/>
        </w:rPr>
        <w:t>:</w:t>
      </w:r>
      <w:r w:rsidR="00DF11E7" w:rsidRPr="002B2A29">
        <w:rPr>
          <w:rFonts w:cs="Times New Roman"/>
          <w:szCs w:val="24"/>
        </w:rPr>
        <w:t xml:space="preserve"> </w:t>
      </w:r>
      <w:r w:rsidR="00DF11E7" w:rsidRPr="002B2A29">
        <w:rPr>
          <w:rFonts w:cs="Times New Roman"/>
          <w:i/>
          <w:szCs w:val="24"/>
        </w:rPr>
        <w:t>,,Бог умер</w:t>
      </w:r>
      <w:r w:rsidR="00D90725" w:rsidRPr="002B2A29">
        <w:rPr>
          <w:rFonts w:cs="Times New Roman"/>
          <w:i/>
          <w:szCs w:val="24"/>
        </w:rPr>
        <w:t xml:space="preserve"> [</w:t>
      </w:r>
      <w:r w:rsidR="00DF11E7" w:rsidRPr="002B2A29">
        <w:rPr>
          <w:rFonts w:cs="Times New Roman"/>
          <w:i/>
          <w:szCs w:val="24"/>
        </w:rPr>
        <w:t>...</w:t>
      </w:r>
      <w:r w:rsidR="00D90725" w:rsidRPr="002B2A29">
        <w:rPr>
          <w:rFonts w:cs="Times New Roman"/>
          <w:i/>
          <w:szCs w:val="24"/>
        </w:rPr>
        <w:t>]</w:t>
      </w:r>
      <w:r w:rsidRPr="002B2A29">
        <w:rPr>
          <w:rFonts w:cs="Times New Roman"/>
          <w:i/>
          <w:szCs w:val="24"/>
        </w:rPr>
        <w:t>.</w:t>
      </w:r>
      <w:r w:rsidR="00DF11E7" w:rsidRPr="002B2A29">
        <w:rPr>
          <w:rFonts w:cs="Times New Roman"/>
          <w:i/>
          <w:szCs w:val="24"/>
        </w:rPr>
        <w:t xml:space="preserve"> Веру </w:t>
      </w:r>
      <w:r w:rsidR="002B2A29" w:rsidRPr="002B2A29">
        <w:rPr>
          <w:rFonts w:cs="Times New Roman"/>
          <w:i/>
          <w:szCs w:val="24"/>
        </w:rPr>
        <w:br/>
      </w:r>
      <w:r w:rsidR="00DF11E7" w:rsidRPr="002B2A29">
        <w:rPr>
          <w:rFonts w:cs="Times New Roman"/>
          <w:i/>
          <w:szCs w:val="24"/>
        </w:rPr>
        <w:t>в Бога я потерял давно</w:t>
      </w:r>
      <w:r w:rsidRPr="002B2A29">
        <w:rPr>
          <w:rFonts w:cs="Times New Roman"/>
          <w:i/>
          <w:szCs w:val="24"/>
        </w:rPr>
        <w:t>“,</w:t>
      </w:r>
      <w:r w:rsidR="00DF11E7" w:rsidRPr="002B2A29">
        <w:rPr>
          <w:rFonts w:cs="Times New Roman"/>
          <w:szCs w:val="24"/>
        </w:rPr>
        <w:t xml:space="preserve"> </w:t>
      </w:r>
      <w:r w:rsidRPr="002B2A29">
        <w:rPr>
          <w:rFonts w:cs="Times New Roman"/>
          <w:i/>
          <w:szCs w:val="24"/>
        </w:rPr>
        <w:t>„</w:t>
      </w:r>
      <w:r w:rsidR="00DF11E7" w:rsidRPr="002B2A29">
        <w:rPr>
          <w:rFonts w:cs="Times New Roman"/>
          <w:i/>
          <w:szCs w:val="24"/>
        </w:rPr>
        <w:t>хотя истинных вер</w:t>
      </w:r>
      <w:r w:rsidR="00F72B1D" w:rsidRPr="002B2A29">
        <w:rPr>
          <w:rFonts w:cs="Times New Roman"/>
          <w:i/>
          <w:szCs w:val="24"/>
          <w:lang w:val="ru-RU"/>
        </w:rPr>
        <w:t>ю</w:t>
      </w:r>
      <w:r w:rsidR="00DF11E7" w:rsidRPr="002B2A29">
        <w:rPr>
          <w:rFonts w:cs="Times New Roman"/>
          <w:i/>
          <w:szCs w:val="24"/>
        </w:rPr>
        <w:t>щих, как их узнал в лагере, уважал</w:t>
      </w:r>
      <w:r w:rsidR="00DF11E7" w:rsidRPr="002B2A29">
        <w:rPr>
          <w:rFonts w:cs="Times New Roman"/>
          <w:szCs w:val="24"/>
        </w:rPr>
        <w:t>.</w:t>
      </w:r>
      <w:r w:rsidR="00DF11E7" w:rsidRPr="002B2A29">
        <w:rPr>
          <w:rFonts w:cs="Times New Roman"/>
          <w:i/>
          <w:szCs w:val="24"/>
        </w:rPr>
        <w:t>“</w:t>
      </w:r>
      <w:r w:rsidR="00DF11E7" w:rsidRPr="002B2A29">
        <w:rPr>
          <w:rStyle w:val="Znakapoznpodarou"/>
          <w:szCs w:val="24"/>
        </w:rPr>
        <w:footnoteReference w:id="337"/>
      </w:r>
      <w:r w:rsidR="00DF11E7" w:rsidRPr="002B2A29">
        <w:rPr>
          <w:rFonts w:cs="Times New Roman"/>
          <w:szCs w:val="24"/>
        </w:rPr>
        <w:t xml:space="preserve"> Solženicyn považoval</w:t>
      </w:r>
      <w:r w:rsidR="00DF11E7" w:rsidRPr="00920D99">
        <w:rPr>
          <w:rFonts w:cs="Times New Roman"/>
          <w:color w:val="000000"/>
          <w:szCs w:val="24"/>
        </w:rPr>
        <w:t xml:space="preserve"> za hlavní událost své </w:t>
      </w:r>
      <w:r w:rsidR="00DF11E7" w:rsidRPr="002A4286">
        <w:rPr>
          <w:rFonts w:cs="Times New Roman"/>
          <w:i/>
          <w:color w:val="000000"/>
          <w:szCs w:val="24"/>
        </w:rPr>
        <w:t>,,</w:t>
      </w:r>
      <w:r w:rsidR="00DF11E7" w:rsidRPr="003E25E6">
        <w:rPr>
          <w:rFonts w:cs="Times New Roman"/>
          <w:i/>
          <w:color w:val="000000"/>
          <w:szCs w:val="24"/>
        </w:rPr>
        <w:t>каторжной жизни приход к Богу</w:t>
      </w:r>
      <w:r>
        <w:rPr>
          <w:rFonts w:cs="Times New Roman"/>
          <w:color w:val="000000"/>
          <w:szCs w:val="24"/>
        </w:rPr>
        <w:t>.</w:t>
      </w:r>
      <w:r w:rsidRPr="002A4286">
        <w:rPr>
          <w:rFonts w:cs="Times New Roman"/>
          <w:i/>
          <w:color w:val="000000"/>
          <w:szCs w:val="24"/>
        </w:rPr>
        <w:t xml:space="preserve"> </w:t>
      </w:r>
      <w:r w:rsidRPr="00920D99">
        <w:rPr>
          <w:rFonts w:cs="Times New Roman"/>
          <w:i/>
          <w:color w:val="000000"/>
          <w:szCs w:val="24"/>
        </w:rPr>
        <w:t>–</w:t>
      </w:r>
      <w:r w:rsidR="00DF11E7" w:rsidRPr="003E25E6">
        <w:rPr>
          <w:rFonts w:cs="Times New Roman"/>
          <w:color w:val="000000"/>
          <w:szCs w:val="24"/>
        </w:rPr>
        <w:t xml:space="preserve"> </w:t>
      </w:r>
      <w:r w:rsidR="002B2A29" w:rsidRPr="002B2A29">
        <w:rPr>
          <w:rFonts w:cs="Times New Roman"/>
          <w:i/>
          <w:color w:val="000000"/>
          <w:szCs w:val="24"/>
        </w:rPr>
        <w:t>Шаламов, сын</w:t>
      </w:r>
      <w:r w:rsidR="002B2A29" w:rsidRPr="002B2A29">
        <w:rPr>
          <w:rFonts w:cs="Times New Roman"/>
          <w:color w:val="000000"/>
          <w:szCs w:val="24"/>
        </w:rPr>
        <w:t xml:space="preserve"> </w:t>
      </w:r>
      <w:r>
        <w:rPr>
          <w:rFonts w:cs="Times New Roman"/>
          <w:i/>
          <w:color w:val="000000"/>
          <w:szCs w:val="24"/>
        </w:rPr>
        <w:t>„</w:t>
      </w:r>
      <w:r w:rsidR="00DF11E7" w:rsidRPr="003E25E6">
        <w:rPr>
          <w:rFonts w:cs="Times New Roman"/>
          <w:i/>
          <w:color w:val="000000"/>
          <w:szCs w:val="24"/>
        </w:rPr>
        <w:t>священника, отмечая, что</w:t>
      </w:r>
      <w:r>
        <w:rPr>
          <w:rFonts w:cs="Times New Roman"/>
          <w:i/>
          <w:color w:val="000000"/>
          <w:szCs w:val="24"/>
        </w:rPr>
        <w:t xml:space="preserve"> лучше всех держались </w:t>
      </w:r>
      <w:r w:rsidR="002B2A29">
        <w:rPr>
          <w:rFonts w:cs="Times New Roman"/>
          <w:i/>
          <w:color w:val="000000"/>
          <w:szCs w:val="24"/>
        </w:rPr>
        <w:br/>
      </w:r>
      <w:r>
        <w:rPr>
          <w:rFonts w:cs="Times New Roman"/>
          <w:i/>
          <w:color w:val="000000"/>
          <w:szCs w:val="24"/>
        </w:rPr>
        <w:t>в лагере „религиозники“</w:t>
      </w:r>
      <w:r w:rsidR="00DF11E7" w:rsidRPr="003E25E6">
        <w:rPr>
          <w:rFonts w:cs="Times New Roman"/>
          <w:i/>
          <w:color w:val="000000"/>
          <w:szCs w:val="24"/>
        </w:rPr>
        <w:t xml:space="preserve">, ушел от религии еще в детстве и стоически настаивал </w:t>
      </w:r>
      <w:r w:rsidR="00DF11E7" w:rsidRPr="003E25E6">
        <w:rPr>
          <w:rFonts w:cs="Times New Roman"/>
          <w:i/>
          <w:color w:val="000000"/>
          <w:szCs w:val="24"/>
        </w:rPr>
        <w:lastRenderedPageBreak/>
        <w:t xml:space="preserve">на своей вере в неверие до </w:t>
      </w:r>
      <w:r w:rsidR="00DF11E7" w:rsidRPr="002B2A29">
        <w:rPr>
          <w:rFonts w:cs="Times New Roman"/>
          <w:i/>
          <w:szCs w:val="24"/>
        </w:rPr>
        <w:t>последних дней</w:t>
      </w:r>
      <w:r w:rsidR="00DF11E7" w:rsidRPr="002B2A29">
        <w:rPr>
          <w:rFonts w:cs="Times New Roman"/>
          <w:szCs w:val="24"/>
        </w:rPr>
        <w:t>.</w:t>
      </w:r>
      <w:r w:rsidR="00DF11E7" w:rsidRPr="002B2A29">
        <w:rPr>
          <w:rFonts w:cs="Times New Roman"/>
          <w:i/>
          <w:szCs w:val="24"/>
        </w:rPr>
        <w:t>“</w:t>
      </w:r>
      <w:r w:rsidR="00DF11E7" w:rsidRPr="002B2A29">
        <w:rPr>
          <w:rStyle w:val="Znakapoznpodarou"/>
          <w:szCs w:val="24"/>
        </w:rPr>
        <w:footnoteReference w:id="338"/>
      </w:r>
      <w:r w:rsidRPr="002B2A29">
        <w:rPr>
          <w:rFonts w:cs="Times New Roman"/>
          <w:i/>
          <w:szCs w:val="24"/>
        </w:rPr>
        <w:t xml:space="preserve"> </w:t>
      </w:r>
      <w:r w:rsidR="00DF11E7" w:rsidRPr="002B2A29">
        <w:rPr>
          <w:rFonts w:cs="Times New Roman"/>
          <w:szCs w:val="24"/>
        </w:rPr>
        <w:t>V </w:t>
      </w:r>
      <w:r w:rsidR="00DF11E7" w:rsidRPr="002B2A29">
        <w:rPr>
          <w:rFonts w:cs="Times New Roman"/>
          <w:i/>
          <w:szCs w:val="24"/>
        </w:rPr>
        <w:t xml:space="preserve">,,Колымских рассказах“ </w:t>
      </w:r>
      <w:r w:rsidR="00DF11E7" w:rsidRPr="002B2A29">
        <w:rPr>
          <w:rFonts w:cs="Times New Roman"/>
          <w:szCs w:val="24"/>
        </w:rPr>
        <w:t>nenajdeme religiózní motivy a odv</w:t>
      </w:r>
      <w:r w:rsidRPr="002B2A29">
        <w:rPr>
          <w:rFonts w:cs="Times New Roman"/>
          <w:szCs w:val="24"/>
        </w:rPr>
        <w:t>olávání se k</w:t>
      </w:r>
      <w:r w:rsidR="00DF11E7" w:rsidRPr="002B2A29">
        <w:rPr>
          <w:rFonts w:cs="Times New Roman"/>
          <w:szCs w:val="24"/>
        </w:rPr>
        <w:t xml:space="preserve"> B</w:t>
      </w:r>
      <w:r w:rsidRPr="002B2A29">
        <w:rPr>
          <w:rFonts w:cs="Times New Roman"/>
          <w:szCs w:val="24"/>
        </w:rPr>
        <w:t>ohu, tak jako tomu je u Solženicyna:</w:t>
      </w:r>
      <w:r w:rsidR="00DF11E7" w:rsidRPr="002B2A29">
        <w:rPr>
          <w:rFonts w:cs="Times New Roman"/>
          <w:szCs w:val="24"/>
        </w:rPr>
        <w:t xml:space="preserve"> </w:t>
      </w:r>
      <w:r w:rsidR="007E2D57" w:rsidRPr="002B2A29">
        <w:rPr>
          <w:rFonts w:cs="Times New Roman"/>
          <w:i/>
          <w:szCs w:val="24"/>
        </w:rPr>
        <w:t>,,</w:t>
      </w:r>
      <w:r w:rsidR="00DF11E7" w:rsidRPr="002B2A29">
        <w:rPr>
          <w:rFonts w:cs="Times New Roman"/>
          <w:i/>
          <w:szCs w:val="24"/>
        </w:rPr>
        <w:t>Сам я лишен религиозного чувства</w:t>
      </w:r>
      <w:r w:rsidR="006E4AD1" w:rsidRPr="002B2A29">
        <w:rPr>
          <w:rFonts w:cs="Times New Roman"/>
          <w:i/>
          <w:szCs w:val="24"/>
        </w:rPr>
        <w:t>,</w:t>
      </w:r>
      <w:r w:rsidR="007E2D57" w:rsidRPr="002B2A29">
        <w:rPr>
          <w:rFonts w:cs="Times New Roman"/>
          <w:i/>
          <w:szCs w:val="24"/>
        </w:rPr>
        <w:t>“</w:t>
      </w:r>
      <w:r w:rsidR="006E4AD1" w:rsidRPr="002B2A29">
        <w:rPr>
          <w:rFonts w:cs="Times New Roman"/>
          <w:szCs w:val="24"/>
        </w:rPr>
        <w:t xml:space="preserve"> </w:t>
      </w:r>
      <w:r w:rsidR="006E4AD1" w:rsidRPr="002B2A29">
        <w:rPr>
          <w:rFonts w:cs="Times New Roman"/>
          <w:i/>
          <w:szCs w:val="24"/>
        </w:rPr>
        <w:t xml:space="preserve">– </w:t>
      </w:r>
      <w:r w:rsidR="00DF11E7" w:rsidRPr="002B2A29">
        <w:rPr>
          <w:rFonts w:cs="Times New Roman"/>
          <w:szCs w:val="24"/>
        </w:rPr>
        <w:t>přiznal se Šalamov</w:t>
      </w:r>
      <w:r w:rsidR="00DF11E7" w:rsidRPr="002B2A29">
        <w:rPr>
          <w:rFonts w:cs="Times New Roman"/>
          <w:i/>
          <w:szCs w:val="24"/>
        </w:rPr>
        <w:t>.</w:t>
      </w:r>
      <w:r w:rsidR="00DF11E7" w:rsidRPr="002B2A29">
        <w:rPr>
          <w:rFonts w:cs="Times New Roman"/>
          <w:szCs w:val="24"/>
        </w:rPr>
        <w:t xml:space="preserve"> </w:t>
      </w:r>
      <w:r w:rsidR="00DF11E7" w:rsidRPr="002B2A29">
        <w:rPr>
          <w:rFonts w:cs="Times New Roman"/>
          <w:i/>
          <w:szCs w:val="24"/>
        </w:rPr>
        <w:t>,,Религиозность Солженицына очевидна</w:t>
      </w:r>
      <w:r w:rsidR="00DF11E7" w:rsidRPr="002B2A29">
        <w:rPr>
          <w:rFonts w:cs="Times New Roman"/>
          <w:szCs w:val="24"/>
        </w:rPr>
        <w:t xml:space="preserve">: </w:t>
      </w:r>
      <w:r w:rsidR="002B2A29" w:rsidRPr="002B2A29">
        <w:rPr>
          <w:rFonts w:cs="Times New Roman"/>
          <w:i/>
          <w:shd w:val="clear" w:color="auto" w:fill="FFFFFF"/>
        </w:rPr>
        <w:t>глубоко верующий человек</w:t>
      </w:r>
      <w:r w:rsidR="00DF11E7" w:rsidRPr="002B2A29">
        <w:rPr>
          <w:rFonts w:cs="Times New Roman"/>
          <w:szCs w:val="24"/>
        </w:rPr>
        <w:t xml:space="preserve">, </w:t>
      </w:r>
      <w:r w:rsidR="00DF11E7" w:rsidRPr="002B2A29">
        <w:rPr>
          <w:rFonts w:cs="Times New Roman"/>
          <w:i/>
          <w:szCs w:val="24"/>
        </w:rPr>
        <w:t>искренно озабоченный духовным просвещением народа</w:t>
      </w:r>
      <w:r w:rsidR="00DF11E7" w:rsidRPr="002B2A29">
        <w:rPr>
          <w:rFonts w:cs="Times New Roman"/>
          <w:szCs w:val="24"/>
        </w:rPr>
        <w:t>.</w:t>
      </w:r>
      <w:r w:rsidR="00DF11E7" w:rsidRPr="002B2A29">
        <w:rPr>
          <w:rFonts w:cs="Times New Roman"/>
          <w:i/>
          <w:szCs w:val="24"/>
        </w:rPr>
        <w:t>“</w:t>
      </w:r>
      <w:r w:rsidR="00DF11E7" w:rsidRPr="00920D99">
        <w:rPr>
          <w:rStyle w:val="Znakapoznpodarou"/>
          <w:color w:val="000000"/>
          <w:szCs w:val="24"/>
        </w:rPr>
        <w:t xml:space="preserve"> </w:t>
      </w:r>
      <w:r w:rsidR="00DF11E7" w:rsidRPr="00920D99">
        <w:rPr>
          <w:rStyle w:val="Znakapoznpodarou"/>
          <w:color w:val="000000"/>
          <w:szCs w:val="24"/>
        </w:rPr>
        <w:footnoteReference w:id="339"/>
      </w:r>
      <w:r w:rsidR="006E4AD1">
        <w:rPr>
          <w:color w:val="000000"/>
          <w:szCs w:val="24"/>
        </w:rPr>
        <w:t xml:space="preserve"> </w:t>
      </w:r>
    </w:p>
    <w:p w:rsidR="00DF11E7" w:rsidRPr="00870CB6" w:rsidRDefault="00DF11E7" w:rsidP="00870CB6">
      <w:pPr>
        <w:rPr>
          <w:rFonts w:cs="Times New Roman"/>
          <w:i/>
          <w:szCs w:val="24"/>
        </w:rPr>
      </w:pPr>
      <w:r>
        <w:rPr>
          <w:rFonts w:cs="Times New Roman"/>
          <w:szCs w:val="24"/>
        </w:rPr>
        <w:t xml:space="preserve">Dle názoru M. Zahrádky, </w:t>
      </w:r>
      <w:r w:rsidRPr="00920D99">
        <w:rPr>
          <w:rFonts w:cs="Times New Roman"/>
          <w:szCs w:val="24"/>
        </w:rPr>
        <w:t xml:space="preserve">Solženicyn psal o nesvobodě, která je </w:t>
      </w:r>
      <w:r w:rsidR="007E2D57" w:rsidRPr="006E4AD1">
        <w:rPr>
          <w:rFonts w:cs="Times New Roman"/>
          <w:i/>
          <w:szCs w:val="24"/>
        </w:rPr>
        <w:t>,,</w:t>
      </w:r>
      <w:r w:rsidRPr="006E4AD1">
        <w:rPr>
          <w:rFonts w:cs="Times New Roman"/>
          <w:i/>
          <w:szCs w:val="24"/>
        </w:rPr>
        <w:t>исторически логична</w:t>
      </w:r>
      <w:r w:rsidR="006E4AD1" w:rsidRPr="006E4AD1">
        <w:rPr>
          <w:rFonts w:cs="Times New Roman"/>
          <w:i/>
          <w:szCs w:val="24"/>
        </w:rPr>
        <w:t>я, обоснованная</w:t>
      </w:r>
      <w:r w:rsidRPr="006E4AD1">
        <w:rPr>
          <w:rFonts w:cs="Times New Roman"/>
          <w:i/>
          <w:szCs w:val="24"/>
        </w:rPr>
        <w:t xml:space="preserve"> в условиях Сталинского социализма.</w:t>
      </w:r>
      <w:r w:rsidR="006E4AD1" w:rsidRPr="006E4AD1">
        <w:rPr>
          <w:rFonts w:cs="Times New Roman"/>
          <w:i/>
          <w:szCs w:val="24"/>
        </w:rPr>
        <w:t>“</w:t>
      </w:r>
      <w:r w:rsidR="002B2A29">
        <w:rPr>
          <w:rStyle w:val="Znakapoznpodarou"/>
          <w:i/>
          <w:szCs w:val="24"/>
        </w:rPr>
        <w:footnoteReference w:id="340"/>
      </w:r>
      <w:r w:rsidR="006E4AD1">
        <w:rPr>
          <w:rFonts w:cs="Times New Roman"/>
          <w:szCs w:val="24"/>
        </w:rPr>
        <w:t xml:space="preserve"> N</w:t>
      </w:r>
      <w:r w:rsidRPr="00920D99">
        <w:rPr>
          <w:rFonts w:cs="Times New Roman"/>
          <w:szCs w:val="24"/>
        </w:rPr>
        <w:t>aopak Šalamov považoval nesvobodu za hlubokou pod</w:t>
      </w:r>
      <w:r w:rsidR="006E4AD1">
        <w:rPr>
          <w:rFonts w:cs="Times New Roman"/>
          <w:szCs w:val="24"/>
        </w:rPr>
        <w:t>statu celého táborového systému:</w:t>
      </w:r>
      <w:r w:rsidRPr="00920D99">
        <w:rPr>
          <w:rFonts w:cs="Times New Roman"/>
          <w:szCs w:val="24"/>
        </w:rPr>
        <w:t xml:space="preserve"> </w:t>
      </w:r>
      <w:r w:rsidR="006E4AD1" w:rsidRPr="006E4AD1">
        <w:rPr>
          <w:rFonts w:cs="Times New Roman"/>
          <w:i/>
          <w:szCs w:val="24"/>
        </w:rPr>
        <w:t>„</w:t>
      </w:r>
      <w:r w:rsidR="00D90725" w:rsidRPr="006E4AD1">
        <w:rPr>
          <w:rFonts w:cs="Times New Roman"/>
          <w:i/>
          <w:szCs w:val="24"/>
        </w:rPr>
        <w:t>[</w:t>
      </w:r>
      <w:r w:rsidRPr="006E4AD1">
        <w:rPr>
          <w:rFonts w:cs="Times New Roman"/>
          <w:i/>
          <w:szCs w:val="24"/>
        </w:rPr>
        <w:t>…</w:t>
      </w:r>
      <w:r w:rsidR="00D90725" w:rsidRPr="006E4AD1">
        <w:rPr>
          <w:rFonts w:cs="Times New Roman"/>
          <w:i/>
          <w:szCs w:val="24"/>
        </w:rPr>
        <w:t xml:space="preserve">] </w:t>
      </w:r>
      <w:r w:rsidRPr="006E4AD1">
        <w:rPr>
          <w:rFonts w:cs="Times New Roman"/>
          <w:i/>
          <w:szCs w:val="24"/>
        </w:rPr>
        <w:t>Oснове жизни лагеря, как предпосылка (о которой уже не говорят) моги</w:t>
      </w:r>
      <w:r w:rsidR="006E4AD1" w:rsidRPr="006E4AD1">
        <w:rPr>
          <w:rFonts w:cs="Times New Roman"/>
          <w:i/>
          <w:szCs w:val="24"/>
        </w:rPr>
        <w:t>льности, небытия, смерти (даже „</w:t>
      </w:r>
      <w:r w:rsidR="00870CB6">
        <w:rPr>
          <w:rFonts w:cs="Times New Roman"/>
          <w:i/>
          <w:szCs w:val="24"/>
        </w:rPr>
        <w:t>труд и смерть –</w:t>
      </w:r>
      <w:r w:rsidR="006E4AD1" w:rsidRPr="006E4AD1">
        <w:rPr>
          <w:rFonts w:cs="Times New Roman"/>
          <w:i/>
          <w:szCs w:val="24"/>
        </w:rPr>
        <w:t xml:space="preserve"> это синонимы“</w:t>
      </w:r>
      <w:r w:rsidRPr="006E4AD1">
        <w:rPr>
          <w:rFonts w:cs="Times New Roman"/>
          <w:i/>
          <w:szCs w:val="24"/>
        </w:rPr>
        <w:t>).</w:t>
      </w:r>
      <w:r w:rsidR="007E2D57" w:rsidRPr="006E4AD1">
        <w:rPr>
          <w:rFonts w:cs="Times New Roman"/>
          <w:i/>
          <w:szCs w:val="24"/>
        </w:rPr>
        <w:t>“</w:t>
      </w:r>
      <w:r w:rsidR="007E2D57">
        <w:rPr>
          <w:rStyle w:val="Znakapoznpodarou"/>
          <w:szCs w:val="24"/>
        </w:rPr>
        <w:footnoteReference w:id="341"/>
      </w:r>
    </w:p>
    <w:p w:rsidR="00870CB6" w:rsidRPr="002B2A29" w:rsidRDefault="00DF11E7" w:rsidP="00CD4053">
      <w:pPr>
        <w:rPr>
          <w:szCs w:val="24"/>
          <w:shd w:val="clear" w:color="auto" w:fill="FFFFFF"/>
          <w:lang w:val="ru-RU"/>
        </w:rPr>
      </w:pPr>
      <w:r w:rsidRPr="00621BB9">
        <w:rPr>
          <w:rFonts w:cs="Times New Roman"/>
          <w:szCs w:val="24"/>
        </w:rPr>
        <w:t xml:space="preserve">Na Kolymě </w:t>
      </w:r>
      <w:r w:rsidRPr="00870CB6">
        <w:rPr>
          <w:rFonts w:cs="Times New Roman"/>
          <w:i/>
          <w:szCs w:val="24"/>
        </w:rPr>
        <w:t>,,</w:t>
      </w:r>
      <w:r w:rsidR="00870CB6">
        <w:rPr>
          <w:rFonts w:cs="Times New Roman"/>
          <w:i/>
          <w:szCs w:val="24"/>
        </w:rPr>
        <w:t>ничто не меняется „с течением времени“</w:t>
      </w:r>
      <w:r w:rsidRPr="00621BB9">
        <w:rPr>
          <w:rFonts w:cs="Times New Roman"/>
          <w:i/>
          <w:szCs w:val="24"/>
        </w:rPr>
        <w:t>, отсюда ничто не исчезает, ничто не ухо</w:t>
      </w:r>
      <w:r w:rsidR="00870CB6">
        <w:rPr>
          <w:rFonts w:cs="Times New Roman"/>
          <w:i/>
          <w:szCs w:val="24"/>
        </w:rPr>
        <w:t>дит в небытие, потому, что мир „Колымских рассказов“</w:t>
      </w:r>
      <w:r w:rsidRPr="00621BB9">
        <w:rPr>
          <w:rFonts w:cs="Times New Roman"/>
          <w:i/>
          <w:szCs w:val="24"/>
        </w:rPr>
        <w:t xml:space="preserve"> и есть само</w:t>
      </w:r>
      <w:r w:rsidRPr="00621BB9">
        <w:rPr>
          <w:rStyle w:val="apple-converted-space"/>
          <w:rFonts w:cs="Times New Roman"/>
          <w:i/>
          <w:szCs w:val="24"/>
        </w:rPr>
        <w:t> </w:t>
      </w:r>
      <w:r w:rsidRPr="00621BB9">
        <w:rPr>
          <w:rFonts w:cs="Times New Roman"/>
          <w:i/>
          <w:szCs w:val="24"/>
          <w:lang w:val="ru-RU"/>
        </w:rPr>
        <w:t>н</w:t>
      </w:r>
      <w:r w:rsidRPr="00621BB9">
        <w:rPr>
          <w:rFonts w:cs="Times New Roman"/>
          <w:i/>
          <w:szCs w:val="24"/>
        </w:rPr>
        <w:t>ебытие</w:t>
      </w:r>
      <w:r w:rsidRPr="00621BB9">
        <w:rPr>
          <w:rFonts w:cs="Times New Roman"/>
          <w:szCs w:val="24"/>
        </w:rPr>
        <w:t>.</w:t>
      </w:r>
      <w:r w:rsidRPr="00621BB9">
        <w:rPr>
          <w:rStyle w:val="Znakapoznpodarou"/>
          <w:szCs w:val="24"/>
        </w:rPr>
        <w:footnoteReference w:id="342"/>
      </w:r>
      <w:r w:rsidRPr="00621BB9">
        <w:rPr>
          <w:rFonts w:cs="Times New Roman"/>
          <w:szCs w:val="24"/>
        </w:rPr>
        <w:t xml:space="preserve"> Šalamov vystupuje se slovem </w:t>
      </w:r>
      <w:r w:rsidR="00870CB6" w:rsidRPr="00870CB6">
        <w:rPr>
          <w:rFonts w:cs="Times New Roman"/>
          <w:szCs w:val="24"/>
        </w:rPr>
        <w:t>„</w:t>
      </w:r>
      <w:r w:rsidRPr="00870CB6">
        <w:rPr>
          <w:rFonts w:cs="Times New Roman"/>
          <w:szCs w:val="24"/>
        </w:rPr>
        <w:t>небытие</w:t>
      </w:r>
      <w:r w:rsidR="00870CB6" w:rsidRPr="00870CB6">
        <w:rPr>
          <w:rFonts w:cs="Times New Roman"/>
          <w:szCs w:val="24"/>
        </w:rPr>
        <w:t>“</w:t>
      </w:r>
      <w:r w:rsidRPr="00621BB9">
        <w:rPr>
          <w:rFonts w:cs="Times New Roman"/>
          <w:szCs w:val="24"/>
        </w:rPr>
        <w:t xml:space="preserve">, které považuje za </w:t>
      </w:r>
      <w:r w:rsidR="007E2D57" w:rsidRPr="00870CB6">
        <w:rPr>
          <w:rFonts w:cs="Times New Roman"/>
          <w:i/>
          <w:szCs w:val="24"/>
        </w:rPr>
        <w:t>,,</w:t>
      </w:r>
      <w:r w:rsidRPr="00870CB6">
        <w:rPr>
          <w:rFonts w:cs="Times New Roman"/>
          <w:i/>
          <w:szCs w:val="24"/>
        </w:rPr>
        <w:t xml:space="preserve">колымскую лагерную </w:t>
      </w:r>
      <w:r w:rsidR="007E2D57" w:rsidRPr="00870CB6">
        <w:rPr>
          <w:rFonts w:cs="Times New Roman"/>
          <w:i/>
          <w:szCs w:val="24"/>
        </w:rPr>
        <w:t>реальность</w:t>
      </w:r>
      <w:r w:rsidRPr="00870CB6">
        <w:rPr>
          <w:rFonts w:cs="Times New Roman"/>
          <w:i/>
          <w:szCs w:val="24"/>
        </w:rPr>
        <w:t>.</w:t>
      </w:r>
      <w:r w:rsidR="00870CB6">
        <w:rPr>
          <w:rFonts w:cs="Times New Roman"/>
          <w:i/>
          <w:szCs w:val="24"/>
        </w:rPr>
        <w:t xml:space="preserve"> </w:t>
      </w:r>
      <w:r w:rsidRPr="00870CB6">
        <w:rPr>
          <w:rFonts w:cs="Times New Roman"/>
          <w:i/>
          <w:szCs w:val="24"/>
        </w:rPr>
        <w:t>Небыт</w:t>
      </w:r>
      <w:r w:rsidR="00870CB6" w:rsidRPr="00870CB6">
        <w:rPr>
          <w:rFonts w:cs="Times New Roman"/>
          <w:i/>
          <w:szCs w:val="24"/>
        </w:rPr>
        <w:t>ие, неподвижность, безвременье –</w:t>
      </w:r>
      <w:r w:rsidRPr="00870CB6">
        <w:rPr>
          <w:rFonts w:cs="Times New Roman"/>
          <w:i/>
          <w:szCs w:val="24"/>
        </w:rPr>
        <w:t xml:space="preserve"> </w:t>
      </w:r>
      <w:r w:rsidR="005706C3" w:rsidRPr="00870CB6">
        <w:rPr>
          <w:rFonts w:cs="Times New Roman"/>
          <w:i/>
          <w:szCs w:val="24"/>
        </w:rPr>
        <w:t xml:space="preserve">это основание ужаса </w:t>
      </w:r>
      <w:r w:rsidR="005706C3" w:rsidRPr="00870CB6">
        <w:rPr>
          <w:rFonts w:cs="Times New Roman"/>
          <w:i/>
          <w:szCs w:val="24"/>
          <w:lang w:val="ru-RU"/>
        </w:rPr>
        <w:t>ш</w:t>
      </w:r>
      <w:r w:rsidRPr="00870CB6">
        <w:rPr>
          <w:rFonts w:cs="Times New Roman"/>
          <w:i/>
          <w:szCs w:val="24"/>
        </w:rPr>
        <w:t>аламовских образов.“</w:t>
      </w:r>
      <w:r w:rsidR="002B2A29">
        <w:rPr>
          <w:rStyle w:val="Znakapoznpodarou"/>
          <w:i/>
          <w:szCs w:val="24"/>
        </w:rPr>
        <w:footnoteReference w:id="343"/>
      </w:r>
      <w:r w:rsidRPr="00621BB9">
        <w:rPr>
          <w:rFonts w:cs="Times New Roman"/>
          <w:szCs w:val="24"/>
        </w:rPr>
        <w:t xml:space="preserve"> Z </w:t>
      </w:r>
      <w:r w:rsidR="007E2D57">
        <w:rPr>
          <w:rFonts w:cs="Times New Roman"/>
          <w:szCs w:val="24"/>
        </w:rPr>
        <w:t>,,</w:t>
      </w:r>
      <w:r w:rsidRPr="00621BB9">
        <w:rPr>
          <w:rFonts w:cs="Times New Roman"/>
          <w:szCs w:val="24"/>
        </w:rPr>
        <w:t>небытия</w:t>
      </w:r>
      <w:r w:rsidR="007E2D57">
        <w:rPr>
          <w:rFonts w:cs="Times New Roman"/>
          <w:szCs w:val="24"/>
        </w:rPr>
        <w:t>“</w:t>
      </w:r>
      <w:r w:rsidRPr="00621BB9">
        <w:rPr>
          <w:rFonts w:cs="Times New Roman"/>
          <w:szCs w:val="24"/>
        </w:rPr>
        <w:t xml:space="preserve"> není kam se vracet, </w:t>
      </w:r>
      <w:r w:rsidRPr="00870CB6">
        <w:rPr>
          <w:rFonts w:cs="Times New Roman"/>
          <w:i/>
          <w:szCs w:val="24"/>
        </w:rPr>
        <w:t>,,</w:t>
      </w:r>
      <w:r w:rsidRPr="00621BB9">
        <w:rPr>
          <w:rFonts w:cs="Times New Roman"/>
          <w:i/>
          <w:szCs w:val="24"/>
        </w:rPr>
        <w:t xml:space="preserve">не </w:t>
      </w:r>
      <w:r w:rsidR="009D4B72">
        <w:rPr>
          <w:rFonts w:cs="Times New Roman"/>
          <w:i/>
          <w:szCs w:val="24"/>
          <w:lang w:val="ru-RU"/>
        </w:rPr>
        <w:br/>
      </w:r>
      <w:r w:rsidRPr="00621BB9">
        <w:rPr>
          <w:rFonts w:cs="Times New Roman"/>
          <w:i/>
          <w:szCs w:val="24"/>
        </w:rPr>
        <w:t>к чему воскресать</w:t>
      </w:r>
      <w:r w:rsidRPr="00621BB9">
        <w:rPr>
          <w:rFonts w:cs="Times New Roman"/>
          <w:szCs w:val="24"/>
        </w:rPr>
        <w:t>.</w:t>
      </w:r>
      <w:r w:rsidRPr="00870CB6">
        <w:rPr>
          <w:rFonts w:cs="Times New Roman"/>
          <w:i/>
          <w:szCs w:val="24"/>
        </w:rPr>
        <w:t>“</w:t>
      </w:r>
      <w:r w:rsidRPr="00621BB9">
        <w:rPr>
          <w:rStyle w:val="Znakapoznpodarou"/>
          <w:szCs w:val="24"/>
        </w:rPr>
        <w:footnoteReference w:id="344"/>
      </w:r>
      <w:r w:rsidRPr="00621BB9">
        <w:rPr>
          <w:rFonts w:cs="Times New Roman"/>
          <w:szCs w:val="24"/>
        </w:rPr>
        <w:t xml:space="preserve"> </w:t>
      </w:r>
      <w:r w:rsidR="002B2A29">
        <w:rPr>
          <w:rFonts w:cs="Times New Roman"/>
          <w:szCs w:val="24"/>
        </w:rPr>
        <w:t>L. Timofejev Š</w:t>
      </w:r>
      <w:r w:rsidRPr="00621BB9">
        <w:rPr>
          <w:rFonts w:cs="Times New Roman"/>
          <w:szCs w:val="24"/>
          <w:shd w:val="clear" w:color="auto" w:fill="FFFFFF"/>
        </w:rPr>
        <w:t xml:space="preserve">alamovovo </w:t>
      </w:r>
      <w:r w:rsidR="007E2D57" w:rsidRPr="00870CB6">
        <w:rPr>
          <w:rFonts w:cs="Times New Roman"/>
          <w:i/>
          <w:szCs w:val="24"/>
          <w:shd w:val="clear" w:color="auto" w:fill="FFFFFF"/>
        </w:rPr>
        <w:t>,,</w:t>
      </w:r>
      <w:r w:rsidRPr="00BA2BE7">
        <w:rPr>
          <w:rFonts w:cs="Times New Roman"/>
          <w:i/>
          <w:szCs w:val="24"/>
        </w:rPr>
        <w:t>н</w:t>
      </w:r>
      <w:r w:rsidRPr="00870CB6">
        <w:rPr>
          <w:rFonts w:cs="Times New Roman"/>
          <w:i/>
          <w:szCs w:val="24"/>
        </w:rPr>
        <w:t>ебытие</w:t>
      </w:r>
      <w:r w:rsidRPr="00870CB6">
        <w:rPr>
          <w:rFonts w:cs="Times New Roman"/>
          <w:i/>
          <w:szCs w:val="24"/>
          <w:shd w:val="clear" w:color="auto" w:fill="FFFFFF"/>
        </w:rPr>
        <w:t xml:space="preserve"> противопоставляет его открытому</w:t>
      </w:r>
      <w:r w:rsidRPr="00BA2BE7">
        <w:rPr>
          <w:rFonts w:cs="Times New Roman"/>
          <w:i/>
          <w:szCs w:val="24"/>
          <w:shd w:val="clear" w:color="auto" w:fill="FFFFFF"/>
        </w:rPr>
        <w:t xml:space="preserve"> </w:t>
      </w:r>
      <w:r w:rsidRPr="00870CB6">
        <w:rPr>
          <w:rFonts w:cs="Times New Roman"/>
          <w:i/>
          <w:szCs w:val="24"/>
          <w:shd w:val="clear" w:color="auto" w:fill="FFFFFF"/>
        </w:rPr>
        <w:t>в</w:t>
      </w:r>
      <w:r w:rsidRPr="00BA2BE7">
        <w:rPr>
          <w:rFonts w:cs="Times New Roman"/>
          <w:i/>
          <w:szCs w:val="24"/>
          <w:shd w:val="clear" w:color="auto" w:fill="FFFFFF"/>
        </w:rPr>
        <w:t xml:space="preserve"> </w:t>
      </w:r>
      <w:r w:rsidRPr="00870CB6">
        <w:rPr>
          <w:rFonts w:cs="Times New Roman"/>
          <w:i/>
          <w:szCs w:val="24"/>
          <w:shd w:val="clear" w:color="auto" w:fill="FFFFFF"/>
        </w:rPr>
        <w:t>большой</w:t>
      </w:r>
      <w:r w:rsidRPr="00BA2BE7">
        <w:rPr>
          <w:rFonts w:cs="Times New Roman"/>
          <w:i/>
          <w:szCs w:val="24"/>
          <w:shd w:val="clear" w:color="auto" w:fill="FFFFFF"/>
        </w:rPr>
        <w:t xml:space="preserve"> </w:t>
      </w:r>
      <w:r w:rsidRPr="00870CB6">
        <w:rPr>
          <w:rFonts w:cs="Times New Roman"/>
          <w:i/>
          <w:szCs w:val="24"/>
          <w:shd w:val="clear" w:color="auto" w:fill="FFFFFF"/>
        </w:rPr>
        <w:t>мир</w:t>
      </w:r>
      <w:r w:rsidRPr="00BA2BE7">
        <w:rPr>
          <w:rFonts w:cs="Times New Roman"/>
          <w:i/>
          <w:szCs w:val="24"/>
          <w:shd w:val="clear" w:color="auto" w:fill="FFFFFF"/>
        </w:rPr>
        <w:t xml:space="preserve"> </w:t>
      </w:r>
      <w:r w:rsidRPr="002B2A29">
        <w:rPr>
          <w:rFonts w:cs="Times New Roman"/>
          <w:i/>
          <w:szCs w:val="24"/>
          <w:shd w:val="clear" w:color="auto" w:fill="FFFFFF"/>
        </w:rPr>
        <w:t>художественному пространству</w:t>
      </w:r>
      <w:r w:rsidR="00870CB6" w:rsidRPr="002B2A29">
        <w:rPr>
          <w:rFonts w:cs="Times New Roman"/>
          <w:i/>
          <w:szCs w:val="24"/>
          <w:shd w:val="clear" w:color="auto" w:fill="FFFFFF"/>
        </w:rPr>
        <w:t>“</w:t>
      </w:r>
      <w:r w:rsidR="00870CB6" w:rsidRPr="002B2A29">
        <w:rPr>
          <w:rStyle w:val="Znakapoznpodarou"/>
          <w:i/>
          <w:szCs w:val="24"/>
          <w:shd w:val="clear" w:color="auto" w:fill="FFFFFF"/>
        </w:rPr>
        <w:footnoteReference w:id="345"/>
      </w:r>
      <w:r w:rsidRPr="002B2A29">
        <w:rPr>
          <w:rFonts w:cs="Times New Roman"/>
          <w:szCs w:val="24"/>
          <w:shd w:val="clear" w:color="auto" w:fill="FFFFFF"/>
        </w:rPr>
        <w:t xml:space="preserve"> </w:t>
      </w:r>
      <w:r w:rsidRPr="002B2A29">
        <w:rPr>
          <w:rStyle w:val="hl"/>
          <w:szCs w:val="24"/>
        </w:rPr>
        <w:t xml:space="preserve">Solženicynovy povídky </w:t>
      </w:r>
      <w:r w:rsidRPr="002B2A29">
        <w:rPr>
          <w:rStyle w:val="hl"/>
          <w:i/>
          <w:szCs w:val="24"/>
        </w:rPr>
        <w:t>,,Один</w:t>
      </w:r>
      <w:r w:rsidR="00870CB6" w:rsidRPr="002B2A29">
        <w:rPr>
          <w:rStyle w:val="hl"/>
          <w:i/>
          <w:szCs w:val="24"/>
        </w:rPr>
        <w:t xml:space="preserve"> </w:t>
      </w:r>
      <w:r w:rsidRPr="002B2A29">
        <w:rPr>
          <w:rStyle w:val="hl"/>
          <w:i/>
          <w:szCs w:val="24"/>
        </w:rPr>
        <w:t>день</w:t>
      </w:r>
      <w:r w:rsidR="00870CB6" w:rsidRPr="002B2A29">
        <w:rPr>
          <w:rStyle w:val="hl"/>
          <w:i/>
          <w:szCs w:val="24"/>
        </w:rPr>
        <w:t xml:space="preserve"> </w:t>
      </w:r>
      <w:r w:rsidRPr="002B2A29">
        <w:rPr>
          <w:rStyle w:val="hl"/>
          <w:i/>
          <w:szCs w:val="24"/>
        </w:rPr>
        <w:t>Ивана</w:t>
      </w:r>
      <w:r w:rsidR="00870CB6" w:rsidRPr="002B2A29">
        <w:rPr>
          <w:rStyle w:val="hl"/>
          <w:i/>
          <w:szCs w:val="24"/>
        </w:rPr>
        <w:t xml:space="preserve"> </w:t>
      </w:r>
      <w:r w:rsidRPr="002B2A29">
        <w:rPr>
          <w:rStyle w:val="hl"/>
          <w:i/>
          <w:szCs w:val="24"/>
        </w:rPr>
        <w:t>Денисовича</w:t>
      </w:r>
      <w:r w:rsidRPr="002B2A29">
        <w:rPr>
          <w:rFonts w:cs="Times New Roman"/>
          <w:i/>
          <w:szCs w:val="24"/>
          <w:shd w:val="clear" w:color="auto" w:fill="FFFFFF"/>
        </w:rPr>
        <w:t>“</w:t>
      </w:r>
      <w:r w:rsidR="00870CB6" w:rsidRPr="002B2A29">
        <w:rPr>
          <w:rFonts w:cs="Times New Roman"/>
          <w:i/>
          <w:szCs w:val="24"/>
          <w:shd w:val="clear" w:color="auto" w:fill="FFFFFF"/>
        </w:rPr>
        <w:t>.</w:t>
      </w:r>
      <w:r w:rsidR="007E2D57" w:rsidRPr="002B2A29">
        <w:rPr>
          <w:rStyle w:val="Znakapoznpodarou"/>
          <w:szCs w:val="24"/>
          <w:shd w:val="clear" w:color="auto" w:fill="FFFFFF"/>
        </w:rPr>
        <w:t xml:space="preserve"> </w:t>
      </w:r>
    </w:p>
    <w:p w:rsidR="005F5241" w:rsidRPr="002B2A29" w:rsidRDefault="005F5241" w:rsidP="00CD4053">
      <w:pPr>
        <w:rPr>
          <w:rFonts w:cs="Times New Roman"/>
          <w:szCs w:val="24"/>
        </w:rPr>
      </w:pPr>
      <w:r w:rsidRPr="002B2A29">
        <w:rPr>
          <w:rFonts w:cs="Times New Roman"/>
          <w:szCs w:val="24"/>
        </w:rPr>
        <w:t>Šalamov v</w:t>
      </w:r>
      <w:r w:rsidR="007E3E2D" w:rsidRPr="002B2A29">
        <w:rPr>
          <w:rFonts w:cs="Times New Roman"/>
          <w:szCs w:val="24"/>
        </w:rPr>
        <w:t> povídkách poměrně často odbíhá</w:t>
      </w:r>
      <w:r w:rsidRPr="002B2A29">
        <w:rPr>
          <w:rFonts w:cs="Times New Roman"/>
          <w:szCs w:val="24"/>
        </w:rPr>
        <w:t xml:space="preserve"> k l</w:t>
      </w:r>
      <w:r w:rsidR="00073068" w:rsidRPr="002B2A29">
        <w:rPr>
          <w:rFonts w:cs="Times New Roman"/>
          <w:szCs w:val="24"/>
        </w:rPr>
        <w:t>iterárním a jiným reminiscencím</w:t>
      </w:r>
      <w:r w:rsidR="00870CB6" w:rsidRPr="002B2A29">
        <w:rPr>
          <w:rFonts w:cs="Times New Roman"/>
          <w:szCs w:val="24"/>
        </w:rPr>
        <w:t xml:space="preserve"> </w:t>
      </w:r>
      <w:r w:rsidRPr="002B2A29">
        <w:rPr>
          <w:rFonts w:cs="Times New Roman"/>
          <w:szCs w:val="24"/>
        </w:rPr>
        <w:t xml:space="preserve">a </w:t>
      </w:r>
      <w:r w:rsidR="007E3E2D" w:rsidRPr="002B2A29">
        <w:rPr>
          <w:rFonts w:cs="Times New Roman"/>
          <w:szCs w:val="24"/>
        </w:rPr>
        <w:t>odkazuje</w:t>
      </w:r>
      <w:r w:rsidR="00870CB6" w:rsidRPr="002B2A29">
        <w:rPr>
          <w:rFonts w:cs="Times New Roman"/>
          <w:szCs w:val="24"/>
        </w:rPr>
        <w:t xml:space="preserve"> se na básníky, spisovatele, filozofy</w:t>
      </w:r>
      <w:r w:rsidRPr="002B2A29">
        <w:rPr>
          <w:rFonts w:cs="Times New Roman"/>
          <w:szCs w:val="24"/>
        </w:rPr>
        <w:t xml:space="preserve"> atd. (Blok</w:t>
      </w:r>
      <w:r w:rsidR="00870CB6" w:rsidRPr="002B2A29">
        <w:rPr>
          <w:rFonts w:cs="Times New Roman"/>
          <w:szCs w:val="24"/>
        </w:rPr>
        <w:t>a</w:t>
      </w:r>
      <w:r w:rsidRPr="002B2A29">
        <w:rPr>
          <w:rFonts w:cs="Times New Roman"/>
          <w:szCs w:val="24"/>
        </w:rPr>
        <w:t>, Jesenin</w:t>
      </w:r>
      <w:r w:rsidR="00870CB6" w:rsidRPr="002B2A29">
        <w:rPr>
          <w:rFonts w:cs="Times New Roman"/>
          <w:szCs w:val="24"/>
        </w:rPr>
        <w:t>a, Majakovského</w:t>
      </w:r>
      <w:r w:rsidRPr="002B2A29">
        <w:rPr>
          <w:rFonts w:cs="Times New Roman"/>
          <w:szCs w:val="24"/>
        </w:rPr>
        <w:t>, Exupery</w:t>
      </w:r>
      <w:r w:rsidR="00870CB6" w:rsidRPr="002B2A29">
        <w:rPr>
          <w:rFonts w:cs="Times New Roman"/>
          <w:szCs w:val="24"/>
        </w:rPr>
        <w:t>ho apod</w:t>
      </w:r>
      <w:r w:rsidRPr="002B2A29">
        <w:rPr>
          <w:rFonts w:cs="Times New Roman"/>
          <w:szCs w:val="24"/>
        </w:rPr>
        <w:t>.), což v </w:t>
      </w:r>
      <w:r w:rsidR="002B2A29" w:rsidRPr="002B2A29">
        <w:rPr>
          <w:rFonts w:cs="Times New Roman"/>
          <w:szCs w:val="24"/>
        </w:rPr>
        <w:t>,,</w:t>
      </w:r>
      <w:r w:rsidR="002B2A29" w:rsidRPr="002B2A29">
        <w:rPr>
          <w:rFonts w:cs="Times New Roman"/>
          <w:i/>
          <w:szCs w:val="24"/>
        </w:rPr>
        <w:t>Одном дне</w:t>
      </w:r>
      <w:r w:rsidR="002B2A29" w:rsidRPr="002B2A29">
        <w:rPr>
          <w:rFonts w:cs="Times New Roman"/>
          <w:szCs w:val="24"/>
        </w:rPr>
        <w:t>“ S</w:t>
      </w:r>
      <w:r w:rsidRPr="002B2A29">
        <w:rPr>
          <w:rFonts w:cs="Times New Roman"/>
          <w:szCs w:val="24"/>
        </w:rPr>
        <w:t xml:space="preserve">olženicyna nenajdeme. </w:t>
      </w:r>
    </w:p>
    <w:p w:rsidR="00CD3F0B" w:rsidRPr="002B2A29" w:rsidRDefault="00CD3F0B" w:rsidP="00114535">
      <w:pPr>
        <w:pStyle w:val="Nadpis2"/>
        <w:numPr>
          <w:ilvl w:val="1"/>
          <w:numId w:val="9"/>
        </w:numPr>
      </w:pPr>
      <w:bookmarkStart w:id="22" w:name="_Toc373487377"/>
      <w:r w:rsidRPr="002B2A29">
        <w:t>Kompoziční a jazykový plán</w:t>
      </w:r>
      <w:bookmarkEnd w:id="22"/>
    </w:p>
    <w:p w:rsidR="00CD3F0B" w:rsidRPr="00F959AA" w:rsidRDefault="002B2A29" w:rsidP="00CD4053">
      <w:pPr>
        <w:rPr>
          <w:rFonts w:cs="Times New Roman"/>
          <w:szCs w:val="24"/>
        </w:rPr>
      </w:pPr>
      <w:r w:rsidRPr="002B2A29">
        <w:rPr>
          <w:rFonts w:cs="Times New Roman"/>
          <w:i/>
          <w:szCs w:val="24"/>
        </w:rPr>
        <w:t xml:space="preserve">,,Колымские рассказы“ </w:t>
      </w:r>
      <w:r w:rsidR="003F3B8D" w:rsidRPr="002B2A29">
        <w:rPr>
          <w:rFonts w:cs="Times New Roman"/>
          <w:szCs w:val="24"/>
        </w:rPr>
        <w:t>představují</w:t>
      </w:r>
      <w:r w:rsidR="00CD3F0B" w:rsidRPr="002B2A29">
        <w:rPr>
          <w:rFonts w:cs="Times New Roman"/>
          <w:szCs w:val="24"/>
        </w:rPr>
        <w:t xml:space="preserve"> cyklus tzv. táborové prózy, </w:t>
      </w:r>
      <w:r w:rsidR="003F3B8D" w:rsidRPr="002B2A29">
        <w:rPr>
          <w:rFonts w:cs="Times New Roman"/>
          <w:szCs w:val="24"/>
        </w:rPr>
        <w:t xml:space="preserve">dále </w:t>
      </w:r>
      <w:r w:rsidR="00CD3F0B" w:rsidRPr="002B2A29">
        <w:rPr>
          <w:rFonts w:cs="Times New Roman"/>
          <w:szCs w:val="24"/>
        </w:rPr>
        <w:t>črt, vzpomínek a záznamů napsaných lakonickým stylem. Nechronologické</w:t>
      </w:r>
      <w:r w:rsidR="003F3B8D" w:rsidRPr="002B2A29">
        <w:rPr>
          <w:rFonts w:cs="Times New Roman"/>
          <w:szCs w:val="24"/>
        </w:rPr>
        <w:t xml:space="preserve">, </w:t>
      </w:r>
      <w:r w:rsidR="00CD3F0B" w:rsidRPr="002B2A29">
        <w:rPr>
          <w:rFonts w:cs="Times New Roman"/>
          <w:szCs w:val="24"/>
        </w:rPr>
        <w:t xml:space="preserve">ale přesně určené pořadí jednotlivých povídek dává možnost pochopit podrobnosti o </w:t>
      </w:r>
      <w:r w:rsidR="003F3B8D" w:rsidRPr="002B2A29">
        <w:rPr>
          <w:rFonts w:cs="Times New Roman"/>
          <w:szCs w:val="24"/>
        </w:rPr>
        <w:t>životních</w:t>
      </w:r>
      <w:r w:rsidR="003F3B8D">
        <w:rPr>
          <w:rFonts w:cs="Times New Roman"/>
          <w:szCs w:val="24"/>
        </w:rPr>
        <w:t xml:space="preserve"> </w:t>
      </w:r>
      <w:r w:rsidR="00CD3F0B" w:rsidRPr="006D7B1A">
        <w:rPr>
          <w:rFonts w:cs="Times New Roman"/>
          <w:szCs w:val="24"/>
        </w:rPr>
        <w:lastRenderedPageBreak/>
        <w:t>podmínkách na Kolym</w:t>
      </w:r>
      <w:r w:rsidR="00CD3F0B">
        <w:rPr>
          <w:rFonts w:cs="Times New Roman"/>
          <w:szCs w:val="24"/>
        </w:rPr>
        <w:t>ě</w:t>
      </w:r>
      <w:r w:rsidR="003F3B8D">
        <w:rPr>
          <w:rFonts w:cs="Times New Roman"/>
          <w:szCs w:val="24"/>
        </w:rPr>
        <w:t>.</w:t>
      </w:r>
      <w:r w:rsidR="00CD3F0B" w:rsidRPr="006D7B1A">
        <w:rPr>
          <w:rFonts w:cs="Times New Roman"/>
          <w:szCs w:val="24"/>
        </w:rPr>
        <w:t xml:space="preserve"> </w:t>
      </w:r>
      <w:r w:rsidR="00CD3F0B" w:rsidRPr="006D7B1A">
        <w:rPr>
          <w:rFonts w:cs="Times New Roman"/>
          <w:i/>
          <w:szCs w:val="24"/>
        </w:rPr>
        <w:t xml:space="preserve">„Из всего прошлого остается документ, но не просто документ, а документ </w:t>
      </w:r>
      <w:r w:rsidR="00CD3F0B" w:rsidRPr="00F959AA">
        <w:rPr>
          <w:rFonts w:cs="Times New Roman"/>
          <w:i/>
          <w:szCs w:val="24"/>
        </w:rPr>
        <w:t>эмоционально окрашенный.“</w:t>
      </w:r>
      <w:r w:rsidR="00CD3F0B" w:rsidRPr="00F959AA">
        <w:rPr>
          <w:rStyle w:val="Znakapoznpodarou"/>
          <w:szCs w:val="24"/>
        </w:rPr>
        <w:footnoteReference w:id="346"/>
      </w:r>
    </w:p>
    <w:p w:rsidR="00CD3F0B" w:rsidRPr="00F959AA" w:rsidRDefault="00CD3F0B" w:rsidP="00CD4053">
      <w:pPr>
        <w:rPr>
          <w:rFonts w:cs="Times New Roman"/>
          <w:szCs w:val="24"/>
        </w:rPr>
      </w:pPr>
      <w:r w:rsidRPr="00F959AA">
        <w:rPr>
          <w:rFonts w:cs="Times New Roman"/>
          <w:szCs w:val="24"/>
        </w:rPr>
        <w:t xml:space="preserve">Šalamov při psaní </w:t>
      </w:r>
      <w:r w:rsidR="003F3B8D" w:rsidRPr="00F959AA">
        <w:rPr>
          <w:rFonts w:cs="Times New Roman"/>
          <w:szCs w:val="24"/>
        </w:rPr>
        <w:t xml:space="preserve">díla </w:t>
      </w:r>
      <w:r w:rsidRPr="00F959AA">
        <w:rPr>
          <w:rFonts w:cs="Times New Roman"/>
          <w:szCs w:val="24"/>
        </w:rPr>
        <w:t>neuplatňoval klasickou kompozi</w:t>
      </w:r>
      <w:r w:rsidR="003F3B8D" w:rsidRPr="00F959AA">
        <w:rPr>
          <w:rFonts w:cs="Times New Roman"/>
          <w:szCs w:val="24"/>
        </w:rPr>
        <w:t>ční výstavbu, ale vytvořil nový typ povídky, jejímž</w:t>
      </w:r>
      <w:r w:rsidRPr="00F959AA">
        <w:rPr>
          <w:rFonts w:cs="Times New Roman"/>
          <w:szCs w:val="24"/>
        </w:rPr>
        <w:t xml:space="preserve"> základem je dokumentární svědectví</w:t>
      </w:r>
      <w:r w:rsidR="00D72456" w:rsidRPr="00F959AA">
        <w:rPr>
          <w:rFonts w:cs="Times New Roman"/>
          <w:szCs w:val="24"/>
        </w:rPr>
        <w:t>. Autor</w:t>
      </w:r>
      <w:r w:rsidRPr="00F959AA">
        <w:rPr>
          <w:rFonts w:cs="Times New Roman"/>
          <w:szCs w:val="24"/>
        </w:rPr>
        <w:t xml:space="preserve"> nejenom našel nový styl psaní,</w:t>
      </w:r>
      <w:r w:rsidR="00D72456" w:rsidRPr="00F959AA">
        <w:rPr>
          <w:rFonts w:cs="Times New Roman"/>
          <w:szCs w:val="24"/>
        </w:rPr>
        <w:t xml:space="preserve"> ale i jeho obsah. Jak sám Šalamov</w:t>
      </w:r>
      <w:r w:rsidRPr="00F959AA">
        <w:rPr>
          <w:rFonts w:cs="Times New Roman"/>
          <w:szCs w:val="24"/>
        </w:rPr>
        <w:t xml:space="preserve"> uvedl: </w:t>
      </w:r>
      <w:r w:rsidRPr="00F959AA">
        <w:rPr>
          <w:rFonts w:cs="Times New Roman"/>
          <w:i/>
          <w:szCs w:val="24"/>
        </w:rPr>
        <w:t>,,</w:t>
      </w:r>
      <w:r w:rsidR="003F3B8D" w:rsidRPr="00F959AA">
        <w:rPr>
          <w:rFonts w:cs="Times New Roman"/>
          <w:i/>
          <w:szCs w:val="24"/>
        </w:rPr>
        <w:t>В „Колымских рассказах“</w:t>
      </w:r>
      <w:r w:rsidRPr="00F959AA">
        <w:rPr>
          <w:rFonts w:cs="Times New Roman"/>
          <w:i/>
          <w:szCs w:val="24"/>
        </w:rPr>
        <w:t xml:space="preserve"> нет ничего от реа</w:t>
      </w:r>
      <w:r w:rsidR="003F3B8D" w:rsidRPr="00F959AA">
        <w:rPr>
          <w:rFonts w:cs="Times New Roman"/>
          <w:i/>
          <w:szCs w:val="24"/>
        </w:rPr>
        <w:t>лизма, романтизма, модернизма. „</w:t>
      </w:r>
      <w:r w:rsidRPr="00F959AA">
        <w:rPr>
          <w:rFonts w:cs="Times New Roman"/>
          <w:i/>
          <w:szCs w:val="24"/>
        </w:rPr>
        <w:t xml:space="preserve">Колымские </w:t>
      </w:r>
      <w:r w:rsidR="003F3B8D" w:rsidRPr="00F959AA">
        <w:rPr>
          <w:rFonts w:cs="Times New Roman"/>
          <w:i/>
          <w:szCs w:val="24"/>
        </w:rPr>
        <w:t>рассказы“</w:t>
      </w:r>
      <w:r w:rsidRPr="00F959AA">
        <w:rPr>
          <w:rFonts w:cs="Times New Roman"/>
          <w:i/>
          <w:szCs w:val="24"/>
        </w:rPr>
        <w:t xml:space="preserve"> – вне искусства, и всe же они обладают художественной и документальной силой одновременно.“</w:t>
      </w:r>
      <w:r w:rsidRPr="00F959AA">
        <w:rPr>
          <w:rStyle w:val="Znakapoznpodarou"/>
          <w:i/>
          <w:szCs w:val="24"/>
        </w:rPr>
        <w:footnoteReference w:id="347"/>
      </w:r>
    </w:p>
    <w:p w:rsidR="00CD3F0B" w:rsidRPr="00F959AA" w:rsidRDefault="00CD3F0B" w:rsidP="00CD4053">
      <w:pPr>
        <w:rPr>
          <w:rFonts w:cs="Times New Roman"/>
          <w:szCs w:val="24"/>
        </w:rPr>
      </w:pPr>
      <w:r w:rsidRPr="00F959AA">
        <w:rPr>
          <w:rFonts w:cs="Times New Roman"/>
          <w:szCs w:val="24"/>
        </w:rPr>
        <w:t xml:space="preserve">Cyklus </w:t>
      </w:r>
      <w:r w:rsidR="00F959AA" w:rsidRPr="00F959AA">
        <w:rPr>
          <w:rFonts w:cs="Times New Roman"/>
          <w:szCs w:val="24"/>
        </w:rPr>
        <w:t>,,</w:t>
      </w:r>
      <w:r w:rsidR="00F959AA" w:rsidRPr="00F959AA">
        <w:rPr>
          <w:rFonts w:cs="Times New Roman"/>
          <w:i/>
          <w:szCs w:val="24"/>
        </w:rPr>
        <w:t>Колымские рассказы</w:t>
      </w:r>
      <w:r w:rsidR="00F959AA" w:rsidRPr="00F959AA">
        <w:rPr>
          <w:rFonts w:cs="Times New Roman"/>
          <w:szCs w:val="24"/>
        </w:rPr>
        <w:t xml:space="preserve">“ </w:t>
      </w:r>
      <w:r w:rsidRPr="00F959AA">
        <w:rPr>
          <w:rFonts w:cs="Times New Roman"/>
          <w:szCs w:val="24"/>
        </w:rPr>
        <w:t>tvoří krátké povídky, pro které je charakteristická dokumentárnost a faktografie (</w:t>
      </w:r>
      <w:r w:rsidR="00B15A5F" w:rsidRPr="00F959AA">
        <w:rPr>
          <w:rFonts w:cs="Times New Roman"/>
          <w:szCs w:val="24"/>
        </w:rPr>
        <w:t xml:space="preserve">tu najdeme </w:t>
      </w:r>
      <w:r w:rsidRPr="00F959AA">
        <w:rPr>
          <w:rFonts w:cs="Times New Roman"/>
          <w:szCs w:val="24"/>
        </w:rPr>
        <w:t>taktéž u</w:t>
      </w:r>
      <w:r w:rsidR="00D72456" w:rsidRPr="00F959AA">
        <w:rPr>
          <w:rFonts w:cs="Times New Roman"/>
          <w:szCs w:val="24"/>
        </w:rPr>
        <w:t xml:space="preserve"> Solženicyna). Jak Šalamov tvrdí</w:t>
      </w:r>
      <w:r w:rsidRPr="00F959AA">
        <w:rPr>
          <w:rFonts w:cs="Times New Roman"/>
          <w:szCs w:val="24"/>
        </w:rPr>
        <w:t>, oba</w:t>
      </w:r>
      <w:r w:rsidR="00B15A5F" w:rsidRPr="00F959AA">
        <w:rPr>
          <w:rFonts w:cs="Times New Roman"/>
          <w:szCs w:val="24"/>
        </w:rPr>
        <w:t xml:space="preserve"> tyto rysy obsahují povídky</w:t>
      </w:r>
      <w:r w:rsidRPr="00F959AA">
        <w:rPr>
          <w:rFonts w:cs="Times New Roman"/>
          <w:szCs w:val="24"/>
        </w:rPr>
        <w:t xml:space="preserve"> </w:t>
      </w:r>
      <w:r w:rsidR="00F959AA" w:rsidRPr="00F959AA">
        <w:rPr>
          <w:rFonts w:cs="Times New Roman"/>
          <w:szCs w:val="24"/>
        </w:rPr>
        <w:t xml:space="preserve">současně. </w:t>
      </w:r>
    </w:p>
    <w:p w:rsidR="00CD3F0B" w:rsidRPr="00F959AA" w:rsidRDefault="00CD3F0B" w:rsidP="00CD4053">
      <w:pPr>
        <w:rPr>
          <w:rFonts w:cs="Times New Roman"/>
          <w:szCs w:val="24"/>
        </w:rPr>
      </w:pPr>
      <w:r w:rsidRPr="00F959AA">
        <w:rPr>
          <w:rFonts w:cs="Times New Roman"/>
          <w:szCs w:val="24"/>
        </w:rPr>
        <w:t>Šalamovovy texty působí jako neosobní dokument. M. Hrala</w:t>
      </w:r>
      <w:r w:rsidRPr="00F959AA">
        <w:rPr>
          <w:rStyle w:val="Znakapoznpodarou"/>
          <w:szCs w:val="24"/>
        </w:rPr>
        <w:footnoteReference w:id="348"/>
      </w:r>
      <w:r w:rsidRPr="00F959AA">
        <w:rPr>
          <w:rFonts w:cs="Times New Roman"/>
          <w:szCs w:val="24"/>
        </w:rPr>
        <w:t xml:space="preserve"> </w:t>
      </w:r>
      <w:r w:rsidR="005706C3" w:rsidRPr="00F959AA">
        <w:rPr>
          <w:rFonts w:cs="Times New Roman"/>
          <w:szCs w:val="24"/>
        </w:rPr>
        <w:t>velmi trefně uvádí, že právě ty</w:t>
      </w:r>
      <w:r w:rsidRPr="00F959AA">
        <w:rPr>
          <w:rFonts w:cs="Times New Roman"/>
          <w:szCs w:val="24"/>
        </w:rPr>
        <w:t xml:space="preserve">to texty neobyčejně zvyšují emocionální účinnost, neboť za autentickými fakty vycítíme lidské osudy, zničené naděje, nespravedlivé ortely </w:t>
      </w:r>
      <w:r w:rsidR="00F959AA" w:rsidRPr="00F959AA">
        <w:rPr>
          <w:rFonts w:cs="Times New Roman"/>
          <w:szCs w:val="24"/>
        </w:rPr>
        <w:br/>
      </w:r>
      <w:r w:rsidRPr="00F959AA">
        <w:rPr>
          <w:rFonts w:cs="Times New Roman"/>
          <w:szCs w:val="24"/>
        </w:rPr>
        <w:t>a drsnost životních podmínek. Navíc text není zatížen filozofickými či jin</w:t>
      </w:r>
      <w:r w:rsidR="00B15A5F" w:rsidRPr="00F959AA">
        <w:rPr>
          <w:rFonts w:cs="Times New Roman"/>
          <w:szCs w:val="24"/>
        </w:rPr>
        <w:t>ými úvahami (naděje, budoucnost a</w:t>
      </w:r>
      <w:r w:rsidRPr="00F959AA">
        <w:rPr>
          <w:rFonts w:cs="Times New Roman"/>
          <w:szCs w:val="24"/>
        </w:rPr>
        <w:t xml:space="preserve"> smysl života), jako je tomu u Solženicyna.</w:t>
      </w:r>
    </w:p>
    <w:p w:rsidR="00CD3F0B" w:rsidRPr="00F959AA" w:rsidRDefault="00CD3F0B" w:rsidP="00CD4053">
      <w:pPr>
        <w:rPr>
          <w:rFonts w:cs="Times New Roman"/>
          <w:szCs w:val="24"/>
        </w:rPr>
      </w:pPr>
      <w:r w:rsidRPr="00F959AA">
        <w:rPr>
          <w:rFonts w:cs="Times New Roman"/>
          <w:szCs w:val="24"/>
        </w:rPr>
        <w:t xml:space="preserve">Autor se v předmluvě zamýšlí nad tím, jak svou zkušenost popsat. Jakým způsobem </w:t>
      </w:r>
      <w:r w:rsidR="00B15A5F" w:rsidRPr="00F959AA">
        <w:rPr>
          <w:rFonts w:cs="Times New Roman"/>
          <w:szCs w:val="24"/>
        </w:rPr>
        <w:t>ji převést do literatury a tak</w:t>
      </w:r>
      <w:r w:rsidRPr="00F959AA">
        <w:rPr>
          <w:rFonts w:cs="Times New Roman"/>
          <w:szCs w:val="24"/>
        </w:rPr>
        <w:t xml:space="preserve"> zpřístupnit čtenářům. Zpochybňuje možnost napsání zcela autentického svědectví, protože jej zrazuje nejen jazyk (</w:t>
      </w:r>
      <w:r w:rsidRPr="00F959AA">
        <w:rPr>
          <w:rFonts w:cs="Times New Roman"/>
          <w:i/>
          <w:szCs w:val="24"/>
        </w:rPr>
        <w:t>„Jsem nucen psát jazykem, kterým píši nyní, a ten má přirozeně jen málo společného s jazykem, který stačil k vyjádření primitivních pocitů a myšlenek, jimiž jsem v těch letech žil.“</w:t>
      </w:r>
      <w:r w:rsidRPr="00F959AA">
        <w:rPr>
          <w:rFonts w:cs="Times New Roman"/>
          <w:szCs w:val="24"/>
        </w:rPr>
        <w:t>)</w:t>
      </w:r>
      <w:r w:rsidRPr="00F959AA">
        <w:rPr>
          <w:rStyle w:val="Znakapoznpodarou"/>
          <w:szCs w:val="24"/>
        </w:rPr>
        <w:footnoteReference w:id="349"/>
      </w:r>
      <w:r w:rsidRPr="00F959AA">
        <w:rPr>
          <w:rFonts w:cs="Times New Roman"/>
          <w:szCs w:val="24"/>
        </w:rPr>
        <w:t xml:space="preserve">, ale </w:t>
      </w:r>
      <w:r w:rsidR="00F959AA" w:rsidRPr="00F959AA">
        <w:rPr>
          <w:rFonts w:cs="Times New Roman"/>
          <w:szCs w:val="24"/>
        </w:rPr>
        <w:br/>
      </w:r>
      <w:r w:rsidRPr="00F959AA">
        <w:rPr>
          <w:rFonts w:cs="Times New Roman"/>
          <w:szCs w:val="24"/>
        </w:rPr>
        <w:t>i paměť, která nikdy neposkytuje přesný obraz minulosti. Autor tedy přiznává literárnost, stylizovanost svých textů – i když o tom mluví jako o nutném zlu.</w:t>
      </w:r>
      <w:r w:rsidRPr="00F959AA">
        <w:rPr>
          <w:rStyle w:val="Znakapoznpodarou"/>
          <w:szCs w:val="24"/>
        </w:rPr>
        <w:footnoteReference w:id="350"/>
      </w:r>
    </w:p>
    <w:p w:rsidR="00CD3F0B" w:rsidRPr="00F959AA" w:rsidRDefault="00CD3F0B" w:rsidP="00B15A5F">
      <w:pPr>
        <w:rPr>
          <w:rFonts w:cs="Times New Roman"/>
          <w:i/>
          <w:szCs w:val="24"/>
        </w:rPr>
      </w:pPr>
      <w:r w:rsidRPr="00F959AA">
        <w:rPr>
          <w:rFonts w:cs="Times New Roman"/>
          <w:szCs w:val="24"/>
        </w:rPr>
        <w:t xml:space="preserve">Autor </w:t>
      </w:r>
      <w:r w:rsidR="00F959AA" w:rsidRPr="00F959AA">
        <w:rPr>
          <w:rFonts w:cs="Times New Roman"/>
          <w:szCs w:val="24"/>
        </w:rPr>
        <w:t xml:space="preserve">děj povídek popisuje v </w:t>
      </w:r>
      <w:r w:rsidRPr="00F959AA">
        <w:rPr>
          <w:rFonts w:cs="Times New Roman"/>
          <w:szCs w:val="24"/>
        </w:rPr>
        <w:t>táborové</w:t>
      </w:r>
      <w:r w:rsidR="00F959AA" w:rsidRPr="00F959AA">
        <w:rPr>
          <w:rFonts w:cs="Times New Roman"/>
          <w:szCs w:val="24"/>
        </w:rPr>
        <w:t xml:space="preserve">m prostředí, které popisuje </w:t>
      </w:r>
      <w:r w:rsidRPr="00F959AA">
        <w:rPr>
          <w:rFonts w:cs="Times New Roman"/>
          <w:szCs w:val="24"/>
        </w:rPr>
        <w:t xml:space="preserve">jako malou </w:t>
      </w:r>
      <w:r w:rsidR="00F959AA" w:rsidRPr="00F959AA">
        <w:rPr>
          <w:rFonts w:cs="Times New Roman"/>
          <w:szCs w:val="24"/>
        </w:rPr>
        <w:br/>
      </w:r>
      <w:r w:rsidRPr="00F959AA">
        <w:rPr>
          <w:rFonts w:cs="Times New Roman"/>
          <w:szCs w:val="24"/>
        </w:rPr>
        <w:t>a velkou zónu.</w:t>
      </w:r>
      <w:r w:rsidR="00B15A5F" w:rsidRPr="00F959AA">
        <w:rPr>
          <w:rFonts w:cs="Times New Roman"/>
          <w:szCs w:val="24"/>
        </w:rPr>
        <w:t xml:space="preserve"> </w:t>
      </w:r>
      <w:r w:rsidRPr="00F959AA">
        <w:rPr>
          <w:rFonts w:cs="Times New Roman"/>
          <w:i/>
          <w:szCs w:val="24"/>
        </w:rPr>
        <w:t>,,Малая зона</w:t>
      </w:r>
      <w:r w:rsidR="00B15A5F" w:rsidRPr="00F959AA">
        <w:rPr>
          <w:rFonts w:cs="Times New Roman"/>
          <w:i/>
          <w:szCs w:val="24"/>
        </w:rPr>
        <w:t xml:space="preserve"> –</w:t>
      </w:r>
      <w:r w:rsidRPr="00F959AA">
        <w:rPr>
          <w:rFonts w:cs="Times New Roman"/>
          <w:i/>
          <w:szCs w:val="24"/>
        </w:rPr>
        <w:t xml:space="preserve"> это пересылка. </w:t>
      </w:r>
      <w:r w:rsidRPr="00F959AA">
        <w:rPr>
          <w:rFonts w:cs="Times New Roman"/>
          <w:i/>
          <w:szCs w:val="24"/>
          <w:lang w:val="ru-RU"/>
        </w:rPr>
        <w:t>Большая зона</w:t>
      </w:r>
      <w:r w:rsidR="00B15A5F" w:rsidRPr="00F959AA">
        <w:rPr>
          <w:rFonts w:cs="Times New Roman"/>
          <w:i/>
          <w:szCs w:val="24"/>
        </w:rPr>
        <w:t xml:space="preserve"> </w:t>
      </w:r>
      <w:r w:rsidR="00B15A5F" w:rsidRPr="00F959AA">
        <w:rPr>
          <w:rFonts w:cs="Times New Roman"/>
          <w:i/>
          <w:szCs w:val="24"/>
          <w:lang w:val="ru-RU"/>
        </w:rPr>
        <w:t>–</w:t>
      </w:r>
      <w:r w:rsidRPr="00F959AA">
        <w:rPr>
          <w:rFonts w:cs="Times New Roman"/>
          <w:i/>
          <w:szCs w:val="24"/>
        </w:rPr>
        <w:t xml:space="preserve"> </w:t>
      </w:r>
      <w:r w:rsidRPr="00F959AA">
        <w:rPr>
          <w:rFonts w:cs="Times New Roman"/>
          <w:i/>
          <w:szCs w:val="24"/>
          <w:lang w:val="ru-RU"/>
        </w:rPr>
        <w:t>лагер</w:t>
      </w:r>
      <w:r w:rsidR="00A217A4" w:rsidRPr="00F959AA">
        <w:rPr>
          <w:rFonts w:cs="Times New Roman"/>
          <w:i/>
          <w:szCs w:val="24"/>
          <w:lang w:val="ru-RU"/>
        </w:rPr>
        <w:t>ь</w:t>
      </w:r>
      <w:r w:rsidR="00B15A5F" w:rsidRPr="00F959AA">
        <w:rPr>
          <w:rFonts w:cs="Times New Roman"/>
          <w:i/>
          <w:szCs w:val="24"/>
          <w:lang w:val="ru-RU"/>
        </w:rPr>
        <w:t xml:space="preserve"> горного управления</w:t>
      </w:r>
      <w:r w:rsidR="00B15A5F" w:rsidRPr="00F959AA">
        <w:rPr>
          <w:rFonts w:cs="Times New Roman"/>
          <w:i/>
          <w:szCs w:val="24"/>
        </w:rPr>
        <w:t xml:space="preserve"> </w:t>
      </w:r>
      <w:r w:rsidR="00B15A5F" w:rsidRPr="00F959AA">
        <w:rPr>
          <w:rFonts w:cs="Times New Roman"/>
          <w:i/>
          <w:szCs w:val="24"/>
          <w:lang w:val="ru-RU"/>
        </w:rPr>
        <w:t>–</w:t>
      </w:r>
      <w:r w:rsidRPr="00F959AA">
        <w:rPr>
          <w:rFonts w:cs="Times New Roman"/>
          <w:i/>
          <w:szCs w:val="24"/>
        </w:rPr>
        <w:t xml:space="preserve"> </w:t>
      </w:r>
      <w:r w:rsidRPr="00F959AA">
        <w:rPr>
          <w:rFonts w:cs="Times New Roman"/>
          <w:i/>
          <w:szCs w:val="24"/>
          <w:lang w:val="ru-RU"/>
        </w:rPr>
        <w:t>бесконечные</w:t>
      </w:r>
      <w:r w:rsidRPr="006D7B1A">
        <w:rPr>
          <w:rFonts w:cs="Times New Roman"/>
          <w:i/>
          <w:szCs w:val="24"/>
          <w:lang w:val="ru-RU"/>
        </w:rPr>
        <w:t xml:space="preserve"> приземистые бараки, арестантские улицы, тройная ограда из колючей проволоки</w:t>
      </w:r>
      <w:r w:rsidR="00A217A4">
        <w:rPr>
          <w:rFonts w:cs="Times New Roman"/>
          <w:i/>
          <w:szCs w:val="24"/>
          <w:lang w:val="ru-RU"/>
        </w:rPr>
        <w:t xml:space="preserve"> [</w:t>
      </w:r>
      <w:r w:rsidRPr="006D7B1A">
        <w:rPr>
          <w:rFonts w:cs="Times New Roman"/>
          <w:i/>
          <w:szCs w:val="24"/>
          <w:lang w:val="ru-RU"/>
        </w:rPr>
        <w:t>...</w:t>
      </w:r>
      <w:r w:rsidR="00A217A4" w:rsidRPr="00A217A4">
        <w:rPr>
          <w:rFonts w:cs="Times New Roman"/>
          <w:i/>
          <w:szCs w:val="24"/>
          <w:lang w:val="ru-RU"/>
        </w:rPr>
        <w:t>]</w:t>
      </w:r>
      <w:r w:rsidRPr="006D7B1A">
        <w:rPr>
          <w:rFonts w:cs="Times New Roman"/>
          <w:i/>
          <w:szCs w:val="24"/>
          <w:lang w:val="ru-RU"/>
        </w:rPr>
        <w:t xml:space="preserve"> в малой зоне еще больше колючей проволоки, </w:t>
      </w:r>
      <w:r w:rsidRPr="006D7B1A">
        <w:rPr>
          <w:rFonts w:cs="Times New Roman"/>
          <w:i/>
          <w:szCs w:val="24"/>
          <w:lang w:val="ru-RU"/>
        </w:rPr>
        <w:lastRenderedPageBreak/>
        <w:t>е</w:t>
      </w:r>
      <w:r w:rsidR="00B15A5F">
        <w:rPr>
          <w:rFonts w:cs="Times New Roman"/>
          <w:i/>
          <w:szCs w:val="24"/>
          <w:lang w:val="ru-RU"/>
        </w:rPr>
        <w:t>ще болше вышек, замков и шеколд</w:t>
      </w:r>
      <w:r w:rsidR="00B15A5F">
        <w:rPr>
          <w:rFonts w:cs="Times New Roman"/>
          <w:i/>
          <w:szCs w:val="24"/>
        </w:rPr>
        <w:t xml:space="preserve"> </w:t>
      </w:r>
      <w:r w:rsidR="00B15A5F">
        <w:rPr>
          <w:rFonts w:cs="Times New Roman"/>
          <w:i/>
          <w:szCs w:val="24"/>
          <w:lang w:val="ru-RU"/>
        </w:rPr>
        <w:t>–</w:t>
      </w:r>
      <w:r w:rsidR="00B15A5F">
        <w:rPr>
          <w:rFonts w:cs="Times New Roman"/>
          <w:i/>
          <w:szCs w:val="24"/>
        </w:rPr>
        <w:t xml:space="preserve"> </w:t>
      </w:r>
      <w:r w:rsidRPr="006D7B1A">
        <w:rPr>
          <w:rFonts w:cs="Times New Roman"/>
          <w:i/>
          <w:szCs w:val="24"/>
          <w:lang w:val="ru-RU"/>
        </w:rPr>
        <w:t>ведь там живут проезжие, транзитные, от которых можно ждарь всякой беды.</w:t>
      </w:r>
      <w:r w:rsidR="00A217A4" w:rsidRPr="00A217A4">
        <w:rPr>
          <w:rFonts w:cs="Times New Roman"/>
          <w:i/>
          <w:szCs w:val="24"/>
          <w:lang w:val="ru-RU"/>
        </w:rPr>
        <w:t>”</w:t>
      </w:r>
      <w:r w:rsidR="00A217A4">
        <w:rPr>
          <w:rStyle w:val="Znakapoznpodarou"/>
          <w:i/>
          <w:szCs w:val="24"/>
          <w:lang w:val="ru-RU"/>
        </w:rPr>
        <w:footnoteReference w:id="351"/>
      </w:r>
      <w:r w:rsidRPr="006D7B1A">
        <w:rPr>
          <w:rFonts w:cs="Times New Roman"/>
          <w:i/>
          <w:szCs w:val="24"/>
          <w:lang w:val="ru-RU"/>
        </w:rPr>
        <w:t xml:space="preserve"> </w:t>
      </w:r>
      <w:r w:rsidRPr="006D7B1A">
        <w:rPr>
          <w:rFonts w:cs="Times New Roman"/>
          <w:color w:val="000000"/>
          <w:szCs w:val="24"/>
        </w:rPr>
        <w:t>Přesné vymezení prostoru se nachází v každé ze Šalamovských nove</w:t>
      </w:r>
      <w:r w:rsidR="00B15A5F">
        <w:rPr>
          <w:rFonts w:cs="Times New Roman"/>
          <w:color w:val="000000"/>
          <w:szCs w:val="24"/>
        </w:rPr>
        <w:t>l</w:t>
      </w:r>
      <w:r w:rsidRPr="006D7B1A">
        <w:rPr>
          <w:rFonts w:cs="Times New Roman"/>
          <w:color w:val="000000"/>
          <w:szCs w:val="24"/>
        </w:rPr>
        <w:t xml:space="preserve"> a vždy je toto prostředí </w:t>
      </w:r>
      <w:r w:rsidRPr="00B15A5F">
        <w:rPr>
          <w:rFonts w:cs="Times New Roman"/>
          <w:i/>
          <w:color w:val="000000"/>
          <w:szCs w:val="24"/>
        </w:rPr>
        <w:t>,,</w:t>
      </w:r>
      <w:r w:rsidR="00B15A5F">
        <w:rPr>
          <w:rFonts w:cs="Times New Roman"/>
          <w:i/>
          <w:color w:val="000000"/>
          <w:szCs w:val="24"/>
        </w:rPr>
        <w:t>замкнутое</w:t>
      </w:r>
      <w:r>
        <w:rPr>
          <w:rFonts w:cs="Times New Roman"/>
          <w:i/>
          <w:color w:val="000000"/>
          <w:szCs w:val="24"/>
        </w:rPr>
        <w:t>“</w:t>
      </w:r>
      <w:r w:rsidR="00B15A5F">
        <w:rPr>
          <w:rFonts w:cs="Times New Roman"/>
          <w:i/>
          <w:color w:val="000000"/>
          <w:szCs w:val="24"/>
        </w:rPr>
        <w:t>.</w:t>
      </w:r>
      <w:r w:rsidRPr="006D7B1A">
        <w:rPr>
          <w:rFonts w:cs="Times New Roman"/>
          <w:i/>
          <w:color w:val="000000"/>
          <w:szCs w:val="24"/>
        </w:rPr>
        <w:t xml:space="preserve"> Можно даже сказать, что моги</w:t>
      </w:r>
      <w:r w:rsidR="00B15A5F">
        <w:rPr>
          <w:rFonts w:cs="Times New Roman"/>
          <w:i/>
          <w:color w:val="000000"/>
          <w:szCs w:val="24"/>
        </w:rPr>
        <w:t xml:space="preserve">льная замкнутость пространства </w:t>
      </w:r>
      <w:r w:rsidR="00B15A5F">
        <w:rPr>
          <w:rFonts w:cs="Times New Roman"/>
          <w:i/>
          <w:szCs w:val="24"/>
          <w:lang w:val="ru-RU"/>
        </w:rPr>
        <w:t>–</w:t>
      </w:r>
      <w:r w:rsidRPr="006D7B1A">
        <w:rPr>
          <w:rFonts w:cs="Times New Roman"/>
          <w:i/>
          <w:color w:val="000000"/>
          <w:szCs w:val="24"/>
        </w:rPr>
        <w:t xml:space="preserve"> постоянный </w:t>
      </w:r>
      <w:r w:rsidR="00F959AA">
        <w:rPr>
          <w:rFonts w:cs="Times New Roman"/>
          <w:i/>
          <w:color w:val="000000"/>
          <w:szCs w:val="24"/>
          <w:lang w:val="ru-RU"/>
        </w:rPr>
        <w:br/>
      </w:r>
      <w:r w:rsidRPr="006D7B1A">
        <w:rPr>
          <w:rFonts w:cs="Times New Roman"/>
          <w:i/>
          <w:color w:val="000000"/>
          <w:szCs w:val="24"/>
        </w:rPr>
        <w:t xml:space="preserve">и настойчивый </w:t>
      </w:r>
      <w:r w:rsidRPr="00F959AA">
        <w:rPr>
          <w:rFonts w:cs="Times New Roman"/>
          <w:i/>
          <w:szCs w:val="24"/>
        </w:rPr>
        <w:t>мотив творчества писателя.“</w:t>
      </w:r>
      <w:r w:rsidR="00A217A4" w:rsidRPr="00F959AA">
        <w:rPr>
          <w:rStyle w:val="Znakapoznpodarou"/>
          <w:i/>
          <w:szCs w:val="24"/>
        </w:rPr>
        <w:footnoteReference w:id="352"/>
      </w:r>
    </w:p>
    <w:p w:rsidR="00CD3F0B" w:rsidRPr="00F959AA" w:rsidRDefault="00B15A5F" w:rsidP="00CD4053">
      <w:pPr>
        <w:rPr>
          <w:rFonts w:cs="Times New Roman"/>
          <w:szCs w:val="24"/>
        </w:rPr>
      </w:pPr>
      <w:r w:rsidRPr="00F959AA">
        <w:rPr>
          <w:rFonts w:cs="Times New Roman"/>
          <w:szCs w:val="24"/>
        </w:rPr>
        <w:t>Podobně</w:t>
      </w:r>
      <w:r w:rsidR="00CD3F0B" w:rsidRPr="00F959AA">
        <w:rPr>
          <w:rFonts w:cs="Times New Roman"/>
          <w:szCs w:val="24"/>
        </w:rPr>
        <w:t xml:space="preserve"> jako Solženicyn, </w:t>
      </w:r>
      <w:r w:rsidRPr="00F959AA">
        <w:rPr>
          <w:rFonts w:cs="Times New Roman"/>
          <w:szCs w:val="24"/>
        </w:rPr>
        <w:t xml:space="preserve">také </w:t>
      </w:r>
      <w:r w:rsidR="00CD3F0B" w:rsidRPr="00F959AA">
        <w:rPr>
          <w:rFonts w:cs="Times New Roman"/>
          <w:szCs w:val="24"/>
        </w:rPr>
        <w:t>Šalamov používá termín souostroví pracovních táborů (</w:t>
      </w:r>
      <w:r w:rsidRPr="00F959AA">
        <w:rPr>
          <w:rFonts w:cs="Times New Roman"/>
          <w:szCs w:val="24"/>
        </w:rPr>
        <w:t>tzv. „</w:t>
      </w:r>
      <w:r w:rsidR="00CD3F0B" w:rsidRPr="00F959AA">
        <w:rPr>
          <w:rFonts w:cs="Times New Roman"/>
          <w:szCs w:val="24"/>
        </w:rPr>
        <w:t>архипелаг</w:t>
      </w:r>
      <w:r w:rsidRPr="00F959AA">
        <w:rPr>
          <w:rFonts w:cs="Times New Roman"/>
          <w:szCs w:val="24"/>
        </w:rPr>
        <w:t>“). K</w:t>
      </w:r>
      <w:r w:rsidR="00CD3F0B" w:rsidRPr="00F959AA">
        <w:rPr>
          <w:rFonts w:cs="Times New Roman"/>
          <w:szCs w:val="24"/>
        </w:rPr>
        <w:t xml:space="preserve">aždý ostrov </w:t>
      </w:r>
      <w:r w:rsidRPr="00F959AA">
        <w:rPr>
          <w:rFonts w:cs="Times New Roman"/>
          <w:szCs w:val="24"/>
        </w:rPr>
        <w:t xml:space="preserve">je </w:t>
      </w:r>
      <w:r w:rsidR="00CD3F0B" w:rsidRPr="00F959AA">
        <w:rPr>
          <w:rFonts w:cs="Times New Roman"/>
          <w:szCs w:val="24"/>
        </w:rPr>
        <w:t>izolován a děj povídek probíhá v uzavřeném prostředí táborů. Detaily z táborů tvoří absurdní svět a úřednické šílenství, v</w:t>
      </w:r>
      <w:r w:rsidRPr="00F959AA">
        <w:rPr>
          <w:rFonts w:cs="Times New Roman"/>
          <w:szCs w:val="24"/>
        </w:rPr>
        <w:t>e</w:t>
      </w:r>
      <w:r w:rsidR="00CD3F0B" w:rsidRPr="00F959AA">
        <w:rPr>
          <w:rFonts w:cs="Times New Roman"/>
          <w:szCs w:val="24"/>
        </w:rPr>
        <w:t> kterém figurují nadřízení, ochrana, zl</w:t>
      </w:r>
      <w:r w:rsidRPr="00F959AA">
        <w:rPr>
          <w:rFonts w:cs="Times New Roman"/>
          <w:szCs w:val="24"/>
        </w:rPr>
        <w:t>očinci, vr</w:t>
      </w:r>
      <w:r w:rsidR="009E19FD" w:rsidRPr="00F959AA">
        <w:rPr>
          <w:rFonts w:cs="Times New Roman"/>
          <w:szCs w:val="24"/>
        </w:rPr>
        <w:t>azi, ale také obyčejní lidé</w:t>
      </w:r>
      <w:r w:rsidRPr="00F959AA">
        <w:rPr>
          <w:rFonts w:cs="Times New Roman"/>
          <w:szCs w:val="24"/>
        </w:rPr>
        <w:t xml:space="preserve"> a</w:t>
      </w:r>
      <w:r w:rsidR="001958B4" w:rsidRPr="00F959AA">
        <w:rPr>
          <w:rFonts w:cs="Times New Roman"/>
          <w:szCs w:val="24"/>
        </w:rPr>
        <w:t xml:space="preserve"> političtí vězni. P</w:t>
      </w:r>
      <w:r w:rsidR="00CD3F0B" w:rsidRPr="00F959AA">
        <w:rPr>
          <w:rFonts w:cs="Times New Roman"/>
          <w:szCs w:val="24"/>
        </w:rPr>
        <w:t xml:space="preserve">rávě mezi nimi autor nalézá lidskost, soucit a vzájemnou </w:t>
      </w:r>
      <w:r w:rsidR="001958B4" w:rsidRPr="00F959AA">
        <w:rPr>
          <w:rFonts w:cs="Times New Roman"/>
          <w:szCs w:val="24"/>
        </w:rPr>
        <w:t>pomoc:</w:t>
      </w:r>
      <w:r w:rsidR="00CD3F0B" w:rsidRPr="00F959AA">
        <w:rPr>
          <w:rFonts w:cs="Times New Roman"/>
          <w:szCs w:val="24"/>
        </w:rPr>
        <w:t xml:space="preserve"> ,,</w:t>
      </w:r>
      <w:r w:rsidR="00CD3F0B" w:rsidRPr="00F959AA">
        <w:rPr>
          <w:rFonts w:cs="Times New Roman"/>
          <w:i/>
          <w:szCs w:val="24"/>
        </w:rPr>
        <w:t>Все это было как-бы чужое, слишком страшное, чтобы быть реальностью.“</w:t>
      </w:r>
      <w:r w:rsidR="00CD3F0B" w:rsidRPr="00F959AA">
        <w:rPr>
          <w:rStyle w:val="Znakapoznpodarou"/>
          <w:i/>
          <w:szCs w:val="24"/>
        </w:rPr>
        <w:footnoteReference w:id="353"/>
      </w:r>
      <w:r w:rsidR="00CD3F0B" w:rsidRPr="00F959AA">
        <w:rPr>
          <w:rFonts w:cs="Times New Roman"/>
          <w:i/>
          <w:szCs w:val="24"/>
        </w:rPr>
        <w:t xml:space="preserve"> </w:t>
      </w:r>
      <w:r w:rsidR="00CD3F0B" w:rsidRPr="00F959AA">
        <w:rPr>
          <w:rFonts w:cs="Times New Roman"/>
          <w:szCs w:val="24"/>
        </w:rPr>
        <w:t xml:space="preserve">Touto frází Šalamov popisuje absurdní svět. </w:t>
      </w:r>
    </w:p>
    <w:p w:rsidR="00CD3F0B" w:rsidRDefault="001958B4" w:rsidP="00CD4053">
      <w:pPr>
        <w:rPr>
          <w:rFonts w:cs="Times New Roman"/>
          <w:szCs w:val="24"/>
        </w:rPr>
      </w:pPr>
      <w:r w:rsidRPr="00F959AA">
        <w:rPr>
          <w:rFonts w:cs="Times New Roman"/>
          <w:szCs w:val="24"/>
        </w:rPr>
        <w:t>Skutečný</w:t>
      </w:r>
      <w:r w:rsidR="00CD3F0B" w:rsidRPr="00F959AA">
        <w:rPr>
          <w:rFonts w:cs="Times New Roman"/>
          <w:szCs w:val="24"/>
        </w:rPr>
        <w:t xml:space="preserve"> obsah</w:t>
      </w:r>
      <w:r w:rsidRPr="00F959AA">
        <w:rPr>
          <w:rFonts w:cs="Times New Roman"/>
          <w:szCs w:val="24"/>
        </w:rPr>
        <w:t xml:space="preserve"> povídek</w:t>
      </w:r>
      <w:r w:rsidR="00CD3F0B" w:rsidRPr="00F959AA">
        <w:rPr>
          <w:rFonts w:cs="Times New Roman"/>
          <w:szCs w:val="24"/>
        </w:rPr>
        <w:t xml:space="preserve"> je autentický. Jednotlivé události, profily vězňů </w:t>
      </w:r>
      <w:r w:rsidR="00F959AA" w:rsidRPr="00F959AA">
        <w:rPr>
          <w:rFonts w:cs="Times New Roman"/>
          <w:szCs w:val="24"/>
        </w:rPr>
        <w:br/>
      </w:r>
      <w:r w:rsidR="00CD3F0B" w:rsidRPr="00F959AA">
        <w:rPr>
          <w:rFonts w:cs="Times New Roman"/>
          <w:szCs w:val="24"/>
        </w:rPr>
        <w:t>i dozorců měly konkrétní předlohy</w:t>
      </w:r>
      <w:r w:rsidR="00F959AA" w:rsidRPr="00F959AA">
        <w:rPr>
          <w:rFonts w:cs="Times New Roman"/>
          <w:szCs w:val="24"/>
        </w:rPr>
        <w:t xml:space="preserve">. </w:t>
      </w:r>
      <w:r w:rsidR="00CD3F0B" w:rsidRPr="00F959AA">
        <w:rPr>
          <w:rFonts w:cs="Times New Roman"/>
          <w:szCs w:val="24"/>
        </w:rPr>
        <w:t xml:space="preserve">Šalamov představil unikátní syntézu uměleckého </w:t>
      </w:r>
      <w:r w:rsidR="00F959AA" w:rsidRPr="00034B16">
        <w:rPr>
          <w:rFonts w:cs="Times New Roman"/>
          <w:szCs w:val="24"/>
        </w:rPr>
        <w:br/>
      </w:r>
      <w:r w:rsidR="00CD3F0B" w:rsidRPr="00F959AA">
        <w:rPr>
          <w:rFonts w:cs="Times New Roman"/>
          <w:szCs w:val="24"/>
        </w:rPr>
        <w:t xml:space="preserve">a současného dokumentárního díla. Některá jména hrdinů (Naumov </w:t>
      </w:r>
      <w:r w:rsidRPr="00F959AA">
        <w:rPr>
          <w:rFonts w:cs="Times New Roman"/>
          <w:szCs w:val="24"/>
        </w:rPr>
        <w:t xml:space="preserve">z povídky </w:t>
      </w:r>
      <w:r w:rsidR="00CD3F0B" w:rsidRPr="00F959AA">
        <w:rPr>
          <w:rFonts w:cs="Times New Roman"/>
          <w:i/>
          <w:szCs w:val="24"/>
        </w:rPr>
        <w:t>„На представку“</w:t>
      </w:r>
      <w:r w:rsidR="00CD3F0B" w:rsidRPr="00F959AA">
        <w:rPr>
          <w:rFonts w:cs="Times New Roman"/>
          <w:szCs w:val="24"/>
        </w:rPr>
        <w:t xml:space="preserve"> nebo Dugajev </w:t>
      </w:r>
      <w:r w:rsidRPr="00F959AA">
        <w:rPr>
          <w:rFonts w:cs="Times New Roman"/>
          <w:szCs w:val="24"/>
        </w:rPr>
        <w:t xml:space="preserve">z povídky </w:t>
      </w:r>
      <w:r w:rsidR="00CD3F0B" w:rsidRPr="00F959AA">
        <w:rPr>
          <w:rFonts w:cs="Times New Roman"/>
          <w:i/>
          <w:szCs w:val="24"/>
        </w:rPr>
        <w:t>„Одиночный замер“</w:t>
      </w:r>
      <w:r w:rsidRPr="00F959AA">
        <w:rPr>
          <w:rFonts w:cs="Times New Roman"/>
          <w:szCs w:val="24"/>
        </w:rPr>
        <w:t xml:space="preserve">) jsou </w:t>
      </w:r>
      <w:r w:rsidR="009E19FD" w:rsidRPr="00F959AA">
        <w:rPr>
          <w:rFonts w:cs="Times New Roman"/>
          <w:szCs w:val="24"/>
        </w:rPr>
        <w:t>smyšlená</w:t>
      </w:r>
      <w:r w:rsidR="0035722F" w:rsidRPr="00F959AA">
        <w:rPr>
          <w:rFonts w:cs="Times New Roman"/>
          <w:szCs w:val="24"/>
        </w:rPr>
        <w:t>. Avšak</w:t>
      </w:r>
      <w:r w:rsidR="00CD3F0B" w:rsidRPr="00F959AA">
        <w:rPr>
          <w:rFonts w:cs="Times New Roman"/>
          <w:szCs w:val="24"/>
        </w:rPr>
        <w:t xml:space="preserve"> většina hrdinů povídek </w:t>
      </w:r>
      <w:r w:rsidR="0035722F" w:rsidRPr="00F959AA">
        <w:rPr>
          <w:rFonts w:cs="Times New Roman"/>
          <w:szCs w:val="24"/>
        </w:rPr>
        <w:t xml:space="preserve">má reálné předobrazy </w:t>
      </w:r>
      <w:r w:rsidR="00CD3F0B" w:rsidRPr="00F959AA">
        <w:rPr>
          <w:rFonts w:cs="Times New Roman"/>
          <w:szCs w:val="24"/>
        </w:rPr>
        <w:t>se skutečnými</w:t>
      </w:r>
      <w:r w:rsidR="0035722F" w:rsidRPr="00F959AA">
        <w:rPr>
          <w:rFonts w:cs="Times New Roman"/>
          <w:szCs w:val="24"/>
        </w:rPr>
        <w:t xml:space="preserve"> jmény, např. </w:t>
      </w:r>
      <w:r w:rsidR="00CD3F0B" w:rsidRPr="00F959AA">
        <w:rPr>
          <w:rFonts w:cs="Times New Roman"/>
          <w:szCs w:val="24"/>
        </w:rPr>
        <w:t>náčelník Daľstroja</w:t>
      </w:r>
      <w:r w:rsidR="009E19FD" w:rsidRPr="00F959AA">
        <w:rPr>
          <w:rFonts w:cs="Times New Roman"/>
          <w:szCs w:val="24"/>
        </w:rPr>
        <w:t xml:space="preserve"> v</w:t>
      </w:r>
      <w:r w:rsidR="00CD3F0B" w:rsidRPr="00F959AA">
        <w:rPr>
          <w:rFonts w:cs="Times New Roman"/>
          <w:szCs w:val="24"/>
        </w:rPr>
        <w:t xml:space="preserve"> E. P. Berzin</w:t>
      </w:r>
      <w:r w:rsidR="009E19FD" w:rsidRPr="00F959AA">
        <w:rPr>
          <w:rFonts w:cs="Times New Roman"/>
          <w:szCs w:val="24"/>
        </w:rPr>
        <w:t>ovi</w:t>
      </w:r>
      <w:r w:rsidR="00CD3F0B" w:rsidRPr="00F959AA">
        <w:rPr>
          <w:rFonts w:cs="Times New Roman"/>
          <w:szCs w:val="24"/>
        </w:rPr>
        <w:t>, plukovník S. N. Garanin, jednotliví vězni, lekáři.</w:t>
      </w:r>
      <w:r w:rsidR="0035722F" w:rsidRPr="00F959AA">
        <w:rPr>
          <w:rFonts w:cs="Times New Roman"/>
          <w:szCs w:val="24"/>
        </w:rPr>
        <w:t xml:space="preserve"> Sám auto</w:t>
      </w:r>
      <w:r w:rsidR="009D4B72" w:rsidRPr="00F959AA">
        <w:rPr>
          <w:rFonts w:cs="Times New Roman"/>
          <w:szCs w:val="24"/>
        </w:rPr>
        <w:t>r</w:t>
      </w:r>
      <w:r w:rsidR="0035722F" w:rsidRPr="00F959AA">
        <w:rPr>
          <w:rFonts w:cs="Times New Roman"/>
          <w:szCs w:val="24"/>
        </w:rPr>
        <w:t xml:space="preserve"> říká, že </w:t>
      </w:r>
      <w:r w:rsidR="00CD3F0B" w:rsidRPr="00F959AA">
        <w:rPr>
          <w:rFonts w:cs="Times New Roman"/>
          <w:i/>
          <w:szCs w:val="24"/>
        </w:rPr>
        <w:t>,,</w:t>
      </w:r>
      <w:r w:rsidR="0035722F" w:rsidRPr="00F959AA">
        <w:rPr>
          <w:rFonts w:cs="Times New Roman"/>
          <w:i/>
          <w:szCs w:val="24"/>
          <w:lang w:val="ru-RU"/>
        </w:rPr>
        <w:t>в</w:t>
      </w:r>
      <w:r w:rsidR="00CD3F0B" w:rsidRPr="00F959AA">
        <w:rPr>
          <w:rFonts w:cs="Times New Roman"/>
          <w:i/>
          <w:szCs w:val="24"/>
        </w:rPr>
        <w:t>сем убийцам в моих рассказах</w:t>
      </w:r>
      <w:r w:rsidR="00CD3F0B" w:rsidRPr="006D7B1A">
        <w:rPr>
          <w:rFonts w:cs="Times New Roman"/>
          <w:i/>
          <w:szCs w:val="24"/>
        </w:rPr>
        <w:t xml:space="preserve"> дана настоящая фамилия</w:t>
      </w:r>
      <w:r w:rsidR="00CD3F0B" w:rsidRPr="006D7B1A">
        <w:rPr>
          <w:rFonts w:cs="Times New Roman"/>
          <w:szCs w:val="24"/>
        </w:rPr>
        <w:t>.</w:t>
      </w:r>
      <w:r w:rsidR="00CD3F0B" w:rsidRPr="0035722F">
        <w:rPr>
          <w:rFonts w:cs="Times New Roman"/>
          <w:i/>
          <w:szCs w:val="24"/>
        </w:rPr>
        <w:t>“</w:t>
      </w:r>
      <w:r w:rsidR="00CD3F0B">
        <w:rPr>
          <w:rStyle w:val="Znakapoznpodarou"/>
          <w:szCs w:val="24"/>
        </w:rPr>
        <w:footnoteReference w:id="354"/>
      </w:r>
    </w:p>
    <w:p w:rsidR="00CD3F0B" w:rsidRDefault="00CD3F0B" w:rsidP="00CD4053">
      <w:pPr>
        <w:rPr>
          <w:rFonts w:cs="Times New Roman"/>
          <w:szCs w:val="24"/>
        </w:rPr>
      </w:pPr>
      <w:r w:rsidRPr="00D80B57">
        <w:rPr>
          <w:rFonts w:cs="Times New Roman"/>
          <w:szCs w:val="24"/>
        </w:rPr>
        <w:t xml:space="preserve">Šalamov ve svých povídkách používá různé formy vyprávění, protože každý vypravěč </w:t>
      </w:r>
      <w:r w:rsidRPr="00F959AA">
        <w:rPr>
          <w:rFonts w:cs="Times New Roman"/>
          <w:szCs w:val="24"/>
        </w:rPr>
        <w:t>ze své perspektivy může sdělit odlišné informace. Často se v povídkách vyskytuje vyprávění v ich-formě, což je dáno tím, že autor vychází z vlastní zkušenosti. Variací vyprávění v ich-formě je pak vyprávění ve wir-formě, které</w:t>
      </w:r>
      <w:r w:rsidR="009E19FD" w:rsidRPr="00F959AA">
        <w:rPr>
          <w:rFonts w:cs="Times New Roman"/>
          <w:szCs w:val="24"/>
        </w:rPr>
        <w:t>ho vypravěč využívá při promluvách</w:t>
      </w:r>
      <w:r w:rsidRPr="00F959AA">
        <w:rPr>
          <w:rFonts w:cs="Times New Roman"/>
          <w:szCs w:val="24"/>
        </w:rPr>
        <w:t xml:space="preserve"> za určitý kolektiv, jehož je součástí a s jehož názory se ztotožňuje. Pomocí er-formy vypravěč ze své vnější perspektivy pouze referuje o událostech </w:t>
      </w:r>
      <w:r w:rsidR="00F959AA" w:rsidRPr="00034B16">
        <w:rPr>
          <w:rFonts w:cs="Times New Roman"/>
          <w:szCs w:val="24"/>
        </w:rPr>
        <w:br/>
      </w:r>
      <w:r w:rsidRPr="00F959AA">
        <w:rPr>
          <w:rFonts w:cs="Times New Roman"/>
          <w:szCs w:val="24"/>
        </w:rPr>
        <w:t xml:space="preserve">a komentuje je. Ty jsou již uzavřené a on nemá možnost do nich zasáhnout. Vypravěč si zachovává odstup od </w:t>
      </w:r>
      <w:r w:rsidR="0008422F" w:rsidRPr="00F959AA">
        <w:rPr>
          <w:rFonts w:cs="Times New Roman"/>
          <w:szCs w:val="24"/>
        </w:rPr>
        <w:t xml:space="preserve">sdělovaného </w:t>
      </w:r>
      <w:r w:rsidRPr="00F959AA">
        <w:rPr>
          <w:rFonts w:cs="Times New Roman"/>
          <w:szCs w:val="24"/>
        </w:rPr>
        <w:t>příběhu, proto jsou zde názory i pocity popisovány klidně a nezaujatě.</w:t>
      </w:r>
      <w:r w:rsidRPr="00D80B57">
        <w:rPr>
          <w:rFonts w:cs="Times New Roman"/>
          <w:szCs w:val="24"/>
        </w:rPr>
        <w:t xml:space="preserve"> </w:t>
      </w:r>
    </w:p>
    <w:p w:rsidR="00CD3F0B" w:rsidRPr="00B837F6" w:rsidRDefault="00CD3F0B" w:rsidP="00CD4053">
      <w:pPr>
        <w:rPr>
          <w:rFonts w:cs="Times New Roman"/>
          <w:szCs w:val="24"/>
        </w:rPr>
      </w:pPr>
      <w:r w:rsidRPr="00D80B57">
        <w:rPr>
          <w:rFonts w:cs="Times New Roman"/>
          <w:szCs w:val="24"/>
        </w:rPr>
        <w:lastRenderedPageBreak/>
        <w:t xml:space="preserve">Jednou z variací autorské vyprávěcí situace je její přeměna na personální vyprávěcí situaci. Pokud je na </w:t>
      </w:r>
      <w:r w:rsidRPr="00DA62AE">
        <w:rPr>
          <w:rFonts w:cs="Times New Roman"/>
          <w:szCs w:val="24"/>
        </w:rPr>
        <w:t>příběh nahlí</w:t>
      </w:r>
      <w:r w:rsidR="009E19FD" w:rsidRPr="00DA62AE">
        <w:rPr>
          <w:rFonts w:cs="Times New Roman"/>
          <w:szCs w:val="24"/>
        </w:rPr>
        <w:t>ženo prostřednictvím vypravěče -</w:t>
      </w:r>
      <w:r w:rsidRPr="00DA62AE">
        <w:rPr>
          <w:rFonts w:cs="Times New Roman"/>
          <w:szCs w:val="24"/>
        </w:rPr>
        <w:t xml:space="preserve"> reflektora, do</w:t>
      </w:r>
      <w:r w:rsidR="009E19FD" w:rsidRPr="00DA62AE">
        <w:rPr>
          <w:rFonts w:cs="Times New Roman"/>
          <w:szCs w:val="24"/>
        </w:rPr>
        <w:t>staneme se zpět do světa postav a</w:t>
      </w:r>
      <w:r w:rsidRPr="00DA62AE">
        <w:rPr>
          <w:rFonts w:cs="Times New Roman"/>
          <w:szCs w:val="24"/>
        </w:rPr>
        <w:t xml:space="preserve"> dochází tak</w:t>
      </w:r>
      <w:r w:rsidR="009E19FD" w:rsidRPr="00DA62AE">
        <w:rPr>
          <w:rFonts w:cs="Times New Roman"/>
          <w:szCs w:val="24"/>
        </w:rPr>
        <w:t>é</w:t>
      </w:r>
      <w:r w:rsidRPr="00DA62AE">
        <w:rPr>
          <w:rFonts w:cs="Times New Roman"/>
          <w:szCs w:val="24"/>
        </w:rPr>
        <w:t xml:space="preserve"> k aktualizaci příběhu a ke zmenšení vzdálenosti mezi vypravěčem a světem postav. Často je využíván vnitřní monolog vyjádřený polopřímou řečí, jehož prostřednictvím</w:t>
      </w:r>
      <w:r w:rsidRPr="00D80B57">
        <w:rPr>
          <w:rFonts w:cs="Times New Roman"/>
          <w:szCs w:val="24"/>
        </w:rPr>
        <w:t xml:space="preserve"> nám chce vypravěč sdělit důležitou informaci. </w:t>
      </w:r>
    </w:p>
    <w:p w:rsidR="00CD3F0B" w:rsidRPr="00673B4C" w:rsidRDefault="00CD3F0B" w:rsidP="00CD4053">
      <w:pPr>
        <w:rPr>
          <w:rFonts w:cs="Times New Roman"/>
          <w:szCs w:val="24"/>
        </w:rPr>
      </w:pPr>
      <w:r w:rsidRPr="00F579D3">
        <w:rPr>
          <w:rFonts w:cs="Times New Roman"/>
          <w:szCs w:val="24"/>
        </w:rPr>
        <w:t>V </w:t>
      </w:r>
      <w:r w:rsidRPr="00DA62AE">
        <w:rPr>
          <w:rFonts w:cs="Times New Roman"/>
          <w:szCs w:val="24"/>
        </w:rPr>
        <w:t xml:space="preserve">mnoha povídkách </w:t>
      </w:r>
      <w:r w:rsidR="0008422F" w:rsidRPr="00DA62AE">
        <w:rPr>
          <w:rFonts w:cs="Times New Roman"/>
          <w:i/>
          <w:szCs w:val="24"/>
        </w:rPr>
        <w:t>„Колымских рассказов“</w:t>
      </w:r>
      <w:r w:rsidR="0008422F" w:rsidRPr="00DA62AE">
        <w:rPr>
          <w:rFonts w:cs="Times New Roman"/>
          <w:szCs w:val="24"/>
        </w:rPr>
        <w:t xml:space="preserve"> </w:t>
      </w:r>
      <w:r w:rsidRPr="00DA62AE">
        <w:rPr>
          <w:rFonts w:cs="Times New Roman"/>
          <w:szCs w:val="24"/>
        </w:rPr>
        <w:t>se nachází vyprávění v er-f</w:t>
      </w:r>
      <w:r w:rsidR="009E19FD" w:rsidRPr="00DA62AE">
        <w:rPr>
          <w:rFonts w:cs="Times New Roman"/>
          <w:szCs w:val="24"/>
        </w:rPr>
        <w:t>ormě – v tomto případě autor popisuje</w:t>
      </w:r>
      <w:r w:rsidRPr="00DA62AE">
        <w:rPr>
          <w:rFonts w:cs="Times New Roman"/>
          <w:szCs w:val="24"/>
        </w:rPr>
        <w:t xml:space="preserve"> hlavní postavu a odevzdává jí svůj hlas.</w:t>
      </w:r>
      <w:r w:rsidR="0008422F" w:rsidRPr="00DA62AE">
        <w:rPr>
          <w:rFonts w:cs="Times New Roman"/>
          <w:szCs w:val="24"/>
        </w:rPr>
        <w:t xml:space="preserve"> </w:t>
      </w:r>
      <w:r w:rsidR="009E19FD" w:rsidRPr="00DA62AE">
        <w:rPr>
          <w:rFonts w:cs="Times New Roman"/>
          <w:szCs w:val="24"/>
        </w:rPr>
        <w:t>Někdy</w:t>
      </w:r>
      <w:r w:rsidRPr="00DA62AE">
        <w:rPr>
          <w:rFonts w:cs="Times New Roman"/>
          <w:szCs w:val="24"/>
        </w:rPr>
        <w:t xml:space="preserve"> se také objevují popisy a </w:t>
      </w:r>
      <w:r w:rsidRPr="00673B4C">
        <w:rPr>
          <w:rFonts w:cs="Times New Roman"/>
          <w:szCs w:val="24"/>
        </w:rPr>
        <w:t>vyprávění o dějích minulých nebo budoucích a komentář</w:t>
      </w:r>
      <w:r w:rsidR="00DA62AE" w:rsidRPr="00673B4C">
        <w:rPr>
          <w:rFonts w:cs="Times New Roman"/>
          <w:szCs w:val="24"/>
        </w:rPr>
        <w:t>e</w:t>
      </w:r>
      <w:r w:rsidRPr="00673B4C">
        <w:rPr>
          <w:rFonts w:cs="Times New Roman"/>
          <w:szCs w:val="24"/>
        </w:rPr>
        <w:t xml:space="preserve"> </w:t>
      </w:r>
      <w:r w:rsidR="00DA62AE" w:rsidRPr="00673B4C">
        <w:rPr>
          <w:rFonts w:cs="Times New Roman"/>
          <w:szCs w:val="24"/>
        </w:rPr>
        <w:t xml:space="preserve">ze strany </w:t>
      </w:r>
      <w:r w:rsidRPr="00673B4C">
        <w:rPr>
          <w:rFonts w:cs="Times New Roman"/>
          <w:szCs w:val="24"/>
        </w:rPr>
        <w:t xml:space="preserve">vypravěče. </w:t>
      </w:r>
    </w:p>
    <w:p w:rsidR="00CD3F0B" w:rsidRPr="00673B4C" w:rsidRDefault="00CD3F0B" w:rsidP="00CD4053">
      <w:pPr>
        <w:rPr>
          <w:rFonts w:cs="Times New Roman"/>
          <w:szCs w:val="24"/>
        </w:rPr>
      </w:pPr>
      <w:r w:rsidRPr="00673B4C">
        <w:rPr>
          <w:rFonts w:cs="Times New Roman"/>
          <w:szCs w:val="24"/>
        </w:rPr>
        <w:t>Zajímavou ukázkou autors</w:t>
      </w:r>
      <w:r w:rsidR="0008422F" w:rsidRPr="00673B4C">
        <w:rPr>
          <w:rFonts w:cs="Times New Roman"/>
          <w:szCs w:val="24"/>
        </w:rPr>
        <w:t>ké vyprávěcí situace (er-forma)</w:t>
      </w:r>
      <w:r w:rsidRPr="00673B4C">
        <w:rPr>
          <w:rFonts w:cs="Times New Roman"/>
          <w:szCs w:val="24"/>
        </w:rPr>
        <w:t xml:space="preserve"> je povídka </w:t>
      </w:r>
      <w:r w:rsidRPr="00673B4C">
        <w:rPr>
          <w:rFonts w:cs="Times New Roman"/>
          <w:i/>
          <w:szCs w:val="24"/>
        </w:rPr>
        <w:t>,,Галстук“</w:t>
      </w:r>
      <w:r w:rsidR="0008422F" w:rsidRPr="00673B4C">
        <w:rPr>
          <w:rFonts w:cs="Times New Roman"/>
          <w:szCs w:val="24"/>
        </w:rPr>
        <w:t>. Autor</w:t>
      </w:r>
      <w:r w:rsidRPr="00673B4C">
        <w:rPr>
          <w:rFonts w:cs="Times New Roman"/>
          <w:szCs w:val="24"/>
        </w:rPr>
        <w:t xml:space="preserve"> se prostřednictvím této formy snaží lépe vystihnout a přiblížit poměry v táboře, situace a konflikty. Ne </w:t>
      </w:r>
      <w:r w:rsidR="009E19FD" w:rsidRPr="00673B4C">
        <w:rPr>
          <w:rFonts w:cs="Times New Roman"/>
          <w:szCs w:val="24"/>
        </w:rPr>
        <w:t>nadarmo tak Šalamov bývá označován jako mistr</w:t>
      </w:r>
      <w:r w:rsidRPr="00673B4C">
        <w:rPr>
          <w:rFonts w:cs="Times New Roman"/>
          <w:szCs w:val="24"/>
        </w:rPr>
        <w:t xml:space="preserve"> detailu: </w:t>
      </w:r>
      <w:r w:rsidRPr="00673B4C">
        <w:rPr>
          <w:rFonts w:cs="Times New Roman"/>
          <w:i/>
          <w:szCs w:val="24"/>
        </w:rPr>
        <w:t>„Mnohoslovná popisnost je mu cizí, s minimem detailů dokáže vytvořit charakter i atmosféru.“</w:t>
      </w:r>
      <w:r w:rsidRPr="00673B4C">
        <w:rPr>
          <w:rStyle w:val="Znakapoznpodarou"/>
          <w:i/>
          <w:szCs w:val="24"/>
        </w:rPr>
        <w:footnoteReference w:id="355"/>
      </w:r>
      <w:r w:rsidRPr="00673B4C">
        <w:rPr>
          <w:rFonts w:cs="Times New Roman"/>
          <w:szCs w:val="24"/>
        </w:rPr>
        <w:t xml:space="preserve"> Na r</w:t>
      </w:r>
      <w:r w:rsidR="008B2B61" w:rsidRPr="00673B4C">
        <w:rPr>
          <w:rFonts w:cs="Times New Roman"/>
          <w:szCs w:val="24"/>
        </w:rPr>
        <w:t>ozdíl od Solženicyna, který</w:t>
      </w:r>
      <w:r w:rsidRPr="00673B4C">
        <w:rPr>
          <w:rFonts w:cs="Times New Roman"/>
          <w:szCs w:val="24"/>
        </w:rPr>
        <w:t xml:space="preserve"> popisuje obdobné situace, Šalamovovo vyprávění </w:t>
      </w:r>
      <w:r w:rsidR="008B2B61" w:rsidRPr="00673B4C">
        <w:rPr>
          <w:rFonts w:cs="Times New Roman"/>
          <w:szCs w:val="24"/>
        </w:rPr>
        <w:t>více působí</w:t>
      </w:r>
      <w:r w:rsidRPr="00673B4C">
        <w:rPr>
          <w:rFonts w:cs="Times New Roman"/>
          <w:szCs w:val="24"/>
        </w:rPr>
        <w:t xml:space="preserve"> na city samotného čtenáře. Markantní rozdíl je v tom, že Solženicyn ve své povídce vystupuje p</w:t>
      </w:r>
      <w:r w:rsidR="008B2B61" w:rsidRPr="00673B4C">
        <w:rPr>
          <w:rFonts w:cs="Times New Roman"/>
          <w:szCs w:val="24"/>
        </w:rPr>
        <w:t>ouze v ,,собственно-прямой речи</w:t>
      </w:r>
      <w:r w:rsidRPr="00673B4C">
        <w:rPr>
          <w:rFonts w:cs="Times New Roman"/>
          <w:szCs w:val="24"/>
        </w:rPr>
        <w:t>“</w:t>
      </w:r>
      <w:r w:rsidR="008B2B61" w:rsidRPr="00673B4C">
        <w:rPr>
          <w:rFonts w:cs="Times New Roman"/>
          <w:szCs w:val="24"/>
        </w:rPr>
        <w:t>,</w:t>
      </w:r>
      <w:r w:rsidRPr="00673B4C">
        <w:rPr>
          <w:rFonts w:cs="Times New Roman"/>
          <w:szCs w:val="24"/>
        </w:rPr>
        <w:t xml:space="preserve"> tj. své názory a myšlenky sděluje přes hlavního hrdinu </w:t>
      </w:r>
      <w:r w:rsidR="00673B4C" w:rsidRPr="00673B4C">
        <w:rPr>
          <w:rFonts w:cs="Times New Roman"/>
          <w:szCs w:val="24"/>
        </w:rPr>
        <w:t xml:space="preserve"> </w:t>
      </w:r>
      <w:r w:rsidRPr="00673B4C">
        <w:rPr>
          <w:rFonts w:cs="Times New Roman"/>
          <w:szCs w:val="24"/>
        </w:rPr>
        <w:t>a ne přímo za sebe, jako Šalamov.</w:t>
      </w:r>
    </w:p>
    <w:p w:rsidR="00CD3F0B" w:rsidRPr="00673B4C" w:rsidRDefault="00CD3F0B" w:rsidP="00CD4053">
      <w:pPr>
        <w:rPr>
          <w:rFonts w:cs="Times New Roman"/>
          <w:szCs w:val="24"/>
        </w:rPr>
      </w:pPr>
      <w:r w:rsidRPr="00673B4C">
        <w:rPr>
          <w:rFonts w:cs="Times New Roman"/>
          <w:szCs w:val="24"/>
        </w:rPr>
        <w:t>Dalším přínos</w:t>
      </w:r>
      <w:r w:rsidR="008B2B61" w:rsidRPr="00673B4C">
        <w:rPr>
          <w:rFonts w:cs="Times New Roman"/>
          <w:szCs w:val="24"/>
        </w:rPr>
        <w:t xml:space="preserve">em ich-formy je popsání pocitů vypravěče ve vztahu k </w:t>
      </w:r>
      <w:r w:rsidRPr="00673B4C">
        <w:rPr>
          <w:rFonts w:cs="Times New Roman"/>
          <w:szCs w:val="24"/>
        </w:rPr>
        <w:t>ostatním postavám.</w:t>
      </w:r>
      <w:r w:rsidR="008B2B61" w:rsidRPr="00673B4C">
        <w:rPr>
          <w:rFonts w:cs="Times New Roman"/>
          <w:szCs w:val="24"/>
        </w:rPr>
        <w:t xml:space="preserve"> Dojmy</w:t>
      </w:r>
      <w:r w:rsidRPr="00673B4C">
        <w:rPr>
          <w:rFonts w:cs="Times New Roman"/>
          <w:szCs w:val="24"/>
        </w:rPr>
        <w:t xml:space="preserve"> mohou být kladné i záporné, ale především jsou ze strany vypravěče zaujaté. K těmto pocitům patří nejčastěji vyjádření nenávisti, zloby, zklamání nebo lhostejnosti, ale také radosti, nadšení, náklonnosti nebo překvapení. </w:t>
      </w:r>
    </w:p>
    <w:p w:rsidR="00CD3F0B" w:rsidRPr="00673B4C" w:rsidRDefault="00CD3F0B" w:rsidP="00CD4053">
      <w:pPr>
        <w:rPr>
          <w:rFonts w:cs="Times New Roman"/>
          <w:szCs w:val="24"/>
        </w:rPr>
      </w:pPr>
      <w:r w:rsidRPr="00673B4C">
        <w:rPr>
          <w:rFonts w:cs="Times New Roman"/>
          <w:szCs w:val="24"/>
        </w:rPr>
        <w:t xml:space="preserve">Vyprávění v ich-formě, tedy vypravěč přímý, se nachází například v povídce </w:t>
      </w:r>
      <w:r w:rsidRPr="00673B4C">
        <w:rPr>
          <w:rFonts w:cs="Times New Roman"/>
          <w:i/>
          <w:szCs w:val="24"/>
        </w:rPr>
        <w:t>,,</w:t>
      </w:r>
      <w:r w:rsidR="008B2B61" w:rsidRPr="00673B4C">
        <w:rPr>
          <w:rFonts w:cs="Times New Roman"/>
          <w:i/>
          <w:szCs w:val="24"/>
        </w:rPr>
        <w:t>Посылка</w:t>
      </w:r>
      <w:r w:rsidRPr="00673B4C">
        <w:rPr>
          <w:rFonts w:cs="Times New Roman"/>
          <w:i/>
          <w:szCs w:val="24"/>
        </w:rPr>
        <w:t>“</w:t>
      </w:r>
      <w:r w:rsidR="008B2B61" w:rsidRPr="00673B4C">
        <w:rPr>
          <w:rFonts w:cs="Times New Roman"/>
          <w:i/>
          <w:szCs w:val="24"/>
        </w:rPr>
        <w:t>.</w:t>
      </w:r>
      <w:r w:rsidRPr="00673B4C">
        <w:rPr>
          <w:rFonts w:cs="Times New Roman"/>
          <w:szCs w:val="24"/>
        </w:rPr>
        <w:t xml:space="preserve"> V</w:t>
      </w:r>
      <w:r w:rsidR="008B2B61" w:rsidRPr="00673B4C">
        <w:rPr>
          <w:rFonts w:cs="Times New Roman"/>
          <w:szCs w:val="24"/>
        </w:rPr>
        <w:t xml:space="preserve"> ní </w:t>
      </w:r>
      <w:r w:rsidRPr="00673B4C">
        <w:rPr>
          <w:rFonts w:cs="Times New Roman"/>
          <w:szCs w:val="24"/>
        </w:rPr>
        <w:t>vypravě</w:t>
      </w:r>
      <w:r w:rsidR="008B2B61" w:rsidRPr="00673B4C">
        <w:rPr>
          <w:rFonts w:cs="Times New Roman"/>
          <w:szCs w:val="24"/>
        </w:rPr>
        <w:t>č líčí</w:t>
      </w:r>
      <w:r w:rsidRPr="00673B4C">
        <w:rPr>
          <w:rFonts w:cs="Times New Roman"/>
          <w:szCs w:val="24"/>
        </w:rPr>
        <w:t>, jak</w:t>
      </w:r>
      <w:r w:rsidR="008B2B61" w:rsidRPr="00673B4C">
        <w:rPr>
          <w:rFonts w:cs="Times New Roman"/>
          <w:szCs w:val="24"/>
        </w:rPr>
        <w:t xml:space="preserve"> se dostávaly balíčky. Popisuje vnitřní psychické rozpoložení a duševní život postavy, čímž se vytváří její vnitřní charakteristika. </w:t>
      </w:r>
      <w:r w:rsidR="00673B4C" w:rsidRPr="00673B4C">
        <w:rPr>
          <w:rFonts w:cs="Times New Roman"/>
          <w:szCs w:val="24"/>
        </w:rPr>
        <w:t xml:space="preserve">Zobrazení </w:t>
      </w:r>
      <w:r w:rsidR="008B2B61" w:rsidRPr="00673B4C">
        <w:rPr>
          <w:rFonts w:cs="Times New Roman"/>
          <w:szCs w:val="24"/>
        </w:rPr>
        <w:t>„JÁ“</w:t>
      </w:r>
      <w:r w:rsidR="00673B4C" w:rsidRPr="00673B4C">
        <w:rPr>
          <w:rFonts w:cs="Times New Roman"/>
          <w:szCs w:val="24"/>
        </w:rPr>
        <w:t xml:space="preserve"> jako postavy díla b</w:t>
      </w:r>
      <w:r w:rsidRPr="00673B4C">
        <w:rPr>
          <w:rFonts w:cs="Times New Roman"/>
          <w:szCs w:val="24"/>
        </w:rPr>
        <w:t xml:space="preserve">ývá vyjádřeno polopřímou nebo nevlastní přímou řečí. </w:t>
      </w:r>
    </w:p>
    <w:p w:rsidR="00CD3F0B" w:rsidRPr="00F579D3" w:rsidRDefault="00CD3F0B" w:rsidP="00CD4053">
      <w:pPr>
        <w:rPr>
          <w:rFonts w:cs="Times New Roman"/>
          <w:szCs w:val="24"/>
        </w:rPr>
      </w:pPr>
      <w:r w:rsidRPr="00673B4C">
        <w:rPr>
          <w:rFonts w:cs="Times New Roman"/>
          <w:szCs w:val="24"/>
        </w:rPr>
        <w:t xml:space="preserve">Prostřednictvím vnitřního monologu, který najdeme i u </w:t>
      </w:r>
      <w:r w:rsidR="008B2B61" w:rsidRPr="00673B4C">
        <w:rPr>
          <w:rFonts w:cs="Times New Roman"/>
          <w:szCs w:val="24"/>
        </w:rPr>
        <w:t>Ivana Šuchova, může autor, respektive</w:t>
      </w:r>
      <w:r w:rsidRPr="00673B4C">
        <w:rPr>
          <w:rFonts w:cs="Times New Roman"/>
          <w:szCs w:val="24"/>
        </w:rPr>
        <w:t xml:space="preserve"> vypravěč</w:t>
      </w:r>
      <w:r w:rsidR="009E19FD" w:rsidRPr="00673B4C">
        <w:rPr>
          <w:rFonts w:cs="Times New Roman"/>
          <w:szCs w:val="24"/>
        </w:rPr>
        <w:t>, vyjádřit své pocity a</w:t>
      </w:r>
      <w:r w:rsidRPr="00673B4C">
        <w:rPr>
          <w:rFonts w:cs="Times New Roman"/>
          <w:szCs w:val="24"/>
        </w:rPr>
        <w:t xml:space="preserve"> názor na</w:t>
      </w:r>
      <w:r w:rsidR="008B2B61" w:rsidRPr="00673B4C">
        <w:rPr>
          <w:rFonts w:cs="Times New Roman"/>
          <w:szCs w:val="24"/>
        </w:rPr>
        <w:t xml:space="preserve"> situaci. </w:t>
      </w:r>
      <w:r w:rsidR="004B7B02" w:rsidRPr="00673B4C">
        <w:rPr>
          <w:rFonts w:cs="Times New Roman"/>
          <w:szCs w:val="24"/>
        </w:rPr>
        <w:t xml:space="preserve">Vyjádření pocitů </w:t>
      </w:r>
      <w:r w:rsidR="00673B4C" w:rsidRPr="00673B4C">
        <w:rPr>
          <w:rFonts w:cs="Times New Roman"/>
          <w:szCs w:val="24"/>
        </w:rPr>
        <w:br/>
      </w:r>
      <w:r w:rsidR="004B7B02" w:rsidRPr="00673B4C">
        <w:rPr>
          <w:rFonts w:cs="Times New Roman"/>
          <w:szCs w:val="24"/>
        </w:rPr>
        <w:t>a názoru se objevuje především v této povídce. Můžeme v ní</w:t>
      </w:r>
      <w:r w:rsidRPr="00673B4C">
        <w:rPr>
          <w:rFonts w:cs="Times New Roman"/>
          <w:szCs w:val="24"/>
        </w:rPr>
        <w:t xml:space="preserve"> tak</w:t>
      </w:r>
      <w:r w:rsidR="004B7B02" w:rsidRPr="00673B4C">
        <w:rPr>
          <w:rFonts w:cs="Times New Roman"/>
          <w:szCs w:val="24"/>
        </w:rPr>
        <w:t>é</w:t>
      </w:r>
      <w:r w:rsidRPr="00673B4C">
        <w:rPr>
          <w:rFonts w:cs="Times New Roman"/>
          <w:szCs w:val="24"/>
        </w:rPr>
        <w:t xml:space="preserve"> vidět obrazy radosti </w:t>
      </w:r>
      <w:r w:rsidR="00673B4C" w:rsidRPr="00673B4C">
        <w:rPr>
          <w:rFonts w:cs="Times New Roman"/>
          <w:szCs w:val="24"/>
        </w:rPr>
        <w:br/>
      </w:r>
      <w:r w:rsidRPr="00673B4C">
        <w:rPr>
          <w:rFonts w:cs="Times New Roman"/>
          <w:szCs w:val="24"/>
        </w:rPr>
        <w:t>a nadšení, které se nachází v předchozí ukázce, ale i obrazy zklamání a beznaděje:</w:t>
      </w:r>
      <w:r w:rsidRPr="004B7B02">
        <w:rPr>
          <w:rFonts w:cs="Times New Roman"/>
          <w:color w:val="FF0000"/>
          <w:szCs w:val="24"/>
        </w:rPr>
        <w:t xml:space="preserve"> </w:t>
      </w:r>
      <w:r w:rsidRPr="00F17C9C">
        <w:rPr>
          <w:rFonts w:cs="Times New Roman"/>
          <w:i/>
          <w:szCs w:val="24"/>
        </w:rPr>
        <w:lastRenderedPageBreak/>
        <w:t xml:space="preserve">„Посылка треснула, и из ящика высыпался чернослив, кожаные ягоды чернослива. А где </w:t>
      </w:r>
      <w:r w:rsidR="004B7B02">
        <w:rPr>
          <w:rFonts w:cs="Times New Roman"/>
          <w:i/>
          <w:szCs w:val="24"/>
        </w:rPr>
        <w:t xml:space="preserve">же сахар? Да и червослива – две – </w:t>
      </w:r>
      <w:r w:rsidRPr="00F17C9C">
        <w:rPr>
          <w:rFonts w:cs="Times New Roman"/>
          <w:i/>
          <w:szCs w:val="24"/>
        </w:rPr>
        <w:t>три г</w:t>
      </w:r>
      <w:r w:rsidR="009D4B72" w:rsidRPr="00F17C9C">
        <w:rPr>
          <w:rFonts w:cs="Times New Roman"/>
          <w:i/>
          <w:szCs w:val="24"/>
        </w:rPr>
        <w:t>ор</w:t>
      </w:r>
      <w:r w:rsidRPr="00F17C9C">
        <w:rPr>
          <w:rFonts w:cs="Times New Roman"/>
          <w:i/>
          <w:szCs w:val="24"/>
        </w:rPr>
        <w:t>сти [...]</w:t>
      </w:r>
      <w:r w:rsidR="004B7B02">
        <w:rPr>
          <w:rFonts w:cs="Times New Roman"/>
          <w:i/>
          <w:szCs w:val="24"/>
        </w:rPr>
        <w:t>.</w:t>
      </w:r>
      <w:r w:rsidRPr="00F17C9C">
        <w:rPr>
          <w:rFonts w:cs="Times New Roman"/>
          <w:i/>
          <w:szCs w:val="24"/>
        </w:rPr>
        <w:t>“</w:t>
      </w:r>
      <w:r>
        <w:rPr>
          <w:rStyle w:val="Znakapoznpodarou"/>
          <w:i/>
          <w:szCs w:val="24"/>
        </w:rPr>
        <w:footnoteReference w:id="356"/>
      </w:r>
    </w:p>
    <w:p w:rsidR="00CD3F0B" w:rsidRPr="00673B4C" w:rsidRDefault="004B7B02" w:rsidP="00CD4053">
      <w:pPr>
        <w:rPr>
          <w:rFonts w:cs="Times New Roman"/>
          <w:szCs w:val="24"/>
        </w:rPr>
      </w:pPr>
      <w:r>
        <w:rPr>
          <w:rFonts w:cs="Times New Roman"/>
          <w:szCs w:val="24"/>
        </w:rPr>
        <w:t>V mnoha povídkách</w:t>
      </w:r>
      <w:r w:rsidRPr="00673B4C">
        <w:rPr>
          <w:rFonts w:cs="Times New Roman"/>
          <w:szCs w:val="24"/>
        </w:rPr>
        <w:t xml:space="preserve">, např. </w:t>
      </w:r>
      <w:r w:rsidR="00CD3F0B" w:rsidRPr="00673B4C">
        <w:rPr>
          <w:rFonts w:cs="Times New Roman"/>
          <w:i/>
          <w:szCs w:val="24"/>
        </w:rPr>
        <w:t>,,На предс</w:t>
      </w:r>
      <w:r w:rsidRPr="00673B4C">
        <w:rPr>
          <w:rFonts w:cs="Times New Roman"/>
          <w:i/>
          <w:szCs w:val="24"/>
        </w:rPr>
        <w:t>тавку“,</w:t>
      </w:r>
      <w:r w:rsidR="00CD3F0B" w:rsidRPr="00673B4C">
        <w:rPr>
          <w:rFonts w:cs="Times New Roman"/>
          <w:szCs w:val="24"/>
        </w:rPr>
        <w:t xml:space="preserve"> se přirozeně prolíná vyprávění v er-formě a ich-formě. </w:t>
      </w:r>
      <w:r w:rsidRPr="00673B4C">
        <w:rPr>
          <w:rFonts w:cs="Times New Roman"/>
          <w:szCs w:val="24"/>
        </w:rPr>
        <w:t>Souvisí to s</w:t>
      </w:r>
      <w:r w:rsidR="00CD3F0B" w:rsidRPr="00673B4C">
        <w:rPr>
          <w:rFonts w:cs="Times New Roman"/>
          <w:szCs w:val="24"/>
        </w:rPr>
        <w:t xml:space="preserve"> tím, že autor je buď ne</w:t>
      </w:r>
      <w:r w:rsidRPr="00673B4C">
        <w:rPr>
          <w:rFonts w:cs="Times New Roman"/>
          <w:szCs w:val="24"/>
        </w:rPr>
        <w:t>od</w:t>
      </w:r>
      <w:r w:rsidR="00CD3F0B" w:rsidRPr="00673B4C">
        <w:rPr>
          <w:rFonts w:cs="Times New Roman"/>
          <w:szCs w:val="24"/>
        </w:rPr>
        <w:t>děl</w:t>
      </w:r>
      <w:r w:rsidRPr="00673B4C">
        <w:rPr>
          <w:rFonts w:cs="Times New Roman"/>
          <w:szCs w:val="24"/>
        </w:rPr>
        <w:t>itelnou součástí příběhu,</w:t>
      </w:r>
      <w:r w:rsidR="00CD3F0B" w:rsidRPr="00673B4C">
        <w:rPr>
          <w:rFonts w:cs="Times New Roman"/>
          <w:szCs w:val="24"/>
        </w:rPr>
        <w:t xml:space="preserve"> nebo doplňuje svůj názor či myšlenku.</w:t>
      </w:r>
    </w:p>
    <w:p w:rsidR="00CD3F0B" w:rsidRPr="00673B4C" w:rsidRDefault="00CD3F0B" w:rsidP="00CD4053">
      <w:pPr>
        <w:rPr>
          <w:rFonts w:cs="Times New Roman"/>
          <w:szCs w:val="24"/>
        </w:rPr>
      </w:pPr>
      <w:r w:rsidRPr="00673B4C">
        <w:rPr>
          <w:rFonts w:cs="Times New Roman"/>
          <w:szCs w:val="24"/>
        </w:rPr>
        <w:t xml:space="preserve">Pomocí wir-formy Šalamov promlouvá za všechny vězně: </w:t>
      </w:r>
      <w:r w:rsidRPr="00673B4C">
        <w:rPr>
          <w:rFonts w:cs="Times New Roman"/>
          <w:i/>
          <w:szCs w:val="24"/>
        </w:rPr>
        <w:t>„От голода наша зависть была тупа и бессильна, как каждое из наших чувств. У нас не было силы на чувства, на то, чтобы искать работу полегче, чтобы ходить, спрашивать, просить […]</w:t>
      </w:r>
      <w:r w:rsidR="004B7B02" w:rsidRPr="00673B4C">
        <w:rPr>
          <w:rFonts w:cs="Times New Roman"/>
          <w:i/>
          <w:szCs w:val="24"/>
        </w:rPr>
        <w:t>.</w:t>
      </w:r>
      <w:r w:rsidRPr="00673B4C">
        <w:rPr>
          <w:rFonts w:cs="Times New Roman"/>
          <w:i/>
          <w:szCs w:val="24"/>
        </w:rPr>
        <w:t xml:space="preserve"> Мы завидовали только знакомым, тем, вместе с которыми мы явились в этот мир,</w:t>
      </w:r>
      <w:r w:rsidR="004B7B02" w:rsidRPr="00673B4C">
        <w:rPr>
          <w:rStyle w:val="apple-converted-space"/>
          <w:rFonts w:cs="Times New Roman"/>
          <w:i/>
          <w:szCs w:val="24"/>
        </w:rPr>
        <w:t xml:space="preserve"> </w:t>
      </w:r>
      <w:r w:rsidRPr="00673B4C">
        <w:rPr>
          <w:rStyle w:val="apple-converted-space"/>
          <w:rFonts w:cs="Times New Roman"/>
          <w:i/>
          <w:szCs w:val="24"/>
        </w:rPr>
        <w:t>[…]</w:t>
      </w:r>
      <w:r w:rsidR="004B7B02" w:rsidRPr="00673B4C">
        <w:rPr>
          <w:rStyle w:val="apple-converted-space"/>
          <w:rFonts w:cs="Times New Roman"/>
          <w:i/>
          <w:szCs w:val="24"/>
        </w:rPr>
        <w:t>.</w:t>
      </w:r>
      <w:r w:rsidRPr="00673B4C">
        <w:rPr>
          <w:rFonts w:cs="Times New Roman"/>
          <w:i/>
          <w:szCs w:val="24"/>
        </w:rPr>
        <w:t>“</w:t>
      </w:r>
      <w:r w:rsidRPr="00673B4C">
        <w:rPr>
          <w:rStyle w:val="Znakapoznpodarou"/>
          <w:i/>
          <w:szCs w:val="24"/>
        </w:rPr>
        <w:footnoteReference w:id="357"/>
      </w:r>
      <w:r w:rsidRPr="00673B4C">
        <w:rPr>
          <w:rFonts w:cs="Times New Roman"/>
          <w:szCs w:val="24"/>
        </w:rPr>
        <w:t xml:space="preserve"> V některých povídkách Šalamov přechází od wir-formy k ich-formě nebo er-formě. </w:t>
      </w:r>
      <w:r w:rsidRPr="00673B4C">
        <w:rPr>
          <w:rFonts w:cs="Times New Roman"/>
          <w:i/>
          <w:szCs w:val="24"/>
        </w:rPr>
        <w:t>,,</w:t>
      </w:r>
      <w:r w:rsidR="00D4609B" w:rsidRPr="00673B4C">
        <w:rPr>
          <w:rFonts w:cs="Times New Roman"/>
          <w:i/>
          <w:szCs w:val="24"/>
        </w:rPr>
        <w:t>Т</w:t>
      </w:r>
      <w:r w:rsidRPr="00673B4C">
        <w:rPr>
          <w:rFonts w:cs="Times New Roman"/>
          <w:i/>
          <w:szCs w:val="24"/>
        </w:rPr>
        <w:t xml:space="preserve">ем, кому удалось попасть на работу в контору, </w:t>
      </w:r>
      <w:r w:rsidR="00673B4C" w:rsidRPr="00673B4C">
        <w:rPr>
          <w:rFonts w:cs="Times New Roman"/>
          <w:i/>
          <w:szCs w:val="24"/>
        </w:rPr>
        <w:br/>
      </w:r>
      <w:r w:rsidRPr="00673B4C">
        <w:rPr>
          <w:rFonts w:cs="Times New Roman"/>
          <w:i/>
          <w:szCs w:val="24"/>
        </w:rPr>
        <w:t>в больницу, в конюшню […]</w:t>
      </w:r>
      <w:r w:rsidR="004B7B02" w:rsidRPr="00673B4C">
        <w:rPr>
          <w:rFonts w:cs="Times New Roman"/>
          <w:i/>
          <w:szCs w:val="24"/>
        </w:rPr>
        <w:t>.</w:t>
      </w:r>
      <w:r w:rsidRPr="00673B4C">
        <w:rPr>
          <w:rFonts w:cs="Times New Roman"/>
          <w:i/>
          <w:szCs w:val="24"/>
        </w:rPr>
        <w:t xml:space="preserve"> Словом, мы завидовали только Шестакову</w:t>
      </w:r>
      <w:r w:rsidRPr="00673B4C">
        <w:rPr>
          <w:rFonts w:cs="Times New Roman"/>
          <w:szCs w:val="24"/>
        </w:rPr>
        <w:t>.</w:t>
      </w:r>
      <w:r w:rsidRPr="00673B4C">
        <w:rPr>
          <w:rFonts w:cs="Times New Roman"/>
          <w:i/>
          <w:szCs w:val="24"/>
        </w:rPr>
        <w:t>“</w:t>
      </w:r>
      <w:r w:rsidRPr="00673B4C">
        <w:rPr>
          <w:rStyle w:val="Znakapoznpodarou"/>
          <w:szCs w:val="24"/>
        </w:rPr>
        <w:footnoteReference w:id="358"/>
      </w:r>
      <w:r w:rsidRPr="00673B4C">
        <w:rPr>
          <w:rFonts w:cs="Times New Roman"/>
          <w:szCs w:val="24"/>
        </w:rPr>
        <w:t xml:space="preserve"> Šestakov se </w:t>
      </w:r>
      <w:r w:rsidR="004B7B02" w:rsidRPr="00673B4C">
        <w:rPr>
          <w:rFonts w:cs="Times New Roman"/>
          <w:szCs w:val="24"/>
        </w:rPr>
        <w:t xml:space="preserve">totiž </w:t>
      </w:r>
      <w:r w:rsidRPr="00673B4C">
        <w:rPr>
          <w:rFonts w:cs="Times New Roman"/>
          <w:szCs w:val="24"/>
        </w:rPr>
        <w:t>dostal na lepší práci do kanceláře</w:t>
      </w:r>
      <w:r w:rsidR="00E628D4" w:rsidRPr="00673B4C">
        <w:rPr>
          <w:rFonts w:cs="Times New Roman"/>
          <w:szCs w:val="24"/>
        </w:rPr>
        <w:t>.</w:t>
      </w:r>
      <w:r w:rsidRPr="00673B4C">
        <w:rPr>
          <w:rFonts w:cs="Times New Roman"/>
          <w:szCs w:val="24"/>
        </w:rPr>
        <w:t xml:space="preserve"> </w:t>
      </w:r>
      <w:r w:rsidR="004B7B02" w:rsidRPr="00673B4C">
        <w:rPr>
          <w:rFonts w:cs="Times New Roman"/>
          <w:i/>
          <w:szCs w:val="24"/>
        </w:rPr>
        <w:t>„</w:t>
      </w:r>
      <w:r w:rsidRPr="00673B4C">
        <w:rPr>
          <w:rFonts w:cs="Times New Roman"/>
          <w:i/>
          <w:szCs w:val="24"/>
        </w:rPr>
        <w:t>[…]</w:t>
      </w:r>
      <w:r w:rsidRPr="00673B4C">
        <w:rPr>
          <w:rFonts w:cs="Times New Roman"/>
          <w:szCs w:val="24"/>
        </w:rPr>
        <w:t xml:space="preserve"> </w:t>
      </w:r>
      <w:r w:rsidRPr="00673B4C">
        <w:rPr>
          <w:rFonts w:cs="Times New Roman"/>
          <w:i/>
          <w:szCs w:val="24"/>
        </w:rPr>
        <w:t>И тут меня окликнул Шестаков</w:t>
      </w:r>
      <w:r w:rsidR="00E628D4" w:rsidRPr="00673B4C">
        <w:rPr>
          <w:rFonts w:cs="Times New Roman"/>
          <w:i/>
          <w:szCs w:val="24"/>
        </w:rPr>
        <w:t xml:space="preserve"> […]</w:t>
      </w:r>
      <w:r w:rsidR="004B7B02" w:rsidRPr="00673B4C">
        <w:rPr>
          <w:rFonts w:cs="Times New Roman"/>
          <w:i/>
          <w:szCs w:val="24"/>
        </w:rPr>
        <w:t>.</w:t>
      </w:r>
      <w:r w:rsidRPr="00673B4C">
        <w:rPr>
          <w:rFonts w:cs="Times New Roman"/>
          <w:i/>
          <w:szCs w:val="24"/>
        </w:rPr>
        <w:t>“</w:t>
      </w:r>
      <w:r w:rsidRPr="00673B4C">
        <w:rPr>
          <w:rStyle w:val="Znakapoznpodarou"/>
          <w:szCs w:val="24"/>
        </w:rPr>
        <w:t xml:space="preserve"> </w:t>
      </w:r>
      <w:r w:rsidRPr="00673B4C">
        <w:rPr>
          <w:rStyle w:val="Znakapoznpodarou"/>
          <w:szCs w:val="24"/>
        </w:rPr>
        <w:footnoteReference w:id="359"/>
      </w:r>
    </w:p>
    <w:p w:rsidR="00CD3F0B" w:rsidRPr="00673B4C" w:rsidRDefault="00CD3F0B" w:rsidP="00CD4053">
      <w:pPr>
        <w:rPr>
          <w:rFonts w:cs="Times New Roman"/>
          <w:szCs w:val="24"/>
        </w:rPr>
      </w:pPr>
      <w:r w:rsidRPr="00673B4C">
        <w:rPr>
          <w:rFonts w:cs="Times New Roman"/>
          <w:szCs w:val="24"/>
        </w:rPr>
        <w:t>Ve vy</w:t>
      </w:r>
      <w:r w:rsidR="0020640F" w:rsidRPr="00673B4C">
        <w:rPr>
          <w:rFonts w:cs="Times New Roman"/>
          <w:szCs w:val="24"/>
        </w:rPr>
        <w:t>právěcí situaci ich-formy, případně</w:t>
      </w:r>
      <w:r w:rsidRPr="00673B4C">
        <w:rPr>
          <w:rFonts w:cs="Times New Roman"/>
          <w:szCs w:val="24"/>
        </w:rPr>
        <w:t xml:space="preserve"> wir-formy, je tedy vypravěč jed</w:t>
      </w:r>
      <w:r w:rsidR="0020640F" w:rsidRPr="00673B4C">
        <w:rPr>
          <w:rFonts w:cs="Times New Roman"/>
          <w:szCs w:val="24"/>
        </w:rPr>
        <w:t xml:space="preserve">nou </w:t>
      </w:r>
      <w:r w:rsidR="00673B4C" w:rsidRPr="00673B4C">
        <w:rPr>
          <w:rFonts w:cs="Times New Roman"/>
          <w:szCs w:val="24"/>
        </w:rPr>
        <w:br/>
      </w:r>
      <w:r w:rsidR="0020640F" w:rsidRPr="00673B4C">
        <w:rPr>
          <w:rFonts w:cs="Times New Roman"/>
          <w:szCs w:val="24"/>
        </w:rPr>
        <w:t>z postav povídek a ztrácí určitý nadhled</w:t>
      </w:r>
      <w:r w:rsidRPr="00673B4C">
        <w:rPr>
          <w:rFonts w:cs="Times New Roman"/>
          <w:szCs w:val="24"/>
        </w:rPr>
        <w:t xml:space="preserve">. Zároveň však ze své vnitřní perspektivy </w:t>
      </w:r>
      <w:r w:rsidR="0020640F" w:rsidRPr="00673B4C">
        <w:rPr>
          <w:rFonts w:cs="Times New Roman"/>
          <w:szCs w:val="24"/>
        </w:rPr>
        <w:t>čtenáři přibližuje příběh více autenticky</w:t>
      </w:r>
      <w:r w:rsidRPr="00673B4C">
        <w:rPr>
          <w:rFonts w:cs="Times New Roman"/>
          <w:szCs w:val="24"/>
        </w:rPr>
        <w:t xml:space="preserve"> a zaujatě. </w:t>
      </w:r>
    </w:p>
    <w:p w:rsidR="00887905" w:rsidRPr="00673B4C" w:rsidRDefault="00CD3F0B" w:rsidP="00CD4053">
      <w:pPr>
        <w:rPr>
          <w:rFonts w:cs="Times New Roman"/>
          <w:szCs w:val="24"/>
        </w:rPr>
      </w:pPr>
      <w:r w:rsidRPr="00673B4C">
        <w:rPr>
          <w:rFonts w:cs="Times New Roman"/>
          <w:szCs w:val="24"/>
        </w:rPr>
        <w:t>Pomocí ich-formy můž</w:t>
      </w:r>
      <w:r w:rsidR="001050DB" w:rsidRPr="00673B4C">
        <w:rPr>
          <w:rFonts w:cs="Times New Roman"/>
          <w:szCs w:val="24"/>
        </w:rPr>
        <w:t>e autor svou přítomnost zdůraznit</w:t>
      </w:r>
      <w:r w:rsidR="00887905" w:rsidRPr="00673B4C">
        <w:rPr>
          <w:rFonts w:cs="Times New Roman"/>
          <w:szCs w:val="24"/>
        </w:rPr>
        <w:t xml:space="preserve"> přímou promluvou ke čtenáři, např.:</w:t>
      </w:r>
      <w:r w:rsidRPr="00673B4C">
        <w:rPr>
          <w:rFonts w:cs="Times New Roman"/>
          <w:szCs w:val="24"/>
        </w:rPr>
        <w:t xml:space="preserve"> „</w:t>
      </w:r>
      <w:r w:rsidRPr="00673B4C">
        <w:rPr>
          <w:rFonts w:cs="Times New Roman"/>
          <w:i/>
          <w:szCs w:val="24"/>
        </w:rPr>
        <w:t>Как рассказать об этом проклятом галстуке? Это правда особого рода, это правда действительности. Но это не очерк, а рассказ. Как мне сделать его вещью прозы будущего – чем-либо вроде рассказов Сент-Экзюпери, открывшего нам воздух.“</w:t>
      </w:r>
      <w:r w:rsidRPr="00673B4C">
        <w:rPr>
          <w:rStyle w:val="Znakapoznpodarou"/>
          <w:szCs w:val="24"/>
        </w:rPr>
        <w:footnoteReference w:id="360"/>
      </w:r>
      <w:r w:rsidRPr="00673B4C">
        <w:rPr>
          <w:rFonts w:cs="Times New Roman"/>
          <w:szCs w:val="24"/>
        </w:rPr>
        <w:t xml:space="preserve"> I bez přímého oslovení čtenáře je zde patrné, že jde</w:t>
      </w:r>
      <w:r w:rsidR="00887905" w:rsidRPr="00673B4C">
        <w:rPr>
          <w:rFonts w:cs="Times New Roman"/>
          <w:szCs w:val="24"/>
        </w:rPr>
        <w:t xml:space="preserve"> </w:t>
      </w:r>
      <w:r w:rsidR="00673B4C" w:rsidRPr="00673B4C">
        <w:rPr>
          <w:rFonts w:cs="Times New Roman"/>
          <w:szCs w:val="24"/>
        </w:rPr>
        <w:br/>
      </w:r>
      <w:r w:rsidR="00887905" w:rsidRPr="00673B4C">
        <w:rPr>
          <w:rFonts w:cs="Times New Roman"/>
          <w:szCs w:val="24"/>
        </w:rPr>
        <w:t>o autorského vypravěče, jenž</w:t>
      </w:r>
      <w:r w:rsidRPr="00673B4C">
        <w:rPr>
          <w:rFonts w:cs="Times New Roman"/>
          <w:szCs w:val="24"/>
        </w:rPr>
        <w:t xml:space="preserve"> se snaží</w:t>
      </w:r>
      <w:r w:rsidRPr="009731DE">
        <w:rPr>
          <w:rFonts w:cs="Times New Roman"/>
          <w:szCs w:val="24"/>
        </w:rPr>
        <w:t xml:space="preserve"> </w:t>
      </w:r>
      <w:r w:rsidRPr="00673B4C">
        <w:rPr>
          <w:rFonts w:cs="Times New Roman"/>
          <w:szCs w:val="24"/>
        </w:rPr>
        <w:t>čtenáři dokázat, že následujíc</w:t>
      </w:r>
      <w:r w:rsidR="00887905" w:rsidRPr="00673B4C">
        <w:rPr>
          <w:rFonts w:cs="Times New Roman"/>
          <w:szCs w:val="24"/>
        </w:rPr>
        <w:t>í povídka je skutečně pravdivá.</w:t>
      </w:r>
    </w:p>
    <w:p w:rsidR="00CD3F0B" w:rsidRPr="00673B4C" w:rsidRDefault="00CD3F0B" w:rsidP="00887905">
      <w:pPr>
        <w:rPr>
          <w:rFonts w:cs="Times New Roman"/>
          <w:szCs w:val="24"/>
        </w:rPr>
      </w:pPr>
      <w:r w:rsidRPr="00673B4C">
        <w:rPr>
          <w:rFonts w:cs="Times New Roman"/>
          <w:szCs w:val="24"/>
        </w:rPr>
        <w:t>Zároveň zde slyšíme i jakýsi „hl</w:t>
      </w:r>
      <w:r w:rsidR="00887905" w:rsidRPr="00673B4C">
        <w:rPr>
          <w:rFonts w:cs="Times New Roman"/>
          <w:szCs w:val="24"/>
        </w:rPr>
        <w:t>as autora“, který chce přirovnat</w:t>
      </w:r>
      <w:r w:rsidRPr="00673B4C">
        <w:rPr>
          <w:rFonts w:cs="Times New Roman"/>
          <w:szCs w:val="24"/>
        </w:rPr>
        <w:t xml:space="preserve"> svou povídku </w:t>
      </w:r>
      <w:r w:rsidR="00673B4C" w:rsidRPr="00673B4C">
        <w:rPr>
          <w:rFonts w:cs="Times New Roman"/>
          <w:szCs w:val="24"/>
        </w:rPr>
        <w:br/>
      </w:r>
      <w:r w:rsidRPr="00673B4C">
        <w:rPr>
          <w:rFonts w:cs="Times New Roman"/>
          <w:szCs w:val="24"/>
        </w:rPr>
        <w:t xml:space="preserve">k povídkám Saint-Exupéryho. Povídka </w:t>
      </w:r>
      <w:r w:rsidRPr="00673B4C">
        <w:rPr>
          <w:rFonts w:cs="Times New Roman"/>
          <w:i/>
          <w:szCs w:val="24"/>
        </w:rPr>
        <w:t>,,Галстук“</w:t>
      </w:r>
      <w:r w:rsidRPr="00673B4C">
        <w:rPr>
          <w:rFonts w:cs="Times New Roman"/>
          <w:szCs w:val="24"/>
        </w:rPr>
        <w:t xml:space="preserve"> je však zajímavá i z</w:t>
      </w:r>
      <w:r w:rsidR="00887905" w:rsidRPr="00673B4C">
        <w:rPr>
          <w:rFonts w:cs="Times New Roman"/>
          <w:szCs w:val="24"/>
        </w:rPr>
        <w:t xml:space="preserve"> jiného důvodu – na jejím </w:t>
      </w:r>
      <w:r w:rsidRPr="00673B4C">
        <w:rPr>
          <w:rFonts w:cs="Times New Roman"/>
          <w:szCs w:val="24"/>
        </w:rPr>
        <w:t>konci se autorský vyp</w:t>
      </w:r>
      <w:r w:rsidR="00887905" w:rsidRPr="00673B4C">
        <w:rPr>
          <w:rFonts w:cs="Times New Roman"/>
          <w:szCs w:val="24"/>
        </w:rPr>
        <w:t>ravěč mění ve vypravěče přímého:</w:t>
      </w:r>
      <w:r w:rsidRPr="00673B4C">
        <w:rPr>
          <w:rFonts w:cs="Times New Roman"/>
          <w:szCs w:val="24"/>
        </w:rPr>
        <w:t xml:space="preserve"> </w:t>
      </w:r>
      <w:r w:rsidRPr="00673B4C">
        <w:rPr>
          <w:rFonts w:cs="Times New Roman"/>
          <w:i/>
          <w:szCs w:val="24"/>
        </w:rPr>
        <w:t xml:space="preserve">„Маруся Крюкова попала на лечение к хирургу. […] Я ходил делать перевязку Крюковой […] </w:t>
      </w:r>
      <w:r w:rsidR="00673B4C" w:rsidRPr="00673B4C">
        <w:rPr>
          <w:rFonts w:cs="Times New Roman"/>
          <w:i/>
          <w:szCs w:val="24"/>
        </w:rPr>
        <w:br/>
      </w:r>
      <w:r w:rsidRPr="00673B4C">
        <w:rPr>
          <w:rFonts w:cs="Times New Roman"/>
          <w:i/>
          <w:szCs w:val="24"/>
        </w:rPr>
        <w:t>– ,,Я подарю вам галстук – вам и Валентину</w:t>
      </w:r>
      <w:r w:rsidRPr="009731DE">
        <w:rPr>
          <w:rFonts w:cs="Times New Roman"/>
          <w:i/>
          <w:color w:val="000000"/>
          <w:szCs w:val="24"/>
        </w:rPr>
        <w:t xml:space="preserve"> Николаевичу. Это будут хорошие </w:t>
      </w:r>
      <w:r w:rsidRPr="009731DE">
        <w:rPr>
          <w:rFonts w:cs="Times New Roman"/>
          <w:i/>
          <w:color w:val="000000"/>
          <w:szCs w:val="24"/>
        </w:rPr>
        <w:lastRenderedPageBreak/>
        <w:t>галстуки</w:t>
      </w:r>
      <w:r w:rsidRPr="00673B4C">
        <w:rPr>
          <w:rFonts w:cs="Times New Roman"/>
          <w:i/>
          <w:szCs w:val="24"/>
        </w:rPr>
        <w:t>.“</w:t>
      </w:r>
      <w:r w:rsidRPr="00673B4C">
        <w:rPr>
          <w:rStyle w:val="Znakapoznpodarou"/>
          <w:i/>
          <w:szCs w:val="24"/>
        </w:rPr>
        <w:footnoteReference w:id="361"/>
      </w:r>
      <w:r w:rsidRPr="00673B4C">
        <w:rPr>
          <w:rFonts w:cs="Times New Roman"/>
          <w:szCs w:val="24"/>
        </w:rPr>
        <w:t xml:space="preserve"> Tím</w:t>
      </w:r>
      <w:r w:rsidR="00887905" w:rsidRPr="00673B4C">
        <w:rPr>
          <w:rFonts w:cs="Times New Roman"/>
          <w:szCs w:val="24"/>
        </w:rPr>
        <w:t>to je překročena hranice</w:t>
      </w:r>
      <w:r w:rsidRPr="00673B4C">
        <w:rPr>
          <w:rFonts w:cs="Times New Roman"/>
          <w:szCs w:val="24"/>
        </w:rPr>
        <w:t xml:space="preserve"> oddělující vyprávění v er-formě od vyprávění v ich-formě. V podstatě se tak dosud autorský vypravěč stává jednou z posta</w:t>
      </w:r>
      <w:r w:rsidR="00887905" w:rsidRPr="00673B4C">
        <w:rPr>
          <w:rFonts w:cs="Times New Roman"/>
          <w:szCs w:val="24"/>
        </w:rPr>
        <w:t xml:space="preserve">v </w:t>
      </w:r>
      <w:r w:rsidR="00887905" w:rsidRPr="00673B4C">
        <w:rPr>
          <w:rFonts w:cs="Times New Roman"/>
          <w:i/>
          <w:szCs w:val="24"/>
        </w:rPr>
        <w:t>,,Галстук</w:t>
      </w:r>
      <w:r w:rsidR="009D4B72" w:rsidRPr="009D4B72">
        <w:rPr>
          <w:rFonts w:cs="Times New Roman"/>
          <w:i/>
          <w:szCs w:val="24"/>
        </w:rPr>
        <w:t>а</w:t>
      </w:r>
      <w:r w:rsidR="00887905" w:rsidRPr="00673B4C">
        <w:rPr>
          <w:rFonts w:cs="Times New Roman"/>
          <w:i/>
          <w:szCs w:val="24"/>
        </w:rPr>
        <w:t>“</w:t>
      </w:r>
      <w:r w:rsidRPr="00673B4C">
        <w:rPr>
          <w:rFonts w:cs="Times New Roman"/>
          <w:szCs w:val="24"/>
        </w:rPr>
        <w:t>, tedy ošetřovatelem Marusji. Povídku nadále vypráv</w:t>
      </w:r>
      <w:r w:rsidR="00887905" w:rsidRPr="00673B4C">
        <w:rPr>
          <w:rFonts w:cs="Times New Roman"/>
          <w:szCs w:val="24"/>
        </w:rPr>
        <w:t>í, ale už jako vyprávějící „JÁ“</w:t>
      </w:r>
      <w:r w:rsidRPr="00673B4C">
        <w:rPr>
          <w:rFonts w:cs="Times New Roman"/>
          <w:szCs w:val="24"/>
        </w:rPr>
        <w:t xml:space="preserve">. </w:t>
      </w:r>
      <w:r w:rsidR="00887905" w:rsidRPr="00673B4C">
        <w:rPr>
          <w:rFonts w:cs="Times New Roman"/>
          <w:szCs w:val="24"/>
        </w:rPr>
        <w:t>E</w:t>
      </w:r>
      <w:r w:rsidRPr="00673B4C">
        <w:rPr>
          <w:rFonts w:cs="Times New Roman"/>
          <w:szCs w:val="24"/>
        </w:rPr>
        <w:t xml:space="preserve">xistenciální oblasti vypravěče a postav se </w:t>
      </w:r>
      <w:r w:rsidR="00887905" w:rsidRPr="00673B4C">
        <w:rPr>
          <w:rFonts w:cs="Times New Roman"/>
          <w:szCs w:val="24"/>
        </w:rPr>
        <w:t xml:space="preserve">zde </w:t>
      </w:r>
      <w:r w:rsidRPr="00673B4C">
        <w:rPr>
          <w:rFonts w:cs="Times New Roman"/>
          <w:szCs w:val="24"/>
        </w:rPr>
        <w:t>stávají identickými.</w:t>
      </w:r>
    </w:p>
    <w:p w:rsidR="00CD3F0B" w:rsidRPr="00673B4C" w:rsidRDefault="00887905" w:rsidP="00CD4053">
      <w:pPr>
        <w:rPr>
          <w:rFonts w:cs="Times New Roman"/>
          <w:szCs w:val="24"/>
        </w:rPr>
      </w:pPr>
      <w:r w:rsidRPr="00673B4C">
        <w:rPr>
          <w:rFonts w:cs="Times New Roman"/>
          <w:szCs w:val="24"/>
        </w:rPr>
        <w:t>Za jednen z havních rysů Šalamovových povídek lze považovat</w:t>
      </w:r>
      <w:r w:rsidR="00CD3F0B" w:rsidRPr="00673B4C">
        <w:rPr>
          <w:rFonts w:cs="Times New Roman"/>
          <w:szCs w:val="24"/>
        </w:rPr>
        <w:t xml:space="preserve"> lakonismus. Základním stavebním prvkem je věta, která má být dle Šalamova stručná, ale výstižná. Každá věta</w:t>
      </w:r>
      <w:r w:rsidR="00C32695" w:rsidRPr="00673B4C">
        <w:rPr>
          <w:rFonts w:cs="Times New Roman"/>
          <w:szCs w:val="24"/>
        </w:rPr>
        <w:t xml:space="preserve"> </w:t>
      </w:r>
      <w:r w:rsidRPr="00673B4C">
        <w:rPr>
          <w:rFonts w:cs="Times New Roman"/>
          <w:szCs w:val="24"/>
        </w:rPr>
        <w:t>(</w:t>
      </w:r>
      <w:r w:rsidR="00C32695" w:rsidRPr="00673B4C">
        <w:rPr>
          <w:rFonts w:cs="Times New Roman"/>
          <w:szCs w:val="24"/>
        </w:rPr>
        <w:t>p</w:t>
      </w:r>
      <w:r w:rsidR="00CD3F0B" w:rsidRPr="00673B4C">
        <w:rPr>
          <w:rFonts w:cs="Times New Roman"/>
          <w:szCs w:val="24"/>
        </w:rPr>
        <w:t>rvní, stejně jako poslední</w:t>
      </w:r>
      <w:r w:rsidRPr="00673B4C">
        <w:rPr>
          <w:rFonts w:cs="Times New Roman"/>
          <w:szCs w:val="24"/>
        </w:rPr>
        <w:t>) má</w:t>
      </w:r>
      <w:r w:rsidR="00CD3F0B" w:rsidRPr="00673B4C">
        <w:rPr>
          <w:rFonts w:cs="Times New Roman"/>
          <w:szCs w:val="24"/>
        </w:rPr>
        <w:t xml:space="preserve">, dle </w:t>
      </w:r>
      <w:r w:rsidRPr="00673B4C">
        <w:rPr>
          <w:rFonts w:cs="Times New Roman"/>
          <w:szCs w:val="24"/>
        </w:rPr>
        <w:t>mínění autora, důležitý</w:t>
      </w:r>
      <w:r w:rsidR="00CD3F0B" w:rsidRPr="00673B4C">
        <w:rPr>
          <w:rFonts w:cs="Times New Roman"/>
          <w:szCs w:val="24"/>
        </w:rPr>
        <w:t xml:space="preserve"> význam a váhu. </w:t>
      </w:r>
    </w:p>
    <w:p w:rsidR="00CD3F0B" w:rsidRPr="005333BB" w:rsidRDefault="00CD3F0B" w:rsidP="00CD4053">
      <w:pPr>
        <w:rPr>
          <w:i/>
        </w:rPr>
      </w:pPr>
      <w:r w:rsidRPr="00673B4C">
        <w:t>Z</w:t>
      </w:r>
      <w:r w:rsidR="00887905" w:rsidRPr="00673B4C">
        <w:t> uměleckých prostředků, dle názoru</w:t>
      </w:r>
      <w:r w:rsidRPr="00673B4C">
        <w:t xml:space="preserve"> </w:t>
      </w:r>
      <w:r w:rsidR="00673B4C" w:rsidRPr="005333BB">
        <w:t>J. Volkovoj</w:t>
      </w:r>
      <w:r w:rsidRPr="005333BB">
        <w:rPr>
          <w:rStyle w:val="author"/>
          <w:iCs/>
        </w:rPr>
        <w:t>,</w:t>
      </w:r>
      <w:r w:rsidRPr="005333BB">
        <w:rPr>
          <w:rStyle w:val="author"/>
          <w:i/>
          <w:iCs/>
        </w:rPr>
        <w:t xml:space="preserve"> </w:t>
      </w:r>
      <w:r w:rsidRPr="005333BB">
        <w:t>Šalamov poměr</w:t>
      </w:r>
      <w:r w:rsidR="00887905" w:rsidRPr="005333BB">
        <w:t xml:space="preserve">ně často </w:t>
      </w:r>
      <w:r w:rsidR="00673B4C" w:rsidRPr="005333BB">
        <w:t xml:space="preserve">,,прибегает“ </w:t>
      </w:r>
      <w:r w:rsidRPr="005333BB">
        <w:t xml:space="preserve">k oxymóronu jako k principu smyslové </w:t>
      </w:r>
      <w:r w:rsidR="00887905" w:rsidRPr="005333BB">
        <w:t xml:space="preserve">a kompoziční organizace textu, </w:t>
      </w:r>
      <w:r w:rsidRPr="005333BB">
        <w:t xml:space="preserve">např. </w:t>
      </w:r>
      <w:r w:rsidRPr="005333BB">
        <w:rPr>
          <w:i/>
        </w:rPr>
        <w:t xml:space="preserve">,,на обжигающем снегу; холодным делается зной полуденного жара; </w:t>
      </w:r>
      <w:r w:rsidR="00673B4C" w:rsidRPr="005333BB">
        <w:rPr>
          <w:i/>
        </w:rPr>
        <w:br/>
      </w:r>
      <w:r w:rsidRPr="005333BB">
        <w:rPr>
          <w:i/>
        </w:rPr>
        <w:t>я молча пил за почтальонов; огнем мороза опаленных; дявольская гармония</w:t>
      </w:r>
      <w:r w:rsidR="00A70534" w:rsidRPr="005333BB">
        <w:rPr>
          <w:i/>
        </w:rPr>
        <w:t>.</w:t>
      </w:r>
      <w:r w:rsidRPr="005333BB">
        <w:rPr>
          <w:i/>
        </w:rPr>
        <w:t>“</w:t>
      </w:r>
      <w:r w:rsidRPr="005333BB">
        <w:rPr>
          <w:rStyle w:val="Znakapoznpodarou"/>
        </w:rPr>
        <w:footnoteReference w:id="362"/>
      </w:r>
    </w:p>
    <w:p w:rsidR="00CD3F0B" w:rsidRPr="00673B4C" w:rsidRDefault="00CD3F0B" w:rsidP="00A70534">
      <w:pPr>
        <w:rPr>
          <w:rFonts w:eastAsia="Times New Roman" w:cs="Times New Roman"/>
          <w:i/>
          <w:szCs w:val="24"/>
          <w:lang w:eastAsia="cs-CZ"/>
        </w:rPr>
      </w:pPr>
      <w:r w:rsidRPr="005333BB">
        <w:rPr>
          <w:rFonts w:eastAsia="Times New Roman" w:cs="Times New Roman"/>
          <w:szCs w:val="24"/>
          <w:lang w:eastAsia="cs-CZ"/>
        </w:rPr>
        <w:t xml:space="preserve">Detaily v Šalamovově próze jsou </w:t>
      </w:r>
      <w:r w:rsidRPr="005333BB">
        <w:rPr>
          <w:rFonts w:eastAsia="Times New Roman" w:cs="Times New Roman"/>
          <w:i/>
          <w:szCs w:val="24"/>
          <w:lang w:eastAsia="cs-CZ"/>
        </w:rPr>
        <w:t>,,выразительны, точны и в то же время многозначны</w:t>
      </w:r>
      <w:r w:rsidRPr="005333BB">
        <w:rPr>
          <w:rFonts w:eastAsia="Times New Roman" w:cs="Times New Roman"/>
          <w:szCs w:val="24"/>
          <w:lang w:eastAsia="cs-CZ"/>
        </w:rPr>
        <w:t>.</w:t>
      </w:r>
      <w:r w:rsidRPr="005333BB">
        <w:rPr>
          <w:rFonts w:eastAsia="Times New Roman" w:cs="Times New Roman"/>
          <w:i/>
          <w:szCs w:val="24"/>
          <w:lang w:eastAsia="cs-CZ"/>
        </w:rPr>
        <w:t>“</w:t>
      </w:r>
      <w:r w:rsidR="005333BB" w:rsidRPr="005333BB">
        <w:rPr>
          <w:rStyle w:val="Znakapoznpodarou"/>
          <w:rFonts w:eastAsia="Times New Roman"/>
          <w:i/>
          <w:szCs w:val="24"/>
          <w:lang w:eastAsia="cs-CZ"/>
        </w:rPr>
        <w:footnoteReference w:id="363"/>
      </w:r>
      <w:r w:rsidR="005333BB" w:rsidRPr="005333BB">
        <w:rPr>
          <w:rFonts w:eastAsia="Times New Roman" w:cs="Times New Roman"/>
          <w:i/>
          <w:szCs w:val="24"/>
          <w:lang w:val="ru-RU" w:eastAsia="cs-CZ"/>
        </w:rPr>
        <w:t xml:space="preserve"> </w:t>
      </w:r>
      <w:r w:rsidRPr="005333BB">
        <w:rPr>
          <w:rFonts w:eastAsia="Times New Roman" w:cs="Times New Roman"/>
          <w:szCs w:val="24"/>
          <w:lang w:eastAsia="cs-CZ"/>
        </w:rPr>
        <w:t xml:space="preserve">Některé z nich </w:t>
      </w:r>
      <w:r w:rsidRPr="005333BB">
        <w:rPr>
          <w:rFonts w:eastAsia="Times New Roman" w:cs="Times New Roman"/>
          <w:i/>
          <w:szCs w:val="24"/>
          <w:lang w:eastAsia="cs-CZ"/>
        </w:rPr>
        <w:t>,,обретают потенциал символов</w:t>
      </w:r>
      <w:r w:rsidRPr="005333BB">
        <w:rPr>
          <w:rFonts w:eastAsia="Times New Roman" w:cs="Times New Roman"/>
          <w:szCs w:val="24"/>
          <w:lang w:eastAsia="cs-CZ"/>
        </w:rPr>
        <w:t>.</w:t>
      </w:r>
      <w:r w:rsidRPr="005333BB">
        <w:rPr>
          <w:rFonts w:eastAsia="Times New Roman" w:cs="Times New Roman"/>
          <w:i/>
          <w:szCs w:val="24"/>
          <w:lang w:eastAsia="cs-CZ"/>
        </w:rPr>
        <w:t>“</w:t>
      </w:r>
      <w:r w:rsidR="00A70534" w:rsidRPr="005333BB">
        <w:rPr>
          <w:rFonts w:eastAsia="Times New Roman" w:cs="Times New Roman"/>
          <w:i/>
          <w:szCs w:val="24"/>
          <w:lang w:eastAsia="cs-CZ"/>
        </w:rPr>
        <w:t xml:space="preserve"> </w:t>
      </w:r>
      <w:r w:rsidRPr="005333BB">
        <w:rPr>
          <w:rFonts w:eastAsia="Times New Roman" w:cs="Times New Roman"/>
          <w:szCs w:val="24"/>
          <w:lang w:eastAsia="cs-CZ"/>
        </w:rPr>
        <w:t>Symbolika Šalamova</w:t>
      </w:r>
      <w:r w:rsidR="00A70534" w:rsidRPr="005333BB">
        <w:rPr>
          <w:rFonts w:eastAsia="Times New Roman" w:cs="Times New Roman"/>
          <w:szCs w:val="24"/>
          <w:lang w:eastAsia="cs-CZ"/>
        </w:rPr>
        <w:t xml:space="preserve"> díla </w:t>
      </w:r>
      <w:r w:rsidRPr="005333BB">
        <w:rPr>
          <w:rFonts w:eastAsia="Times New Roman" w:cs="Times New Roman"/>
          <w:szCs w:val="24"/>
          <w:lang w:eastAsia="cs-CZ"/>
        </w:rPr>
        <w:t xml:space="preserve">nemůže být </w:t>
      </w:r>
      <w:r w:rsidRPr="005333BB">
        <w:rPr>
          <w:rFonts w:eastAsia="Times New Roman" w:cs="Times New Roman"/>
          <w:i/>
          <w:szCs w:val="24"/>
          <w:lang w:eastAsia="cs-CZ"/>
        </w:rPr>
        <w:t>,,определена посредством точных понятий: ее смысловое наполнение многозначно, текуче, с трудом улавливается рациональным анализом</w:t>
      </w:r>
      <w:r w:rsidRPr="005333BB">
        <w:rPr>
          <w:rFonts w:eastAsia="Times New Roman" w:cs="Times New Roman"/>
          <w:szCs w:val="24"/>
          <w:lang w:eastAsia="cs-CZ"/>
        </w:rPr>
        <w:t>.</w:t>
      </w:r>
      <w:r w:rsidRPr="005333BB">
        <w:rPr>
          <w:rFonts w:eastAsia="Times New Roman" w:cs="Times New Roman"/>
          <w:i/>
          <w:szCs w:val="24"/>
          <w:lang w:eastAsia="cs-CZ"/>
        </w:rPr>
        <w:t>“</w:t>
      </w:r>
      <w:r w:rsidR="005333BB" w:rsidRPr="005333BB">
        <w:rPr>
          <w:rStyle w:val="Znakapoznpodarou"/>
          <w:rFonts w:eastAsia="Times New Roman"/>
          <w:i/>
          <w:szCs w:val="24"/>
          <w:lang w:eastAsia="cs-CZ"/>
        </w:rPr>
        <w:footnoteReference w:id="364"/>
      </w:r>
      <w:r w:rsidRPr="005333BB">
        <w:rPr>
          <w:rFonts w:eastAsia="Times New Roman" w:cs="Times New Roman"/>
          <w:szCs w:val="24"/>
          <w:lang w:eastAsia="cs-CZ"/>
        </w:rPr>
        <w:t xml:space="preserve"> Symboly v Šalamovově próze vznikají na základě </w:t>
      </w:r>
      <w:r w:rsidRPr="005333BB">
        <w:rPr>
          <w:rFonts w:eastAsia="Times New Roman" w:cs="Times New Roman"/>
          <w:i/>
          <w:szCs w:val="24"/>
          <w:lang w:eastAsia="cs-CZ"/>
        </w:rPr>
        <w:t>,,взаимопронизывания тезисов и антитезисов,</w:t>
      </w:r>
      <w:r w:rsidR="00A70534" w:rsidRPr="005333BB">
        <w:rPr>
          <w:rFonts w:eastAsia="Times New Roman" w:cs="Times New Roman"/>
          <w:i/>
          <w:szCs w:val="24"/>
          <w:lang w:eastAsia="cs-CZ"/>
        </w:rPr>
        <w:t>“</w:t>
      </w:r>
      <w:r w:rsidRPr="005333BB">
        <w:rPr>
          <w:rFonts w:eastAsia="Times New Roman" w:cs="Times New Roman"/>
          <w:i/>
          <w:szCs w:val="24"/>
          <w:lang w:eastAsia="cs-CZ"/>
        </w:rPr>
        <w:t xml:space="preserve"> </w:t>
      </w:r>
      <w:r w:rsidRPr="005333BB">
        <w:rPr>
          <w:rFonts w:eastAsia="Times New Roman" w:cs="Times New Roman"/>
          <w:szCs w:val="24"/>
          <w:lang w:eastAsia="cs-CZ"/>
        </w:rPr>
        <w:t xml:space="preserve">nebo na základě </w:t>
      </w:r>
      <w:r w:rsidR="00A70534" w:rsidRPr="005333BB">
        <w:rPr>
          <w:rFonts w:eastAsia="Times New Roman" w:cs="Times New Roman"/>
          <w:szCs w:val="24"/>
          <w:lang w:eastAsia="cs-CZ"/>
        </w:rPr>
        <w:t>„</w:t>
      </w:r>
      <w:r w:rsidRPr="005333BB">
        <w:rPr>
          <w:rFonts w:eastAsia="Times New Roman" w:cs="Times New Roman"/>
          <w:i/>
          <w:szCs w:val="24"/>
          <w:lang w:eastAsia="cs-CZ"/>
        </w:rPr>
        <w:t>расходящихся кругов, захватывающих все новые и новые смыслы</w:t>
      </w:r>
      <w:r w:rsidRPr="005333BB">
        <w:rPr>
          <w:rFonts w:eastAsia="Times New Roman" w:cs="Times New Roman"/>
          <w:szCs w:val="24"/>
          <w:lang w:eastAsia="cs-CZ"/>
        </w:rPr>
        <w:t>.</w:t>
      </w:r>
      <w:r w:rsidRPr="005333BB">
        <w:rPr>
          <w:rFonts w:eastAsia="Times New Roman" w:cs="Times New Roman"/>
          <w:i/>
          <w:szCs w:val="24"/>
          <w:lang w:eastAsia="cs-CZ"/>
        </w:rPr>
        <w:t>“</w:t>
      </w:r>
      <w:r w:rsidR="005333BB" w:rsidRPr="005333BB">
        <w:rPr>
          <w:rStyle w:val="Znakapoznpodarou"/>
          <w:rFonts w:eastAsia="Times New Roman"/>
          <w:i/>
          <w:szCs w:val="24"/>
          <w:lang w:eastAsia="cs-CZ"/>
        </w:rPr>
        <w:footnoteReference w:id="365"/>
      </w:r>
      <w:r w:rsidR="00A70534" w:rsidRPr="005333BB">
        <w:rPr>
          <w:rFonts w:eastAsia="Times New Roman" w:cs="Times New Roman"/>
          <w:i/>
          <w:szCs w:val="24"/>
          <w:lang w:eastAsia="cs-CZ"/>
        </w:rPr>
        <w:t xml:space="preserve"> </w:t>
      </w:r>
      <w:r w:rsidR="001050DB" w:rsidRPr="005333BB">
        <w:rPr>
          <w:rFonts w:eastAsia="Times New Roman" w:cs="Times New Roman"/>
          <w:szCs w:val="24"/>
          <w:lang w:eastAsia="cs-CZ"/>
        </w:rPr>
        <w:t>Autorovy</w:t>
      </w:r>
      <w:r w:rsidRPr="005333BB">
        <w:rPr>
          <w:rFonts w:eastAsia="Times New Roman" w:cs="Times New Roman"/>
          <w:szCs w:val="24"/>
          <w:lang w:eastAsia="cs-CZ"/>
        </w:rPr>
        <w:t xml:space="preserve"> symboly esteticky rozšiřují </w:t>
      </w:r>
      <w:r w:rsidRPr="005333BB">
        <w:rPr>
          <w:rFonts w:eastAsia="Times New Roman" w:cs="Times New Roman"/>
          <w:i/>
          <w:szCs w:val="24"/>
          <w:lang w:eastAsia="cs-CZ"/>
        </w:rPr>
        <w:t>,,само понятие до бесконечност</w:t>
      </w:r>
      <w:r w:rsidR="00A70534" w:rsidRPr="005333BB">
        <w:rPr>
          <w:rFonts w:eastAsia="Times New Roman" w:cs="Times New Roman"/>
          <w:i/>
          <w:szCs w:val="24"/>
          <w:lang w:eastAsia="cs-CZ"/>
        </w:rPr>
        <w:t>и,</w:t>
      </w:r>
      <w:r w:rsidR="00A70534">
        <w:rPr>
          <w:rFonts w:eastAsia="Times New Roman" w:cs="Times New Roman"/>
          <w:i/>
          <w:color w:val="000000"/>
          <w:szCs w:val="24"/>
          <w:lang w:eastAsia="cs-CZ"/>
        </w:rPr>
        <w:t xml:space="preserve"> хотя в его основании всегда </w:t>
      </w:r>
      <w:r w:rsidR="00A70534" w:rsidRPr="00A70534">
        <w:rPr>
          <w:rFonts w:eastAsia="Times New Roman" w:cs="Times New Roman"/>
          <w:i/>
          <w:color w:val="000000"/>
          <w:szCs w:val="24"/>
          <w:lang w:eastAsia="cs-CZ"/>
        </w:rPr>
        <w:t>–</w:t>
      </w:r>
      <w:r w:rsidRPr="00B9340D">
        <w:rPr>
          <w:rFonts w:eastAsia="Times New Roman" w:cs="Times New Roman"/>
          <w:i/>
          <w:color w:val="000000"/>
          <w:szCs w:val="24"/>
          <w:lang w:eastAsia="cs-CZ"/>
        </w:rPr>
        <w:t xml:space="preserve"> конкретное впечатление, </w:t>
      </w:r>
      <w:r w:rsidRPr="00673B4C">
        <w:rPr>
          <w:rFonts w:eastAsia="Times New Roman" w:cs="Times New Roman"/>
          <w:i/>
          <w:szCs w:val="24"/>
          <w:lang w:eastAsia="cs-CZ"/>
        </w:rPr>
        <w:t>воспоминание</w:t>
      </w:r>
      <w:r w:rsidRPr="00673B4C">
        <w:rPr>
          <w:rFonts w:eastAsia="Times New Roman" w:cs="Times New Roman"/>
          <w:szCs w:val="24"/>
          <w:lang w:eastAsia="cs-CZ"/>
        </w:rPr>
        <w:t>.</w:t>
      </w:r>
      <w:r w:rsidRPr="00673B4C">
        <w:rPr>
          <w:rFonts w:eastAsia="Times New Roman" w:cs="Times New Roman"/>
          <w:i/>
          <w:szCs w:val="24"/>
          <w:lang w:eastAsia="cs-CZ"/>
        </w:rPr>
        <w:t>“</w:t>
      </w:r>
      <w:r w:rsidRPr="00673B4C">
        <w:rPr>
          <w:rStyle w:val="Znakapoznpodarou"/>
          <w:szCs w:val="24"/>
        </w:rPr>
        <w:footnoteReference w:id="366"/>
      </w:r>
    </w:p>
    <w:p w:rsidR="00CD3F0B" w:rsidRPr="00673B4C" w:rsidRDefault="00CD3F0B" w:rsidP="00CD4053">
      <w:pPr>
        <w:rPr>
          <w:rFonts w:eastAsia="Times New Roman" w:cs="Times New Roman"/>
          <w:szCs w:val="24"/>
          <w:lang w:eastAsia="cs-CZ"/>
        </w:rPr>
      </w:pPr>
      <w:r w:rsidRPr="00673B4C">
        <w:rPr>
          <w:rFonts w:eastAsia="Times New Roman" w:cs="Times New Roman"/>
          <w:szCs w:val="24"/>
          <w:lang w:eastAsia="cs-CZ"/>
        </w:rPr>
        <w:t>I když se v </w:t>
      </w:r>
      <w:r w:rsidR="00673B4C" w:rsidRPr="00673B4C">
        <w:rPr>
          <w:rFonts w:eastAsia="Times New Roman" w:cs="Times New Roman"/>
          <w:szCs w:val="24"/>
          <w:lang w:eastAsia="cs-CZ"/>
        </w:rPr>
        <w:t>,,</w:t>
      </w:r>
      <w:r w:rsidR="00673B4C" w:rsidRPr="00673B4C">
        <w:rPr>
          <w:rFonts w:eastAsia="Times New Roman" w:cs="Times New Roman"/>
          <w:i/>
          <w:szCs w:val="24"/>
          <w:lang w:eastAsia="cs-CZ"/>
        </w:rPr>
        <w:t>Колымских рассказах</w:t>
      </w:r>
      <w:r w:rsidR="00673B4C" w:rsidRPr="00673B4C">
        <w:rPr>
          <w:rFonts w:eastAsia="Times New Roman" w:cs="Times New Roman"/>
          <w:szCs w:val="24"/>
          <w:lang w:eastAsia="cs-CZ"/>
        </w:rPr>
        <w:t xml:space="preserve">“ </w:t>
      </w:r>
      <w:r w:rsidRPr="00673B4C">
        <w:rPr>
          <w:rFonts w:eastAsia="Times New Roman" w:cs="Times New Roman"/>
          <w:szCs w:val="24"/>
          <w:lang w:eastAsia="cs-CZ"/>
        </w:rPr>
        <w:t xml:space="preserve">antiteze vyskytuje poměrně často, dle slov </w:t>
      </w:r>
      <w:r w:rsidR="00673B4C" w:rsidRPr="00673B4C">
        <w:rPr>
          <w:rFonts w:eastAsia="Times New Roman" w:cs="Times New Roman"/>
          <w:szCs w:val="24"/>
          <w:lang w:eastAsia="cs-CZ"/>
        </w:rPr>
        <w:t xml:space="preserve">I. Makevniny </w:t>
      </w:r>
      <w:r w:rsidR="00A70534" w:rsidRPr="00673B4C">
        <w:rPr>
          <w:rFonts w:cs="Times New Roman"/>
          <w:spacing w:val="-14"/>
          <w:szCs w:val="24"/>
          <w:shd w:val="clear" w:color="auto" w:fill="FFFFFF"/>
        </w:rPr>
        <w:t xml:space="preserve">jsou </w:t>
      </w:r>
      <w:r w:rsidRPr="00673B4C">
        <w:rPr>
          <w:rFonts w:eastAsia="Times New Roman" w:cs="Times New Roman"/>
          <w:szCs w:val="24"/>
          <w:lang w:eastAsia="cs-CZ"/>
        </w:rPr>
        <w:t>v próze Šalamova</w:t>
      </w:r>
      <w:r w:rsidR="00A70534" w:rsidRPr="00673B4C">
        <w:rPr>
          <w:rFonts w:eastAsia="Times New Roman" w:cs="Times New Roman"/>
          <w:szCs w:val="24"/>
          <w:lang w:eastAsia="cs-CZ"/>
        </w:rPr>
        <w:t xml:space="preserve"> </w:t>
      </w:r>
      <w:r w:rsidR="00C32695" w:rsidRPr="00673B4C">
        <w:rPr>
          <w:rFonts w:eastAsia="Times New Roman" w:cs="Times New Roman"/>
          <w:i/>
          <w:szCs w:val="24"/>
          <w:lang w:eastAsia="cs-CZ"/>
        </w:rPr>
        <w:t>,,</w:t>
      </w:r>
      <w:r w:rsidRPr="00673B4C">
        <w:rPr>
          <w:rFonts w:eastAsia="Times New Roman" w:cs="Times New Roman"/>
          <w:i/>
          <w:szCs w:val="24"/>
          <w:lang w:eastAsia="cs-CZ"/>
        </w:rPr>
        <w:t xml:space="preserve">менее значимы; полноценно предъявлять мир </w:t>
      </w:r>
      <w:r w:rsidR="00673B4C" w:rsidRPr="00673B4C">
        <w:rPr>
          <w:rFonts w:eastAsia="Times New Roman" w:cs="Times New Roman"/>
          <w:i/>
          <w:szCs w:val="24"/>
          <w:lang w:eastAsia="cs-CZ"/>
        </w:rPr>
        <w:br/>
      </w:r>
      <w:r w:rsidRPr="00673B4C">
        <w:rPr>
          <w:rFonts w:eastAsia="Times New Roman" w:cs="Times New Roman"/>
          <w:i/>
          <w:szCs w:val="24"/>
          <w:lang w:eastAsia="cs-CZ"/>
        </w:rPr>
        <w:t>в контрастных противоречивых образах мешает ,,заторможенное</w:t>
      </w:r>
      <w:r w:rsidR="00B17BC3" w:rsidRPr="00673B4C">
        <w:rPr>
          <w:rFonts w:eastAsia="Times New Roman" w:cs="Times New Roman"/>
          <w:i/>
          <w:szCs w:val="24"/>
          <w:lang w:eastAsia="cs-CZ"/>
        </w:rPr>
        <w:t xml:space="preserve"> </w:t>
      </w:r>
      <w:r w:rsidRPr="00673B4C">
        <w:rPr>
          <w:rFonts w:eastAsia="Times New Roman" w:cs="Times New Roman"/>
          <w:i/>
          <w:szCs w:val="24"/>
          <w:lang w:eastAsia="cs-CZ"/>
        </w:rPr>
        <w:t>пограничное“ состояние персонажей ,,Колымских рассказов</w:t>
      </w:r>
      <w:r w:rsidR="00B17BC3" w:rsidRPr="00673B4C">
        <w:rPr>
          <w:rFonts w:eastAsia="Times New Roman" w:cs="Times New Roman"/>
          <w:i/>
          <w:szCs w:val="24"/>
          <w:lang w:eastAsia="cs-CZ"/>
        </w:rPr>
        <w:t>.</w:t>
      </w:r>
      <w:r w:rsidRPr="00673B4C">
        <w:rPr>
          <w:rFonts w:eastAsia="Times New Roman" w:cs="Times New Roman"/>
          <w:i/>
          <w:szCs w:val="24"/>
          <w:lang w:eastAsia="cs-CZ"/>
        </w:rPr>
        <w:t>“</w:t>
      </w:r>
      <w:r w:rsidR="00673B4C" w:rsidRPr="00673B4C">
        <w:rPr>
          <w:rFonts w:eastAsia="Times New Roman" w:cs="Times New Roman"/>
          <w:i/>
          <w:szCs w:val="24"/>
          <w:lang w:val="ru-RU" w:eastAsia="cs-CZ"/>
        </w:rPr>
        <w:t xml:space="preserve"> ,,</w:t>
      </w:r>
      <w:r w:rsidR="00673B4C" w:rsidRPr="00673B4C">
        <w:rPr>
          <w:rFonts w:eastAsia="Times New Roman" w:cs="Times New Roman"/>
          <w:i/>
          <w:szCs w:val="24"/>
          <w:lang w:eastAsia="cs-CZ"/>
        </w:rPr>
        <w:t>Наиболее</w:t>
      </w:r>
      <w:r w:rsidRPr="00673B4C">
        <w:rPr>
          <w:rFonts w:eastAsia="Times New Roman" w:cs="Times New Roman"/>
          <w:szCs w:val="24"/>
          <w:lang w:eastAsia="cs-CZ"/>
        </w:rPr>
        <w:t xml:space="preserve"> </w:t>
      </w:r>
      <w:r w:rsidRPr="00673B4C">
        <w:rPr>
          <w:rFonts w:eastAsia="Times New Roman" w:cs="Times New Roman"/>
          <w:i/>
          <w:szCs w:val="24"/>
          <w:lang w:eastAsia="cs-CZ"/>
        </w:rPr>
        <w:t>отчетливо в процессе интерпретации</w:t>
      </w:r>
      <w:r w:rsidR="00B17BC3" w:rsidRPr="00673B4C">
        <w:rPr>
          <w:rFonts w:eastAsia="Times New Roman" w:cs="Times New Roman"/>
          <w:i/>
          <w:szCs w:val="24"/>
          <w:lang w:eastAsia="cs-CZ"/>
        </w:rPr>
        <w:t>“</w:t>
      </w:r>
      <w:r w:rsidRPr="00673B4C">
        <w:rPr>
          <w:rFonts w:eastAsia="Times New Roman" w:cs="Times New Roman"/>
          <w:szCs w:val="24"/>
          <w:lang w:eastAsia="cs-CZ"/>
        </w:rPr>
        <w:t xml:space="preserve"> prozaick</w:t>
      </w:r>
      <w:r w:rsidR="00B17BC3" w:rsidRPr="00673B4C">
        <w:rPr>
          <w:rFonts w:eastAsia="Times New Roman" w:cs="Times New Roman"/>
          <w:szCs w:val="24"/>
          <w:lang w:eastAsia="cs-CZ"/>
        </w:rPr>
        <w:t xml:space="preserve">ých textů se vyděluje antiteze </w:t>
      </w:r>
      <w:r w:rsidR="00B17BC3" w:rsidRPr="00673B4C">
        <w:rPr>
          <w:rFonts w:eastAsia="Times New Roman" w:cs="Times New Roman"/>
          <w:i/>
          <w:szCs w:val="24"/>
          <w:lang w:eastAsia="cs-CZ"/>
        </w:rPr>
        <w:t>„</w:t>
      </w:r>
      <w:r w:rsidRPr="00673B4C">
        <w:rPr>
          <w:rFonts w:eastAsia="Times New Roman" w:cs="Times New Roman"/>
          <w:i/>
          <w:szCs w:val="24"/>
          <w:lang w:eastAsia="cs-CZ"/>
        </w:rPr>
        <w:t xml:space="preserve">конструирующая </w:t>
      </w:r>
      <w:r w:rsidRPr="00673B4C">
        <w:rPr>
          <w:rFonts w:eastAsia="Times New Roman" w:cs="Times New Roman"/>
          <w:i/>
          <w:szCs w:val="24"/>
          <w:lang w:eastAsia="cs-CZ"/>
        </w:rPr>
        <w:lastRenderedPageBreak/>
        <w:t xml:space="preserve">двойственность морали как столкновение человечности </w:t>
      </w:r>
      <w:r w:rsidR="00673B4C" w:rsidRPr="00673B4C">
        <w:rPr>
          <w:rFonts w:eastAsia="Times New Roman" w:cs="Times New Roman"/>
          <w:i/>
          <w:szCs w:val="24"/>
          <w:lang w:eastAsia="cs-CZ"/>
        </w:rPr>
        <w:br/>
      </w:r>
      <w:r w:rsidRPr="00673B4C">
        <w:rPr>
          <w:rFonts w:eastAsia="Times New Roman" w:cs="Times New Roman"/>
          <w:i/>
          <w:szCs w:val="24"/>
          <w:lang w:eastAsia="cs-CZ"/>
        </w:rPr>
        <w:t>и ,,зачеловечности</w:t>
      </w:r>
      <w:r w:rsidR="00B17BC3" w:rsidRPr="00673B4C">
        <w:rPr>
          <w:rFonts w:eastAsia="Times New Roman" w:cs="Times New Roman"/>
          <w:i/>
          <w:szCs w:val="24"/>
          <w:lang w:eastAsia="cs-CZ"/>
        </w:rPr>
        <w:t>.</w:t>
      </w:r>
      <w:r w:rsidRPr="00673B4C">
        <w:rPr>
          <w:rFonts w:eastAsia="Times New Roman" w:cs="Times New Roman"/>
          <w:i/>
          <w:szCs w:val="24"/>
          <w:lang w:eastAsia="cs-CZ"/>
        </w:rPr>
        <w:t>“</w:t>
      </w:r>
      <w:r w:rsidRPr="00673B4C">
        <w:rPr>
          <w:rStyle w:val="Znakapoznpodarou"/>
          <w:szCs w:val="24"/>
        </w:rPr>
        <w:footnoteReference w:id="367"/>
      </w:r>
    </w:p>
    <w:p w:rsidR="00CD3F0B" w:rsidRPr="00556A46" w:rsidRDefault="00CD3F0B" w:rsidP="00B17BC3">
      <w:pPr>
        <w:rPr>
          <w:rFonts w:eastAsia="Times New Roman" w:cs="Times New Roman"/>
          <w:i/>
          <w:szCs w:val="24"/>
          <w:lang w:eastAsia="cs-CZ"/>
        </w:rPr>
      </w:pPr>
      <w:r w:rsidRPr="00673B4C">
        <w:rPr>
          <w:rFonts w:eastAsia="Times New Roman" w:cs="Times New Roman"/>
          <w:szCs w:val="24"/>
          <w:lang w:eastAsia="cs-CZ"/>
        </w:rPr>
        <w:t xml:space="preserve">Šalamov pojem nápravně-pracovní tábor spojuje s pojmem absurdno. </w:t>
      </w:r>
      <w:r w:rsidR="00B17BC3" w:rsidRPr="00673B4C">
        <w:rPr>
          <w:rFonts w:eastAsia="Times New Roman" w:cs="Times New Roman"/>
          <w:szCs w:val="24"/>
          <w:lang w:eastAsia="cs-CZ"/>
        </w:rPr>
        <w:t xml:space="preserve">Ten </w:t>
      </w:r>
      <w:r w:rsidRPr="00673B4C">
        <w:rPr>
          <w:rFonts w:eastAsia="Times New Roman" w:cs="Times New Roman"/>
          <w:szCs w:val="24"/>
          <w:lang w:eastAsia="cs-CZ"/>
        </w:rPr>
        <w:t xml:space="preserve">chápe a popisuje </w:t>
      </w:r>
      <w:r w:rsidR="00B17BC3" w:rsidRPr="00673B4C">
        <w:rPr>
          <w:rFonts w:eastAsia="Times New Roman" w:cs="Times New Roman"/>
          <w:szCs w:val="24"/>
          <w:lang w:eastAsia="cs-CZ"/>
        </w:rPr>
        <w:t>jako</w:t>
      </w:r>
      <w:r w:rsidRPr="00673B4C">
        <w:rPr>
          <w:rFonts w:eastAsia="Times New Roman" w:cs="Times New Roman"/>
          <w:szCs w:val="24"/>
          <w:lang w:eastAsia="cs-CZ"/>
        </w:rPr>
        <w:t xml:space="preserve"> </w:t>
      </w:r>
      <w:r w:rsidRPr="00673B4C">
        <w:rPr>
          <w:rFonts w:eastAsia="Times New Roman" w:cs="Times New Roman"/>
          <w:i/>
          <w:szCs w:val="24"/>
          <w:lang w:eastAsia="cs-CZ"/>
        </w:rPr>
        <w:t>,,падение в нелепое и катастрофическое</w:t>
      </w:r>
      <w:r w:rsidRPr="005D08EA">
        <w:rPr>
          <w:rFonts w:eastAsia="Times New Roman" w:cs="Times New Roman"/>
          <w:i/>
          <w:color w:val="000000"/>
          <w:szCs w:val="24"/>
          <w:lang w:eastAsia="cs-CZ"/>
        </w:rPr>
        <w:t xml:space="preserve"> перевертывание выработанных человечеством ценностей веры, морали, смысла жизни, культуры, блага. Палачи </w:t>
      </w:r>
      <w:r w:rsidRPr="00556A46">
        <w:rPr>
          <w:rFonts w:eastAsia="Times New Roman" w:cs="Times New Roman"/>
          <w:i/>
          <w:szCs w:val="24"/>
          <w:lang w:eastAsia="cs-CZ"/>
        </w:rPr>
        <w:t xml:space="preserve">становятся жертвами, а жертвы </w:t>
      </w:r>
      <w:r w:rsidR="00B17BC3" w:rsidRPr="00556A46">
        <w:rPr>
          <w:rFonts w:eastAsia="Times New Roman" w:cs="Times New Roman"/>
          <w:i/>
          <w:szCs w:val="24"/>
          <w:lang w:eastAsia="cs-CZ"/>
        </w:rPr>
        <w:t>–</w:t>
      </w:r>
      <w:r w:rsidRPr="00556A46">
        <w:rPr>
          <w:rFonts w:eastAsia="Times New Roman" w:cs="Times New Roman"/>
          <w:i/>
          <w:szCs w:val="24"/>
          <w:lang w:eastAsia="cs-CZ"/>
        </w:rPr>
        <w:t xml:space="preserve"> палачами. Искажены понятия вины и невиновности.“</w:t>
      </w:r>
      <w:r w:rsidRPr="00556A46">
        <w:rPr>
          <w:rStyle w:val="Znakapoznpodarou"/>
          <w:i/>
          <w:szCs w:val="24"/>
        </w:rPr>
        <w:footnoteReference w:id="368"/>
      </w:r>
    </w:p>
    <w:p w:rsidR="00CD3F0B" w:rsidRPr="00556A46" w:rsidRDefault="00CD3F0B" w:rsidP="00B17BC3">
      <w:pPr>
        <w:rPr>
          <w:rFonts w:cs="Times New Roman"/>
          <w:szCs w:val="24"/>
        </w:rPr>
      </w:pPr>
      <w:r w:rsidRPr="00556A46">
        <w:rPr>
          <w:rFonts w:cs="Times New Roman"/>
          <w:szCs w:val="24"/>
        </w:rPr>
        <w:t>Šalamovův jazy</w:t>
      </w:r>
      <w:r w:rsidR="00B17BC3" w:rsidRPr="00556A46">
        <w:rPr>
          <w:rFonts w:cs="Times New Roman"/>
          <w:szCs w:val="24"/>
        </w:rPr>
        <w:t>k je v porovnání se Solženicy</w:t>
      </w:r>
      <w:r w:rsidR="00556A46" w:rsidRPr="00556A46">
        <w:rPr>
          <w:rFonts w:cs="Times New Roman"/>
          <w:szCs w:val="24"/>
        </w:rPr>
        <w:t>n</w:t>
      </w:r>
      <w:r w:rsidR="00B17BC3" w:rsidRPr="00556A46">
        <w:rPr>
          <w:rFonts w:cs="Times New Roman"/>
          <w:szCs w:val="24"/>
        </w:rPr>
        <w:t>ovým</w:t>
      </w:r>
      <w:r w:rsidRPr="00556A46">
        <w:rPr>
          <w:rFonts w:cs="Times New Roman"/>
          <w:szCs w:val="24"/>
        </w:rPr>
        <w:t xml:space="preserve"> mnohem literárnější </w:t>
      </w:r>
      <w:r w:rsidR="005333BB" w:rsidRPr="00556A46">
        <w:rPr>
          <w:rFonts w:cs="Times New Roman"/>
          <w:szCs w:val="24"/>
        </w:rPr>
        <w:br/>
      </w:r>
      <w:r w:rsidRPr="00556A46">
        <w:rPr>
          <w:rFonts w:cs="Times New Roman"/>
          <w:szCs w:val="24"/>
        </w:rPr>
        <w:t>a obraznější. Důkazem toho je</w:t>
      </w:r>
      <w:r w:rsidR="00556A46" w:rsidRPr="00556A46">
        <w:rPr>
          <w:rFonts w:cs="Times New Roman"/>
          <w:szCs w:val="24"/>
        </w:rPr>
        <w:t xml:space="preserve"> podrobný popis děje jednotlivých povídek </w:t>
      </w:r>
      <w:r w:rsidRPr="00556A46">
        <w:rPr>
          <w:rFonts w:cs="Times New Roman"/>
          <w:szCs w:val="24"/>
        </w:rPr>
        <w:t>či četné popisy přírody</w:t>
      </w:r>
      <w:r w:rsidR="00B17BC3" w:rsidRPr="00556A46">
        <w:rPr>
          <w:rFonts w:cs="Times New Roman"/>
          <w:szCs w:val="24"/>
        </w:rPr>
        <w:t xml:space="preserve">: </w:t>
      </w:r>
      <w:r w:rsidR="00C66994" w:rsidRPr="00556A46">
        <w:rPr>
          <w:rFonts w:cs="Times New Roman"/>
          <w:i/>
          <w:szCs w:val="24"/>
        </w:rPr>
        <w:t>,,В ущельях снег был глубок и крепок – держал человека, а на склонах сопок он как бы вздувался огромными пузырями. Это были кусты стляника, расплатавшевося по земле на зимнюю ночевку еще до первого снега.“</w:t>
      </w:r>
      <w:r w:rsidR="00C66994" w:rsidRPr="00556A46">
        <w:rPr>
          <w:rStyle w:val="Znakapoznpodarou"/>
          <w:i/>
          <w:szCs w:val="24"/>
        </w:rPr>
        <w:footnoteReference w:id="369"/>
      </w:r>
      <w:r w:rsidR="00C66994" w:rsidRPr="00556A46">
        <w:rPr>
          <w:rFonts w:cs="Times New Roman"/>
          <w:szCs w:val="24"/>
        </w:rPr>
        <w:t xml:space="preserve"> </w:t>
      </w:r>
      <w:r w:rsidRPr="00556A46">
        <w:rPr>
          <w:rFonts w:cs="Times New Roman"/>
          <w:szCs w:val="24"/>
        </w:rPr>
        <w:t>V </w:t>
      </w:r>
      <w:r w:rsidR="00556A46" w:rsidRPr="00556A46">
        <w:rPr>
          <w:rFonts w:cs="Times New Roman"/>
          <w:szCs w:val="24"/>
        </w:rPr>
        <w:t>,,</w:t>
      </w:r>
      <w:r w:rsidR="00556A46" w:rsidRPr="00556A46">
        <w:rPr>
          <w:rFonts w:cs="Times New Roman"/>
          <w:i/>
          <w:szCs w:val="24"/>
        </w:rPr>
        <w:t>Колымских рассказах“,</w:t>
      </w:r>
      <w:r w:rsidRPr="00556A46">
        <w:rPr>
          <w:rFonts w:cs="Times New Roman"/>
          <w:szCs w:val="24"/>
        </w:rPr>
        <w:t xml:space="preserve"> najdeme mnoho termínů, které jsou typické pouze pro Kolymskou oblast, např. ,,кедрач“ – limba, ,,стланик</w:t>
      </w:r>
      <w:r w:rsidR="00B17BC3" w:rsidRPr="00556A46">
        <w:rPr>
          <w:rFonts w:cs="Times New Roman"/>
          <w:szCs w:val="24"/>
        </w:rPr>
        <w:t>“ –</w:t>
      </w:r>
      <w:r w:rsidRPr="00556A46">
        <w:rPr>
          <w:rFonts w:cs="Times New Roman"/>
          <w:szCs w:val="24"/>
        </w:rPr>
        <w:t xml:space="preserve"> limbová kleč, ,,цинга“</w:t>
      </w:r>
      <w:r w:rsidR="00B17BC3" w:rsidRPr="00556A46">
        <w:rPr>
          <w:rFonts w:cs="Times New Roman"/>
          <w:szCs w:val="24"/>
        </w:rPr>
        <w:t xml:space="preserve"> –</w:t>
      </w:r>
      <w:r w:rsidRPr="00556A46">
        <w:rPr>
          <w:rFonts w:cs="Times New Roman"/>
          <w:szCs w:val="24"/>
        </w:rPr>
        <w:t xml:space="preserve"> nápoj (preparát) z limby, nebo výrazů konkrétních věcí či nástrojů,</w:t>
      </w:r>
      <w:r w:rsidR="00B17BC3" w:rsidRPr="00556A46">
        <w:rPr>
          <w:rFonts w:cs="Times New Roman"/>
          <w:szCs w:val="24"/>
        </w:rPr>
        <w:t xml:space="preserve"> které vězni používali,</w:t>
      </w:r>
      <w:r w:rsidRPr="00556A46">
        <w:rPr>
          <w:rFonts w:cs="Times New Roman"/>
          <w:szCs w:val="24"/>
        </w:rPr>
        <w:t xml:space="preserve"> např. ,,колымка“</w:t>
      </w:r>
      <w:r w:rsidR="00B17BC3" w:rsidRPr="00556A46">
        <w:rPr>
          <w:rFonts w:cs="Times New Roman"/>
          <w:szCs w:val="24"/>
        </w:rPr>
        <w:t xml:space="preserve"> – po domácku</w:t>
      </w:r>
      <w:r w:rsidRPr="00556A46">
        <w:rPr>
          <w:rFonts w:cs="Times New Roman"/>
          <w:szCs w:val="24"/>
        </w:rPr>
        <w:t xml:space="preserve"> vyrob</w:t>
      </w:r>
      <w:r w:rsidR="00B17BC3" w:rsidRPr="00556A46">
        <w:rPr>
          <w:rFonts w:cs="Times New Roman"/>
          <w:szCs w:val="24"/>
        </w:rPr>
        <w:t>ená lampička. Podobně jako u Solženicyna se vyskytuje i</w:t>
      </w:r>
      <w:r w:rsidRPr="00556A46">
        <w:rPr>
          <w:rFonts w:cs="Times New Roman"/>
          <w:szCs w:val="24"/>
        </w:rPr>
        <w:t xml:space="preserve"> táborový slang, např. ,,карточные поедники“ –</w:t>
      </w:r>
      <w:r w:rsidR="00B17BC3" w:rsidRPr="00556A46">
        <w:rPr>
          <w:rFonts w:cs="Times New Roman"/>
          <w:szCs w:val="24"/>
        </w:rPr>
        <w:t xml:space="preserve"> </w:t>
      </w:r>
      <w:r w:rsidRPr="00556A46">
        <w:rPr>
          <w:rFonts w:cs="Times New Roman"/>
          <w:szCs w:val="24"/>
        </w:rPr>
        <w:t>kartové šavlovačky, ,,блатары“</w:t>
      </w:r>
      <w:r w:rsidR="00B17BC3" w:rsidRPr="00556A46">
        <w:rPr>
          <w:rFonts w:cs="Times New Roman"/>
          <w:szCs w:val="24"/>
        </w:rPr>
        <w:t xml:space="preserve"> – </w:t>
      </w:r>
      <w:r w:rsidRPr="00556A46">
        <w:rPr>
          <w:rFonts w:cs="Times New Roman"/>
          <w:szCs w:val="24"/>
        </w:rPr>
        <w:t>vlčáci.</w:t>
      </w:r>
    </w:p>
    <w:p w:rsidR="00CD3F0B" w:rsidRPr="00556A46" w:rsidRDefault="00B17BC3" w:rsidP="00CD4053">
      <w:pPr>
        <w:rPr>
          <w:rFonts w:cs="Times New Roman"/>
          <w:szCs w:val="24"/>
        </w:rPr>
      </w:pPr>
      <w:r w:rsidRPr="00556A46">
        <w:rPr>
          <w:rFonts w:cs="Times New Roman"/>
          <w:szCs w:val="24"/>
        </w:rPr>
        <w:t xml:space="preserve">V mnoha povídkách </w:t>
      </w:r>
      <w:r w:rsidR="001050DB" w:rsidRPr="00556A46">
        <w:rPr>
          <w:rFonts w:cs="Times New Roman"/>
          <w:szCs w:val="24"/>
        </w:rPr>
        <w:t>se obj</w:t>
      </w:r>
      <w:r w:rsidR="00556A46" w:rsidRPr="00556A46">
        <w:rPr>
          <w:rFonts w:cs="Times New Roman"/>
          <w:szCs w:val="24"/>
        </w:rPr>
        <w:t>e</w:t>
      </w:r>
      <w:r w:rsidR="001050DB" w:rsidRPr="00556A46">
        <w:rPr>
          <w:rFonts w:cs="Times New Roman"/>
          <w:szCs w:val="24"/>
        </w:rPr>
        <w:t xml:space="preserve">vují </w:t>
      </w:r>
      <w:r w:rsidRPr="00556A46">
        <w:rPr>
          <w:rFonts w:cs="Times New Roman"/>
          <w:szCs w:val="24"/>
        </w:rPr>
        <w:t>nadávky a nelichotivá</w:t>
      </w:r>
      <w:r w:rsidR="00CD3F0B" w:rsidRPr="00556A46">
        <w:rPr>
          <w:rFonts w:cs="Times New Roman"/>
          <w:szCs w:val="24"/>
        </w:rPr>
        <w:t xml:space="preserve"> </w:t>
      </w:r>
      <w:r w:rsidRPr="00556A46">
        <w:rPr>
          <w:rFonts w:cs="Times New Roman"/>
          <w:szCs w:val="24"/>
        </w:rPr>
        <w:t>označení vězňů</w:t>
      </w:r>
      <w:r w:rsidR="00CD3F0B" w:rsidRPr="00556A46">
        <w:rPr>
          <w:rFonts w:cs="Times New Roman"/>
          <w:szCs w:val="24"/>
        </w:rPr>
        <w:t>, např.</w:t>
      </w:r>
      <w:r w:rsidRPr="00556A46">
        <w:rPr>
          <w:rFonts w:cs="Times New Roman"/>
          <w:szCs w:val="24"/>
        </w:rPr>
        <w:t xml:space="preserve"> </w:t>
      </w:r>
      <w:r w:rsidR="00CD3F0B" w:rsidRPr="00556A46">
        <w:rPr>
          <w:rFonts w:cs="Times New Roman"/>
          <w:szCs w:val="24"/>
        </w:rPr>
        <w:t>,,Вы травы!“; ,,Ты гадина!</w:t>
      </w:r>
      <w:r w:rsidRPr="00556A46">
        <w:rPr>
          <w:rFonts w:cs="Times New Roman"/>
          <w:szCs w:val="24"/>
        </w:rPr>
        <w:t xml:space="preserve">“; </w:t>
      </w:r>
      <w:r w:rsidR="00CD3F0B" w:rsidRPr="00556A46">
        <w:rPr>
          <w:rFonts w:cs="Times New Roman"/>
          <w:szCs w:val="24"/>
        </w:rPr>
        <w:t>,, Mерзавцы“</w:t>
      </w:r>
      <w:r w:rsidRPr="00556A46">
        <w:rPr>
          <w:rFonts w:cs="Times New Roman"/>
          <w:szCs w:val="24"/>
        </w:rPr>
        <w:t>,</w:t>
      </w:r>
      <w:r w:rsidR="00CD3F0B" w:rsidRPr="00556A46">
        <w:rPr>
          <w:rFonts w:cs="Times New Roman"/>
          <w:szCs w:val="24"/>
        </w:rPr>
        <w:t xml:space="preserve"> které používali nejen velitelé, ale i vězni mezi sebou. Již u Solženicyna jsme zmiňovali použití názvů zvířat k oslovení či přirovnání vězňů, u Šalamova si uveďme</w:t>
      </w:r>
      <w:r w:rsidR="00CD3F0B" w:rsidRPr="005D08EA">
        <w:rPr>
          <w:rFonts w:cs="Times New Roman"/>
          <w:szCs w:val="24"/>
        </w:rPr>
        <w:t xml:space="preserve"> např. </w:t>
      </w:r>
      <w:r w:rsidR="00CD3F0B" w:rsidRPr="00556A46">
        <w:rPr>
          <w:rFonts w:cs="Times New Roman"/>
          <w:szCs w:val="24"/>
        </w:rPr>
        <w:t>,,сволочь</w:t>
      </w:r>
      <w:r w:rsidRPr="00556A46">
        <w:rPr>
          <w:rFonts w:cs="Times New Roman"/>
          <w:szCs w:val="24"/>
        </w:rPr>
        <w:t>“</w:t>
      </w:r>
      <w:r w:rsidR="00CD3F0B" w:rsidRPr="00556A46">
        <w:rPr>
          <w:rFonts w:cs="Times New Roman"/>
          <w:szCs w:val="24"/>
        </w:rPr>
        <w:t xml:space="preserve">, </w:t>
      </w:r>
      <w:r w:rsidRPr="00556A46">
        <w:rPr>
          <w:rFonts w:cs="Times New Roman"/>
          <w:szCs w:val="24"/>
        </w:rPr>
        <w:t>„</w:t>
      </w:r>
      <w:r w:rsidR="00CD3F0B" w:rsidRPr="00556A46">
        <w:rPr>
          <w:rFonts w:cs="Times New Roman"/>
          <w:szCs w:val="24"/>
        </w:rPr>
        <w:t>горила</w:t>
      </w:r>
      <w:r w:rsidRPr="00556A46">
        <w:rPr>
          <w:rFonts w:cs="Times New Roman"/>
          <w:szCs w:val="24"/>
        </w:rPr>
        <w:t>“</w:t>
      </w:r>
      <w:r w:rsidR="00CD3F0B" w:rsidRPr="00556A46">
        <w:rPr>
          <w:rFonts w:cs="Times New Roman"/>
          <w:szCs w:val="24"/>
        </w:rPr>
        <w:t xml:space="preserve">, </w:t>
      </w:r>
      <w:r w:rsidRPr="00556A46">
        <w:rPr>
          <w:rFonts w:cs="Times New Roman"/>
          <w:szCs w:val="24"/>
        </w:rPr>
        <w:t>„</w:t>
      </w:r>
      <w:r w:rsidR="00CD3F0B" w:rsidRPr="00556A46">
        <w:rPr>
          <w:rFonts w:cs="Times New Roman"/>
          <w:szCs w:val="24"/>
        </w:rPr>
        <w:t>гадина</w:t>
      </w:r>
      <w:r w:rsidRPr="00556A46">
        <w:rPr>
          <w:rFonts w:cs="Times New Roman"/>
          <w:szCs w:val="24"/>
        </w:rPr>
        <w:t>“</w:t>
      </w:r>
      <w:r w:rsidR="00CD3F0B" w:rsidRPr="00556A46">
        <w:rPr>
          <w:rFonts w:cs="Times New Roman"/>
          <w:szCs w:val="24"/>
        </w:rPr>
        <w:t xml:space="preserve">, </w:t>
      </w:r>
      <w:r w:rsidRPr="00556A46">
        <w:rPr>
          <w:rFonts w:cs="Times New Roman"/>
          <w:szCs w:val="24"/>
        </w:rPr>
        <w:t>„</w:t>
      </w:r>
      <w:r w:rsidR="00CD3F0B" w:rsidRPr="00556A46">
        <w:rPr>
          <w:rFonts w:cs="Times New Roman"/>
          <w:szCs w:val="24"/>
        </w:rPr>
        <w:t>скотина</w:t>
      </w:r>
      <w:r w:rsidRPr="00556A46">
        <w:rPr>
          <w:rFonts w:cs="Times New Roman"/>
          <w:szCs w:val="24"/>
        </w:rPr>
        <w:t>“</w:t>
      </w:r>
      <w:r w:rsidR="00CD3F0B" w:rsidRPr="00556A46">
        <w:rPr>
          <w:rFonts w:cs="Times New Roman"/>
          <w:szCs w:val="24"/>
        </w:rPr>
        <w:t xml:space="preserve">, </w:t>
      </w:r>
      <w:r w:rsidRPr="00556A46">
        <w:rPr>
          <w:rFonts w:cs="Times New Roman"/>
          <w:szCs w:val="24"/>
        </w:rPr>
        <w:t>„cука</w:t>
      </w:r>
      <w:r w:rsidR="00CD3F0B" w:rsidRPr="00556A46">
        <w:rPr>
          <w:rFonts w:cs="Times New Roman"/>
          <w:szCs w:val="24"/>
        </w:rPr>
        <w:t>“</w:t>
      </w:r>
      <w:r w:rsidRPr="00556A46">
        <w:rPr>
          <w:rFonts w:cs="Times New Roman"/>
          <w:szCs w:val="24"/>
        </w:rPr>
        <w:t>.</w:t>
      </w:r>
      <w:r w:rsidR="00CD3F0B" w:rsidRPr="00556A46">
        <w:rPr>
          <w:rFonts w:cs="Times New Roman"/>
          <w:szCs w:val="24"/>
        </w:rPr>
        <w:t xml:space="preserve"> Cyklus povídek obsahuje i slova stylisticky nízká: ,,дрань</w:t>
      </w:r>
      <w:r w:rsidR="00F53F9B" w:rsidRPr="00556A46">
        <w:rPr>
          <w:rFonts w:cs="Times New Roman"/>
          <w:szCs w:val="24"/>
        </w:rPr>
        <w:t>“</w:t>
      </w:r>
      <w:r w:rsidR="00CD3F0B" w:rsidRPr="00556A46">
        <w:rPr>
          <w:rFonts w:cs="Times New Roman"/>
          <w:szCs w:val="24"/>
        </w:rPr>
        <w:t xml:space="preserve">, </w:t>
      </w:r>
      <w:r w:rsidR="00F53F9B" w:rsidRPr="00556A46">
        <w:rPr>
          <w:rFonts w:cs="Times New Roman"/>
          <w:szCs w:val="24"/>
        </w:rPr>
        <w:t>„</w:t>
      </w:r>
      <w:r w:rsidR="00CD3F0B" w:rsidRPr="00556A46">
        <w:rPr>
          <w:rFonts w:cs="Times New Roman"/>
          <w:szCs w:val="24"/>
        </w:rPr>
        <w:t>локш</w:t>
      </w:r>
      <w:r w:rsidR="00F53F9B" w:rsidRPr="00556A46">
        <w:rPr>
          <w:rFonts w:cs="Times New Roman"/>
          <w:szCs w:val="24"/>
        </w:rPr>
        <w:t>“</w:t>
      </w:r>
      <w:r w:rsidR="00CD3F0B" w:rsidRPr="00556A46">
        <w:rPr>
          <w:rFonts w:cs="Times New Roman"/>
          <w:szCs w:val="24"/>
        </w:rPr>
        <w:t xml:space="preserve">, </w:t>
      </w:r>
      <w:r w:rsidR="00F53F9B" w:rsidRPr="00556A46">
        <w:rPr>
          <w:rFonts w:cs="Times New Roman"/>
          <w:szCs w:val="24"/>
        </w:rPr>
        <w:t>„брак</w:t>
      </w:r>
      <w:r w:rsidR="00CD3F0B" w:rsidRPr="00556A46">
        <w:rPr>
          <w:rFonts w:cs="Times New Roman"/>
          <w:szCs w:val="24"/>
        </w:rPr>
        <w:t>“</w:t>
      </w:r>
      <w:r w:rsidR="00F53F9B" w:rsidRPr="00556A46">
        <w:rPr>
          <w:rFonts w:cs="Times New Roman"/>
          <w:szCs w:val="24"/>
        </w:rPr>
        <w:t>.</w:t>
      </w:r>
    </w:p>
    <w:p w:rsidR="00CD3F0B" w:rsidRPr="00CF7CAE" w:rsidRDefault="00CD3F0B" w:rsidP="00CD4053">
      <w:pPr>
        <w:rPr>
          <w:rFonts w:cs="Times New Roman"/>
          <w:szCs w:val="24"/>
        </w:rPr>
      </w:pPr>
      <w:r w:rsidRPr="00556A46">
        <w:rPr>
          <w:rFonts w:cs="Times New Roman"/>
          <w:szCs w:val="24"/>
        </w:rPr>
        <w:t xml:space="preserve">Šalamov ve své knize používá tragičnost častěji než </w:t>
      </w:r>
      <w:r w:rsidR="00F53F9B" w:rsidRPr="00556A46">
        <w:rPr>
          <w:rFonts w:cs="Times New Roman"/>
          <w:szCs w:val="24"/>
        </w:rPr>
        <w:t>Solženicyn (viz výše). To je způsobeno</w:t>
      </w:r>
      <w:r w:rsidRPr="00556A46">
        <w:rPr>
          <w:rFonts w:cs="Times New Roman"/>
          <w:szCs w:val="24"/>
        </w:rPr>
        <w:t xml:space="preserve"> samotným pohledem na pracovně-táborový systém a totalitní systém bývalého Sovětského sva</w:t>
      </w:r>
      <w:r w:rsidR="00F53F9B" w:rsidRPr="00556A46">
        <w:rPr>
          <w:rFonts w:cs="Times New Roman"/>
          <w:szCs w:val="24"/>
        </w:rPr>
        <w:t>zu (viz výše)</w:t>
      </w:r>
      <w:r w:rsidRPr="00556A46">
        <w:rPr>
          <w:rFonts w:cs="Times New Roman"/>
          <w:szCs w:val="24"/>
        </w:rPr>
        <w:t>. Tragičnost Šalamov uplatňuje v názorech na smysl života, na zobraz</w:t>
      </w:r>
      <w:r w:rsidR="00F53F9B" w:rsidRPr="00556A46">
        <w:rPr>
          <w:rFonts w:cs="Times New Roman"/>
          <w:szCs w:val="24"/>
        </w:rPr>
        <w:t>ení</w:t>
      </w:r>
      <w:r w:rsidR="00B82C00" w:rsidRPr="00556A46">
        <w:rPr>
          <w:rFonts w:cs="Times New Roman"/>
          <w:szCs w:val="24"/>
        </w:rPr>
        <w:t xml:space="preserve"> společnosti</w:t>
      </w:r>
      <w:r w:rsidR="00F53F9B" w:rsidRPr="00556A46">
        <w:rPr>
          <w:rFonts w:cs="Times New Roman"/>
          <w:szCs w:val="24"/>
        </w:rPr>
        <w:t xml:space="preserve"> </w:t>
      </w:r>
      <w:r w:rsidR="001050DB" w:rsidRPr="00556A46">
        <w:rPr>
          <w:rFonts w:cs="Times New Roman"/>
          <w:szCs w:val="24"/>
        </w:rPr>
        <w:t>Sovětského</w:t>
      </w:r>
      <w:r w:rsidR="00F53F9B" w:rsidRPr="00556A46">
        <w:rPr>
          <w:rFonts w:cs="Times New Roman"/>
          <w:szCs w:val="24"/>
        </w:rPr>
        <w:t xml:space="preserve"> svazu ve</w:t>
      </w:r>
      <w:r w:rsidR="00B82C00" w:rsidRPr="00556A46">
        <w:rPr>
          <w:rFonts w:cs="Times New Roman"/>
          <w:szCs w:val="24"/>
        </w:rPr>
        <w:t xml:space="preserve"> 20. století</w:t>
      </w:r>
      <w:r w:rsidR="00F53F9B" w:rsidRPr="00556A46">
        <w:rPr>
          <w:rFonts w:cs="Times New Roman"/>
          <w:szCs w:val="24"/>
        </w:rPr>
        <w:t>, na stá</w:t>
      </w:r>
      <w:r w:rsidRPr="00556A46">
        <w:rPr>
          <w:rFonts w:cs="Times New Roman"/>
          <w:szCs w:val="24"/>
        </w:rPr>
        <w:t>tní praktiky a lidský charakter. Šalamovova tragičnost působí mnohem silněji na city čtenáře než Solženicynova</w:t>
      </w:r>
      <w:r w:rsidR="00F53F9B" w:rsidRPr="00556A46">
        <w:rPr>
          <w:rFonts w:cs="Times New Roman"/>
          <w:szCs w:val="24"/>
        </w:rPr>
        <w:t>, což lze považovat</w:t>
      </w:r>
      <w:r w:rsidR="00C66994" w:rsidRPr="00556A46">
        <w:rPr>
          <w:rFonts w:cs="Times New Roman"/>
          <w:szCs w:val="24"/>
        </w:rPr>
        <w:t xml:space="preserve"> </w:t>
      </w:r>
      <w:r w:rsidR="001050DB" w:rsidRPr="00556A46">
        <w:rPr>
          <w:rFonts w:cs="Times New Roman"/>
          <w:szCs w:val="24"/>
        </w:rPr>
        <w:t xml:space="preserve">za </w:t>
      </w:r>
      <w:r w:rsidR="00C66994" w:rsidRPr="00556A46">
        <w:rPr>
          <w:rFonts w:cs="Times New Roman"/>
          <w:szCs w:val="24"/>
        </w:rPr>
        <w:t>rozdíl</w:t>
      </w:r>
      <w:r w:rsidR="00C66994">
        <w:rPr>
          <w:rFonts w:cs="Times New Roman"/>
          <w:szCs w:val="24"/>
        </w:rPr>
        <w:t xml:space="preserve"> v tvorbě autorů</w:t>
      </w:r>
      <w:r w:rsidRPr="00CF7CAE">
        <w:rPr>
          <w:rFonts w:cs="Times New Roman"/>
          <w:szCs w:val="24"/>
        </w:rPr>
        <w:t>.</w:t>
      </w:r>
    </w:p>
    <w:p w:rsidR="00CD3F0B" w:rsidRPr="00556A46" w:rsidRDefault="00CD3F0B" w:rsidP="00CD4053">
      <w:pPr>
        <w:rPr>
          <w:rFonts w:cs="Times New Roman"/>
          <w:szCs w:val="24"/>
        </w:rPr>
      </w:pPr>
      <w:r w:rsidRPr="00556A46">
        <w:rPr>
          <w:rFonts w:cs="Times New Roman"/>
          <w:i/>
          <w:szCs w:val="24"/>
        </w:rPr>
        <w:lastRenderedPageBreak/>
        <w:t>,,Один день Ивана Денисовича“</w:t>
      </w:r>
      <w:r w:rsidRPr="00556A46">
        <w:rPr>
          <w:rFonts w:cs="Times New Roman"/>
          <w:szCs w:val="24"/>
        </w:rPr>
        <w:t xml:space="preserve"> je </w:t>
      </w:r>
      <w:r w:rsidR="00556A46" w:rsidRPr="00556A46">
        <w:rPr>
          <w:rFonts w:cs="Times New Roman"/>
          <w:szCs w:val="24"/>
        </w:rPr>
        <w:t xml:space="preserve">povídka </w:t>
      </w:r>
      <w:r w:rsidRPr="00556A46">
        <w:rPr>
          <w:rFonts w:cs="Times New Roman"/>
          <w:szCs w:val="24"/>
        </w:rPr>
        <w:t>na</w:t>
      </w:r>
      <w:r w:rsidR="00F53F9B" w:rsidRPr="00556A46">
        <w:rPr>
          <w:rFonts w:cs="Times New Roman"/>
          <w:szCs w:val="24"/>
        </w:rPr>
        <w:t>psán</w:t>
      </w:r>
      <w:r w:rsidR="00556A46" w:rsidRPr="00556A46">
        <w:rPr>
          <w:rFonts w:cs="Times New Roman"/>
          <w:szCs w:val="24"/>
        </w:rPr>
        <w:t>a</w:t>
      </w:r>
      <w:r w:rsidR="00F53F9B" w:rsidRPr="00556A46">
        <w:rPr>
          <w:rFonts w:cs="Times New Roman"/>
          <w:szCs w:val="24"/>
        </w:rPr>
        <w:t xml:space="preserve"> </w:t>
      </w:r>
      <w:r w:rsidRPr="00556A46">
        <w:rPr>
          <w:rFonts w:cs="Times New Roman"/>
          <w:szCs w:val="24"/>
        </w:rPr>
        <w:t>neutrální intonací, ale Solženicyn použil mnoho řečnických a filozofických ot</w:t>
      </w:r>
      <w:r w:rsidR="00F53F9B" w:rsidRPr="00556A46">
        <w:rPr>
          <w:rFonts w:cs="Times New Roman"/>
          <w:szCs w:val="24"/>
        </w:rPr>
        <w:t>ázek, které spolu s ironií vytváří</w:t>
      </w:r>
      <w:r w:rsidRPr="00556A46">
        <w:rPr>
          <w:rFonts w:cs="Times New Roman"/>
          <w:szCs w:val="24"/>
        </w:rPr>
        <w:t xml:space="preserve"> melodickou stránku povídky. Navíc Ivan Děnisovič používal nemálo </w:t>
      </w:r>
      <w:r w:rsidR="00F53F9B" w:rsidRPr="00556A46">
        <w:rPr>
          <w:rFonts w:cs="Times New Roman"/>
          <w:szCs w:val="24"/>
        </w:rPr>
        <w:t>radostných zvolacích vět</w:t>
      </w:r>
      <w:r w:rsidRPr="00556A46">
        <w:rPr>
          <w:rFonts w:cs="Times New Roman"/>
          <w:szCs w:val="24"/>
        </w:rPr>
        <w:t>, které v </w:t>
      </w:r>
      <w:r w:rsidR="00556A46" w:rsidRPr="00556A46">
        <w:rPr>
          <w:rFonts w:cs="Times New Roman"/>
          <w:szCs w:val="24"/>
        </w:rPr>
        <w:t>,,</w:t>
      </w:r>
      <w:r w:rsidR="00556A46" w:rsidRPr="00556A46">
        <w:rPr>
          <w:rFonts w:cs="Times New Roman"/>
          <w:i/>
          <w:szCs w:val="24"/>
        </w:rPr>
        <w:t>Колымских рассказах“</w:t>
      </w:r>
      <w:r w:rsidRPr="00556A46">
        <w:rPr>
          <w:rFonts w:cs="Times New Roman"/>
          <w:szCs w:val="24"/>
        </w:rPr>
        <w:t xml:space="preserve"> nenajdeme. </w:t>
      </w:r>
    </w:p>
    <w:p w:rsidR="00CD3F0B" w:rsidRPr="00255B26" w:rsidRDefault="00F53F9B" w:rsidP="00F53F9B">
      <w:pPr>
        <w:rPr>
          <w:rFonts w:cs="Times New Roman"/>
          <w:i/>
          <w:szCs w:val="24"/>
        </w:rPr>
      </w:pPr>
      <w:r w:rsidRPr="00556A46">
        <w:rPr>
          <w:rFonts w:cs="Times New Roman"/>
          <w:szCs w:val="24"/>
        </w:rPr>
        <w:t>Nelze však říci, že by</w:t>
      </w:r>
      <w:r w:rsidR="00CD3F0B" w:rsidRPr="00556A46">
        <w:rPr>
          <w:rFonts w:cs="Times New Roman"/>
          <w:szCs w:val="24"/>
        </w:rPr>
        <w:t xml:space="preserve"> Šalamovovvy povídky byly úplně bez intonace</w:t>
      </w:r>
      <w:r w:rsidRPr="00556A46">
        <w:rPr>
          <w:rFonts w:cs="Times New Roman"/>
          <w:szCs w:val="24"/>
        </w:rPr>
        <w:t>, což potvrzuje následující ukázka:</w:t>
      </w:r>
      <w:r w:rsidRPr="001050DB">
        <w:rPr>
          <w:rFonts w:cs="Times New Roman"/>
          <w:color w:val="FF0000"/>
          <w:szCs w:val="24"/>
        </w:rPr>
        <w:t xml:space="preserve"> </w:t>
      </w:r>
      <w:r w:rsidRPr="00F53F9B">
        <w:rPr>
          <w:rFonts w:cs="Times New Roman"/>
          <w:i/>
          <w:color w:val="000000"/>
          <w:szCs w:val="24"/>
        </w:rPr>
        <w:t>„</w:t>
      </w:r>
      <w:r w:rsidR="00CD3F0B" w:rsidRPr="00CF7CAE">
        <w:rPr>
          <w:rFonts w:cs="Times New Roman"/>
          <w:i/>
          <w:color w:val="000000"/>
          <w:szCs w:val="24"/>
        </w:rPr>
        <w:t>Звуковой ряд, лексика, грамматическая структура несут максимум смысловой нагрузки. Шаламовские образы, как правило, многозначны и многофункциональны</w:t>
      </w:r>
      <w:r w:rsidR="00CD3F0B" w:rsidRPr="00CF7CAE">
        <w:rPr>
          <w:rFonts w:cs="Times New Roman"/>
          <w:color w:val="000000"/>
          <w:szCs w:val="24"/>
        </w:rPr>
        <w:t>.</w:t>
      </w:r>
      <w:r w:rsidRPr="00F53F9B">
        <w:rPr>
          <w:rFonts w:cs="Times New Roman"/>
          <w:i/>
          <w:color w:val="000000"/>
          <w:szCs w:val="24"/>
        </w:rPr>
        <w:t>“</w:t>
      </w:r>
      <w:r w:rsidR="00255B26">
        <w:rPr>
          <w:rStyle w:val="Znakapoznpodarou"/>
          <w:i/>
          <w:color w:val="000000"/>
          <w:szCs w:val="24"/>
        </w:rPr>
        <w:footnoteReference w:id="370"/>
      </w:r>
      <w:r>
        <w:rPr>
          <w:rFonts w:cs="Times New Roman"/>
          <w:color w:val="000000"/>
          <w:szCs w:val="24"/>
        </w:rPr>
        <w:t xml:space="preserve"> </w:t>
      </w:r>
      <w:r w:rsidR="00CD3F0B" w:rsidRPr="00CF7CAE">
        <w:rPr>
          <w:rFonts w:cs="Times New Roman"/>
          <w:color w:val="000000"/>
          <w:szCs w:val="24"/>
        </w:rPr>
        <w:t xml:space="preserve">Např. první věta v povídce </w:t>
      </w:r>
      <w:r w:rsidR="00CD3F0B" w:rsidRPr="00F53F9B">
        <w:rPr>
          <w:rFonts w:cs="Times New Roman"/>
          <w:i/>
          <w:color w:val="000000"/>
          <w:szCs w:val="24"/>
        </w:rPr>
        <w:t>,,</w:t>
      </w:r>
      <w:r w:rsidR="00CD3F0B" w:rsidRPr="00CF7CAE">
        <w:rPr>
          <w:rFonts w:cs="Times New Roman"/>
          <w:i/>
          <w:color w:val="000000"/>
          <w:szCs w:val="24"/>
        </w:rPr>
        <w:t>На предста</w:t>
      </w:r>
      <w:r w:rsidR="00CD3F0B" w:rsidRPr="00255B26">
        <w:rPr>
          <w:rFonts w:cs="Times New Roman"/>
          <w:i/>
          <w:szCs w:val="24"/>
        </w:rPr>
        <w:t>вку“ задает интонацию, прокладывает ложный след</w:t>
      </w:r>
      <w:r w:rsidRPr="00255B26">
        <w:rPr>
          <w:rFonts w:cs="Times New Roman"/>
          <w:i/>
          <w:szCs w:val="24"/>
        </w:rPr>
        <w:t>“</w:t>
      </w:r>
      <w:r w:rsidR="00CD3F0B" w:rsidRPr="00255B26">
        <w:rPr>
          <w:rFonts w:cs="Times New Roman"/>
          <w:i/>
          <w:szCs w:val="24"/>
        </w:rPr>
        <w:t xml:space="preserve"> – </w:t>
      </w:r>
      <w:r w:rsidR="00CD3F0B" w:rsidRPr="00255B26">
        <w:rPr>
          <w:rFonts w:cs="Times New Roman"/>
          <w:szCs w:val="24"/>
        </w:rPr>
        <w:t>a z</w:t>
      </w:r>
      <w:r w:rsidRPr="00255B26">
        <w:rPr>
          <w:rFonts w:cs="Times New Roman"/>
          <w:szCs w:val="24"/>
        </w:rPr>
        <w:t>ároveň přidává povídce na objem</w:t>
      </w:r>
      <w:r w:rsidR="00255B26" w:rsidRPr="00255B26">
        <w:rPr>
          <w:rFonts w:cs="Times New Roman"/>
          <w:szCs w:val="24"/>
        </w:rPr>
        <w:t>u</w:t>
      </w:r>
      <w:r w:rsidR="00CD3F0B" w:rsidRPr="00255B26">
        <w:rPr>
          <w:rFonts w:cs="Times New Roman"/>
          <w:i/>
          <w:szCs w:val="24"/>
        </w:rPr>
        <w:t xml:space="preserve"> </w:t>
      </w:r>
      <w:r w:rsidRPr="00255B26">
        <w:rPr>
          <w:rFonts w:cs="Times New Roman"/>
          <w:i/>
          <w:szCs w:val="24"/>
        </w:rPr>
        <w:t>„</w:t>
      </w:r>
      <w:r w:rsidR="00CD3F0B" w:rsidRPr="00255B26">
        <w:rPr>
          <w:rFonts w:cs="Times New Roman"/>
          <w:i/>
          <w:szCs w:val="24"/>
        </w:rPr>
        <w:t>вводит в его систему отсчета поня</w:t>
      </w:r>
      <w:r w:rsidRPr="00255B26">
        <w:rPr>
          <w:rFonts w:cs="Times New Roman"/>
          <w:i/>
          <w:szCs w:val="24"/>
        </w:rPr>
        <w:t>тие исторического времени, ибо „мелкое ночное происшествие“</w:t>
      </w:r>
      <w:r w:rsidR="00CD3F0B" w:rsidRPr="00255B26">
        <w:rPr>
          <w:rFonts w:cs="Times New Roman"/>
          <w:i/>
          <w:szCs w:val="24"/>
        </w:rPr>
        <w:t xml:space="preserve"> в бараке коногонов предстает читателю как бы отражением, проекцией пушкинской трагедии.</w:t>
      </w:r>
      <w:r w:rsidRPr="00255B26">
        <w:rPr>
          <w:rFonts w:cs="Times New Roman"/>
          <w:i/>
          <w:szCs w:val="24"/>
        </w:rPr>
        <w:t>“</w:t>
      </w:r>
      <w:r w:rsidR="00255B26" w:rsidRPr="00255B26">
        <w:rPr>
          <w:rStyle w:val="Znakapoznpodarou"/>
          <w:i/>
          <w:szCs w:val="24"/>
        </w:rPr>
        <w:footnoteReference w:id="371"/>
      </w:r>
      <w:r w:rsidRPr="00255B26">
        <w:rPr>
          <w:rFonts w:cs="Times New Roman"/>
          <w:szCs w:val="24"/>
        </w:rPr>
        <w:t xml:space="preserve"> </w:t>
      </w:r>
      <w:r w:rsidR="00CD3F0B" w:rsidRPr="00255B26">
        <w:rPr>
          <w:rFonts w:cs="Times New Roman"/>
          <w:szCs w:val="24"/>
        </w:rPr>
        <w:t>Šalamov používá klasický syžet jako</w:t>
      </w:r>
      <w:r w:rsidR="00CD3F0B" w:rsidRPr="00255B26">
        <w:rPr>
          <w:rFonts w:cs="Times New Roman"/>
          <w:i/>
          <w:szCs w:val="24"/>
        </w:rPr>
        <w:t xml:space="preserve"> </w:t>
      </w:r>
      <w:r w:rsidRPr="00255B26">
        <w:rPr>
          <w:rFonts w:cs="Times New Roman"/>
          <w:i/>
          <w:szCs w:val="24"/>
        </w:rPr>
        <w:t>„зонд –</w:t>
      </w:r>
      <w:r w:rsidR="00CD3F0B" w:rsidRPr="00255B26">
        <w:rPr>
          <w:rFonts w:cs="Times New Roman"/>
          <w:i/>
          <w:szCs w:val="24"/>
        </w:rPr>
        <w:t xml:space="preserve"> по степени и характеру повреждений читатель может судить о свойствах лагерной вселенной.“</w:t>
      </w:r>
      <w:r w:rsidR="00CD3F0B" w:rsidRPr="00255B26">
        <w:rPr>
          <w:rStyle w:val="Znakapoznpodarou"/>
          <w:i/>
          <w:szCs w:val="24"/>
        </w:rPr>
        <w:footnoteReference w:id="372"/>
      </w:r>
    </w:p>
    <w:p w:rsidR="00CD3F0B" w:rsidRPr="00255B26" w:rsidRDefault="00CD3F0B" w:rsidP="001D254A">
      <w:pPr>
        <w:rPr>
          <w:rFonts w:cs="Times New Roman"/>
          <w:i/>
          <w:szCs w:val="24"/>
        </w:rPr>
      </w:pPr>
      <w:r w:rsidRPr="00255B26">
        <w:rPr>
          <w:rFonts w:cs="Times New Roman"/>
          <w:i/>
          <w:szCs w:val="24"/>
        </w:rPr>
        <w:t>,,Колымские рассказы“</w:t>
      </w:r>
      <w:r w:rsidRPr="00255B26">
        <w:rPr>
          <w:rFonts w:cs="Times New Roman"/>
          <w:szCs w:val="24"/>
        </w:rPr>
        <w:t xml:space="preserve"> jsou napsány ,,свободным“ a ,,ярким“</w:t>
      </w:r>
      <w:r w:rsidR="001D254A" w:rsidRPr="00255B26">
        <w:rPr>
          <w:rFonts w:cs="Times New Roman"/>
          <w:szCs w:val="24"/>
        </w:rPr>
        <w:t xml:space="preserve"> jazykem </w:t>
      </w:r>
      <w:r w:rsidR="00255B26" w:rsidRPr="00255B26">
        <w:rPr>
          <w:rFonts w:cs="Times New Roman"/>
          <w:szCs w:val="24"/>
        </w:rPr>
        <w:br/>
        <w:t>v</w:t>
      </w:r>
      <w:r w:rsidR="001D254A" w:rsidRPr="00255B26">
        <w:rPr>
          <w:rFonts w:cs="Times New Roman"/>
          <w:szCs w:val="24"/>
        </w:rPr>
        <w:t xml:space="preserve"> rychlém tempu vyprávění.</w:t>
      </w:r>
      <w:r w:rsidRPr="00255B26">
        <w:rPr>
          <w:rFonts w:cs="Times New Roman"/>
          <w:szCs w:val="24"/>
        </w:rPr>
        <w:t xml:space="preserve"> </w:t>
      </w:r>
      <w:r w:rsidR="001D254A" w:rsidRPr="00255B26">
        <w:rPr>
          <w:rFonts w:cs="Times New Roman"/>
          <w:szCs w:val="24"/>
        </w:rPr>
        <w:t xml:space="preserve">To </w:t>
      </w:r>
      <w:r w:rsidRPr="00255B26">
        <w:rPr>
          <w:rFonts w:cs="Times New Roman"/>
          <w:szCs w:val="24"/>
        </w:rPr>
        <w:t xml:space="preserve">ale </w:t>
      </w:r>
      <w:r w:rsidR="001D254A" w:rsidRPr="00255B26">
        <w:rPr>
          <w:rFonts w:cs="Times New Roman"/>
          <w:szCs w:val="24"/>
        </w:rPr>
        <w:t>čtenář příliš nepocítí</w:t>
      </w:r>
      <w:r w:rsidRPr="00255B26">
        <w:rPr>
          <w:rFonts w:cs="Times New Roman"/>
          <w:szCs w:val="24"/>
        </w:rPr>
        <w:t xml:space="preserve">, protože tempo je </w:t>
      </w:r>
      <w:r w:rsidR="001D254A" w:rsidRPr="00255B26">
        <w:rPr>
          <w:rFonts w:cs="Times New Roman"/>
          <w:szCs w:val="24"/>
        </w:rPr>
        <w:t>v celé knize stejné:</w:t>
      </w:r>
      <w:r w:rsidRPr="00255B26">
        <w:rPr>
          <w:rFonts w:cs="Times New Roman"/>
          <w:szCs w:val="24"/>
        </w:rPr>
        <w:t xml:space="preserve"> </w:t>
      </w:r>
      <w:r w:rsidRPr="00255B26">
        <w:rPr>
          <w:rFonts w:cs="Times New Roman"/>
          <w:i/>
          <w:szCs w:val="24"/>
        </w:rPr>
        <w:t>,,Плотность значения на единицу текста такова, что, пытаясь справиться с ней, читательское сознание практически неспособно отвлекаться на особенности собственно стиля, в какой-то момент художественная манера автора перестает быть неожиданностью и становится данностью</w:t>
      </w:r>
      <w:r w:rsidRPr="00255B26">
        <w:rPr>
          <w:rFonts w:cs="Times New Roman"/>
          <w:szCs w:val="24"/>
        </w:rPr>
        <w:t>.</w:t>
      </w:r>
      <w:r w:rsidR="001D254A" w:rsidRPr="00255B26">
        <w:rPr>
          <w:rFonts w:cs="Times New Roman"/>
          <w:i/>
          <w:szCs w:val="24"/>
        </w:rPr>
        <w:t>“</w:t>
      </w:r>
      <w:r w:rsidR="00255B26" w:rsidRPr="00255B26">
        <w:rPr>
          <w:rStyle w:val="Znakapoznpodarou"/>
          <w:i/>
          <w:szCs w:val="24"/>
        </w:rPr>
        <w:footnoteReference w:id="373"/>
      </w:r>
      <w:r w:rsidR="001D254A" w:rsidRPr="00255B26">
        <w:rPr>
          <w:rFonts w:cs="Times New Roman"/>
          <w:szCs w:val="24"/>
        </w:rPr>
        <w:t xml:space="preserve"> </w:t>
      </w:r>
      <w:r w:rsidRPr="00255B26">
        <w:rPr>
          <w:rFonts w:cs="Times New Roman"/>
          <w:szCs w:val="24"/>
        </w:rPr>
        <w:t xml:space="preserve">Ke čtení Šlamovovy prózy je třeba více </w:t>
      </w:r>
      <w:r w:rsidR="00255B26" w:rsidRPr="00255B26">
        <w:rPr>
          <w:rFonts w:cs="Times New Roman"/>
          <w:szCs w:val="24"/>
        </w:rPr>
        <w:t>,,</w:t>
      </w:r>
      <w:r w:rsidRPr="00255B26">
        <w:rPr>
          <w:rFonts w:cs="Times New Roman"/>
          <w:i/>
          <w:szCs w:val="24"/>
        </w:rPr>
        <w:t>душевного и умственного напряжения</w:t>
      </w:r>
      <w:r w:rsidR="00255B26" w:rsidRPr="00255B26">
        <w:rPr>
          <w:rFonts w:cs="Times New Roman"/>
          <w:szCs w:val="24"/>
        </w:rPr>
        <w:t>“</w:t>
      </w:r>
      <w:r w:rsidR="00255B26" w:rsidRPr="00255B26">
        <w:rPr>
          <w:rStyle w:val="Znakapoznpodarou"/>
          <w:szCs w:val="24"/>
        </w:rPr>
        <w:footnoteReference w:id="374"/>
      </w:r>
      <w:r w:rsidRPr="00255B26">
        <w:rPr>
          <w:rFonts w:cs="Times New Roman"/>
          <w:szCs w:val="24"/>
        </w:rPr>
        <w:t xml:space="preserve"> a toto ,,напряжение“</w:t>
      </w:r>
      <w:r w:rsidR="001D254A" w:rsidRPr="00255B26">
        <w:rPr>
          <w:rFonts w:cs="Times New Roman"/>
          <w:szCs w:val="24"/>
        </w:rPr>
        <w:t xml:space="preserve"> </w:t>
      </w:r>
      <w:r w:rsidR="00255B26" w:rsidRPr="00255B26">
        <w:rPr>
          <w:rFonts w:cs="Times New Roman"/>
          <w:szCs w:val="24"/>
        </w:rPr>
        <w:t>s</w:t>
      </w:r>
      <w:r w:rsidRPr="00255B26">
        <w:rPr>
          <w:rFonts w:cs="Times New Roman"/>
          <w:szCs w:val="24"/>
        </w:rPr>
        <w:t>e jako</w:t>
      </w:r>
      <w:r w:rsidR="001D254A" w:rsidRPr="00255B26">
        <w:rPr>
          <w:rFonts w:cs="Times New Roman"/>
          <w:szCs w:val="24"/>
        </w:rPr>
        <w:t xml:space="preserve"> </w:t>
      </w:r>
      <w:r w:rsidRPr="00255B26">
        <w:rPr>
          <w:rFonts w:cs="Times New Roman"/>
          <w:szCs w:val="24"/>
        </w:rPr>
        <w:t xml:space="preserve">by stává charakteristikou textu. </w:t>
      </w:r>
      <w:r w:rsidR="001D254A" w:rsidRPr="00255B26">
        <w:rPr>
          <w:rFonts w:cs="Times New Roman"/>
          <w:i/>
          <w:szCs w:val="24"/>
        </w:rPr>
        <w:t>„</w:t>
      </w:r>
      <w:r w:rsidRPr="00255B26">
        <w:rPr>
          <w:rFonts w:cs="Times New Roman"/>
          <w:i/>
          <w:szCs w:val="24"/>
        </w:rPr>
        <w:t>В каком-то смысле первоначальное ощущение скупости и однообразия изобразительного план</w:t>
      </w:r>
      <w:r w:rsidR="001D254A" w:rsidRPr="00255B26">
        <w:rPr>
          <w:rFonts w:cs="Times New Roman"/>
          <w:i/>
          <w:szCs w:val="24"/>
        </w:rPr>
        <w:t>а ,,Колымских рассказов“ верно –</w:t>
      </w:r>
      <w:r w:rsidRPr="00255B26">
        <w:rPr>
          <w:rFonts w:cs="Times New Roman"/>
          <w:i/>
          <w:szCs w:val="24"/>
        </w:rPr>
        <w:t xml:space="preserve"> Шаламов экономит на пространстве текста за счет предельной концентрированности значения.“</w:t>
      </w:r>
      <w:r w:rsidRPr="00255B26">
        <w:rPr>
          <w:rStyle w:val="Znakapoznpodarou"/>
          <w:szCs w:val="24"/>
        </w:rPr>
        <w:footnoteReference w:id="375"/>
      </w:r>
    </w:p>
    <w:p w:rsidR="00114535" w:rsidRDefault="00114535" w:rsidP="00114535">
      <w:pPr>
        <w:ind w:firstLine="0"/>
        <w:rPr>
          <w:szCs w:val="24"/>
          <w:shd w:val="clear" w:color="auto" w:fill="FFFFFF"/>
        </w:rPr>
      </w:pPr>
    </w:p>
    <w:p w:rsidR="00114535" w:rsidRDefault="00114535" w:rsidP="00114535">
      <w:pPr>
        <w:ind w:firstLine="0"/>
        <w:rPr>
          <w:szCs w:val="24"/>
          <w:shd w:val="clear" w:color="auto" w:fill="FFFFFF"/>
        </w:rPr>
        <w:sectPr w:rsidR="00114535" w:rsidSect="00E16A1F">
          <w:pgSz w:w="11906" w:h="16838"/>
          <w:pgMar w:top="1418" w:right="1418" w:bottom="1418" w:left="1985" w:header="708" w:footer="708" w:gutter="0"/>
          <w:cols w:space="708"/>
          <w:docGrid w:linePitch="360"/>
        </w:sectPr>
      </w:pPr>
    </w:p>
    <w:p w:rsidR="00F542E3" w:rsidRPr="00114535" w:rsidRDefault="0075515C" w:rsidP="00114535">
      <w:pPr>
        <w:pStyle w:val="Nadpis1"/>
        <w:numPr>
          <w:ilvl w:val="0"/>
          <w:numId w:val="9"/>
        </w:numPr>
      </w:pPr>
      <w:bookmarkStart w:id="23" w:name="_Toc373487378"/>
      <w:r w:rsidRPr="00F542E3">
        <w:lastRenderedPageBreak/>
        <w:t xml:space="preserve">Zhodnocení </w:t>
      </w:r>
      <w:r w:rsidR="003A2938">
        <w:t>tvorby</w:t>
      </w:r>
      <w:r w:rsidR="00114535">
        <w:t xml:space="preserve"> A. Solženicyna a V. Šalamova</w:t>
      </w:r>
      <w:bookmarkEnd w:id="23"/>
      <w:r w:rsidR="00114535">
        <w:t xml:space="preserve"> </w:t>
      </w:r>
    </w:p>
    <w:p w:rsidR="00F542E3" w:rsidRPr="009D4B72" w:rsidRDefault="006B45F7" w:rsidP="00CD4053">
      <w:pPr>
        <w:rPr>
          <w:szCs w:val="24"/>
        </w:rPr>
      </w:pPr>
      <w:r w:rsidRPr="009D4B72">
        <w:rPr>
          <w:i/>
          <w:szCs w:val="24"/>
        </w:rPr>
        <w:t xml:space="preserve">,,Один день Ивана Денисовича“ </w:t>
      </w:r>
      <w:r w:rsidRPr="009D4B72">
        <w:rPr>
          <w:szCs w:val="24"/>
        </w:rPr>
        <w:t xml:space="preserve">a </w:t>
      </w:r>
      <w:r w:rsidRPr="009D4B72">
        <w:rPr>
          <w:i/>
          <w:szCs w:val="24"/>
        </w:rPr>
        <w:t>,,Колымские рассказы“</w:t>
      </w:r>
      <w:r w:rsidR="00C81814" w:rsidRPr="009D4B72">
        <w:rPr>
          <w:szCs w:val="24"/>
        </w:rPr>
        <w:t xml:space="preserve"> </w:t>
      </w:r>
      <w:r w:rsidRPr="009D4B72">
        <w:rPr>
          <w:szCs w:val="24"/>
        </w:rPr>
        <w:t>p</w:t>
      </w:r>
      <w:r w:rsidR="00F542E3" w:rsidRPr="009D4B72">
        <w:rPr>
          <w:szCs w:val="24"/>
        </w:rPr>
        <w:t>atří mezi ruskou, světově známou, literaturu 20. st</w:t>
      </w:r>
      <w:r w:rsidR="00B82C00" w:rsidRPr="009D4B72">
        <w:rPr>
          <w:szCs w:val="24"/>
        </w:rPr>
        <w:t>oletí</w:t>
      </w:r>
      <w:r w:rsidR="00F542E3" w:rsidRPr="009D4B72">
        <w:rPr>
          <w:szCs w:val="24"/>
        </w:rPr>
        <w:t xml:space="preserve">. </w:t>
      </w:r>
      <w:r w:rsidR="00C81814" w:rsidRPr="009D4B72">
        <w:rPr>
          <w:szCs w:val="24"/>
        </w:rPr>
        <w:t>Obě ana</w:t>
      </w:r>
      <w:r w:rsidR="009D4B72" w:rsidRPr="009D4B72">
        <w:rPr>
          <w:szCs w:val="24"/>
        </w:rPr>
        <w:t>l</w:t>
      </w:r>
      <w:r w:rsidR="00C81814" w:rsidRPr="009D4B72">
        <w:rPr>
          <w:szCs w:val="24"/>
        </w:rPr>
        <w:t xml:space="preserve">yzovaná díla </w:t>
      </w:r>
      <w:r w:rsidR="00F542E3" w:rsidRPr="009D4B72">
        <w:rPr>
          <w:szCs w:val="24"/>
        </w:rPr>
        <w:t xml:space="preserve">o </w:t>
      </w:r>
      <w:r w:rsidR="00C81814" w:rsidRPr="009D4B72">
        <w:rPr>
          <w:szCs w:val="24"/>
        </w:rPr>
        <w:t>nápravně-pracovních táborech se mohou na základě stejného tématu</w:t>
      </w:r>
      <w:r w:rsidR="00F542E3" w:rsidRPr="009D4B72">
        <w:rPr>
          <w:szCs w:val="24"/>
        </w:rPr>
        <w:t xml:space="preserve"> </w:t>
      </w:r>
      <w:r w:rsidR="00137EA4" w:rsidRPr="009D4B72">
        <w:rPr>
          <w:szCs w:val="24"/>
        </w:rPr>
        <w:t>zdát totožnými či</w:t>
      </w:r>
      <w:r w:rsidR="00C81814" w:rsidRPr="009D4B72">
        <w:rPr>
          <w:szCs w:val="24"/>
        </w:rPr>
        <w:t xml:space="preserve"> alespoň</w:t>
      </w:r>
      <w:r w:rsidRPr="009D4B72">
        <w:rPr>
          <w:szCs w:val="24"/>
        </w:rPr>
        <w:t xml:space="preserve"> </w:t>
      </w:r>
      <w:r w:rsidR="00137EA4" w:rsidRPr="009D4B72">
        <w:rPr>
          <w:szCs w:val="24"/>
        </w:rPr>
        <w:t xml:space="preserve">velmi </w:t>
      </w:r>
      <w:r w:rsidR="00C81814" w:rsidRPr="009D4B72">
        <w:rPr>
          <w:szCs w:val="24"/>
        </w:rPr>
        <w:t>podobnými</w:t>
      </w:r>
      <w:r w:rsidR="00F542E3" w:rsidRPr="009D4B72">
        <w:rPr>
          <w:szCs w:val="24"/>
        </w:rPr>
        <w:t>,</w:t>
      </w:r>
      <w:r w:rsidR="00C81814" w:rsidRPr="009D4B72">
        <w:rPr>
          <w:szCs w:val="24"/>
        </w:rPr>
        <w:t xml:space="preserve"> ale jak je z výše uvedeného patrné, není tomu tak</w:t>
      </w:r>
      <w:r w:rsidR="00F542E3" w:rsidRPr="009D4B72">
        <w:rPr>
          <w:szCs w:val="24"/>
        </w:rPr>
        <w:t xml:space="preserve">. Povídky představují historický dokument a jsou </w:t>
      </w:r>
      <w:r w:rsidRPr="009D4B72">
        <w:rPr>
          <w:i/>
          <w:szCs w:val="24"/>
        </w:rPr>
        <w:t>,,</w:t>
      </w:r>
      <w:r w:rsidR="00F542E3" w:rsidRPr="009D4B72">
        <w:rPr>
          <w:i/>
          <w:szCs w:val="24"/>
          <w:shd w:val="clear" w:color="auto" w:fill="FFFFFF"/>
        </w:rPr>
        <w:t>фактом философского осмысления целой эпохи</w:t>
      </w:r>
      <w:r w:rsidR="00F542E3" w:rsidRPr="009D4B72">
        <w:rPr>
          <w:szCs w:val="24"/>
          <w:shd w:val="clear" w:color="auto" w:fill="FFFFFF"/>
        </w:rPr>
        <w:t>.</w:t>
      </w:r>
      <w:r w:rsidR="00255B26" w:rsidRPr="009D4B72">
        <w:rPr>
          <w:szCs w:val="24"/>
          <w:shd w:val="clear" w:color="auto" w:fill="FFFFFF"/>
        </w:rPr>
        <w:t xml:space="preserve"> </w:t>
      </w:r>
      <w:r w:rsidR="00255B26" w:rsidRPr="009D4B72">
        <w:rPr>
          <w:i/>
          <w:szCs w:val="24"/>
          <w:shd w:val="clear" w:color="auto" w:fill="FFFFFF"/>
          <w:lang w:val="ru-RU"/>
        </w:rPr>
        <w:t>Произведения дальше р</w:t>
      </w:r>
      <w:r w:rsidRPr="009D4B72">
        <w:rPr>
          <w:i/>
          <w:szCs w:val="24"/>
          <w:shd w:val="clear" w:color="auto" w:fill="FFFFFF"/>
        </w:rPr>
        <w:t>аскрывают судьбу человека в тоталитарном государстве с позиций гуманизма, в традициях“</w:t>
      </w:r>
      <w:r w:rsidR="00C81814" w:rsidRPr="009D4B72">
        <w:rPr>
          <w:szCs w:val="24"/>
          <w:shd w:val="clear" w:color="auto" w:fill="FFFFFF"/>
        </w:rPr>
        <w:t xml:space="preserve"> </w:t>
      </w:r>
      <w:r w:rsidRPr="009D4B72">
        <w:rPr>
          <w:rStyle w:val="Znakapoznpodarou"/>
          <w:szCs w:val="24"/>
          <w:shd w:val="clear" w:color="auto" w:fill="FFFFFF"/>
        </w:rPr>
        <w:footnoteReference w:id="376"/>
      </w:r>
      <w:r w:rsidRPr="009D4B72">
        <w:rPr>
          <w:szCs w:val="24"/>
          <w:shd w:val="clear" w:color="auto" w:fill="FFFFFF"/>
        </w:rPr>
        <w:t xml:space="preserve"> </w:t>
      </w:r>
      <w:r w:rsidR="00C81814" w:rsidRPr="009D4B72">
        <w:rPr>
          <w:szCs w:val="24"/>
          <w:shd w:val="clear" w:color="auto" w:fill="FFFFFF"/>
        </w:rPr>
        <w:t>ruské klasické literatury.</w:t>
      </w:r>
    </w:p>
    <w:p w:rsidR="00F542E3" w:rsidRPr="00255B26" w:rsidRDefault="00F542E3" w:rsidP="00CD4053">
      <w:pPr>
        <w:rPr>
          <w:szCs w:val="24"/>
        </w:rPr>
      </w:pPr>
      <w:r w:rsidRPr="00255B26">
        <w:rPr>
          <w:szCs w:val="24"/>
        </w:rPr>
        <w:t xml:space="preserve">Pokud bychom chtěli zhodnotit </w:t>
      </w:r>
      <w:r w:rsidR="006B45F7" w:rsidRPr="00255B26">
        <w:rPr>
          <w:szCs w:val="24"/>
        </w:rPr>
        <w:t>,,</w:t>
      </w:r>
      <w:r w:rsidRPr="00255B26">
        <w:rPr>
          <w:szCs w:val="24"/>
        </w:rPr>
        <w:t>художественн</w:t>
      </w:r>
      <w:r w:rsidR="006B45F7" w:rsidRPr="00255B26">
        <w:rPr>
          <w:szCs w:val="24"/>
        </w:rPr>
        <w:t>ый</w:t>
      </w:r>
      <w:r w:rsidRPr="00255B26">
        <w:rPr>
          <w:szCs w:val="24"/>
        </w:rPr>
        <w:t xml:space="preserve"> мир</w:t>
      </w:r>
      <w:r w:rsidR="006B45F7" w:rsidRPr="00255B26">
        <w:rPr>
          <w:szCs w:val="24"/>
        </w:rPr>
        <w:t>“</w:t>
      </w:r>
      <w:r w:rsidR="00C81814" w:rsidRPr="00255B26">
        <w:rPr>
          <w:szCs w:val="24"/>
        </w:rPr>
        <w:t xml:space="preserve"> </w:t>
      </w:r>
      <w:r w:rsidRPr="00255B26">
        <w:rPr>
          <w:szCs w:val="24"/>
        </w:rPr>
        <w:t xml:space="preserve">Alexandra Solženicyna a Varlama Šalamovova, tak bychom mohli říci, že u Solženicyna s pomocí výmyslu, </w:t>
      </w:r>
      <w:r w:rsidR="00255B26" w:rsidRPr="00255B26">
        <w:rPr>
          <w:szCs w:val="24"/>
        </w:rPr>
        <w:br/>
      </w:r>
      <w:r w:rsidR="00C81814" w:rsidRPr="00255B26">
        <w:rPr>
          <w:szCs w:val="24"/>
        </w:rPr>
        <w:t>u Šalamova bez něj,</w:t>
      </w:r>
      <w:r w:rsidR="00137EA4" w:rsidRPr="00255B26">
        <w:rPr>
          <w:szCs w:val="24"/>
        </w:rPr>
        <w:t xml:space="preserve"> oba</w:t>
      </w:r>
      <w:r w:rsidRPr="00255B26">
        <w:rPr>
          <w:szCs w:val="24"/>
        </w:rPr>
        <w:t xml:space="preserve"> </w:t>
      </w:r>
      <w:r w:rsidR="006B45F7" w:rsidRPr="00255B26">
        <w:rPr>
          <w:i/>
          <w:szCs w:val="24"/>
        </w:rPr>
        <w:t>,,</w:t>
      </w:r>
      <w:r w:rsidRPr="00255B26">
        <w:rPr>
          <w:i/>
          <w:szCs w:val="24"/>
        </w:rPr>
        <w:t>создают два совершенно отличающихся художественных мира, что они представляют два разных писательских типа</w:t>
      </w:r>
      <w:r w:rsidRPr="00255B26">
        <w:rPr>
          <w:szCs w:val="24"/>
        </w:rPr>
        <w:t>.</w:t>
      </w:r>
      <w:r w:rsidR="006B45F7" w:rsidRPr="00255B26">
        <w:rPr>
          <w:i/>
          <w:szCs w:val="24"/>
        </w:rPr>
        <w:t>“</w:t>
      </w:r>
      <w:r w:rsidR="006B45F7" w:rsidRPr="00255B26">
        <w:rPr>
          <w:rStyle w:val="Znakapoznpodarou"/>
          <w:szCs w:val="24"/>
        </w:rPr>
        <w:footnoteReference w:id="377"/>
      </w:r>
      <w:r w:rsidRPr="00255B26">
        <w:rPr>
          <w:szCs w:val="24"/>
        </w:rPr>
        <w:t xml:space="preserve"> </w:t>
      </w:r>
    </w:p>
    <w:p w:rsidR="00F542E3" w:rsidRPr="00255B26" w:rsidRDefault="00255B26" w:rsidP="00B45ADC">
      <w:pPr>
        <w:rPr>
          <w:szCs w:val="24"/>
        </w:rPr>
      </w:pPr>
      <w:r w:rsidRPr="00255B26">
        <w:rPr>
          <w:szCs w:val="24"/>
        </w:rPr>
        <w:t>J. Michajlik</w:t>
      </w:r>
      <w:r w:rsidR="00C81814" w:rsidRPr="00255B26">
        <w:rPr>
          <w:szCs w:val="24"/>
        </w:rPr>
        <w:t xml:space="preserve">, </w:t>
      </w:r>
      <w:r w:rsidR="00B45ADC" w:rsidRPr="00255B26">
        <w:rPr>
          <w:szCs w:val="24"/>
        </w:rPr>
        <w:t>který se zabývá analýz</w:t>
      </w:r>
      <w:r w:rsidR="00C81814" w:rsidRPr="00255B26">
        <w:rPr>
          <w:szCs w:val="24"/>
        </w:rPr>
        <w:t>ou</w:t>
      </w:r>
      <w:r w:rsidR="00F542E3" w:rsidRPr="00255B26">
        <w:rPr>
          <w:szCs w:val="24"/>
        </w:rPr>
        <w:t xml:space="preserve"> Šalamo</w:t>
      </w:r>
      <w:r w:rsidR="00C81814" w:rsidRPr="00255B26">
        <w:rPr>
          <w:szCs w:val="24"/>
        </w:rPr>
        <w:t>vova a Solženicynova díla</w:t>
      </w:r>
      <w:r w:rsidR="00F542E3" w:rsidRPr="00255B26">
        <w:rPr>
          <w:szCs w:val="24"/>
        </w:rPr>
        <w:t xml:space="preserve"> tvrdí, že</w:t>
      </w:r>
      <w:r w:rsidR="00C81814" w:rsidRPr="00255B26">
        <w:rPr>
          <w:szCs w:val="24"/>
        </w:rPr>
        <w:t xml:space="preserve"> t</w:t>
      </w:r>
      <w:r w:rsidR="006B45F7" w:rsidRPr="00255B26">
        <w:rPr>
          <w:szCs w:val="24"/>
        </w:rPr>
        <w:t>am</w:t>
      </w:r>
      <w:r w:rsidR="00F542E3" w:rsidRPr="00255B26">
        <w:rPr>
          <w:szCs w:val="24"/>
        </w:rPr>
        <w:t xml:space="preserve">, </w:t>
      </w:r>
      <w:r w:rsidR="006B45F7" w:rsidRPr="00255B26">
        <w:rPr>
          <w:szCs w:val="24"/>
        </w:rPr>
        <w:t>kde</w:t>
      </w:r>
      <w:r w:rsidR="00F542E3" w:rsidRPr="00255B26">
        <w:rPr>
          <w:szCs w:val="24"/>
        </w:rPr>
        <w:t xml:space="preserve"> </w:t>
      </w:r>
      <w:r w:rsidR="006B45F7" w:rsidRPr="00255B26">
        <w:rPr>
          <w:szCs w:val="24"/>
        </w:rPr>
        <w:t xml:space="preserve">Solženicyn </w:t>
      </w:r>
      <w:r w:rsidR="00C81814" w:rsidRPr="00255B26">
        <w:rPr>
          <w:i/>
          <w:szCs w:val="24"/>
        </w:rPr>
        <w:t>„</w:t>
      </w:r>
      <w:r w:rsidR="00F542E3" w:rsidRPr="00255B26">
        <w:rPr>
          <w:i/>
          <w:szCs w:val="24"/>
        </w:rPr>
        <w:t>выстраивает батарею значений,</w:t>
      </w:r>
      <w:r w:rsidR="00B45ADC" w:rsidRPr="00255B26">
        <w:rPr>
          <w:i/>
          <w:szCs w:val="24"/>
        </w:rPr>
        <w:t>“</w:t>
      </w:r>
      <w:r w:rsidR="00F542E3" w:rsidRPr="00255B26">
        <w:rPr>
          <w:szCs w:val="24"/>
        </w:rPr>
        <w:t xml:space="preserve"> </w:t>
      </w:r>
      <w:r w:rsidR="006B45F7" w:rsidRPr="00255B26">
        <w:rPr>
          <w:szCs w:val="24"/>
        </w:rPr>
        <w:t>Šamalov</w:t>
      </w:r>
      <w:r w:rsidR="00F542E3" w:rsidRPr="00255B26">
        <w:rPr>
          <w:szCs w:val="24"/>
        </w:rPr>
        <w:t xml:space="preserve"> </w:t>
      </w:r>
      <w:r w:rsidR="006B45F7" w:rsidRPr="00255B26">
        <w:rPr>
          <w:szCs w:val="24"/>
        </w:rPr>
        <w:t>demonstruje</w:t>
      </w:r>
      <w:r w:rsidR="00F542E3" w:rsidRPr="00255B26">
        <w:rPr>
          <w:szCs w:val="24"/>
        </w:rPr>
        <w:t xml:space="preserve">, </w:t>
      </w:r>
      <w:r w:rsidR="00B45ADC" w:rsidRPr="00255B26">
        <w:rPr>
          <w:i/>
          <w:szCs w:val="24"/>
        </w:rPr>
        <w:t>„</w:t>
      </w:r>
      <w:r w:rsidR="00F542E3" w:rsidRPr="00255B26">
        <w:rPr>
          <w:i/>
          <w:szCs w:val="24"/>
        </w:rPr>
        <w:t>что значения тоже не выживают. Разъедающий опыт Колымы транслируется не в упорядоченную информацию, а в переизбыток неупоря- доченной.</w:t>
      </w:r>
      <w:r w:rsidR="00B45ADC" w:rsidRPr="00255B26">
        <w:rPr>
          <w:i/>
          <w:szCs w:val="24"/>
        </w:rPr>
        <w:t>“</w:t>
      </w:r>
      <w:r w:rsidR="00F542E3" w:rsidRPr="00255B26">
        <w:rPr>
          <w:szCs w:val="24"/>
        </w:rPr>
        <w:t xml:space="preserve"> </w:t>
      </w:r>
      <w:r w:rsidR="006B45F7" w:rsidRPr="00255B26">
        <w:rPr>
          <w:szCs w:val="24"/>
        </w:rPr>
        <w:t xml:space="preserve">Šalamov se </w:t>
      </w:r>
      <w:r w:rsidR="00B45ADC" w:rsidRPr="00255B26">
        <w:rPr>
          <w:szCs w:val="24"/>
        </w:rPr>
        <w:t xml:space="preserve">dle jeho mínění </w:t>
      </w:r>
      <w:r w:rsidR="006B45F7" w:rsidRPr="00255B26">
        <w:rPr>
          <w:szCs w:val="24"/>
        </w:rPr>
        <w:t xml:space="preserve">pokouší </w:t>
      </w:r>
      <w:r w:rsidR="00B45ADC" w:rsidRPr="00255B26">
        <w:rPr>
          <w:i/>
          <w:szCs w:val="24"/>
        </w:rPr>
        <w:t>„заставить читательский текст –</w:t>
      </w:r>
      <w:r w:rsidR="00F542E3" w:rsidRPr="00255B26">
        <w:rPr>
          <w:i/>
          <w:szCs w:val="24"/>
        </w:rPr>
        <w:t xml:space="preserve"> лич</w:t>
      </w:r>
      <w:r w:rsidR="00B45ADC" w:rsidRPr="00255B26">
        <w:rPr>
          <w:i/>
          <w:szCs w:val="24"/>
        </w:rPr>
        <w:t>ную культурную память читателя –</w:t>
      </w:r>
      <w:r w:rsidR="00F542E3" w:rsidRPr="00255B26">
        <w:rPr>
          <w:i/>
          <w:szCs w:val="24"/>
        </w:rPr>
        <w:t xml:space="preserve"> вза</w:t>
      </w:r>
      <w:r w:rsidR="006B45F7" w:rsidRPr="00255B26">
        <w:rPr>
          <w:i/>
          <w:szCs w:val="24"/>
        </w:rPr>
        <w:t>имодействовать не с текстом рас</w:t>
      </w:r>
      <w:r w:rsidR="00F542E3" w:rsidRPr="00255B26">
        <w:rPr>
          <w:i/>
          <w:szCs w:val="24"/>
        </w:rPr>
        <w:t>сказа, а с текстом лагеря</w:t>
      </w:r>
      <w:r w:rsidR="006B45F7" w:rsidRPr="00255B26">
        <w:rPr>
          <w:i/>
          <w:szCs w:val="24"/>
        </w:rPr>
        <w:t>.</w:t>
      </w:r>
      <w:r w:rsidR="00F542E3" w:rsidRPr="00255B26">
        <w:rPr>
          <w:i/>
          <w:szCs w:val="24"/>
        </w:rPr>
        <w:t>“</w:t>
      </w:r>
      <w:r w:rsidR="006B45F7" w:rsidRPr="00255B26">
        <w:rPr>
          <w:rStyle w:val="Znakapoznpodarou"/>
          <w:szCs w:val="24"/>
        </w:rPr>
        <w:footnoteReference w:id="378"/>
      </w:r>
      <w:r w:rsidR="00F542E3" w:rsidRPr="00255B26">
        <w:rPr>
          <w:szCs w:val="24"/>
        </w:rPr>
        <w:t xml:space="preserve"> </w:t>
      </w:r>
    </w:p>
    <w:p w:rsidR="00066B8C" w:rsidRPr="00255B26" w:rsidRDefault="00255B26" w:rsidP="00CD4053">
      <w:pPr>
        <w:rPr>
          <w:szCs w:val="24"/>
        </w:rPr>
      </w:pPr>
      <w:r w:rsidRPr="00255B26">
        <w:rPr>
          <w:szCs w:val="24"/>
          <w:shd w:val="clear" w:color="auto" w:fill="FFFFFF"/>
        </w:rPr>
        <w:t xml:space="preserve">A. Mikešin </w:t>
      </w:r>
      <w:r w:rsidR="006B45F7" w:rsidRPr="00255B26">
        <w:rPr>
          <w:szCs w:val="24"/>
          <w:shd w:val="clear" w:color="auto" w:fill="FFFFFF"/>
        </w:rPr>
        <w:t>zmiňuje objektivnost a</w:t>
      </w:r>
      <w:r w:rsidR="0068063D" w:rsidRPr="00255B26">
        <w:rPr>
          <w:szCs w:val="24"/>
          <w:shd w:val="clear" w:color="auto" w:fill="FFFFFF"/>
        </w:rPr>
        <w:t xml:space="preserve"> </w:t>
      </w:r>
      <w:r w:rsidR="002F5AC2" w:rsidRPr="00255B26">
        <w:rPr>
          <w:i/>
          <w:szCs w:val="24"/>
          <w:shd w:val="clear" w:color="auto" w:fill="FFFFFF"/>
          <w:lang w:val="ru-RU"/>
        </w:rPr>
        <w:t>,,</w:t>
      </w:r>
      <w:r w:rsidR="0068063D" w:rsidRPr="00255B26">
        <w:rPr>
          <w:i/>
          <w:szCs w:val="24"/>
          <w:shd w:val="clear" w:color="auto" w:fill="FFFFFF"/>
        </w:rPr>
        <w:t xml:space="preserve">доброжелательность шаламовского разбора </w:t>
      </w:r>
      <w:r w:rsidR="006B45F7" w:rsidRPr="00255B26">
        <w:rPr>
          <w:i/>
          <w:szCs w:val="24"/>
          <w:shd w:val="clear" w:color="auto" w:fill="FFFFFF"/>
        </w:rPr>
        <w:t>,,</w:t>
      </w:r>
      <w:r w:rsidR="0068063D" w:rsidRPr="00255B26">
        <w:rPr>
          <w:rStyle w:val="hl"/>
          <w:i/>
          <w:szCs w:val="24"/>
        </w:rPr>
        <w:t>Одного дня Ивана Денисовича</w:t>
      </w:r>
      <w:r w:rsidR="006B45F7" w:rsidRPr="00255B26">
        <w:rPr>
          <w:rStyle w:val="hl"/>
          <w:i/>
          <w:szCs w:val="24"/>
        </w:rPr>
        <w:t>“</w:t>
      </w:r>
      <w:r w:rsidR="0068063D" w:rsidRPr="00255B26">
        <w:rPr>
          <w:szCs w:val="24"/>
          <w:shd w:val="clear" w:color="auto" w:fill="FFFFFF"/>
        </w:rPr>
        <w:t xml:space="preserve"> </w:t>
      </w:r>
      <w:r w:rsidR="006B45F7" w:rsidRPr="00255B26">
        <w:rPr>
          <w:szCs w:val="24"/>
          <w:shd w:val="clear" w:color="auto" w:fill="FFFFFF"/>
        </w:rPr>
        <w:t>a předpokládá</w:t>
      </w:r>
      <w:r w:rsidR="0068063D" w:rsidRPr="00255B26">
        <w:rPr>
          <w:szCs w:val="24"/>
          <w:shd w:val="clear" w:color="auto" w:fill="FFFFFF"/>
        </w:rPr>
        <w:t xml:space="preserve">, </w:t>
      </w:r>
      <w:r w:rsidR="006B45F7" w:rsidRPr="00255B26">
        <w:rPr>
          <w:szCs w:val="24"/>
          <w:shd w:val="clear" w:color="auto" w:fill="FFFFFF"/>
        </w:rPr>
        <w:t>že</w:t>
      </w:r>
      <w:r w:rsidR="0068063D" w:rsidRPr="00255B26">
        <w:rPr>
          <w:szCs w:val="24"/>
          <w:shd w:val="clear" w:color="auto" w:fill="FFFFFF"/>
        </w:rPr>
        <w:t xml:space="preserve"> </w:t>
      </w:r>
      <w:r w:rsidR="00B45ADC" w:rsidRPr="00255B26">
        <w:rPr>
          <w:i/>
          <w:szCs w:val="24"/>
          <w:shd w:val="clear" w:color="auto" w:fill="FFFFFF"/>
        </w:rPr>
        <w:t>„</w:t>
      </w:r>
      <w:r w:rsidR="0068063D" w:rsidRPr="00255B26">
        <w:rPr>
          <w:i/>
          <w:szCs w:val="24"/>
          <w:shd w:val="clear" w:color="auto" w:fill="FFFFFF"/>
        </w:rPr>
        <w:t>последующее расхождение</w:t>
      </w:r>
      <w:r w:rsidR="00B45ADC" w:rsidRPr="00255B26">
        <w:rPr>
          <w:i/>
          <w:szCs w:val="24"/>
          <w:shd w:val="clear" w:color="auto" w:fill="FFFFFF"/>
        </w:rPr>
        <w:t xml:space="preserve"> </w:t>
      </w:r>
      <w:r w:rsidR="0068063D" w:rsidRPr="00255B26">
        <w:rPr>
          <w:i/>
          <w:szCs w:val="24"/>
          <w:shd w:val="clear" w:color="auto" w:fill="FFFFFF"/>
        </w:rPr>
        <w:t>п</w:t>
      </w:r>
      <w:r w:rsidR="006B45F7" w:rsidRPr="00255B26">
        <w:rPr>
          <w:i/>
          <w:szCs w:val="24"/>
          <w:shd w:val="clear" w:color="auto" w:fill="FFFFFF"/>
        </w:rPr>
        <w:t>исателей</w:t>
      </w:r>
      <w:r w:rsidR="002F5AC2" w:rsidRPr="00255B26">
        <w:rPr>
          <w:i/>
          <w:szCs w:val="24"/>
          <w:shd w:val="clear" w:color="auto" w:fill="FFFFFF"/>
          <w:lang w:val="ru-RU"/>
        </w:rPr>
        <w:t xml:space="preserve"> </w:t>
      </w:r>
      <w:r w:rsidR="006B45F7" w:rsidRPr="00255B26">
        <w:rPr>
          <w:i/>
          <w:szCs w:val="24"/>
          <w:shd w:val="clear" w:color="auto" w:fill="FFFFFF"/>
        </w:rPr>
        <w:t>имеет</w:t>
      </w:r>
      <w:r w:rsidR="002F5AC2" w:rsidRPr="00255B26">
        <w:rPr>
          <w:i/>
          <w:szCs w:val="24"/>
          <w:shd w:val="clear" w:color="auto" w:fill="FFFFFF"/>
          <w:lang w:val="ru-RU"/>
        </w:rPr>
        <w:t xml:space="preserve"> </w:t>
      </w:r>
      <w:r w:rsidR="006B45F7" w:rsidRPr="00255B26">
        <w:rPr>
          <w:i/>
          <w:szCs w:val="24"/>
          <w:shd w:val="clear" w:color="auto" w:fill="FFFFFF"/>
        </w:rPr>
        <w:t>одной</w:t>
      </w:r>
      <w:r w:rsidR="002F5AC2" w:rsidRPr="00255B26">
        <w:rPr>
          <w:i/>
          <w:szCs w:val="24"/>
          <w:shd w:val="clear" w:color="auto" w:fill="FFFFFF"/>
          <w:lang w:val="ru-RU"/>
        </w:rPr>
        <w:t xml:space="preserve"> </w:t>
      </w:r>
      <w:r w:rsidR="006B45F7" w:rsidRPr="00255B26">
        <w:rPr>
          <w:i/>
          <w:szCs w:val="24"/>
          <w:shd w:val="clear" w:color="auto" w:fill="FFFFFF"/>
        </w:rPr>
        <w:t>из</w:t>
      </w:r>
      <w:r w:rsidR="002F5AC2" w:rsidRPr="00255B26">
        <w:rPr>
          <w:i/>
          <w:szCs w:val="24"/>
          <w:shd w:val="clear" w:color="auto" w:fill="FFFFFF"/>
        </w:rPr>
        <w:t xml:space="preserve"> главных </w:t>
      </w:r>
      <w:r w:rsidR="002F5AC2" w:rsidRPr="00255B26">
        <w:rPr>
          <w:i/>
          <w:szCs w:val="24"/>
          <w:shd w:val="clear" w:color="auto" w:fill="FFFFFF"/>
          <w:lang w:val="ru-RU"/>
        </w:rPr>
        <w:t xml:space="preserve">причин художническое </w:t>
      </w:r>
      <w:r w:rsidR="0068063D" w:rsidRPr="00255B26">
        <w:rPr>
          <w:i/>
          <w:szCs w:val="24"/>
          <w:shd w:val="clear" w:color="auto" w:fill="FFFFFF"/>
        </w:rPr>
        <w:t>мировосприятие: траг</w:t>
      </w:r>
      <w:r w:rsidR="002F5AC2" w:rsidRPr="00255B26">
        <w:rPr>
          <w:i/>
          <w:szCs w:val="24"/>
          <w:shd w:val="clear" w:color="auto" w:fill="FFFFFF"/>
        </w:rPr>
        <w:t>ическое у Шаламова и тяготеющее</w:t>
      </w:r>
      <w:r w:rsidR="002F5AC2" w:rsidRPr="00255B26">
        <w:rPr>
          <w:i/>
          <w:szCs w:val="24"/>
          <w:shd w:val="clear" w:color="auto" w:fill="FFFFFF"/>
          <w:lang w:val="ru-RU"/>
        </w:rPr>
        <w:t xml:space="preserve"> к эпическому </w:t>
      </w:r>
      <w:r w:rsidR="0068063D" w:rsidRPr="00255B26">
        <w:rPr>
          <w:i/>
          <w:szCs w:val="24"/>
          <w:shd w:val="clear" w:color="auto" w:fill="FFFFFF"/>
        </w:rPr>
        <w:t>спокойствию у Солженицына.</w:t>
      </w:r>
      <w:r w:rsidR="006B45F7" w:rsidRPr="00255B26">
        <w:rPr>
          <w:i/>
          <w:szCs w:val="24"/>
          <w:shd w:val="clear" w:color="auto" w:fill="FFFFFF"/>
        </w:rPr>
        <w:t>“</w:t>
      </w:r>
      <w:r w:rsidR="006B45F7" w:rsidRPr="00255B26">
        <w:rPr>
          <w:rStyle w:val="Znakapoznpodarou"/>
          <w:szCs w:val="24"/>
          <w:shd w:val="clear" w:color="auto" w:fill="FFFFFF"/>
        </w:rPr>
        <w:footnoteReference w:id="379"/>
      </w:r>
      <w:r w:rsidR="00B45ADC" w:rsidRPr="00255B26">
        <w:rPr>
          <w:szCs w:val="24"/>
        </w:rPr>
        <w:t xml:space="preserve"> </w:t>
      </w:r>
      <w:r w:rsidR="006B45F7" w:rsidRPr="00255B26">
        <w:rPr>
          <w:szCs w:val="24"/>
        </w:rPr>
        <w:t>Tv</w:t>
      </w:r>
      <w:r w:rsidR="00B45ADC" w:rsidRPr="00255B26">
        <w:rPr>
          <w:szCs w:val="24"/>
        </w:rPr>
        <w:t>orba a filosofie obou velikánů</w:t>
      </w:r>
      <w:r w:rsidR="006B45F7" w:rsidRPr="00255B26">
        <w:rPr>
          <w:szCs w:val="24"/>
        </w:rPr>
        <w:t xml:space="preserve"> tak </w:t>
      </w:r>
      <w:r w:rsidR="00B45ADC" w:rsidRPr="00255B26">
        <w:rPr>
          <w:szCs w:val="24"/>
        </w:rPr>
        <w:t xml:space="preserve">přináší odlišné úsudky </w:t>
      </w:r>
      <w:r w:rsidR="006B45F7" w:rsidRPr="00255B26">
        <w:rPr>
          <w:szCs w:val="24"/>
        </w:rPr>
        <w:t>o</w:t>
      </w:r>
      <w:r w:rsidR="00B45ADC" w:rsidRPr="00255B26">
        <w:rPr>
          <w:szCs w:val="24"/>
        </w:rPr>
        <w:t xml:space="preserve"> </w:t>
      </w:r>
      <w:r w:rsidR="006B45F7" w:rsidRPr="00255B26">
        <w:rPr>
          <w:szCs w:val="24"/>
        </w:rPr>
        <w:t>životě</w:t>
      </w:r>
      <w:r w:rsidR="00B45ADC" w:rsidRPr="00255B26">
        <w:rPr>
          <w:szCs w:val="24"/>
        </w:rPr>
        <w:t xml:space="preserve"> a </w:t>
      </w:r>
      <w:r w:rsidR="006B45F7" w:rsidRPr="00255B26">
        <w:rPr>
          <w:szCs w:val="24"/>
        </w:rPr>
        <w:t>smrti.</w:t>
      </w:r>
    </w:p>
    <w:p w:rsidR="00B45ADC" w:rsidRDefault="00B45ADC" w:rsidP="00CD4053">
      <w:pPr>
        <w:rPr>
          <w:szCs w:val="24"/>
        </w:rPr>
      </w:pPr>
    </w:p>
    <w:p w:rsidR="00B45ADC" w:rsidRDefault="00B45ADC" w:rsidP="00CD4053">
      <w:pPr>
        <w:rPr>
          <w:szCs w:val="24"/>
        </w:rPr>
        <w:sectPr w:rsidR="00B45ADC" w:rsidSect="00E16A1F">
          <w:pgSz w:w="11906" w:h="16838"/>
          <w:pgMar w:top="1418" w:right="1418" w:bottom="1418" w:left="1985" w:header="708" w:footer="708" w:gutter="0"/>
          <w:cols w:space="708"/>
          <w:docGrid w:linePitch="360"/>
        </w:sectPr>
      </w:pPr>
    </w:p>
    <w:p w:rsidR="0075515C" w:rsidRPr="003A2938" w:rsidRDefault="003A2938" w:rsidP="000D0ED4">
      <w:pPr>
        <w:pStyle w:val="Nadpis1"/>
      </w:pPr>
      <w:bookmarkStart w:id="24" w:name="_Toc373487379"/>
      <w:r w:rsidRPr="003A2938">
        <w:lastRenderedPageBreak/>
        <w:t>Závěr</w:t>
      </w:r>
      <w:bookmarkEnd w:id="24"/>
    </w:p>
    <w:p w:rsidR="003A2938" w:rsidRPr="00CA4EA6" w:rsidRDefault="003A2938" w:rsidP="00CD4053">
      <w:pPr>
        <w:rPr>
          <w:rFonts w:cs="Times New Roman"/>
          <w:szCs w:val="24"/>
        </w:rPr>
      </w:pPr>
      <w:r>
        <w:rPr>
          <w:rFonts w:cs="Times New Roman"/>
          <w:szCs w:val="24"/>
        </w:rPr>
        <w:t>Cílem diplomové</w:t>
      </w:r>
      <w:r w:rsidRPr="00921D23">
        <w:rPr>
          <w:rFonts w:cs="Times New Roman"/>
          <w:szCs w:val="24"/>
        </w:rPr>
        <w:t xml:space="preserve"> práce</w:t>
      </w:r>
      <w:r>
        <w:rPr>
          <w:rFonts w:cs="Times New Roman"/>
          <w:szCs w:val="24"/>
        </w:rPr>
        <w:t xml:space="preserve"> bylo</w:t>
      </w:r>
      <w:r w:rsidRPr="00921D23">
        <w:rPr>
          <w:rFonts w:cs="Times New Roman"/>
          <w:szCs w:val="24"/>
        </w:rPr>
        <w:t xml:space="preserve"> na základě poetik</w:t>
      </w:r>
      <w:r w:rsidR="00073068">
        <w:rPr>
          <w:rFonts w:cs="Times New Roman"/>
          <w:szCs w:val="24"/>
        </w:rPr>
        <w:t xml:space="preserve">y analyzovat a charakterizovat </w:t>
      </w:r>
      <w:r>
        <w:rPr>
          <w:rFonts w:cs="Times New Roman"/>
          <w:szCs w:val="24"/>
        </w:rPr>
        <w:t>táborové</w:t>
      </w:r>
      <w:r w:rsidR="00D45A81">
        <w:rPr>
          <w:rFonts w:cs="Times New Roman"/>
          <w:szCs w:val="24"/>
        </w:rPr>
        <w:t xml:space="preserve"> téma</w:t>
      </w:r>
      <w:r>
        <w:rPr>
          <w:rFonts w:cs="Times New Roman"/>
          <w:szCs w:val="24"/>
        </w:rPr>
        <w:t xml:space="preserve"> v</w:t>
      </w:r>
      <w:r w:rsidR="009149BC">
        <w:rPr>
          <w:rFonts w:cs="Times New Roman"/>
          <w:szCs w:val="24"/>
        </w:rPr>
        <w:t xml:space="preserve"> prozaických </w:t>
      </w:r>
      <w:r w:rsidRPr="00CA4EA6">
        <w:rPr>
          <w:rFonts w:cs="Times New Roman"/>
          <w:szCs w:val="24"/>
        </w:rPr>
        <w:t xml:space="preserve">dílech </w:t>
      </w:r>
      <w:r w:rsidRPr="00CA4EA6">
        <w:rPr>
          <w:rFonts w:cs="Times New Roman"/>
          <w:i/>
          <w:szCs w:val="24"/>
        </w:rPr>
        <w:t>,,Один день Ивана Денисовича“</w:t>
      </w:r>
      <w:r w:rsidRPr="00CA4EA6">
        <w:rPr>
          <w:rFonts w:cs="Times New Roman"/>
          <w:szCs w:val="24"/>
        </w:rPr>
        <w:t xml:space="preserve"> A. Solženicyna </w:t>
      </w:r>
      <w:r w:rsidR="00255B26" w:rsidRPr="00CA4EA6">
        <w:rPr>
          <w:rFonts w:cs="Times New Roman"/>
          <w:szCs w:val="24"/>
        </w:rPr>
        <w:br/>
      </w:r>
      <w:r w:rsidRPr="00CA4EA6">
        <w:rPr>
          <w:rFonts w:cs="Times New Roman"/>
          <w:szCs w:val="24"/>
        </w:rPr>
        <w:t xml:space="preserve">а </w:t>
      </w:r>
      <w:r w:rsidRPr="00CA4EA6">
        <w:rPr>
          <w:rFonts w:cs="Times New Roman"/>
          <w:i/>
          <w:szCs w:val="24"/>
        </w:rPr>
        <w:t>,,Колымские рассказы“</w:t>
      </w:r>
      <w:r w:rsidRPr="00CA4EA6">
        <w:rPr>
          <w:rFonts w:cs="Times New Roman"/>
          <w:szCs w:val="24"/>
        </w:rPr>
        <w:t xml:space="preserve"> V. Šalamova. Analyzovali jsme hla</w:t>
      </w:r>
      <w:r w:rsidR="00137EA4" w:rsidRPr="00CA4EA6">
        <w:rPr>
          <w:rFonts w:cs="Times New Roman"/>
          <w:szCs w:val="24"/>
        </w:rPr>
        <w:t xml:space="preserve">vní hrdiny, tematickou výstavbu povídek, dále </w:t>
      </w:r>
      <w:r w:rsidRPr="00CA4EA6">
        <w:rPr>
          <w:rFonts w:cs="Times New Roman"/>
          <w:szCs w:val="24"/>
        </w:rPr>
        <w:t>kompoziční a jazykovou strukturu</w:t>
      </w:r>
      <w:r w:rsidR="00137EA4" w:rsidRPr="00CA4EA6">
        <w:rPr>
          <w:rFonts w:cs="Times New Roman"/>
          <w:szCs w:val="24"/>
        </w:rPr>
        <w:t xml:space="preserve"> díla, a to</w:t>
      </w:r>
      <w:r w:rsidRPr="00CA4EA6">
        <w:rPr>
          <w:rFonts w:cs="Times New Roman"/>
          <w:szCs w:val="24"/>
        </w:rPr>
        <w:t xml:space="preserve"> pomocí obsahové analýzy na sémanticko-pragmatické a syntakticko-pragmatické úrovni. V obouch knihách jsme hledali shody, paralely i odlišnosti.</w:t>
      </w:r>
    </w:p>
    <w:p w:rsidR="00FA3F75" w:rsidRPr="00CA4EA6" w:rsidRDefault="003A2938" w:rsidP="00CD4053">
      <w:pPr>
        <w:rPr>
          <w:rFonts w:cs="Times New Roman"/>
          <w:szCs w:val="24"/>
        </w:rPr>
      </w:pPr>
      <w:r w:rsidRPr="00CA4EA6">
        <w:rPr>
          <w:rFonts w:cs="Times New Roman"/>
          <w:szCs w:val="24"/>
        </w:rPr>
        <w:t xml:space="preserve">Z analýzy </w:t>
      </w:r>
      <w:r w:rsidR="00FA3F75" w:rsidRPr="00CA4EA6">
        <w:rPr>
          <w:rFonts w:cs="Times New Roman"/>
          <w:szCs w:val="24"/>
        </w:rPr>
        <w:t xml:space="preserve">tvorby autorů vyplývá, že A. Solženicyn a V. Šalamov se shodují pouze v negativním </w:t>
      </w:r>
      <w:r w:rsidR="00C05F4B" w:rsidRPr="00CA4EA6">
        <w:rPr>
          <w:rFonts w:cs="Times New Roman"/>
          <w:szCs w:val="24"/>
        </w:rPr>
        <w:t>pohledu na totalitní státní režim</w:t>
      </w:r>
      <w:r w:rsidR="00FA3F75" w:rsidRPr="00CA4EA6">
        <w:rPr>
          <w:rFonts w:cs="Times New Roman"/>
          <w:szCs w:val="24"/>
        </w:rPr>
        <w:t xml:space="preserve"> a systé</w:t>
      </w:r>
      <w:r w:rsidR="00C05F4B" w:rsidRPr="00CA4EA6">
        <w:rPr>
          <w:rFonts w:cs="Times New Roman"/>
          <w:szCs w:val="24"/>
        </w:rPr>
        <w:t>m</w:t>
      </w:r>
      <w:r w:rsidR="00C32695" w:rsidRPr="00CA4EA6">
        <w:rPr>
          <w:rFonts w:cs="Times New Roman"/>
          <w:szCs w:val="24"/>
        </w:rPr>
        <w:t xml:space="preserve">. </w:t>
      </w:r>
      <w:r w:rsidR="00C05F4B" w:rsidRPr="00CA4EA6">
        <w:rPr>
          <w:rFonts w:cs="Times New Roman"/>
          <w:szCs w:val="24"/>
        </w:rPr>
        <w:t>Nehledě na to, že j</w:t>
      </w:r>
      <w:r w:rsidR="00C32695" w:rsidRPr="00CA4EA6">
        <w:rPr>
          <w:rFonts w:cs="Times New Roman"/>
          <w:szCs w:val="24"/>
        </w:rPr>
        <w:t>eden druhého v této myšlen</w:t>
      </w:r>
      <w:r w:rsidR="00C05F4B" w:rsidRPr="00CA4EA6">
        <w:rPr>
          <w:rFonts w:cs="Times New Roman"/>
          <w:szCs w:val="24"/>
        </w:rPr>
        <w:t>ce podporovali,</w:t>
      </w:r>
      <w:r w:rsidR="00FA3F75" w:rsidRPr="00CA4EA6">
        <w:rPr>
          <w:rFonts w:cs="Times New Roman"/>
          <w:szCs w:val="24"/>
        </w:rPr>
        <w:t xml:space="preserve"> v l</w:t>
      </w:r>
      <w:r w:rsidR="00C05F4B" w:rsidRPr="00CA4EA6">
        <w:rPr>
          <w:rFonts w:cs="Times New Roman"/>
          <w:szCs w:val="24"/>
        </w:rPr>
        <w:t>iteratuře tento postoj zobrazují</w:t>
      </w:r>
      <w:r w:rsidR="00FA3F75" w:rsidRPr="00CA4EA6">
        <w:rPr>
          <w:rFonts w:cs="Times New Roman"/>
          <w:szCs w:val="24"/>
        </w:rPr>
        <w:t xml:space="preserve"> zcela odlišně.</w:t>
      </w:r>
      <w:r w:rsidR="00D45F1C" w:rsidRPr="00CA4EA6">
        <w:rPr>
          <w:rFonts w:cs="Times New Roman"/>
          <w:szCs w:val="24"/>
        </w:rPr>
        <w:t xml:space="preserve"> </w:t>
      </w:r>
    </w:p>
    <w:p w:rsidR="00C32695" w:rsidRPr="00CA4EA6" w:rsidRDefault="00FA3F75" w:rsidP="00CD4053">
      <w:pPr>
        <w:rPr>
          <w:rFonts w:cs="Times New Roman"/>
          <w:szCs w:val="24"/>
        </w:rPr>
      </w:pPr>
      <w:r w:rsidRPr="00CA4EA6">
        <w:rPr>
          <w:rFonts w:cs="Times New Roman"/>
          <w:szCs w:val="24"/>
        </w:rPr>
        <w:t>Autoři se liší v zobrazení hlavních hrdinů, v</w:t>
      </w:r>
      <w:r w:rsidR="00D45F1C" w:rsidRPr="00CA4EA6">
        <w:rPr>
          <w:rFonts w:cs="Times New Roman"/>
          <w:szCs w:val="24"/>
        </w:rPr>
        <w:t xml:space="preserve"> hloubce </w:t>
      </w:r>
      <w:r w:rsidRPr="00CA4EA6">
        <w:rPr>
          <w:rFonts w:cs="Times New Roman"/>
          <w:szCs w:val="24"/>
        </w:rPr>
        <w:t>zakomponování motivů do děje</w:t>
      </w:r>
      <w:r w:rsidR="00C05F4B" w:rsidRPr="00CA4EA6">
        <w:rPr>
          <w:rFonts w:cs="Times New Roman"/>
          <w:szCs w:val="24"/>
        </w:rPr>
        <w:t>, dále také</w:t>
      </w:r>
      <w:r w:rsidRPr="00CA4EA6">
        <w:rPr>
          <w:rFonts w:cs="Times New Roman"/>
          <w:szCs w:val="24"/>
        </w:rPr>
        <w:t xml:space="preserve"> po stránce</w:t>
      </w:r>
      <w:r w:rsidR="00C05F4B" w:rsidRPr="00CA4EA6">
        <w:rPr>
          <w:rFonts w:cs="Times New Roman"/>
          <w:szCs w:val="24"/>
        </w:rPr>
        <w:t xml:space="preserve"> stylistické</w:t>
      </w:r>
      <w:r w:rsidR="00CB4DD2" w:rsidRPr="00CA4EA6">
        <w:rPr>
          <w:rFonts w:cs="Times New Roman"/>
          <w:szCs w:val="24"/>
        </w:rPr>
        <w:t xml:space="preserve">, což jsme </w:t>
      </w:r>
      <w:r w:rsidRPr="00CA4EA6">
        <w:rPr>
          <w:rFonts w:cs="Times New Roman"/>
          <w:szCs w:val="24"/>
        </w:rPr>
        <w:t xml:space="preserve">dokázali na praktických ukázkách. </w:t>
      </w:r>
      <w:r w:rsidR="00C32695" w:rsidRPr="00CA4EA6">
        <w:rPr>
          <w:rFonts w:cs="Times New Roman"/>
          <w:szCs w:val="24"/>
        </w:rPr>
        <w:t>Drobné shody a paralely jsme</w:t>
      </w:r>
      <w:r w:rsidR="00C05F4B" w:rsidRPr="00CA4EA6">
        <w:rPr>
          <w:rFonts w:cs="Times New Roman"/>
          <w:szCs w:val="24"/>
        </w:rPr>
        <w:t xml:space="preserve"> našli v tematické výstavbě a v</w:t>
      </w:r>
      <w:r w:rsidR="00C32695" w:rsidRPr="00CA4EA6">
        <w:rPr>
          <w:rFonts w:cs="Times New Roman"/>
          <w:szCs w:val="24"/>
        </w:rPr>
        <w:t> jazykové struktuře</w:t>
      </w:r>
      <w:r w:rsidR="00C05F4B" w:rsidRPr="00CA4EA6">
        <w:rPr>
          <w:rFonts w:cs="Times New Roman"/>
          <w:szCs w:val="24"/>
        </w:rPr>
        <w:t xml:space="preserve"> děl</w:t>
      </w:r>
      <w:r w:rsidR="00C32695" w:rsidRPr="00CA4EA6">
        <w:rPr>
          <w:rFonts w:cs="Times New Roman"/>
          <w:szCs w:val="24"/>
        </w:rPr>
        <w:t xml:space="preserve">, </w:t>
      </w:r>
      <w:r w:rsidR="00C05F4B" w:rsidRPr="00CA4EA6">
        <w:rPr>
          <w:rFonts w:cs="Times New Roman"/>
          <w:szCs w:val="24"/>
        </w:rPr>
        <w:t xml:space="preserve">jedná se </w:t>
      </w:r>
      <w:r w:rsidR="00C32695" w:rsidRPr="00CA4EA6">
        <w:rPr>
          <w:rFonts w:cs="Times New Roman"/>
          <w:szCs w:val="24"/>
        </w:rPr>
        <w:t xml:space="preserve">např. </w:t>
      </w:r>
      <w:r w:rsidR="00C05F4B" w:rsidRPr="00CA4EA6">
        <w:rPr>
          <w:rFonts w:cs="Times New Roman"/>
          <w:szCs w:val="24"/>
        </w:rPr>
        <w:t xml:space="preserve">o </w:t>
      </w:r>
      <w:r w:rsidR="00C32695" w:rsidRPr="00CA4EA6">
        <w:rPr>
          <w:rFonts w:cs="Times New Roman"/>
          <w:szCs w:val="24"/>
        </w:rPr>
        <w:t>absurdno, tragičnos</w:t>
      </w:r>
      <w:r w:rsidR="00C05F4B" w:rsidRPr="00CA4EA6">
        <w:rPr>
          <w:rFonts w:cs="Times New Roman"/>
          <w:szCs w:val="24"/>
        </w:rPr>
        <w:t>t, slang, ironii či antitezi.</w:t>
      </w:r>
    </w:p>
    <w:p w:rsidR="003A2938" w:rsidRPr="00CA4EA6" w:rsidRDefault="00D45A81" w:rsidP="00CD4053">
      <w:pPr>
        <w:rPr>
          <w:rFonts w:cs="Times New Roman"/>
          <w:szCs w:val="24"/>
        </w:rPr>
      </w:pPr>
      <w:r w:rsidRPr="00CA4EA6">
        <w:rPr>
          <w:rFonts w:cs="Times New Roman"/>
          <w:szCs w:val="24"/>
        </w:rPr>
        <w:t>Povídka</w:t>
      </w:r>
      <w:r w:rsidRPr="00CA4EA6">
        <w:rPr>
          <w:rFonts w:cs="Times New Roman"/>
          <w:i/>
          <w:szCs w:val="24"/>
        </w:rPr>
        <w:t xml:space="preserve"> </w:t>
      </w:r>
      <w:r w:rsidR="00FA3F75" w:rsidRPr="00CA4EA6">
        <w:rPr>
          <w:rFonts w:cs="Times New Roman"/>
          <w:i/>
          <w:szCs w:val="24"/>
        </w:rPr>
        <w:t xml:space="preserve">,,Один день Ивана Денисовича“ </w:t>
      </w:r>
      <w:r w:rsidR="00FA3F75" w:rsidRPr="00CA4EA6">
        <w:rPr>
          <w:rFonts w:cs="Times New Roman"/>
          <w:szCs w:val="24"/>
        </w:rPr>
        <w:t>působí v porovnání s</w:t>
      </w:r>
      <w:r w:rsidR="00FA3F75" w:rsidRPr="00CA4EA6">
        <w:rPr>
          <w:rFonts w:cs="Times New Roman"/>
          <w:i/>
          <w:szCs w:val="24"/>
        </w:rPr>
        <w:t xml:space="preserve"> ,,Колымск</w:t>
      </w:r>
      <w:r w:rsidRPr="00CA4EA6">
        <w:rPr>
          <w:rFonts w:cs="Times New Roman"/>
          <w:i/>
          <w:szCs w:val="24"/>
        </w:rPr>
        <w:t>ими</w:t>
      </w:r>
      <w:r w:rsidR="00FA3F75" w:rsidRPr="00CA4EA6">
        <w:rPr>
          <w:rFonts w:cs="Times New Roman"/>
          <w:i/>
          <w:szCs w:val="24"/>
        </w:rPr>
        <w:t xml:space="preserve"> </w:t>
      </w:r>
      <w:r w:rsidRPr="00CA4EA6">
        <w:rPr>
          <w:rFonts w:cs="Times New Roman"/>
          <w:i/>
          <w:szCs w:val="24"/>
        </w:rPr>
        <w:t>р</w:t>
      </w:r>
      <w:r w:rsidR="00FA3F75" w:rsidRPr="00CA4EA6">
        <w:rPr>
          <w:rFonts w:cs="Times New Roman"/>
          <w:i/>
          <w:szCs w:val="24"/>
        </w:rPr>
        <w:t>ассказ</w:t>
      </w:r>
      <w:r w:rsidRPr="00CA4EA6">
        <w:rPr>
          <w:rFonts w:cs="Times New Roman"/>
          <w:i/>
          <w:szCs w:val="24"/>
        </w:rPr>
        <w:t>ами</w:t>
      </w:r>
      <w:r w:rsidR="00C32695" w:rsidRPr="00CA4EA6">
        <w:rPr>
          <w:rFonts w:cs="Times New Roman"/>
          <w:i/>
          <w:szCs w:val="24"/>
        </w:rPr>
        <w:t>“</w:t>
      </w:r>
      <w:r w:rsidR="00FA3F75" w:rsidRPr="00CA4EA6">
        <w:rPr>
          <w:rFonts w:cs="Times New Roman"/>
          <w:i/>
          <w:szCs w:val="24"/>
        </w:rPr>
        <w:t xml:space="preserve"> </w:t>
      </w:r>
      <w:r w:rsidR="00C05F4B" w:rsidRPr="00CA4EA6">
        <w:rPr>
          <w:rFonts w:cs="Times New Roman"/>
          <w:szCs w:val="24"/>
        </w:rPr>
        <w:t>optimističtěji</w:t>
      </w:r>
      <w:r w:rsidR="00FA3F75" w:rsidRPr="00CA4EA6">
        <w:rPr>
          <w:rFonts w:cs="Times New Roman"/>
          <w:szCs w:val="24"/>
        </w:rPr>
        <w:t xml:space="preserve"> </w:t>
      </w:r>
      <w:r w:rsidR="00C05F4B" w:rsidRPr="00CA4EA6">
        <w:rPr>
          <w:rFonts w:cs="Times New Roman"/>
          <w:szCs w:val="24"/>
        </w:rPr>
        <w:t xml:space="preserve">a vzbuzuje naději na </w:t>
      </w:r>
      <w:r w:rsidR="00FA3F75" w:rsidRPr="00CA4EA6">
        <w:rPr>
          <w:rFonts w:cs="Times New Roman"/>
          <w:szCs w:val="24"/>
        </w:rPr>
        <w:t>zachování</w:t>
      </w:r>
      <w:r w:rsidR="00C05F4B" w:rsidRPr="00CA4EA6">
        <w:rPr>
          <w:rFonts w:cs="Times New Roman"/>
          <w:szCs w:val="24"/>
        </w:rPr>
        <w:t xml:space="preserve"> lidskosti. Naopak Šalamovov, který člověka přirovnává ke zv</w:t>
      </w:r>
      <w:r w:rsidR="00CB4DD2" w:rsidRPr="00CA4EA6">
        <w:rPr>
          <w:rFonts w:cs="Times New Roman"/>
          <w:szCs w:val="24"/>
        </w:rPr>
        <w:t>ířeti</w:t>
      </w:r>
      <w:r w:rsidR="00CA4EA6" w:rsidRPr="00CA4EA6">
        <w:rPr>
          <w:rFonts w:cs="Times New Roman"/>
          <w:szCs w:val="24"/>
        </w:rPr>
        <w:t>,</w:t>
      </w:r>
      <w:r w:rsidR="00CB4DD2" w:rsidRPr="00CA4EA6">
        <w:rPr>
          <w:rFonts w:cs="Times New Roman"/>
          <w:szCs w:val="24"/>
        </w:rPr>
        <w:t xml:space="preserve"> </w:t>
      </w:r>
      <w:r w:rsidR="00C05F4B" w:rsidRPr="00CA4EA6">
        <w:rPr>
          <w:rFonts w:cs="Times New Roman"/>
          <w:szCs w:val="24"/>
        </w:rPr>
        <w:t>se domnívá</w:t>
      </w:r>
      <w:r w:rsidR="00FA3F75" w:rsidRPr="00CA4EA6">
        <w:rPr>
          <w:rFonts w:cs="Times New Roman"/>
          <w:szCs w:val="24"/>
        </w:rPr>
        <w:t>, že člověk do</w:t>
      </w:r>
      <w:r w:rsidR="00D45F1C" w:rsidRPr="00CA4EA6">
        <w:rPr>
          <w:rFonts w:cs="Times New Roman"/>
          <w:szCs w:val="24"/>
        </w:rPr>
        <w:t xml:space="preserve">káže být mnohem horší než zvíře, </w:t>
      </w:r>
      <w:r w:rsidR="00C05F4B" w:rsidRPr="00CA4EA6">
        <w:rPr>
          <w:rFonts w:cs="Times New Roman"/>
          <w:szCs w:val="24"/>
        </w:rPr>
        <w:t>a to</w:t>
      </w:r>
      <w:r w:rsidR="00D45F1C" w:rsidRPr="00CA4EA6">
        <w:rPr>
          <w:rFonts w:cs="Times New Roman"/>
          <w:szCs w:val="24"/>
        </w:rPr>
        <w:t xml:space="preserve"> je podle Solženicyna zcela nepřípustné.</w:t>
      </w:r>
    </w:p>
    <w:p w:rsidR="00FA3F75" w:rsidRPr="00CA4EA6" w:rsidRDefault="00FA3F75" w:rsidP="00CD4053">
      <w:pPr>
        <w:rPr>
          <w:rFonts w:cs="Times New Roman"/>
          <w:szCs w:val="24"/>
        </w:rPr>
      </w:pPr>
      <w:r w:rsidRPr="00CA4EA6">
        <w:rPr>
          <w:rFonts w:cs="Times New Roman"/>
          <w:i/>
          <w:szCs w:val="24"/>
        </w:rPr>
        <w:t xml:space="preserve">,,Один день Ивана Денисовича“ </w:t>
      </w:r>
      <w:r w:rsidR="00C05F4B" w:rsidRPr="00CA4EA6">
        <w:rPr>
          <w:rFonts w:cs="Times New Roman"/>
          <w:szCs w:val="24"/>
        </w:rPr>
        <w:t xml:space="preserve">je typickým příkladem Solženicynova zobrazení </w:t>
      </w:r>
      <w:r w:rsidR="00D45F1C" w:rsidRPr="00CA4EA6">
        <w:rPr>
          <w:rFonts w:cs="Times New Roman"/>
          <w:szCs w:val="24"/>
        </w:rPr>
        <w:t xml:space="preserve">člověka </w:t>
      </w:r>
      <w:r w:rsidRPr="00CA4EA6">
        <w:rPr>
          <w:rFonts w:cs="Times New Roman"/>
          <w:szCs w:val="24"/>
        </w:rPr>
        <w:t>ruského</w:t>
      </w:r>
      <w:r w:rsidR="00D45F1C" w:rsidRPr="00CA4EA6">
        <w:rPr>
          <w:rFonts w:cs="Times New Roman"/>
          <w:szCs w:val="24"/>
        </w:rPr>
        <w:t xml:space="preserve"> národa a jeho charakter</w:t>
      </w:r>
      <w:r w:rsidR="00C05F4B" w:rsidRPr="00CA4EA6">
        <w:rPr>
          <w:rFonts w:cs="Times New Roman"/>
          <w:szCs w:val="24"/>
        </w:rPr>
        <w:t>u</w:t>
      </w:r>
      <w:r w:rsidR="00D45F1C" w:rsidRPr="00CA4EA6">
        <w:rPr>
          <w:rFonts w:cs="Times New Roman"/>
          <w:szCs w:val="24"/>
        </w:rPr>
        <w:t xml:space="preserve">. </w:t>
      </w:r>
      <w:r w:rsidR="00C05F4B" w:rsidRPr="00CA4EA6">
        <w:rPr>
          <w:rFonts w:cs="Times New Roman"/>
          <w:szCs w:val="24"/>
        </w:rPr>
        <w:t xml:space="preserve">Naproti tomu </w:t>
      </w:r>
      <w:r w:rsidR="00D45F1C" w:rsidRPr="00CA4EA6">
        <w:rPr>
          <w:rFonts w:cs="Times New Roman"/>
          <w:szCs w:val="24"/>
        </w:rPr>
        <w:t>Šalamov zcela protikladně hovoří</w:t>
      </w:r>
      <w:r w:rsidR="00C05F4B" w:rsidRPr="00CA4EA6">
        <w:rPr>
          <w:rFonts w:cs="Times New Roman"/>
          <w:szCs w:val="24"/>
        </w:rPr>
        <w:t xml:space="preserve"> o tom</w:t>
      </w:r>
      <w:r w:rsidR="00D45F1C" w:rsidRPr="00CA4EA6">
        <w:rPr>
          <w:rFonts w:cs="Times New Roman"/>
          <w:szCs w:val="24"/>
        </w:rPr>
        <w:t>, že ruský národ si přeje někoho n</w:t>
      </w:r>
      <w:r w:rsidR="00C05F4B" w:rsidRPr="00CA4EA6">
        <w:rPr>
          <w:rFonts w:cs="Times New Roman"/>
          <w:szCs w:val="24"/>
        </w:rPr>
        <w:t xml:space="preserve">ebo něco prověřovat </w:t>
      </w:r>
      <w:r w:rsidR="00CA4EA6" w:rsidRPr="00034B16">
        <w:rPr>
          <w:rFonts w:cs="Times New Roman"/>
          <w:szCs w:val="24"/>
        </w:rPr>
        <w:br/>
      </w:r>
      <w:r w:rsidR="00C05F4B" w:rsidRPr="00CA4EA6">
        <w:rPr>
          <w:rFonts w:cs="Times New Roman"/>
          <w:szCs w:val="24"/>
        </w:rPr>
        <w:t>a vyslýchat</w:t>
      </w:r>
      <w:r w:rsidR="00D45F1C" w:rsidRPr="00CA4EA6">
        <w:rPr>
          <w:rFonts w:cs="Times New Roman"/>
          <w:szCs w:val="24"/>
        </w:rPr>
        <w:t xml:space="preserve"> a rozhodně nesympatizuje s </w:t>
      </w:r>
      <w:r w:rsidR="00C05F4B" w:rsidRPr="00CA4EA6">
        <w:rPr>
          <w:rFonts w:cs="Times New Roman"/>
          <w:szCs w:val="24"/>
        </w:rPr>
        <w:t>„</w:t>
      </w:r>
      <w:r w:rsidR="00D45F1C" w:rsidRPr="00CA4EA6">
        <w:rPr>
          <w:rFonts w:cs="Times New Roman"/>
          <w:szCs w:val="24"/>
        </w:rPr>
        <w:t>přibarvenou</w:t>
      </w:r>
      <w:r w:rsidR="00C05F4B" w:rsidRPr="00CA4EA6">
        <w:rPr>
          <w:rFonts w:cs="Times New Roman"/>
          <w:szCs w:val="24"/>
        </w:rPr>
        <w:t>“</w:t>
      </w:r>
      <w:r w:rsidR="00D45F1C" w:rsidRPr="00CA4EA6">
        <w:rPr>
          <w:rFonts w:cs="Times New Roman"/>
          <w:szCs w:val="24"/>
        </w:rPr>
        <w:t xml:space="preserve"> charakteristikou ruského člověka Solženicyna.</w:t>
      </w:r>
    </w:p>
    <w:p w:rsidR="00364EC6" w:rsidRPr="00CA4EA6" w:rsidRDefault="00364EC6" w:rsidP="00CD4053">
      <w:pPr>
        <w:rPr>
          <w:rFonts w:cs="Times New Roman"/>
          <w:szCs w:val="24"/>
        </w:rPr>
      </w:pPr>
      <w:r w:rsidRPr="00CA4EA6">
        <w:rPr>
          <w:rFonts w:cs="Times New Roman"/>
          <w:i/>
          <w:szCs w:val="24"/>
        </w:rPr>
        <w:t xml:space="preserve">,,Один день Ивана Денисовича“ </w:t>
      </w:r>
      <w:r w:rsidRPr="00CA4EA6">
        <w:rPr>
          <w:rFonts w:cs="Times New Roman"/>
          <w:szCs w:val="24"/>
        </w:rPr>
        <w:t>působí jako dokumentární zobrazení ruské historie 20. st</w:t>
      </w:r>
      <w:r w:rsidR="00D45A81" w:rsidRPr="00CA4EA6">
        <w:rPr>
          <w:rFonts w:cs="Times New Roman"/>
          <w:szCs w:val="24"/>
        </w:rPr>
        <w:t>oletí</w:t>
      </w:r>
      <w:r w:rsidRPr="00CA4EA6">
        <w:rPr>
          <w:rFonts w:cs="Times New Roman"/>
          <w:szCs w:val="24"/>
        </w:rPr>
        <w:t xml:space="preserve">. </w:t>
      </w:r>
      <w:r w:rsidR="00C32695" w:rsidRPr="00CA4EA6">
        <w:rPr>
          <w:rFonts w:cs="Times New Roman"/>
          <w:i/>
          <w:szCs w:val="24"/>
        </w:rPr>
        <w:t xml:space="preserve">,,Колымские рассказы“ </w:t>
      </w:r>
      <w:r w:rsidRPr="00CA4EA6">
        <w:rPr>
          <w:rFonts w:cs="Times New Roman"/>
          <w:szCs w:val="24"/>
        </w:rPr>
        <w:t>V. Šalamova po obsahov</w:t>
      </w:r>
      <w:r w:rsidR="00E658DB" w:rsidRPr="00CA4EA6">
        <w:rPr>
          <w:rFonts w:cs="Times New Roman"/>
          <w:szCs w:val="24"/>
        </w:rPr>
        <w:t>é a faktografické stránce vyznívají</w:t>
      </w:r>
      <w:r w:rsidRPr="00CA4EA6">
        <w:rPr>
          <w:rFonts w:cs="Times New Roman"/>
          <w:szCs w:val="24"/>
        </w:rPr>
        <w:t xml:space="preserve"> jako apokalypsa </w:t>
      </w:r>
      <w:r w:rsidR="00C32695" w:rsidRPr="00CA4EA6">
        <w:rPr>
          <w:rFonts w:cs="Times New Roman"/>
          <w:szCs w:val="24"/>
        </w:rPr>
        <w:t>r</w:t>
      </w:r>
      <w:r w:rsidRPr="00CA4EA6">
        <w:rPr>
          <w:rFonts w:cs="Times New Roman"/>
          <w:szCs w:val="24"/>
        </w:rPr>
        <w:t>uského národa 20. st</w:t>
      </w:r>
      <w:r w:rsidR="00D45A81" w:rsidRPr="00CA4EA6">
        <w:rPr>
          <w:rFonts w:cs="Times New Roman"/>
          <w:szCs w:val="24"/>
        </w:rPr>
        <w:t>oletí</w:t>
      </w:r>
      <w:r w:rsidRPr="00CA4EA6">
        <w:rPr>
          <w:rFonts w:cs="Times New Roman"/>
          <w:szCs w:val="24"/>
        </w:rPr>
        <w:t xml:space="preserve">. Po </w:t>
      </w:r>
      <w:r w:rsidR="00E658DB" w:rsidRPr="00CA4EA6">
        <w:rPr>
          <w:rFonts w:cs="Times New Roman"/>
          <w:szCs w:val="24"/>
        </w:rPr>
        <w:t>umělecké stránce, v porovnání s</w:t>
      </w:r>
      <w:r w:rsidRPr="00CA4EA6">
        <w:rPr>
          <w:rFonts w:cs="Times New Roman"/>
          <w:szCs w:val="24"/>
        </w:rPr>
        <w:t xml:space="preserve"> </w:t>
      </w:r>
      <w:r w:rsidR="00CA4EA6" w:rsidRPr="00CA4EA6">
        <w:rPr>
          <w:rFonts w:cs="Times New Roman"/>
          <w:i/>
          <w:szCs w:val="24"/>
        </w:rPr>
        <w:t>,,Од</w:t>
      </w:r>
      <w:r w:rsidR="00E658DB" w:rsidRPr="00CA4EA6">
        <w:rPr>
          <w:rFonts w:cs="Times New Roman"/>
          <w:i/>
          <w:szCs w:val="24"/>
        </w:rPr>
        <w:t>ним дном Ивана Денисовича“</w:t>
      </w:r>
      <w:r w:rsidR="00E658DB" w:rsidRPr="00CA4EA6">
        <w:rPr>
          <w:rFonts w:cs="Times New Roman"/>
          <w:szCs w:val="24"/>
        </w:rPr>
        <w:t>, jsou</w:t>
      </w:r>
      <w:r w:rsidRPr="00CA4EA6">
        <w:rPr>
          <w:rFonts w:cs="Times New Roman"/>
          <w:szCs w:val="24"/>
        </w:rPr>
        <w:t xml:space="preserve"> mnohem hodnot</w:t>
      </w:r>
      <w:r w:rsidR="00E658DB" w:rsidRPr="00CA4EA6">
        <w:rPr>
          <w:rFonts w:cs="Times New Roman"/>
          <w:szCs w:val="24"/>
        </w:rPr>
        <w:t>nější, poetičtější a představují</w:t>
      </w:r>
      <w:r w:rsidRPr="00CA4EA6">
        <w:rPr>
          <w:rFonts w:cs="Times New Roman"/>
          <w:szCs w:val="24"/>
        </w:rPr>
        <w:t xml:space="preserve"> povídkový cyklus s propracovanou formou vyprávění.</w:t>
      </w:r>
    </w:p>
    <w:p w:rsidR="00E658DB" w:rsidRPr="00CA4EA6" w:rsidRDefault="00E658DB" w:rsidP="00CD4053">
      <w:pPr>
        <w:rPr>
          <w:rFonts w:cs="Times New Roman"/>
          <w:szCs w:val="24"/>
        </w:rPr>
      </w:pPr>
      <w:r w:rsidRPr="00CA4EA6">
        <w:rPr>
          <w:rFonts w:cs="Times New Roman"/>
          <w:szCs w:val="24"/>
        </w:rPr>
        <w:t xml:space="preserve">Důvodem odlišného zpracování téhož tématu mohou být odlišné </w:t>
      </w:r>
      <w:r w:rsidR="00364EC6" w:rsidRPr="00CA4EA6">
        <w:rPr>
          <w:rFonts w:cs="Times New Roman"/>
          <w:szCs w:val="24"/>
        </w:rPr>
        <w:t xml:space="preserve">profese </w:t>
      </w:r>
      <w:r w:rsidRPr="00CA4EA6">
        <w:rPr>
          <w:rFonts w:cs="Times New Roman"/>
          <w:szCs w:val="24"/>
        </w:rPr>
        <w:t>obou autorů.</w:t>
      </w:r>
      <w:r w:rsidR="00364EC6" w:rsidRPr="00CA4EA6">
        <w:rPr>
          <w:rFonts w:cs="Times New Roman"/>
          <w:szCs w:val="24"/>
        </w:rPr>
        <w:t xml:space="preserve"> Solženicyn </w:t>
      </w:r>
      <w:r w:rsidRPr="00CA4EA6">
        <w:rPr>
          <w:rFonts w:cs="Times New Roman"/>
          <w:szCs w:val="24"/>
        </w:rPr>
        <w:t>vše vnímal z pohledu publicisty</w:t>
      </w:r>
      <w:r w:rsidR="00364EC6" w:rsidRPr="00CA4EA6">
        <w:rPr>
          <w:rFonts w:cs="Times New Roman"/>
          <w:szCs w:val="24"/>
        </w:rPr>
        <w:t>, historik</w:t>
      </w:r>
      <w:r w:rsidRPr="00CA4EA6">
        <w:rPr>
          <w:rFonts w:cs="Times New Roman"/>
          <w:szCs w:val="24"/>
        </w:rPr>
        <w:t>a a</w:t>
      </w:r>
      <w:r w:rsidR="00364EC6" w:rsidRPr="00CA4EA6">
        <w:rPr>
          <w:rFonts w:cs="Times New Roman"/>
          <w:szCs w:val="24"/>
        </w:rPr>
        <w:t xml:space="preserve"> učitel</w:t>
      </w:r>
      <w:r w:rsidRPr="00CA4EA6">
        <w:rPr>
          <w:rFonts w:cs="Times New Roman"/>
          <w:szCs w:val="24"/>
        </w:rPr>
        <w:t>e</w:t>
      </w:r>
      <w:r w:rsidR="00364EC6" w:rsidRPr="00CA4EA6">
        <w:rPr>
          <w:rFonts w:cs="Times New Roman"/>
          <w:szCs w:val="24"/>
        </w:rPr>
        <w:t xml:space="preserve"> a Šalamov </w:t>
      </w:r>
      <w:r w:rsidRPr="00CA4EA6">
        <w:rPr>
          <w:rFonts w:cs="Times New Roman"/>
          <w:szCs w:val="24"/>
        </w:rPr>
        <w:t xml:space="preserve">z pohledu </w:t>
      </w:r>
      <w:r w:rsidR="00364EC6" w:rsidRPr="00CA4EA6">
        <w:rPr>
          <w:rFonts w:cs="Times New Roman"/>
          <w:szCs w:val="24"/>
        </w:rPr>
        <w:t>fisolof</w:t>
      </w:r>
      <w:r w:rsidRPr="00CA4EA6">
        <w:rPr>
          <w:rFonts w:cs="Times New Roman"/>
          <w:szCs w:val="24"/>
        </w:rPr>
        <w:t>a, esejisty</w:t>
      </w:r>
      <w:r w:rsidR="00364EC6" w:rsidRPr="00CA4EA6">
        <w:rPr>
          <w:rFonts w:cs="Times New Roman"/>
          <w:szCs w:val="24"/>
        </w:rPr>
        <w:t xml:space="preserve"> a básník</w:t>
      </w:r>
      <w:r w:rsidRPr="00CA4EA6">
        <w:rPr>
          <w:rFonts w:cs="Times New Roman"/>
          <w:szCs w:val="24"/>
        </w:rPr>
        <w:t>a.</w:t>
      </w:r>
    </w:p>
    <w:p w:rsidR="00364EC6" w:rsidRPr="00CA4EA6" w:rsidRDefault="00E658DB" w:rsidP="00CD4053">
      <w:pPr>
        <w:rPr>
          <w:rFonts w:cs="Times New Roman"/>
          <w:szCs w:val="24"/>
        </w:rPr>
      </w:pPr>
      <w:r w:rsidRPr="00CA4EA6">
        <w:rPr>
          <w:rFonts w:cs="Times New Roman"/>
          <w:szCs w:val="24"/>
        </w:rPr>
        <w:lastRenderedPageBreak/>
        <w:t>Na základě</w:t>
      </w:r>
      <w:r w:rsidR="00364EC6" w:rsidRPr="00CA4EA6">
        <w:rPr>
          <w:rFonts w:cs="Times New Roman"/>
          <w:szCs w:val="24"/>
        </w:rPr>
        <w:t> provedené analýzy nemůžeme říci, že by se A. S</w:t>
      </w:r>
      <w:r w:rsidRPr="00CA4EA6">
        <w:rPr>
          <w:rFonts w:cs="Times New Roman"/>
          <w:szCs w:val="24"/>
        </w:rPr>
        <w:t xml:space="preserve">olženicyn </w:t>
      </w:r>
      <w:r w:rsidR="00CA4EA6" w:rsidRPr="00034B16">
        <w:rPr>
          <w:rFonts w:cs="Times New Roman"/>
          <w:szCs w:val="24"/>
        </w:rPr>
        <w:br/>
      </w:r>
      <w:r w:rsidRPr="00CA4EA6">
        <w:rPr>
          <w:rFonts w:cs="Times New Roman"/>
          <w:szCs w:val="24"/>
        </w:rPr>
        <w:t>a V. Šalamov ovlivňovali</w:t>
      </w:r>
      <w:r w:rsidR="00364EC6" w:rsidRPr="00CA4EA6">
        <w:rPr>
          <w:rFonts w:cs="Times New Roman"/>
          <w:szCs w:val="24"/>
        </w:rPr>
        <w:t xml:space="preserve"> a vzájemně na sebe působili. Naopak, autoři navzájem svá díla kritizovali a prvotní přátelství přerostlo v nepochopení a spor</w:t>
      </w:r>
      <w:r w:rsidR="003E4795" w:rsidRPr="00CA4EA6">
        <w:rPr>
          <w:rFonts w:cs="Times New Roman"/>
          <w:szCs w:val="24"/>
        </w:rPr>
        <w:t>.</w:t>
      </w:r>
    </w:p>
    <w:p w:rsidR="00E658DB" w:rsidRPr="00CA4EA6" w:rsidRDefault="003E4795" w:rsidP="00CD4053">
      <w:pPr>
        <w:rPr>
          <w:rFonts w:cs="Times New Roman"/>
          <w:szCs w:val="24"/>
        </w:rPr>
      </w:pPr>
      <w:r w:rsidRPr="00CA4EA6">
        <w:rPr>
          <w:rFonts w:cs="Times New Roman"/>
          <w:szCs w:val="24"/>
        </w:rPr>
        <w:t xml:space="preserve">Šalamovova tvorba o </w:t>
      </w:r>
      <w:r w:rsidR="00E658DB" w:rsidRPr="00CA4EA6">
        <w:rPr>
          <w:rFonts w:cs="Times New Roman"/>
          <w:szCs w:val="24"/>
        </w:rPr>
        <w:t>pracovních táborech je, oproti Solženicynovi, který přiznal, že neměl dostatek zážitků a informací, aby napsal objemné dílo na táborové téma sám bez pomoci ostatních,</w:t>
      </w:r>
      <w:r w:rsidRPr="00CA4EA6">
        <w:rPr>
          <w:rFonts w:cs="Times New Roman"/>
          <w:szCs w:val="24"/>
        </w:rPr>
        <w:t xml:space="preserve"> objemnější, hodnotnější a autentičtější</w:t>
      </w:r>
      <w:r w:rsidR="00E658DB" w:rsidRPr="00CA4EA6">
        <w:rPr>
          <w:rFonts w:cs="Times New Roman"/>
          <w:szCs w:val="24"/>
        </w:rPr>
        <w:t>.</w:t>
      </w:r>
    </w:p>
    <w:p w:rsidR="003E4795" w:rsidRPr="00CA4EA6" w:rsidRDefault="003E4795" w:rsidP="00CD4053">
      <w:pPr>
        <w:rPr>
          <w:rFonts w:cs="Times New Roman"/>
          <w:szCs w:val="24"/>
        </w:rPr>
      </w:pPr>
      <w:r w:rsidRPr="00CA4EA6">
        <w:rPr>
          <w:rFonts w:cs="Times New Roman"/>
          <w:szCs w:val="24"/>
        </w:rPr>
        <w:t>O táborovém tématu začal Šalamov psát mnohem dříve než S</w:t>
      </w:r>
      <w:r w:rsidR="00E658DB" w:rsidRPr="00CA4EA6">
        <w:rPr>
          <w:rFonts w:cs="Times New Roman"/>
          <w:szCs w:val="24"/>
        </w:rPr>
        <w:t>olženicyn a také ho dříve opustil. Příčinou je to,</w:t>
      </w:r>
      <w:r w:rsidRPr="00CA4EA6">
        <w:rPr>
          <w:rFonts w:cs="Times New Roman"/>
          <w:szCs w:val="24"/>
        </w:rPr>
        <w:t xml:space="preserve"> že Solženicyn táborové téma považoval za důležitou </w:t>
      </w:r>
      <w:r w:rsidR="00E658DB" w:rsidRPr="00CA4EA6">
        <w:rPr>
          <w:rFonts w:cs="Times New Roman"/>
          <w:szCs w:val="24"/>
        </w:rPr>
        <w:t>sou</w:t>
      </w:r>
      <w:r w:rsidRPr="00CA4EA6">
        <w:rPr>
          <w:rFonts w:cs="Times New Roman"/>
          <w:szCs w:val="24"/>
        </w:rPr>
        <w:t>část ruské historie, o které je třeba čtenáře informova</w:t>
      </w:r>
      <w:r w:rsidR="00E658DB" w:rsidRPr="00CA4EA6">
        <w:rPr>
          <w:rFonts w:cs="Times New Roman"/>
          <w:szCs w:val="24"/>
        </w:rPr>
        <w:t>t, a Šalamov přistupoval k tvorbě</w:t>
      </w:r>
      <w:r w:rsidR="00CB4DD2" w:rsidRPr="00CA4EA6">
        <w:rPr>
          <w:rFonts w:cs="Times New Roman"/>
          <w:szCs w:val="24"/>
        </w:rPr>
        <w:t xml:space="preserve"> o táborovém</w:t>
      </w:r>
      <w:r w:rsidR="00E658DB" w:rsidRPr="00CA4EA6">
        <w:rPr>
          <w:rFonts w:cs="Times New Roman"/>
          <w:szCs w:val="24"/>
        </w:rPr>
        <w:t xml:space="preserve"> tématu jako k</w:t>
      </w:r>
      <w:r w:rsidRPr="00CA4EA6">
        <w:rPr>
          <w:rFonts w:cs="Times New Roman"/>
          <w:szCs w:val="24"/>
        </w:rPr>
        <w:t xml:space="preserve"> nutném</w:t>
      </w:r>
      <w:r w:rsidR="00E658DB" w:rsidRPr="00CA4EA6">
        <w:rPr>
          <w:rFonts w:cs="Times New Roman"/>
          <w:szCs w:val="24"/>
        </w:rPr>
        <w:t>u</w:t>
      </w:r>
      <w:r w:rsidRPr="00CA4EA6">
        <w:rPr>
          <w:rFonts w:cs="Times New Roman"/>
          <w:szCs w:val="24"/>
        </w:rPr>
        <w:t xml:space="preserve"> zlu, ke kterému se později již nechtěl vracet.</w:t>
      </w:r>
    </w:p>
    <w:p w:rsidR="003E4795" w:rsidRPr="003A2938" w:rsidRDefault="003E4795" w:rsidP="00CD4053">
      <w:pPr>
        <w:rPr>
          <w:rFonts w:cs="Times New Roman"/>
          <w:szCs w:val="24"/>
        </w:rPr>
      </w:pPr>
    </w:p>
    <w:p w:rsidR="003A2938" w:rsidRDefault="003A2938" w:rsidP="00CD4053">
      <w:pPr>
        <w:rPr>
          <w:rFonts w:cs="Times New Roman"/>
          <w:szCs w:val="24"/>
        </w:rPr>
      </w:pPr>
    </w:p>
    <w:p w:rsidR="003A2938" w:rsidRDefault="003A2938" w:rsidP="00CD4053">
      <w:pPr>
        <w:rPr>
          <w:szCs w:val="24"/>
        </w:rPr>
      </w:pPr>
    </w:p>
    <w:p w:rsidR="0075515C" w:rsidRDefault="0075515C" w:rsidP="00CD4053">
      <w:pPr>
        <w:rPr>
          <w:szCs w:val="24"/>
        </w:rPr>
      </w:pPr>
    </w:p>
    <w:p w:rsidR="000D0ED4" w:rsidRDefault="000D0ED4" w:rsidP="00CD4053">
      <w:pPr>
        <w:rPr>
          <w:szCs w:val="24"/>
        </w:rPr>
        <w:sectPr w:rsidR="000D0ED4" w:rsidSect="00E16A1F">
          <w:pgSz w:w="11906" w:h="16838"/>
          <w:pgMar w:top="1418" w:right="1418" w:bottom="1418" w:left="1985" w:header="708" w:footer="708" w:gutter="0"/>
          <w:cols w:space="708"/>
          <w:docGrid w:linePitch="360"/>
        </w:sectPr>
      </w:pPr>
    </w:p>
    <w:p w:rsidR="0075515C" w:rsidRPr="00A2062C" w:rsidRDefault="000622BE" w:rsidP="000D0ED4">
      <w:pPr>
        <w:pStyle w:val="Nadpis1"/>
      </w:pPr>
      <w:bookmarkStart w:id="25" w:name="_Toc373487380"/>
      <w:r w:rsidRPr="00A2062C">
        <w:lastRenderedPageBreak/>
        <w:t>P</w:t>
      </w:r>
      <w:r w:rsidR="00214819" w:rsidRPr="00A2062C">
        <w:t>езюме</w:t>
      </w:r>
      <w:bookmarkEnd w:id="25"/>
    </w:p>
    <w:p w:rsidR="00A2062C" w:rsidRPr="00A2062C" w:rsidRDefault="00A2062C" w:rsidP="00A2062C">
      <w:pPr>
        <w:ind w:firstLine="567"/>
        <w:rPr>
          <w:szCs w:val="24"/>
          <w:lang w:val="ru-RU"/>
        </w:rPr>
      </w:pPr>
      <w:r w:rsidRPr="00A2062C">
        <w:rPr>
          <w:szCs w:val="24"/>
          <w:lang w:val="ru-RU"/>
        </w:rPr>
        <w:t xml:space="preserve">Лагерная тема – это тема сталинских репрессий, концентрационных лагерей и тоталитарной системы бывшего Советского Союза в русской литературе XX-ого века. Эта тема, упоминающая систему ГУЛАГа, повествует </w:t>
      </w:r>
      <w:r w:rsidRPr="00A2062C">
        <w:rPr>
          <w:szCs w:val="24"/>
        </w:rPr>
        <w:t xml:space="preserve">о </w:t>
      </w:r>
      <w:r w:rsidRPr="00A2062C">
        <w:rPr>
          <w:szCs w:val="24"/>
          <w:lang w:val="ru-RU"/>
        </w:rPr>
        <w:t>бесправии русского народа и его миллионных жертвах.</w:t>
      </w:r>
    </w:p>
    <w:p w:rsidR="00A2062C" w:rsidRPr="00A2062C" w:rsidRDefault="00A2062C" w:rsidP="00A2062C">
      <w:pPr>
        <w:ind w:firstLine="567"/>
        <w:rPr>
          <w:szCs w:val="24"/>
          <w:lang w:val="ru-RU"/>
        </w:rPr>
      </w:pPr>
      <w:r w:rsidRPr="00A2062C">
        <w:rPr>
          <w:szCs w:val="24"/>
          <w:lang w:val="ru-RU"/>
        </w:rPr>
        <w:t xml:space="preserve">Основоположником лагерной темы считается Александр Исаевич Солженицын, автор рассказа </w:t>
      </w:r>
      <w:r w:rsidRPr="00A2062C">
        <w:rPr>
          <w:i/>
          <w:szCs w:val="24"/>
          <w:lang w:val="ru-RU"/>
        </w:rPr>
        <w:t>«Один день Ивана Денисовича»,</w:t>
      </w:r>
      <w:r w:rsidRPr="00A2062C">
        <w:rPr>
          <w:szCs w:val="24"/>
          <w:lang w:val="ru-RU"/>
        </w:rPr>
        <w:t xml:space="preserve"> который был напечатан в начале 60–х гг. ХХ-ого века. Этот рассказ смог быть опубликован лишь во время «Хрущевской оттепели». Другие произведения о лагерном опыте появились гораздо позже.</w:t>
      </w:r>
    </w:p>
    <w:p w:rsidR="00A2062C" w:rsidRPr="00A2062C" w:rsidRDefault="00A2062C" w:rsidP="00A2062C">
      <w:pPr>
        <w:ind w:firstLine="567"/>
        <w:rPr>
          <w:szCs w:val="24"/>
          <w:lang w:val="ru-RU"/>
        </w:rPr>
      </w:pPr>
      <w:r w:rsidRPr="00A2062C">
        <w:rPr>
          <w:szCs w:val="24"/>
          <w:lang w:val="ru-RU"/>
        </w:rPr>
        <w:t>Писатели этой темы описывали свой личный лагерный опыт и выступали свидетелями террора «Культа Сталина». Кроме Солженицына, о лагерях писа</w:t>
      </w:r>
      <w:r w:rsidR="00F8087E">
        <w:rPr>
          <w:szCs w:val="24"/>
          <w:lang w:val="ru-RU"/>
        </w:rPr>
        <w:t>л также известный писатель Варл</w:t>
      </w:r>
      <w:r w:rsidRPr="00A2062C">
        <w:rPr>
          <w:szCs w:val="24"/>
          <w:lang w:val="ru-RU"/>
        </w:rPr>
        <w:t xml:space="preserve">ам Тихонович Шаламов. Далее стоит вспомнить </w:t>
      </w:r>
      <w:r w:rsidR="00F8087E">
        <w:rPr>
          <w:szCs w:val="24"/>
        </w:rPr>
        <w:br/>
      </w:r>
      <w:r w:rsidRPr="00A2062C">
        <w:rPr>
          <w:szCs w:val="24"/>
          <w:lang w:val="ru-RU"/>
        </w:rPr>
        <w:t xml:space="preserve">Е. С. Гинзбург, С. Довлатова, А. Рыбакова и Г. Владимова. </w:t>
      </w:r>
    </w:p>
    <w:p w:rsidR="00A2062C" w:rsidRPr="00A2062C" w:rsidRDefault="00A2062C" w:rsidP="00A2062C">
      <w:pPr>
        <w:ind w:firstLine="567"/>
        <w:rPr>
          <w:szCs w:val="24"/>
          <w:lang w:val="ru-RU"/>
        </w:rPr>
      </w:pPr>
      <w:r w:rsidRPr="00A2062C">
        <w:rPr>
          <w:szCs w:val="24"/>
          <w:lang w:val="ru-RU"/>
        </w:rPr>
        <w:t xml:space="preserve">Александр Исаевич Солженицын - русский писатель, историк, публицист, учитель математики, родился 11-ого декабря 1918-ого года в Кисловодске. Солженицын учился в Ростове-на-Дону на учителя математики, но не доучился, поскольку ушел на фронт добровольцем, где был два раза награжден, и где написал свой военный дневник, который позже стал ценной основой для его литературного творчества. </w:t>
      </w:r>
    </w:p>
    <w:p w:rsidR="00A2062C" w:rsidRPr="00A2062C" w:rsidRDefault="00A2062C" w:rsidP="00A2062C">
      <w:pPr>
        <w:ind w:firstLine="567"/>
        <w:rPr>
          <w:szCs w:val="24"/>
          <w:lang w:val="ru-RU"/>
        </w:rPr>
      </w:pPr>
      <w:r w:rsidRPr="00A2062C">
        <w:rPr>
          <w:szCs w:val="24"/>
          <w:lang w:val="ru-RU"/>
        </w:rPr>
        <w:t xml:space="preserve">В 1945-м году Солженицын был арестован за критику Й. В. Сталина </w:t>
      </w:r>
      <w:r w:rsidRPr="00A2062C">
        <w:rPr>
          <w:szCs w:val="24"/>
        </w:rPr>
        <w:br/>
      </w:r>
      <w:r w:rsidRPr="00A2062C">
        <w:rPr>
          <w:szCs w:val="24"/>
          <w:lang w:val="ru-RU"/>
        </w:rPr>
        <w:t>в письме своему другу и послан на восемь лет общих работ в Казахстан. После ареста переехал в Рязань, где работал учителем математики. В 1962</w:t>
      </w:r>
      <w:r w:rsidR="009212F9" w:rsidRPr="00A2062C">
        <w:rPr>
          <w:szCs w:val="24"/>
          <w:lang w:val="ru-RU"/>
        </w:rPr>
        <w:t>-м</w:t>
      </w:r>
      <w:r w:rsidRPr="00A2062C">
        <w:rPr>
          <w:szCs w:val="24"/>
          <w:lang w:val="ru-RU"/>
        </w:rPr>
        <w:t xml:space="preserve"> году журнал «Новый мир» напечатал его первый рассказ о ГУЛАГе и тоталитарной системе </w:t>
      </w:r>
      <w:r w:rsidRPr="00A2062C">
        <w:rPr>
          <w:i/>
          <w:szCs w:val="24"/>
          <w:lang w:val="ru-RU"/>
        </w:rPr>
        <w:t>«Один день Ивана Денисовича»,</w:t>
      </w:r>
      <w:r w:rsidRPr="00A2062C">
        <w:rPr>
          <w:szCs w:val="24"/>
          <w:lang w:val="ru-RU"/>
        </w:rPr>
        <w:t xml:space="preserve"> который принес ему мировую известность. </w:t>
      </w:r>
    </w:p>
    <w:p w:rsidR="00A2062C" w:rsidRPr="00A2062C" w:rsidRDefault="00A2062C" w:rsidP="00A2062C">
      <w:pPr>
        <w:ind w:firstLine="567"/>
        <w:rPr>
          <w:i/>
          <w:szCs w:val="24"/>
          <w:lang w:val="ru-RU"/>
        </w:rPr>
      </w:pPr>
      <w:r w:rsidRPr="00A2062C">
        <w:rPr>
          <w:szCs w:val="24"/>
          <w:lang w:val="ru-RU"/>
        </w:rPr>
        <w:t>Солженицын писал исторические, политические, публицистические произведения и занимался вопросом русского народа, в частности его характером. Например, произведение «</w:t>
      </w:r>
      <w:r w:rsidRPr="00A2062C">
        <w:rPr>
          <w:i/>
          <w:szCs w:val="24"/>
          <w:lang w:val="ru-RU"/>
        </w:rPr>
        <w:t>Матренин двор</w:t>
      </w:r>
      <w:r w:rsidRPr="00A2062C">
        <w:rPr>
          <w:szCs w:val="24"/>
          <w:lang w:val="ru-RU"/>
        </w:rPr>
        <w:t>» относится к деревенской прозе, «</w:t>
      </w:r>
      <w:r w:rsidRPr="00A2062C">
        <w:rPr>
          <w:i/>
          <w:szCs w:val="24"/>
          <w:lang w:val="ru-RU"/>
        </w:rPr>
        <w:t xml:space="preserve">Случай на станции Кречетовка» </w:t>
      </w:r>
      <w:r w:rsidRPr="00A2062C">
        <w:rPr>
          <w:szCs w:val="24"/>
          <w:lang w:val="ru-RU"/>
        </w:rPr>
        <w:t>- к прозе военной.</w:t>
      </w:r>
      <w:r w:rsidRPr="00A2062C">
        <w:rPr>
          <w:i/>
          <w:szCs w:val="24"/>
          <w:lang w:val="ru-RU"/>
        </w:rPr>
        <w:t xml:space="preserve"> </w:t>
      </w:r>
    </w:p>
    <w:p w:rsidR="00A2062C" w:rsidRPr="00A2062C" w:rsidRDefault="009212F9" w:rsidP="00A2062C">
      <w:pPr>
        <w:ind w:firstLine="567"/>
        <w:rPr>
          <w:szCs w:val="24"/>
          <w:lang w:val="ru-RU"/>
        </w:rPr>
      </w:pPr>
      <w:r>
        <w:rPr>
          <w:szCs w:val="24"/>
          <w:lang w:val="ru-RU"/>
        </w:rPr>
        <w:t>В 1970-</w:t>
      </w:r>
      <w:r w:rsidR="00A2062C" w:rsidRPr="00A2062C">
        <w:rPr>
          <w:szCs w:val="24"/>
          <w:lang w:val="ru-RU"/>
        </w:rPr>
        <w:t xml:space="preserve">м году ему была присуждена Нобелевская премия, но на церемонию сам писатель не поехал, так как боялся, что он не сможет вернуться на Родину. </w:t>
      </w:r>
      <w:r w:rsidR="00A2062C" w:rsidRPr="00A2062C">
        <w:rPr>
          <w:szCs w:val="24"/>
        </w:rPr>
        <w:br/>
      </w:r>
      <w:r w:rsidR="00A2062C" w:rsidRPr="00A2062C">
        <w:rPr>
          <w:szCs w:val="24"/>
          <w:lang w:val="ru-RU"/>
        </w:rPr>
        <w:lastRenderedPageBreak/>
        <w:t>В начале 70</w:t>
      </w:r>
      <w:r w:rsidR="00A2062C" w:rsidRPr="00A2062C">
        <w:rPr>
          <w:szCs w:val="24"/>
        </w:rPr>
        <w:t>-</w:t>
      </w:r>
      <w:r w:rsidR="00A2062C" w:rsidRPr="00A2062C">
        <w:rPr>
          <w:szCs w:val="24"/>
          <w:lang w:val="ru-RU"/>
        </w:rPr>
        <w:t xml:space="preserve">гг. уехал из страны в Германию, затем Швейцарию, где собирал информацию о жизни Ленина и написал мемуары </w:t>
      </w:r>
      <w:r w:rsidR="00A2062C" w:rsidRPr="00A2062C">
        <w:rPr>
          <w:i/>
          <w:szCs w:val="24"/>
          <w:lang w:val="ru-RU"/>
        </w:rPr>
        <w:t>«Бодался теленок с дубом»</w:t>
      </w:r>
      <w:r w:rsidR="00A2062C" w:rsidRPr="00A2062C">
        <w:rPr>
          <w:szCs w:val="24"/>
          <w:lang w:val="ru-RU"/>
        </w:rPr>
        <w:t xml:space="preserve">, позже уехал в Америку. В начале 70-х гг. автор написал </w:t>
      </w:r>
      <w:r w:rsidR="00A2062C" w:rsidRPr="00A2062C">
        <w:rPr>
          <w:i/>
          <w:szCs w:val="24"/>
          <w:lang w:val="ru-RU"/>
        </w:rPr>
        <w:t xml:space="preserve">«Красное колесо» - </w:t>
      </w:r>
      <w:r w:rsidR="00A2062C" w:rsidRPr="00A2062C">
        <w:rPr>
          <w:szCs w:val="24"/>
          <w:lang w:val="ru-RU"/>
        </w:rPr>
        <w:t>роман о Первой мировой войне, Февральской и Ноябрьской революциях (повествовани</w:t>
      </w:r>
      <w:r>
        <w:rPr>
          <w:szCs w:val="24"/>
          <w:lang w:val="ru-RU"/>
        </w:rPr>
        <w:t>е в отмеренных сроках). В 1974-</w:t>
      </w:r>
      <w:r w:rsidR="00A2062C" w:rsidRPr="00A2062C">
        <w:rPr>
          <w:szCs w:val="24"/>
          <w:lang w:val="ru-RU"/>
        </w:rPr>
        <w:t>м году Солженицын издал знаменитый Манифест «</w:t>
      </w:r>
      <w:r w:rsidR="00A2062C" w:rsidRPr="00A2062C">
        <w:rPr>
          <w:i/>
          <w:szCs w:val="24"/>
          <w:lang w:val="ru-RU"/>
        </w:rPr>
        <w:t xml:space="preserve">Жить не по лжи» </w:t>
      </w:r>
      <w:r w:rsidR="00A2062C" w:rsidRPr="00A2062C">
        <w:rPr>
          <w:szCs w:val="24"/>
          <w:lang w:val="ru-RU"/>
        </w:rPr>
        <w:t xml:space="preserve">(опубликовал его в «Нашем современнике»), в котором объясняет, что русский человек должен знать всю историю России такой, как она есть, без каких-либо прикрас и вымыслов, несмотря на то, что сама история </w:t>
      </w:r>
      <w:r w:rsidR="00A2062C" w:rsidRPr="00A2062C">
        <w:rPr>
          <w:szCs w:val="24"/>
        </w:rPr>
        <w:br/>
      </w:r>
      <w:r w:rsidR="00A2062C" w:rsidRPr="00A2062C">
        <w:rPr>
          <w:szCs w:val="24"/>
          <w:lang w:val="ru-RU"/>
        </w:rPr>
        <w:t>и исторические события очень страшные и печальные.</w:t>
      </w:r>
    </w:p>
    <w:p w:rsidR="00A2062C" w:rsidRPr="00A2062C" w:rsidRDefault="00A2062C" w:rsidP="00A2062C">
      <w:pPr>
        <w:ind w:firstLine="567"/>
        <w:rPr>
          <w:szCs w:val="24"/>
          <w:lang w:val="ru-RU"/>
        </w:rPr>
      </w:pPr>
      <w:r w:rsidRPr="00A2062C">
        <w:rPr>
          <w:szCs w:val="24"/>
          <w:lang w:val="ru-RU"/>
        </w:rPr>
        <w:t xml:space="preserve">В Америке Солженицын жил, прежде всего, в Вермонте, работал над своим личным архивом и продолжал писать о России. </w:t>
      </w:r>
    </w:p>
    <w:p w:rsidR="00A2062C" w:rsidRPr="00A2062C" w:rsidRDefault="00A2062C" w:rsidP="00A2062C">
      <w:pPr>
        <w:ind w:firstLine="567"/>
        <w:rPr>
          <w:szCs w:val="24"/>
          <w:lang w:val="ru-RU"/>
        </w:rPr>
      </w:pPr>
      <w:r w:rsidRPr="00A2062C">
        <w:rPr>
          <w:szCs w:val="24"/>
          <w:lang w:val="ru-RU"/>
        </w:rPr>
        <w:t>На лагерную тему Солженицын написал следующие произведения:</w:t>
      </w:r>
    </w:p>
    <w:p w:rsidR="00A2062C" w:rsidRPr="00A2062C" w:rsidRDefault="00A2062C" w:rsidP="00A2062C">
      <w:pPr>
        <w:ind w:firstLine="567"/>
        <w:rPr>
          <w:szCs w:val="24"/>
          <w:lang w:val="ru-RU"/>
        </w:rPr>
      </w:pPr>
      <w:r w:rsidRPr="00A2062C">
        <w:rPr>
          <w:szCs w:val="24"/>
          <w:lang w:val="ru-RU"/>
        </w:rPr>
        <w:t xml:space="preserve">Рассказ </w:t>
      </w:r>
      <w:r w:rsidRPr="00A2062C">
        <w:rPr>
          <w:i/>
          <w:szCs w:val="24"/>
          <w:lang w:val="ru-RU"/>
        </w:rPr>
        <w:t>«Один день Ивана Денисовича»</w:t>
      </w:r>
      <w:r w:rsidRPr="00A2062C">
        <w:rPr>
          <w:szCs w:val="24"/>
          <w:lang w:val="ru-RU"/>
        </w:rPr>
        <w:t xml:space="preserve"> представляет только один день заключенного Ивана Денисовича Шухова, который был арестован за то, что на фронте попал в плен и был назван врагом народа. </w:t>
      </w:r>
    </w:p>
    <w:p w:rsidR="00A2062C" w:rsidRPr="00A2062C" w:rsidRDefault="00A2062C" w:rsidP="00A2062C">
      <w:pPr>
        <w:ind w:firstLine="567"/>
        <w:rPr>
          <w:szCs w:val="24"/>
          <w:lang w:val="ru-RU"/>
        </w:rPr>
      </w:pPr>
      <w:r w:rsidRPr="00A2062C">
        <w:rPr>
          <w:szCs w:val="24"/>
          <w:lang w:val="ru-RU"/>
        </w:rPr>
        <w:t xml:space="preserve">Роман </w:t>
      </w:r>
      <w:r w:rsidRPr="00A2062C">
        <w:rPr>
          <w:i/>
          <w:szCs w:val="24"/>
          <w:lang w:val="ru-RU"/>
        </w:rPr>
        <w:t>«В круге первом»</w:t>
      </w:r>
      <w:r w:rsidRPr="00A2062C">
        <w:rPr>
          <w:szCs w:val="24"/>
          <w:lang w:val="ru-RU"/>
        </w:rPr>
        <w:t xml:space="preserve"> также описывает систему лагерей и жизнь в них конкретных исследователей, работающих над тайными заданиями. </w:t>
      </w:r>
    </w:p>
    <w:p w:rsidR="00A2062C" w:rsidRPr="00A2062C" w:rsidRDefault="00A2062C" w:rsidP="00A2062C">
      <w:pPr>
        <w:ind w:firstLine="567"/>
        <w:rPr>
          <w:szCs w:val="24"/>
          <w:lang w:val="ru-RU"/>
        </w:rPr>
      </w:pPr>
      <w:r w:rsidRPr="00A2062C">
        <w:rPr>
          <w:szCs w:val="24"/>
          <w:lang w:val="ru-RU"/>
        </w:rPr>
        <w:t>Роман «</w:t>
      </w:r>
      <w:r w:rsidRPr="00A2062C">
        <w:rPr>
          <w:i/>
          <w:szCs w:val="24"/>
          <w:lang w:val="ru-RU"/>
        </w:rPr>
        <w:t>Раковый корпус»</w:t>
      </w:r>
      <w:r w:rsidRPr="00A2062C">
        <w:rPr>
          <w:szCs w:val="24"/>
          <w:lang w:val="ru-RU"/>
        </w:rPr>
        <w:t xml:space="preserve"> описывает приключения автора в Ташкентской больнице, где сам автор лечился. </w:t>
      </w:r>
    </w:p>
    <w:p w:rsidR="00A2062C" w:rsidRPr="00775B00" w:rsidRDefault="00A2062C" w:rsidP="00A2062C">
      <w:pPr>
        <w:ind w:firstLine="567"/>
        <w:rPr>
          <w:szCs w:val="24"/>
          <w:lang w:val="ru-RU"/>
        </w:rPr>
      </w:pPr>
      <w:r w:rsidRPr="00775B00">
        <w:rPr>
          <w:szCs w:val="24"/>
          <w:lang w:val="ru-RU"/>
        </w:rPr>
        <w:t>«</w:t>
      </w:r>
      <w:r w:rsidRPr="00775B00">
        <w:rPr>
          <w:i/>
          <w:szCs w:val="24"/>
          <w:lang w:val="ru-RU"/>
        </w:rPr>
        <w:t>Архипелаг  ГУЛАГ»</w:t>
      </w:r>
      <w:r w:rsidRPr="00775B00">
        <w:rPr>
          <w:szCs w:val="24"/>
          <w:lang w:val="ru-RU"/>
        </w:rPr>
        <w:t xml:space="preserve"> состоит из трех томов и содержит приключения больше чем 300 свидетелей ГУЛАГа. Автор определил книгу как «опыт художественного исследования», который представляет собой исторический документ русского народа XX-ого века.</w:t>
      </w:r>
    </w:p>
    <w:p w:rsidR="00A2062C" w:rsidRPr="00A2062C" w:rsidRDefault="00A2062C" w:rsidP="00A2062C">
      <w:pPr>
        <w:ind w:firstLine="567"/>
        <w:rPr>
          <w:szCs w:val="24"/>
          <w:lang w:val="ru-RU"/>
        </w:rPr>
      </w:pPr>
      <w:r w:rsidRPr="00A2062C">
        <w:rPr>
          <w:szCs w:val="24"/>
          <w:lang w:val="ru-RU"/>
        </w:rPr>
        <w:t>Естественно его произведения были в Советском Союзе запрещены и могли издаваться лишь посредством самиздата. За свое творчество и взгляды Солженицын подвергался постоянным преследованиям и был исключен из Союза писателей.</w:t>
      </w:r>
    </w:p>
    <w:p w:rsidR="00A2062C" w:rsidRPr="00A2062C" w:rsidRDefault="00A2062C" w:rsidP="00A2062C">
      <w:pPr>
        <w:ind w:firstLine="567"/>
        <w:rPr>
          <w:szCs w:val="24"/>
          <w:lang w:val="ru-RU"/>
        </w:rPr>
      </w:pPr>
      <w:r w:rsidRPr="00A2062C">
        <w:rPr>
          <w:szCs w:val="24"/>
          <w:lang w:val="ru-RU"/>
        </w:rPr>
        <w:t xml:space="preserve">Произведения о ГУЛАГе представляют «новую эстетику» русской литературы XX-ого века. Так как Варлам Шаламов писал в своем творчестве </w:t>
      </w:r>
      <w:r w:rsidRPr="00A2062C">
        <w:rPr>
          <w:szCs w:val="24"/>
          <w:lang w:val="ru-RU"/>
        </w:rPr>
        <w:br/>
        <w:t xml:space="preserve">о лагерях как о «новой прозе», Солженицын такое творчество называл «новой эстетикой». </w:t>
      </w:r>
    </w:p>
    <w:p w:rsidR="00A2062C" w:rsidRPr="00A2062C" w:rsidRDefault="00A2062C" w:rsidP="00A2062C">
      <w:pPr>
        <w:ind w:firstLine="567"/>
        <w:rPr>
          <w:szCs w:val="24"/>
          <w:lang w:val="ru-RU"/>
        </w:rPr>
      </w:pPr>
      <w:r w:rsidRPr="00775B00">
        <w:rPr>
          <w:szCs w:val="24"/>
          <w:lang w:val="ru-RU"/>
        </w:rPr>
        <w:t xml:space="preserve">Солженицын </w:t>
      </w:r>
      <w:r w:rsidRPr="00A2062C">
        <w:rPr>
          <w:szCs w:val="24"/>
          <w:lang w:val="ru-RU"/>
        </w:rPr>
        <w:t>писал только о том, что для него самого было важно и о том, что хотел показать остальным. Для него была важн</w:t>
      </w:r>
      <w:r>
        <w:rPr>
          <w:szCs w:val="24"/>
          <w:lang w:val="ru-RU"/>
        </w:rPr>
        <w:t xml:space="preserve">а только правда, объективность </w:t>
      </w:r>
      <w:r w:rsidRPr="00A2062C">
        <w:rPr>
          <w:szCs w:val="24"/>
          <w:lang w:val="ru-RU"/>
        </w:rPr>
        <w:t>и изображение русского</w:t>
      </w:r>
      <w:r w:rsidRPr="00775B00">
        <w:rPr>
          <w:szCs w:val="24"/>
          <w:lang w:val="ru-RU"/>
        </w:rPr>
        <w:t xml:space="preserve"> человека («Матренин двор») </w:t>
      </w:r>
      <w:r>
        <w:rPr>
          <w:szCs w:val="24"/>
        </w:rPr>
        <w:br/>
      </w:r>
      <w:r w:rsidRPr="00775B00">
        <w:rPr>
          <w:szCs w:val="24"/>
          <w:lang w:val="ru-RU"/>
        </w:rPr>
        <w:lastRenderedPageBreak/>
        <w:t xml:space="preserve">в естественных условиях и ситуациях. Своих героев он ставил перед </w:t>
      </w:r>
      <w:r w:rsidRPr="00A2062C">
        <w:rPr>
          <w:szCs w:val="24"/>
          <w:lang w:val="ru-RU"/>
        </w:rPr>
        <w:t>экзистенциональными проблемами, при этом конфликт в его произведениях появляется очень редко.</w:t>
      </w:r>
    </w:p>
    <w:p w:rsidR="00A2062C" w:rsidRPr="00A2062C" w:rsidRDefault="00A2062C" w:rsidP="00A2062C">
      <w:pPr>
        <w:ind w:firstLine="567"/>
        <w:rPr>
          <w:szCs w:val="24"/>
          <w:lang w:val="ru-RU"/>
        </w:rPr>
      </w:pPr>
      <w:r w:rsidRPr="00A2062C">
        <w:rPr>
          <w:szCs w:val="24"/>
          <w:lang w:val="ru-RU"/>
        </w:rPr>
        <w:t xml:space="preserve">Солженицын очень редко применял классическое жанровое распределение. Он негативно относился к роману и повести. (К роману Солженицын прибегал очень редко). Свои произведения любил писать четко, конкретно, с большим количеством деталей, одновременно придерживался краткой временной линии при участии небольшого количества персонажей. Солженицын внес не только тематический перелом в русскую литературу XX-ого века, но и перелом </w:t>
      </w:r>
      <w:r w:rsidRPr="00A2062C">
        <w:rPr>
          <w:szCs w:val="24"/>
        </w:rPr>
        <w:br/>
      </w:r>
      <w:r w:rsidRPr="00A2062C">
        <w:rPr>
          <w:szCs w:val="24"/>
          <w:lang w:val="ru-RU"/>
        </w:rPr>
        <w:t>в жанровое распределение.</w:t>
      </w:r>
    </w:p>
    <w:p w:rsidR="00A2062C" w:rsidRPr="00A2062C" w:rsidRDefault="00A2062C" w:rsidP="00A2062C">
      <w:pPr>
        <w:ind w:firstLine="567"/>
        <w:rPr>
          <w:szCs w:val="24"/>
          <w:lang w:val="ru-RU"/>
        </w:rPr>
      </w:pPr>
      <w:r w:rsidRPr="00A2062C">
        <w:rPr>
          <w:szCs w:val="24"/>
          <w:lang w:val="ru-RU"/>
        </w:rPr>
        <w:t>Для творчества Солженицына характерна ирония, абсурд, не экспрессивное повествование, а также повествование с наличием восклицательных предложений. В языке своих произведений Солженицын любил применять разные диалектизмы, заимствованные слова заменял исконн</w:t>
      </w:r>
      <w:r w:rsidRPr="00A2062C">
        <w:rPr>
          <w:szCs w:val="24"/>
        </w:rPr>
        <w:t>о</w:t>
      </w:r>
      <w:r w:rsidRPr="00A2062C">
        <w:rPr>
          <w:szCs w:val="24"/>
          <w:lang w:val="ru-RU"/>
        </w:rPr>
        <w:t xml:space="preserve"> русскими. Для создания максимальной достоверности произведения для читателя он писал как литературным русским языком, так и стилистически низким, т.е. нелитературным языком. </w:t>
      </w:r>
    </w:p>
    <w:p w:rsidR="00A2062C" w:rsidRPr="00A2062C" w:rsidRDefault="00A2062C" w:rsidP="00A2062C">
      <w:pPr>
        <w:ind w:firstLine="567"/>
        <w:rPr>
          <w:szCs w:val="24"/>
          <w:lang w:val="ru-RU"/>
        </w:rPr>
      </w:pPr>
      <w:r w:rsidRPr="00A2062C">
        <w:rPr>
          <w:szCs w:val="24"/>
          <w:lang w:val="ru-RU"/>
        </w:rPr>
        <w:t>Весь срок в эмиграции Солженицын продолжал писать о России и хотел вернуться на Родину. Однако это было невозможно, поскольку он хотел печататься легально, а не самиздатом. На Родину Солженицын вернулся только после развала Советского Союза, ему было восстановлено гражданство и все обвинения против его личности были сняты. До самого конца своей жизни он не переставал работать над своим личным архивом.  Всемирно известный писатель, лауреат Нобелевской премии, умер в 2008</w:t>
      </w:r>
      <w:r w:rsidR="009212F9">
        <w:rPr>
          <w:szCs w:val="24"/>
          <w:lang w:val="ru-RU"/>
        </w:rPr>
        <w:t>-</w:t>
      </w:r>
      <w:r w:rsidRPr="00A2062C">
        <w:rPr>
          <w:szCs w:val="24"/>
          <w:lang w:val="ru-RU"/>
        </w:rPr>
        <w:t>м году.</w:t>
      </w:r>
    </w:p>
    <w:p w:rsidR="00A2062C" w:rsidRPr="00A2062C" w:rsidRDefault="00F232A9" w:rsidP="00A2062C">
      <w:pPr>
        <w:ind w:firstLine="567"/>
        <w:rPr>
          <w:szCs w:val="24"/>
          <w:lang w:val="ru-RU"/>
        </w:rPr>
      </w:pPr>
      <w:r>
        <w:rPr>
          <w:szCs w:val="24"/>
          <w:lang w:val="ru-RU"/>
        </w:rPr>
        <w:t>Варл</w:t>
      </w:r>
      <w:r w:rsidR="00A2062C" w:rsidRPr="00A2062C">
        <w:rPr>
          <w:szCs w:val="24"/>
          <w:lang w:val="ru-RU"/>
        </w:rPr>
        <w:t xml:space="preserve">ам Тихонович Шаламов, русский писатель, поэт, родился 1-ого июля 1907 года в Вологде на севере России. Шаламова считают мэтром художественной литературы и основоположником литературного цикла </w:t>
      </w:r>
      <w:r w:rsidR="00A2062C" w:rsidRPr="00A2062C">
        <w:rPr>
          <w:szCs w:val="24"/>
        </w:rPr>
        <w:br/>
      </w:r>
      <w:r w:rsidR="00A2062C" w:rsidRPr="00A2062C">
        <w:rPr>
          <w:szCs w:val="24"/>
          <w:lang w:val="ru-RU"/>
        </w:rPr>
        <w:t xml:space="preserve">о советских концентрационных лагерях. </w:t>
      </w:r>
    </w:p>
    <w:p w:rsidR="00A2062C" w:rsidRPr="00A2062C" w:rsidRDefault="00A2062C" w:rsidP="00A2062C">
      <w:pPr>
        <w:ind w:firstLine="567"/>
        <w:rPr>
          <w:szCs w:val="24"/>
          <w:lang w:val="ru-RU"/>
        </w:rPr>
      </w:pPr>
      <w:r w:rsidRPr="00775B00">
        <w:rPr>
          <w:szCs w:val="24"/>
          <w:lang w:val="ru-RU"/>
        </w:rPr>
        <w:t xml:space="preserve">Шаламов учился в Москве на </w:t>
      </w:r>
      <w:r w:rsidRPr="00A2062C">
        <w:rPr>
          <w:szCs w:val="24"/>
          <w:lang w:val="ru-RU"/>
        </w:rPr>
        <w:t xml:space="preserve">юриста, активно участвовал в общественно-политической жизни и сотрудничал с литературной группой «ЛЕФ». </w:t>
      </w:r>
    </w:p>
    <w:p w:rsidR="00A2062C" w:rsidRPr="00775B00" w:rsidRDefault="009212F9" w:rsidP="00A2062C">
      <w:pPr>
        <w:ind w:firstLine="567"/>
        <w:rPr>
          <w:szCs w:val="24"/>
          <w:lang w:val="ru-RU"/>
        </w:rPr>
      </w:pPr>
      <w:r>
        <w:rPr>
          <w:szCs w:val="24"/>
          <w:lang w:val="ru-RU"/>
        </w:rPr>
        <w:t>В 1929-</w:t>
      </w:r>
      <w:r w:rsidR="00A2062C" w:rsidRPr="00A2062C">
        <w:rPr>
          <w:szCs w:val="24"/>
          <w:lang w:val="ru-RU"/>
        </w:rPr>
        <w:t>м году был арестован за письмо В. Ленину и за контрреволюционно</w:t>
      </w:r>
      <w:r w:rsidR="00A2062C" w:rsidRPr="00A2062C">
        <w:rPr>
          <w:szCs w:val="24"/>
        </w:rPr>
        <w:t>-</w:t>
      </w:r>
      <w:r w:rsidR="00A2062C" w:rsidRPr="00A2062C">
        <w:rPr>
          <w:szCs w:val="24"/>
          <w:lang w:val="ru-RU"/>
        </w:rPr>
        <w:t xml:space="preserve">«троцкистскую» деятельность и послан на три года в Бутырскую тюрьму, а затем на Урал. В 1936-м году был арестован во второй раз и приговорен к пяти годам на Колыме, а вслед за этим еще к десяти годам за антисоветскую агитацию, потому </w:t>
      </w:r>
      <w:r w:rsidR="00A2062C" w:rsidRPr="00A2062C">
        <w:rPr>
          <w:szCs w:val="24"/>
          <w:lang w:val="ru-RU"/>
        </w:rPr>
        <w:lastRenderedPageBreak/>
        <w:t>что назвал И. А. Бунина русским классиком. На Колыме трудился на исправительно-трудовых работах</w:t>
      </w:r>
      <w:r w:rsidR="00A2062C" w:rsidRPr="00775B00">
        <w:rPr>
          <w:szCs w:val="24"/>
          <w:lang w:val="ru-RU"/>
        </w:rPr>
        <w:t xml:space="preserve">, одних из самых суровых. </w:t>
      </w:r>
    </w:p>
    <w:p w:rsidR="00A2062C" w:rsidRPr="00A2062C" w:rsidRDefault="009212F9" w:rsidP="00A2062C">
      <w:pPr>
        <w:ind w:firstLine="567"/>
        <w:rPr>
          <w:szCs w:val="24"/>
          <w:lang w:val="ru-RU"/>
        </w:rPr>
      </w:pPr>
      <w:r>
        <w:rPr>
          <w:szCs w:val="24"/>
          <w:lang w:val="ru-RU"/>
        </w:rPr>
        <w:t>В 1951-</w:t>
      </w:r>
      <w:r w:rsidR="00A2062C" w:rsidRPr="00775B00">
        <w:rPr>
          <w:szCs w:val="24"/>
          <w:lang w:val="ru-RU"/>
        </w:rPr>
        <w:t xml:space="preserve">м </w:t>
      </w:r>
      <w:r w:rsidR="00A2062C" w:rsidRPr="00A2062C">
        <w:rPr>
          <w:szCs w:val="24"/>
          <w:lang w:val="ru-RU"/>
        </w:rPr>
        <w:t xml:space="preserve">году Шаламов был освобожден и смог уехать в Калининскую область, где начал переписываться с Борисом Пастернаком. Именно здесь он начал сочинять первые стихи, в основу которых лег его собственный лагерный опыт. Его первые стихи печатались в журналах «Москва» и «Знамя». </w:t>
      </w:r>
    </w:p>
    <w:p w:rsidR="00A2062C" w:rsidRPr="00A2062C" w:rsidRDefault="00A2062C" w:rsidP="00A2062C">
      <w:pPr>
        <w:ind w:firstLine="567"/>
        <w:rPr>
          <w:szCs w:val="24"/>
          <w:lang w:val="ru-RU"/>
        </w:rPr>
      </w:pPr>
      <w:r w:rsidRPr="00A2062C">
        <w:rPr>
          <w:szCs w:val="24"/>
          <w:lang w:val="ru-RU"/>
        </w:rPr>
        <w:t xml:space="preserve">Шаламов очень любил стихи С. Есенина, И. Северянина, В. Хлебникова </w:t>
      </w:r>
      <w:r w:rsidRPr="00A2062C">
        <w:rPr>
          <w:szCs w:val="24"/>
          <w:lang w:val="ru-RU"/>
        </w:rPr>
        <w:br/>
        <w:t xml:space="preserve">и Б. Пастернака. Литературой занимался уже со школьных лет. Шаламов обладал мастерством писать замечательные стихи о человеке и природе одновременно. </w:t>
      </w:r>
    </w:p>
    <w:p w:rsidR="00A2062C" w:rsidRPr="00A2062C" w:rsidRDefault="00A2062C" w:rsidP="00A2062C">
      <w:pPr>
        <w:ind w:firstLine="567"/>
        <w:rPr>
          <w:szCs w:val="24"/>
          <w:lang w:val="ru-RU"/>
        </w:rPr>
      </w:pPr>
      <w:r w:rsidRPr="00A2062C">
        <w:rPr>
          <w:szCs w:val="24"/>
          <w:lang w:val="ru-RU"/>
        </w:rPr>
        <w:t xml:space="preserve">В 1936-м году журнал «Октябрь» опубликовал один из его первых рассказов </w:t>
      </w:r>
      <w:r w:rsidRPr="00A2062C">
        <w:rPr>
          <w:i/>
          <w:szCs w:val="24"/>
          <w:lang w:val="ru-RU"/>
        </w:rPr>
        <w:t>«Три смерти врача Аустино».</w:t>
      </w:r>
      <w:r w:rsidRPr="00A2062C">
        <w:rPr>
          <w:szCs w:val="24"/>
          <w:lang w:val="ru-RU"/>
        </w:rPr>
        <w:t xml:space="preserve"> С 60-х гг. за рубежом распространялись его сборники стихов – </w:t>
      </w:r>
      <w:r w:rsidRPr="00A2062C">
        <w:rPr>
          <w:i/>
          <w:szCs w:val="24"/>
          <w:lang w:val="ru-RU"/>
        </w:rPr>
        <w:t>«Огниво</w:t>
      </w:r>
      <w:r w:rsidRPr="00775B00">
        <w:rPr>
          <w:i/>
          <w:szCs w:val="24"/>
          <w:lang w:val="ru-RU"/>
        </w:rPr>
        <w:t xml:space="preserve">», «Шелест листьев», «Дорога и судьба», «Очерки преступного </w:t>
      </w:r>
      <w:r w:rsidRPr="00A2062C">
        <w:rPr>
          <w:i/>
          <w:szCs w:val="24"/>
          <w:lang w:val="ru-RU"/>
        </w:rPr>
        <w:t>мира», «Московские облака».</w:t>
      </w:r>
      <w:r w:rsidRPr="00A2062C">
        <w:rPr>
          <w:szCs w:val="24"/>
          <w:lang w:val="ru-RU"/>
        </w:rPr>
        <w:t xml:space="preserve"> </w:t>
      </w:r>
    </w:p>
    <w:p w:rsidR="00A2062C" w:rsidRPr="00A2062C" w:rsidRDefault="00A2062C" w:rsidP="00A2062C">
      <w:pPr>
        <w:ind w:firstLine="567"/>
        <w:rPr>
          <w:szCs w:val="24"/>
          <w:lang w:val="ru-RU"/>
        </w:rPr>
      </w:pPr>
      <w:r w:rsidRPr="00A2062C">
        <w:rPr>
          <w:szCs w:val="24"/>
          <w:lang w:val="ru-RU"/>
        </w:rPr>
        <w:t xml:space="preserve">Сборник циклических рассказов </w:t>
      </w:r>
      <w:r w:rsidRPr="00A2062C">
        <w:rPr>
          <w:i/>
          <w:szCs w:val="24"/>
          <w:lang w:val="ru-RU"/>
        </w:rPr>
        <w:t xml:space="preserve">«Колымские рассказы» </w:t>
      </w:r>
      <w:r w:rsidRPr="00A2062C">
        <w:rPr>
          <w:szCs w:val="24"/>
          <w:lang w:val="ru-RU"/>
        </w:rPr>
        <w:t xml:space="preserve">он закончил </w:t>
      </w:r>
      <w:r w:rsidR="00F232A9">
        <w:rPr>
          <w:szCs w:val="24"/>
        </w:rPr>
        <w:br/>
      </w:r>
      <w:r w:rsidRPr="00A2062C">
        <w:rPr>
          <w:szCs w:val="24"/>
          <w:lang w:val="ru-RU"/>
        </w:rPr>
        <w:t xml:space="preserve">в 1973-м году. Он состоит из шести частей: </w:t>
      </w:r>
      <w:r w:rsidRPr="00A2062C">
        <w:rPr>
          <w:i/>
          <w:szCs w:val="24"/>
          <w:lang w:val="ru-RU"/>
        </w:rPr>
        <w:t>«Колымские рассказы», «Левый берег», «Артист лопаты», «Очерки преступного мира», «Воскрешение лиственницы», «Перчатка или КП-2»</w:t>
      </w:r>
      <w:r w:rsidRPr="00A2062C">
        <w:rPr>
          <w:szCs w:val="24"/>
          <w:lang w:val="ru-RU"/>
        </w:rPr>
        <w:t xml:space="preserve">. Шаламов также написал стихи, которые вошли в книгу </w:t>
      </w:r>
      <w:r w:rsidRPr="00A2062C">
        <w:rPr>
          <w:i/>
          <w:szCs w:val="24"/>
          <w:lang w:val="ru-RU"/>
        </w:rPr>
        <w:t xml:space="preserve">«Колымские тетради»: «Синяя тетрадь», «Сумка почтальона», «Лично </w:t>
      </w:r>
      <w:r w:rsidRPr="00A2062C">
        <w:rPr>
          <w:i/>
          <w:szCs w:val="24"/>
        </w:rPr>
        <w:br/>
      </w:r>
      <w:r w:rsidRPr="00A2062C">
        <w:rPr>
          <w:i/>
          <w:szCs w:val="24"/>
          <w:lang w:val="ru-RU"/>
        </w:rPr>
        <w:t xml:space="preserve">и доверительно», «Златые горы», «Кипрей», «Высокие широты». </w:t>
      </w:r>
    </w:p>
    <w:p w:rsidR="00A2062C" w:rsidRPr="00A2062C" w:rsidRDefault="00A2062C" w:rsidP="00A2062C">
      <w:pPr>
        <w:ind w:firstLine="567"/>
        <w:rPr>
          <w:szCs w:val="24"/>
          <w:lang w:val="ru-RU"/>
        </w:rPr>
      </w:pPr>
      <w:r w:rsidRPr="00A2062C">
        <w:rPr>
          <w:szCs w:val="24"/>
          <w:lang w:val="ru-RU"/>
        </w:rPr>
        <w:t xml:space="preserve">Шаламов исследовал язык и стиль написания прозы ХХ-ого века, которая, по его мнению, уже совсем не такая, как раньше. Проза ХХ-ого века приносит читателям что-то совсем новое, такую прозу он определил как «новую прозу». Об этом он полемизирует в книгах </w:t>
      </w:r>
      <w:r w:rsidRPr="00A2062C">
        <w:rPr>
          <w:i/>
          <w:szCs w:val="24"/>
          <w:lang w:val="ru-RU"/>
        </w:rPr>
        <w:t>«О прозе»</w:t>
      </w:r>
      <w:r w:rsidRPr="00A2062C">
        <w:rPr>
          <w:szCs w:val="24"/>
          <w:lang w:val="ru-RU"/>
        </w:rPr>
        <w:t xml:space="preserve"> и </w:t>
      </w:r>
      <w:r w:rsidRPr="00A2062C">
        <w:rPr>
          <w:i/>
          <w:szCs w:val="24"/>
          <w:lang w:val="ru-RU"/>
        </w:rPr>
        <w:t>«О моей прозе».</w:t>
      </w:r>
      <w:r w:rsidRPr="00A2062C">
        <w:rPr>
          <w:szCs w:val="24"/>
          <w:lang w:val="ru-RU"/>
        </w:rPr>
        <w:t xml:space="preserve"> </w:t>
      </w:r>
    </w:p>
    <w:p w:rsidR="00A2062C" w:rsidRPr="00A2062C" w:rsidRDefault="00A2062C" w:rsidP="00A2062C">
      <w:pPr>
        <w:ind w:firstLine="567"/>
        <w:rPr>
          <w:szCs w:val="24"/>
          <w:lang w:val="ru-RU"/>
        </w:rPr>
      </w:pPr>
      <w:r w:rsidRPr="00A2062C">
        <w:rPr>
          <w:szCs w:val="24"/>
          <w:lang w:val="ru-RU"/>
        </w:rPr>
        <w:t xml:space="preserve">При жизни Шаламова ни один из его сборников не был опубликован. Все произведения вышли после его смерти. </w:t>
      </w:r>
      <w:r w:rsidRPr="00A2062C">
        <w:rPr>
          <w:i/>
          <w:szCs w:val="24"/>
          <w:lang w:val="ru-RU"/>
        </w:rPr>
        <w:t>«Колымские рассказы»</w:t>
      </w:r>
      <w:r w:rsidRPr="00A2062C">
        <w:rPr>
          <w:szCs w:val="24"/>
          <w:lang w:val="ru-RU"/>
        </w:rPr>
        <w:t xml:space="preserve"> были в первый раз опубликованы в Лондоне издательством «Overseas publiciations» и только </w:t>
      </w:r>
      <w:r w:rsidR="00F232A9">
        <w:rPr>
          <w:szCs w:val="24"/>
        </w:rPr>
        <w:br/>
      </w:r>
      <w:r w:rsidRPr="00A2062C">
        <w:rPr>
          <w:szCs w:val="24"/>
          <w:lang w:val="ru-RU"/>
        </w:rPr>
        <w:t>в 1987-м году в России.</w:t>
      </w:r>
    </w:p>
    <w:p w:rsidR="00A2062C" w:rsidRPr="00A2062C" w:rsidRDefault="00A2062C" w:rsidP="00A2062C">
      <w:pPr>
        <w:ind w:firstLine="567"/>
        <w:rPr>
          <w:szCs w:val="24"/>
          <w:lang w:val="ru-RU"/>
        </w:rPr>
      </w:pPr>
      <w:r w:rsidRPr="00A2062C">
        <w:rPr>
          <w:szCs w:val="24"/>
          <w:lang w:val="ru-RU"/>
        </w:rPr>
        <w:t xml:space="preserve">Накануне своей смерти Варлаам Шаламов получил приз французского «ПЭН-КЛУБА».  Он умер после болезни  в 1982-м  году и был похоронен </w:t>
      </w:r>
      <w:r w:rsidRPr="00A2062C">
        <w:rPr>
          <w:szCs w:val="24"/>
        </w:rPr>
        <w:br/>
      </w:r>
      <w:r w:rsidRPr="00A2062C">
        <w:rPr>
          <w:szCs w:val="24"/>
          <w:lang w:val="ru-RU"/>
        </w:rPr>
        <w:t xml:space="preserve">в Москве. </w:t>
      </w:r>
    </w:p>
    <w:p w:rsidR="00A2062C" w:rsidRPr="00775B00" w:rsidRDefault="00A2062C" w:rsidP="00A2062C">
      <w:pPr>
        <w:ind w:firstLine="567"/>
        <w:rPr>
          <w:color w:val="00B050"/>
          <w:szCs w:val="24"/>
          <w:lang w:val="ru-RU"/>
        </w:rPr>
      </w:pPr>
      <w:r w:rsidRPr="00775B00">
        <w:rPr>
          <w:szCs w:val="24"/>
          <w:lang w:val="ru-RU"/>
        </w:rPr>
        <w:t xml:space="preserve">Шаламов, так же как и Солженицын, писал о своем личном лагерном опыте, который был на много больше и страшнее, чем у Солженицына. В своих </w:t>
      </w:r>
      <w:r w:rsidRPr="00775B00">
        <w:rPr>
          <w:szCs w:val="24"/>
          <w:lang w:val="ru-RU"/>
        </w:rPr>
        <w:lastRenderedPageBreak/>
        <w:t xml:space="preserve">рассказах писал о человеке, который попадал в нечеловеческие условия </w:t>
      </w:r>
      <w:r>
        <w:rPr>
          <w:szCs w:val="24"/>
        </w:rPr>
        <w:br/>
      </w:r>
      <w:r w:rsidRPr="00775B00">
        <w:rPr>
          <w:szCs w:val="24"/>
          <w:lang w:val="ru-RU"/>
        </w:rPr>
        <w:t xml:space="preserve">и превращался в животное. </w:t>
      </w:r>
      <w:r w:rsidRPr="00096A76">
        <w:rPr>
          <w:szCs w:val="24"/>
          <w:lang w:val="ru-RU"/>
        </w:rPr>
        <w:t>С этим Солженицын никогда не соглашался.</w:t>
      </w:r>
      <w:r w:rsidRPr="00775B00">
        <w:rPr>
          <w:szCs w:val="24"/>
          <w:lang w:val="ru-RU"/>
        </w:rPr>
        <w:t xml:space="preserve"> </w:t>
      </w:r>
    </w:p>
    <w:p w:rsidR="00A2062C" w:rsidRPr="00A2062C" w:rsidRDefault="00A2062C" w:rsidP="00A2062C">
      <w:pPr>
        <w:ind w:firstLine="567"/>
        <w:rPr>
          <w:szCs w:val="24"/>
          <w:lang w:val="ru-RU"/>
        </w:rPr>
      </w:pPr>
      <w:r w:rsidRPr="00775B00">
        <w:rPr>
          <w:szCs w:val="24"/>
          <w:lang w:val="ru-RU"/>
        </w:rPr>
        <w:t xml:space="preserve">Солженицын пытался найти смысл жизни в ГУЛАГе, а Шаламов придерживался мнения, что смысла жизни в ГУЛАГе нет. Солженицын воспринимал лагерный опыт как судьбу своей жизни, а Шаламов - как нечто, что любой человек не должен никогда узнать. Оба описывали и негативно воспринимали тоталитарную систему бывшего Советского Союза и «Культ Сталина». Только Шаламов писал, </w:t>
      </w:r>
      <w:r w:rsidRPr="00A2062C">
        <w:rPr>
          <w:szCs w:val="24"/>
          <w:lang w:val="ru-RU"/>
        </w:rPr>
        <w:t xml:space="preserve">что самое плохое в лагере - это труд, </w:t>
      </w:r>
      <w:r w:rsidRPr="00A2062C">
        <w:rPr>
          <w:szCs w:val="24"/>
        </w:rPr>
        <w:br/>
      </w:r>
      <w:r w:rsidRPr="00A2062C">
        <w:rPr>
          <w:szCs w:val="24"/>
          <w:lang w:val="ru-RU"/>
        </w:rPr>
        <w:t>а единственное, что осталось у человека, это ненависть. Солженицын воспринимал лагерный опыт как негативный опыт, с которым любой русский может бороться и справиться, а Шаламов считал, что лучше умереть, чем обрести такой опыт.</w:t>
      </w:r>
    </w:p>
    <w:p w:rsidR="00A2062C" w:rsidRPr="007715D4" w:rsidRDefault="00A2062C" w:rsidP="00A2062C">
      <w:pPr>
        <w:ind w:firstLine="567"/>
        <w:rPr>
          <w:szCs w:val="24"/>
          <w:lang w:val="ru-RU"/>
        </w:rPr>
      </w:pPr>
      <w:r w:rsidRPr="00A2062C">
        <w:rPr>
          <w:szCs w:val="24"/>
          <w:lang w:val="ru-RU"/>
        </w:rPr>
        <w:t>Так же, как и Солженицын, Шаламов приходит с новым жанровым распределением. Шаламов любил писать очерки, новеллы, рассказы. Для него была важна краткость, сюжетность, точность, деталь-символ. Шаламов также приносит новую форму повествования, использует</w:t>
      </w:r>
      <w:r w:rsidRPr="00775B00">
        <w:rPr>
          <w:szCs w:val="24"/>
          <w:lang w:val="ru-RU"/>
        </w:rPr>
        <w:t xml:space="preserve"> повествование от первого (единственного и множественного), второго и третьего лица. Писатель плавно переходит от повествователя  к главному персонажу и обратно. Переход для читателя незаметен. В творчестве Шаламова можно найти парадокс, абсурд, иронию и антитезисы.</w:t>
      </w:r>
    </w:p>
    <w:p w:rsidR="00A2062C" w:rsidRPr="007715D4" w:rsidRDefault="00A2062C" w:rsidP="00A2062C">
      <w:pPr>
        <w:tabs>
          <w:tab w:val="left" w:pos="851"/>
        </w:tabs>
        <w:ind w:firstLine="567"/>
        <w:rPr>
          <w:szCs w:val="24"/>
          <w:lang w:val="ru-RU"/>
        </w:rPr>
      </w:pPr>
      <w:r w:rsidRPr="007715D4">
        <w:rPr>
          <w:szCs w:val="24"/>
          <w:lang w:val="ru-RU"/>
        </w:rPr>
        <w:t>Солженицын с Шаламовым некоторое время</w:t>
      </w:r>
      <w:r w:rsidRPr="007715D4">
        <w:rPr>
          <w:szCs w:val="24"/>
        </w:rPr>
        <w:t xml:space="preserve"> </w:t>
      </w:r>
      <w:r w:rsidRPr="007715D4">
        <w:rPr>
          <w:szCs w:val="24"/>
          <w:lang w:val="ru-RU"/>
        </w:rPr>
        <w:t xml:space="preserve">переписывались, лично они встретились в редакции «Нового мира» в 1962-м году. Их объединял лагерный опыт, взгляд на политический режим в стране. Несмотря на это, позже их точки зрения разошлись и писатели начали критиковать друг друга и негативно оценивать литературное творчество друг друга. Пределом явился момент, когда Шаламов раскритиковал рассказ </w:t>
      </w:r>
      <w:r w:rsidRPr="007715D4">
        <w:rPr>
          <w:i/>
          <w:szCs w:val="24"/>
          <w:lang w:val="ru-RU"/>
        </w:rPr>
        <w:t>«Один день Ивана Денисовича»,</w:t>
      </w:r>
      <w:r w:rsidRPr="007715D4">
        <w:rPr>
          <w:szCs w:val="24"/>
          <w:lang w:val="ru-RU"/>
        </w:rPr>
        <w:t xml:space="preserve"> а также тот факт, что Солженицын хотел стать известным во всем мире. В результате Шаламов отказался от сотрудничества с Соженицыным над книгой </w:t>
      </w:r>
      <w:r w:rsidRPr="007715D4">
        <w:rPr>
          <w:i/>
          <w:szCs w:val="24"/>
          <w:lang w:val="ru-RU"/>
        </w:rPr>
        <w:t>«Архипелаг ГУЛАГ»</w:t>
      </w:r>
      <w:r w:rsidRPr="007715D4">
        <w:rPr>
          <w:szCs w:val="24"/>
          <w:lang w:val="ru-RU"/>
        </w:rPr>
        <w:t xml:space="preserve">. Они не понимали друг друга и их точки зрения не совпадали ни </w:t>
      </w:r>
      <w:r w:rsidR="007715D4" w:rsidRPr="007715D4">
        <w:rPr>
          <w:szCs w:val="24"/>
        </w:rPr>
        <w:br/>
      </w:r>
      <w:r w:rsidRPr="007715D4">
        <w:rPr>
          <w:szCs w:val="24"/>
          <w:lang w:val="ru-RU"/>
        </w:rPr>
        <w:t xml:space="preserve">в идеологии, ни в  эстетике, ни в этике.   </w:t>
      </w:r>
    </w:p>
    <w:p w:rsidR="00A2062C" w:rsidRPr="00775B00" w:rsidRDefault="00A2062C" w:rsidP="00A2062C">
      <w:pPr>
        <w:ind w:firstLine="567"/>
        <w:rPr>
          <w:szCs w:val="24"/>
          <w:lang w:val="ru-RU"/>
        </w:rPr>
      </w:pPr>
      <w:r w:rsidRPr="007715D4">
        <w:rPr>
          <w:szCs w:val="24"/>
          <w:lang w:val="ru-RU"/>
        </w:rPr>
        <w:t xml:space="preserve">Целью данной дипломной работы является анализ </w:t>
      </w:r>
      <w:r w:rsidRPr="00F232A9">
        <w:rPr>
          <w:szCs w:val="24"/>
          <w:lang w:val="ru-RU"/>
        </w:rPr>
        <w:t>произведений</w:t>
      </w:r>
      <w:r w:rsidRPr="007715D4">
        <w:rPr>
          <w:i/>
          <w:szCs w:val="24"/>
          <w:lang w:val="ru-RU"/>
        </w:rPr>
        <w:t xml:space="preserve"> «Один день Ивана Денисовича»</w:t>
      </w:r>
      <w:r w:rsidRPr="007715D4">
        <w:rPr>
          <w:szCs w:val="24"/>
          <w:lang w:val="ru-RU"/>
        </w:rPr>
        <w:t xml:space="preserve"> А.  И. Солженицына и «</w:t>
      </w:r>
      <w:r w:rsidRPr="007715D4">
        <w:rPr>
          <w:i/>
          <w:szCs w:val="24"/>
          <w:lang w:val="ru-RU"/>
        </w:rPr>
        <w:t>Колымских рассказов</w:t>
      </w:r>
      <w:r w:rsidRPr="007715D4">
        <w:rPr>
          <w:szCs w:val="24"/>
          <w:lang w:val="ru-RU"/>
        </w:rPr>
        <w:t xml:space="preserve">» </w:t>
      </w:r>
      <w:r w:rsidR="00F232A9">
        <w:rPr>
          <w:szCs w:val="24"/>
        </w:rPr>
        <w:br/>
      </w:r>
      <w:r w:rsidRPr="007715D4">
        <w:rPr>
          <w:szCs w:val="24"/>
          <w:lang w:val="ru-RU"/>
        </w:rPr>
        <w:t xml:space="preserve">В. Т. Шаламова на семантически-прагматическом и синтаксически-прагматическом уровнях. Произведен анализ рассказов не только в тематическом </w:t>
      </w:r>
      <w:r w:rsidRPr="007715D4">
        <w:rPr>
          <w:szCs w:val="24"/>
          <w:lang w:val="ru-RU"/>
        </w:rPr>
        <w:lastRenderedPageBreak/>
        <w:t>и языковом планах, но также анализируются главные персонажи, структура композиции рассказов, мотивы, отношения и точки зрения авторов относительно лагерной темы. Анализ основан на том факте, что А. Солженицын и В. Шаламов были друзьями, лично встречались, чтобы обсуждать свое творчество</w:t>
      </w:r>
      <w:r w:rsidRPr="00775B00">
        <w:rPr>
          <w:szCs w:val="24"/>
          <w:lang w:val="ru-RU"/>
        </w:rPr>
        <w:t>.</w:t>
      </w:r>
    </w:p>
    <w:p w:rsidR="00A2062C" w:rsidRPr="007715D4" w:rsidRDefault="00A2062C" w:rsidP="00A2062C">
      <w:pPr>
        <w:ind w:firstLine="567"/>
        <w:rPr>
          <w:szCs w:val="24"/>
          <w:lang w:val="ru-RU"/>
        </w:rPr>
      </w:pPr>
      <w:r w:rsidRPr="007715D4">
        <w:rPr>
          <w:szCs w:val="24"/>
          <w:lang w:val="ru-RU"/>
        </w:rPr>
        <w:t xml:space="preserve">Далее в дипломной работе мы ищем согласия и разногласия авторов </w:t>
      </w:r>
      <w:r w:rsidRPr="007715D4">
        <w:rPr>
          <w:szCs w:val="24"/>
          <w:lang w:val="ru-RU"/>
        </w:rPr>
        <w:br/>
        <w:t>в двух данных книгах, их параллели и пытаемся узнать, повлияли ли авторы друг на друга в творчестве на лагерную тему.</w:t>
      </w:r>
    </w:p>
    <w:p w:rsidR="00A2062C" w:rsidRPr="007715D4" w:rsidRDefault="00A2062C" w:rsidP="00A2062C">
      <w:pPr>
        <w:ind w:firstLine="567"/>
        <w:rPr>
          <w:szCs w:val="24"/>
          <w:lang w:val="ru-RU"/>
        </w:rPr>
      </w:pPr>
      <w:r w:rsidRPr="007715D4">
        <w:rPr>
          <w:szCs w:val="24"/>
          <w:lang w:val="ru-RU"/>
        </w:rPr>
        <w:t xml:space="preserve">Главным героем небольшого рассказа А. Солженицына </w:t>
      </w:r>
      <w:r w:rsidRPr="007715D4">
        <w:rPr>
          <w:i/>
          <w:szCs w:val="24"/>
          <w:lang w:val="ru-RU"/>
        </w:rPr>
        <w:t>«Один день Ивана Денисовича»</w:t>
      </w:r>
      <w:r w:rsidRPr="007715D4">
        <w:rPr>
          <w:szCs w:val="24"/>
          <w:lang w:val="ru-RU"/>
        </w:rPr>
        <w:t xml:space="preserve"> является Иван Денисович Шухов, русский крестьянин. Иван Шухов человек трудолюбивый, принимающий свою судьбу такой, какая она есть. </w:t>
      </w:r>
      <w:r w:rsidRPr="007715D4">
        <w:rPr>
          <w:szCs w:val="24"/>
          <w:lang w:val="ru-RU"/>
        </w:rPr>
        <w:br/>
        <w:t xml:space="preserve">Он никогда ни на что не жалуется, свое счастье видит в простых мелочах. Никогда никому не вредит и при первой же возможности помогает другим. </w:t>
      </w:r>
    </w:p>
    <w:p w:rsidR="00A2062C" w:rsidRPr="007715D4" w:rsidRDefault="00A2062C" w:rsidP="00A2062C">
      <w:pPr>
        <w:ind w:firstLine="567"/>
        <w:rPr>
          <w:szCs w:val="24"/>
          <w:lang w:val="ru-RU"/>
        </w:rPr>
      </w:pPr>
      <w:r w:rsidRPr="007715D4">
        <w:rPr>
          <w:szCs w:val="24"/>
          <w:lang w:val="ru-RU"/>
        </w:rPr>
        <w:t xml:space="preserve">Солженицын изобразил Ивана Денисовича как типичного русского человека, имеющего русский характер, который Солженицын изучал. Посредством поведения Шухова и его характера, Солженицын показывает, что даже в трудных, нечеловеческих условиях можно сохранить свое достоинство </w:t>
      </w:r>
      <w:r w:rsidR="007715D4" w:rsidRPr="007715D4">
        <w:rPr>
          <w:szCs w:val="24"/>
        </w:rPr>
        <w:br/>
      </w:r>
      <w:r w:rsidRPr="007715D4">
        <w:rPr>
          <w:szCs w:val="24"/>
          <w:lang w:val="ru-RU"/>
        </w:rPr>
        <w:t xml:space="preserve">и можно надеяться, что в каждом дне есть что-то, для чего стоит жить. </w:t>
      </w:r>
    </w:p>
    <w:p w:rsidR="00A2062C" w:rsidRPr="007715D4" w:rsidRDefault="00A2062C" w:rsidP="00A2062C">
      <w:pPr>
        <w:ind w:firstLine="567"/>
        <w:rPr>
          <w:szCs w:val="24"/>
          <w:lang w:val="ru-RU"/>
        </w:rPr>
      </w:pPr>
      <w:r w:rsidRPr="007715D4">
        <w:rPr>
          <w:szCs w:val="24"/>
          <w:lang w:val="ru-RU"/>
        </w:rPr>
        <w:t xml:space="preserve">Солженицын совсем исключил персонажи, которые можно встретить </w:t>
      </w:r>
      <w:r w:rsidRPr="007715D4">
        <w:rPr>
          <w:szCs w:val="24"/>
          <w:lang w:val="ru-RU"/>
        </w:rPr>
        <w:br/>
        <w:t xml:space="preserve">у Шаламова в </w:t>
      </w:r>
      <w:r w:rsidRPr="007715D4">
        <w:rPr>
          <w:i/>
          <w:szCs w:val="24"/>
          <w:lang w:val="ru-RU"/>
        </w:rPr>
        <w:t>«Колымских рассказах</w:t>
      </w:r>
      <w:r w:rsidRPr="007715D4">
        <w:rPr>
          <w:szCs w:val="24"/>
          <w:lang w:val="ru-RU"/>
        </w:rPr>
        <w:t xml:space="preserve">», т.е. врагов, убийц, воров. Кроме негативных персонажей, также исключил образы женщин. Шаламов ни одного героя в рассказах не идеализирует и не скрывает негативные человеческие черты характера. Он изобразил русское общество ХХ-ого века таким, каким оно было </w:t>
      </w:r>
      <w:r w:rsidR="007715D4" w:rsidRPr="007715D4">
        <w:rPr>
          <w:szCs w:val="24"/>
        </w:rPr>
        <w:br/>
      </w:r>
      <w:r w:rsidRPr="007715D4">
        <w:rPr>
          <w:szCs w:val="24"/>
          <w:lang w:val="ru-RU"/>
        </w:rPr>
        <w:t>в действительности. Большим отличием в изображении главных героев является наличие настоящих лиц и фамилий</w:t>
      </w:r>
      <w:r w:rsidR="007715D4" w:rsidRPr="007715D4">
        <w:rPr>
          <w:szCs w:val="24"/>
          <w:lang w:val="ru-RU"/>
        </w:rPr>
        <w:t xml:space="preserve"> </w:t>
      </w:r>
      <w:r w:rsidRPr="007715D4">
        <w:rPr>
          <w:szCs w:val="24"/>
          <w:lang w:val="ru-RU"/>
        </w:rPr>
        <w:t xml:space="preserve">у Шаламова и придуманых персонажей </w:t>
      </w:r>
      <w:r w:rsidR="007715D4" w:rsidRPr="007715D4">
        <w:rPr>
          <w:szCs w:val="24"/>
        </w:rPr>
        <w:br/>
      </w:r>
      <w:r w:rsidRPr="007715D4">
        <w:rPr>
          <w:szCs w:val="24"/>
          <w:lang w:val="ru-RU"/>
        </w:rPr>
        <w:t>у Солженицына.</w:t>
      </w:r>
    </w:p>
    <w:p w:rsidR="00A2062C" w:rsidRPr="007715D4" w:rsidRDefault="00A2062C" w:rsidP="00A2062C">
      <w:pPr>
        <w:ind w:firstLine="567"/>
        <w:rPr>
          <w:szCs w:val="24"/>
          <w:lang w:val="ru-RU"/>
        </w:rPr>
      </w:pPr>
      <w:r w:rsidRPr="00775B00">
        <w:rPr>
          <w:szCs w:val="24"/>
          <w:lang w:val="ru-RU"/>
        </w:rPr>
        <w:t xml:space="preserve">Оба </w:t>
      </w:r>
      <w:r w:rsidRPr="007715D4">
        <w:rPr>
          <w:szCs w:val="24"/>
          <w:lang w:val="ru-RU"/>
        </w:rPr>
        <w:t xml:space="preserve">автора с помощью мельчайших деталей описывают систему концентрационных лагерей и условия в них, абсурд приказов политического режима, природу в Сибири (Шаламов намного подробнее) и человеческие отношения. Опять в этом тематическом плане можно увидеть разницу в глубине изображения лагерной темы и разных ключевых моментов. </w:t>
      </w:r>
    </w:p>
    <w:p w:rsidR="00A2062C" w:rsidRPr="007715D4" w:rsidRDefault="00A2062C" w:rsidP="00A2062C">
      <w:pPr>
        <w:ind w:firstLine="567"/>
        <w:rPr>
          <w:szCs w:val="24"/>
          <w:lang w:val="ru-RU"/>
        </w:rPr>
      </w:pPr>
      <w:r w:rsidRPr="007715D4">
        <w:rPr>
          <w:szCs w:val="24"/>
          <w:lang w:val="ru-RU"/>
        </w:rPr>
        <w:t xml:space="preserve">Вера в Бога, смысл жизни и восприятие своей судьбы, труд, дружба, смерть и ее причины, ассоциация человека с животным в ГУЛАГе, голод – это основные темы авторов, которые по-разному описаны в произведениях </w:t>
      </w:r>
      <w:r w:rsidRPr="007715D4">
        <w:rPr>
          <w:i/>
          <w:szCs w:val="24"/>
          <w:lang w:val="ru-RU"/>
        </w:rPr>
        <w:t xml:space="preserve">«Один день Ивана Денисовича» </w:t>
      </w:r>
      <w:r w:rsidRPr="007715D4">
        <w:rPr>
          <w:szCs w:val="24"/>
          <w:lang w:val="ru-RU"/>
        </w:rPr>
        <w:t>и</w:t>
      </w:r>
      <w:r w:rsidRPr="007715D4">
        <w:rPr>
          <w:i/>
          <w:szCs w:val="24"/>
          <w:lang w:val="ru-RU"/>
        </w:rPr>
        <w:t xml:space="preserve"> «Колымские рассказы»</w:t>
      </w:r>
      <w:r w:rsidRPr="007715D4">
        <w:rPr>
          <w:szCs w:val="24"/>
          <w:lang w:val="ru-RU"/>
        </w:rPr>
        <w:t xml:space="preserve">. </w:t>
      </w:r>
    </w:p>
    <w:p w:rsidR="00A2062C" w:rsidRPr="00775B00" w:rsidRDefault="00A2062C" w:rsidP="00A2062C">
      <w:pPr>
        <w:ind w:firstLine="567"/>
        <w:rPr>
          <w:szCs w:val="24"/>
          <w:lang w:val="ru-RU"/>
        </w:rPr>
      </w:pPr>
      <w:r w:rsidRPr="00775B00">
        <w:rPr>
          <w:szCs w:val="24"/>
          <w:lang w:val="ru-RU"/>
        </w:rPr>
        <w:lastRenderedPageBreak/>
        <w:t xml:space="preserve">Тем не менее, </w:t>
      </w:r>
      <w:r w:rsidRPr="007715D4">
        <w:rPr>
          <w:szCs w:val="24"/>
          <w:lang w:val="ru-RU"/>
        </w:rPr>
        <w:t>Шаламов не отступал от темы смерти, убийства, ненависти людей друг к другу или к животным</w:t>
      </w:r>
      <w:r w:rsidRPr="00775B00">
        <w:rPr>
          <w:szCs w:val="24"/>
          <w:lang w:val="ru-RU"/>
        </w:rPr>
        <w:t xml:space="preserve">, которая вездесуща в ГУЛАГе. Этот факт также соответствует </w:t>
      </w:r>
      <w:r w:rsidRPr="007715D4">
        <w:rPr>
          <w:szCs w:val="24"/>
          <w:lang w:val="ru-RU"/>
        </w:rPr>
        <w:t>личному опыту писателей, который был у Солженицына восемь лет, а у Шаламова почти</w:t>
      </w:r>
      <w:r w:rsidRPr="00775B00">
        <w:rPr>
          <w:szCs w:val="24"/>
          <w:lang w:val="ru-RU"/>
        </w:rPr>
        <w:t xml:space="preserve"> двадцать, хотя Солженицын этого не учитывал, когда критиковал точку зрения Шаламова.</w:t>
      </w:r>
    </w:p>
    <w:p w:rsidR="00A2062C" w:rsidRPr="00775B00" w:rsidRDefault="00A2062C" w:rsidP="00A2062C">
      <w:pPr>
        <w:ind w:firstLine="567"/>
        <w:rPr>
          <w:szCs w:val="24"/>
          <w:lang w:val="ru-RU"/>
        </w:rPr>
      </w:pPr>
      <w:r w:rsidRPr="00775B00">
        <w:rPr>
          <w:szCs w:val="24"/>
          <w:lang w:val="ru-RU"/>
        </w:rPr>
        <w:t xml:space="preserve">Солженицын описал только один день заключенного Ивана Денисовича </w:t>
      </w:r>
      <w:r w:rsidRPr="00775B00">
        <w:rPr>
          <w:szCs w:val="24"/>
          <w:lang w:val="ru-RU"/>
        </w:rPr>
        <w:br/>
        <w:t>в хронологическо</w:t>
      </w:r>
      <w:r w:rsidRPr="007715D4">
        <w:rPr>
          <w:szCs w:val="24"/>
          <w:lang w:val="ru-RU"/>
        </w:rPr>
        <w:t xml:space="preserve">м порядке. Он был того мнения, что изображение одного дня, от раннего подъема до конца рабочего дня, достаточно, чтобы понять все основное, поскольку дни ареста только повторяются и они почти одинаковые. Солженицын придерживался одной временной линии при небольшом количестве персонажей, но при большом количестве информации в необъемном рассказе. Рассказ как-будто  состоит  из </w:t>
      </w:r>
      <w:r w:rsidRPr="00775B00">
        <w:rPr>
          <w:szCs w:val="24"/>
          <w:lang w:val="ru-RU"/>
        </w:rPr>
        <w:t>одной главы. Посредством «малого» Солженицыну удалось передать «большое».</w:t>
      </w:r>
    </w:p>
    <w:p w:rsidR="00A2062C" w:rsidRPr="007715D4" w:rsidRDefault="00A2062C" w:rsidP="00A2062C">
      <w:pPr>
        <w:ind w:firstLine="567"/>
        <w:rPr>
          <w:szCs w:val="24"/>
          <w:lang w:val="ru-RU"/>
        </w:rPr>
      </w:pPr>
      <w:r w:rsidRPr="00775B00">
        <w:rPr>
          <w:szCs w:val="24"/>
          <w:lang w:val="ru-RU"/>
        </w:rPr>
        <w:t xml:space="preserve">Шаламов использовал цикл </w:t>
      </w:r>
      <w:r w:rsidRPr="007715D4">
        <w:rPr>
          <w:szCs w:val="24"/>
          <w:lang w:val="ru-RU"/>
        </w:rPr>
        <w:t xml:space="preserve">рассказов не в хронологическом, а в логическом порядке. В каждой главе описывается конкретный случай, приключение либо конфликт, выходящий из воспоминаний автора. </w:t>
      </w:r>
    </w:p>
    <w:p w:rsidR="00A2062C" w:rsidRPr="007715D4" w:rsidRDefault="00A2062C" w:rsidP="00A2062C">
      <w:pPr>
        <w:ind w:firstLine="567"/>
        <w:rPr>
          <w:szCs w:val="24"/>
          <w:lang w:val="ru-RU"/>
        </w:rPr>
      </w:pPr>
      <w:r w:rsidRPr="007715D4">
        <w:rPr>
          <w:szCs w:val="24"/>
          <w:lang w:val="ru-RU"/>
        </w:rPr>
        <w:t>Язык авторов в рассказах тоже не похож. Солженицын повествует нейтральным, общелитературным языком, применяя большое количество диалектизмов и слов стилистически невысоких, он также старается заменять заимствованные слова исконно русскими и выстраивает</w:t>
      </w:r>
      <w:r w:rsidRPr="00775B00">
        <w:rPr>
          <w:szCs w:val="24"/>
          <w:lang w:val="ru-RU"/>
        </w:rPr>
        <w:t xml:space="preserve"> неологизмы с помощью суффиксов и приставок </w:t>
      </w:r>
      <w:r w:rsidRPr="00775B00">
        <w:rPr>
          <w:szCs w:val="24"/>
          <w:shd w:val="clear" w:color="auto" w:fill="FFFFFF"/>
          <w:lang w:val="ru-RU"/>
        </w:rPr>
        <w:t xml:space="preserve">(кружь, грев, издаля, шажисто, спотычливо, терпельник), которые входят в </w:t>
      </w:r>
      <w:r w:rsidRPr="007715D4">
        <w:rPr>
          <w:szCs w:val="24"/>
          <w:shd w:val="clear" w:color="auto" w:fill="FFFFFF"/>
          <w:lang w:val="ru-RU"/>
        </w:rPr>
        <w:t>разговорную лексику.</w:t>
      </w:r>
      <w:r w:rsidRPr="007715D4">
        <w:rPr>
          <w:szCs w:val="24"/>
          <w:lang w:val="ru-RU"/>
        </w:rPr>
        <w:t xml:space="preserve"> Язык рассказа относительно простой, соответствующий условиям лагеря, заключенным и надзирателям. </w:t>
      </w:r>
    </w:p>
    <w:p w:rsidR="00A2062C" w:rsidRPr="00775B00" w:rsidRDefault="00A2062C" w:rsidP="00A2062C">
      <w:pPr>
        <w:pStyle w:val="Normlnweb"/>
        <w:spacing w:before="0" w:beforeAutospacing="0" w:after="0" w:afterAutospacing="0" w:line="360" w:lineRule="auto"/>
        <w:ind w:firstLine="567"/>
        <w:rPr>
          <w:shd w:val="clear" w:color="auto" w:fill="FFFFFF"/>
          <w:lang w:val="ru-RU"/>
        </w:rPr>
      </w:pPr>
      <w:r w:rsidRPr="007715D4">
        <w:rPr>
          <w:lang w:val="ru-RU"/>
        </w:rPr>
        <w:t>В рассказе «</w:t>
      </w:r>
      <w:r w:rsidRPr="007715D4">
        <w:rPr>
          <w:i/>
          <w:lang w:val="ru-RU"/>
        </w:rPr>
        <w:t>Один день Ивана Денисовича»</w:t>
      </w:r>
      <w:r w:rsidRPr="007715D4">
        <w:rPr>
          <w:lang w:val="ru-RU"/>
        </w:rPr>
        <w:t xml:space="preserve"> Солженицын редко использовал художественные средства. В тексте рассказа можно встретить большинство словосочетаний, которые можно назвать фразеологизмами: </w:t>
      </w:r>
      <w:r w:rsidRPr="007715D4">
        <w:rPr>
          <w:iCs/>
          <w:lang w:val="ru-RU"/>
        </w:rPr>
        <w:t>качать права</w:t>
      </w:r>
      <w:r w:rsidRPr="007715D4">
        <w:rPr>
          <w:lang w:val="ru-RU"/>
        </w:rPr>
        <w:t xml:space="preserve">, </w:t>
      </w:r>
      <w:r w:rsidRPr="007715D4">
        <w:rPr>
          <w:iCs/>
          <w:lang w:val="ru-RU"/>
        </w:rPr>
        <w:t>совать на лапу</w:t>
      </w:r>
      <w:r w:rsidRPr="007715D4">
        <w:rPr>
          <w:lang w:val="ru-RU"/>
        </w:rPr>
        <w:t>,</w:t>
      </w:r>
      <w:r w:rsidRPr="007715D4">
        <w:rPr>
          <w:rStyle w:val="apple-converted-space"/>
          <w:rFonts w:eastAsia="Calibri"/>
          <w:lang w:val="ru-RU"/>
        </w:rPr>
        <w:t> </w:t>
      </w:r>
      <w:r w:rsidRPr="007715D4">
        <w:rPr>
          <w:iCs/>
          <w:lang w:val="ru-RU"/>
        </w:rPr>
        <w:t>травить бдительность</w:t>
      </w:r>
      <w:r w:rsidRPr="00775B00">
        <w:rPr>
          <w:lang w:val="ru-RU"/>
        </w:rPr>
        <w:t>,</w:t>
      </w:r>
      <w:r w:rsidRPr="00775B00">
        <w:rPr>
          <w:rStyle w:val="apple-converted-space"/>
          <w:rFonts w:eastAsia="Calibri"/>
          <w:lang w:val="ru-RU"/>
        </w:rPr>
        <w:t> </w:t>
      </w:r>
      <w:r w:rsidRPr="00775B00">
        <w:rPr>
          <w:iCs/>
          <w:lang w:val="ru-RU"/>
        </w:rPr>
        <w:t>от звонка до звонка</w:t>
      </w:r>
      <w:r w:rsidRPr="00775B00">
        <w:rPr>
          <w:lang w:val="ru-RU"/>
        </w:rPr>
        <w:t xml:space="preserve">, </w:t>
      </w:r>
      <w:r w:rsidRPr="00775B00">
        <w:rPr>
          <w:iCs/>
          <w:shd w:val="clear" w:color="auto" w:fill="FFFFFF"/>
          <w:lang w:val="ru-RU"/>
        </w:rPr>
        <w:t>бушлат деревянный</w:t>
      </w:r>
      <w:r w:rsidRPr="00775B00">
        <w:rPr>
          <w:shd w:val="clear" w:color="auto" w:fill="FFFFFF"/>
          <w:lang w:val="ru-RU"/>
        </w:rPr>
        <w:t xml:space="preserve">, </w:t>
      </w:r>
      <w:r w:rsidRPr="00775B00">
        <w:rPr>
          <w:iCs/>
          <w:shd w:val="clear" w:color="auto" w:fill="FFFFFF"/>
          <w:lang w:val="ru-RU"/>
        </w:rPr>
        <w:t>намордник дорожный</w:t>
      </w:r>
      <w:r w:rsidRPr="00775B00">
        <w:rPr>
          <w:rStyle w:val="apple-converted-space"/>
          <w:shd w:val="clear" w:color="auto" w:fill="FFFFFF"/>
          <w:lang w:val="ru-RU"/>
        </w:rPr>
        <w:t> </w:t>
      </w:r>
      <w:r w:rsidR="007715D4">
        <w:rPr>
          <w:rStyle w:val="apple-converted-space"/>
          <w:shd w:val="clear" w:color="auto" w:fill="FFFFFF"/>
        </w:rPr>
        <w:t xml:space="preserve">- </w:t>
      </w:r>
      <w:r w:rsidRPr="00775B00">
        <w:rPr>
          <w:shd w:val="clear" w:color="auto" w:fill="FFFFFF"/>
          <w:lang w:val="ru-RU"/>
        </w:rPr>
        <w:t>тряпочка, надеваемая на лицо для защиты от ветра.</w:t>
      </w:r>
    </w:p>
    <w:p w:rsidR="00A2062C" w:rsidRPr="00775B00" w:rsidRDefault="00A2062C" w:rsidP="00A2062C">
      <w:pPr>
        <w:ind w:firstLine="567"/>
        <w:rPr>
          <w:szCs w:val="24"/>
          <w:lang w:val="ru-RU"/>
        </w:rPr>
      </w:pPr>
      <w:r w:rsidRPr="00775B00">
        <w:rPr>
          <w:szCs w:val="24"/>
          <w:lang w:val="ru-RU"/>
        </w:rPr>
        <w:t>Солженицын повествует от третьего лица. Автор полностью отдал свой голос Ивану Шухову, а сам вступает в текст рассказа в форме «собственно-прямой» речи, которая является доминантой целого рассказа.</w:t>
      </w:r>
    </w:p>
    <w:p w:rsidR="00A2062C" w:rsidRPr="007715D4" w:rsidRDefault="00A2062C" w:rsidP="00A2062C">
      <w:pPr>
        <w:ind w:firstLine="567"/>
        <w:rPr>
          <w:szCs w:val="24"/>
          <w:lang w:val="ru-RU"/>
        </w:rPr>
      </w:pPr>
      <w:r w:rsidRPr="00775B00">
        <w:rPr>
          <w:szCs w:val="24"/>
          <w:lang w:val="ru-RU"/>
        </w:rPr>
        <w:t>Много раз заметна ирония, которая подчеркивает все существование тоталитарной системы.</w:t>
      </w:r>
    </w:p>
    <w:p w:rsidR="00A2062C" w:rsidRPr="00775B00" w:rsidRDefault="00A2062C" w:rsidP="00A2062C">
      <w:pPr>
        <w:ind w:firstLine="567"/>
        <w:rPr>
          <w:szCs w:val="24"/>
          <w:lang w:val="ru-RU"/>
        </w:rPr>
      </w:pPr>
      <w:r w:rsidRPr="007715D4">
        <w:rPr>
          <w:szCs w:val="24"/>
          <w:lang w:val="ru-RU"/>
        </w:rPr>
        <w:lastRenderedPageBreak/>
        <w:t>«</w:t>
      </w:r>
      <w:r w:rsidRPr="007715D4">
        <w:rPr>
          <w:i/>
          <w:szCs w:val="24"/>
          <w:lang w:val="ru-RU"/>
        </w:rPr>
        <w:t>Колымские рассказы»</w:t>
      </w:r>
      <w:r w:rsidRPr="007715D4">
        <w:rPr>
          <w:szCs w:val="24"/>
          <w:lang w:val="ru-RU"/>
        </w:rPr>
        <w:t xml:space="preserve"> написаны свободным и ярким языком. Для </w:t>
      </w:r>
      <w:r w:rsidRPr="007715D4">
        <w:rPr>
          <w:i/>
          <w:szCs w:val="24"/>
          <w:lang w:val="ru-RU"/>
        </w:rPr>
        <w:t>«Колымских рассказов»</w:t>
      </w:r>
      <w:r w:rsidRPr="007715D4">
        <w:rPr>
          <w:szCs w:val="24"/>
          <w:lang w:val="ru-RU"/>
        </w:rPr>
        <w:t xml:space="preserve"> характерен лаконизм – простые, четкие предложения, несущие полную информацию одновременно</w:t>
      </w:r>
      <w:r w:rsidRPr="00775B00">
        <w:rPr>
          <w:szCs w:val="24"/>
          <w:lang w:val="ru-RU"/>
        </w:rPr>
        <w:t>. В рассказах Шаламов использовал повествование от первого, второго и третьего лица. Выбор формы повествования зависит от того, что автор хотел подчеркнуть и посредством кого передать информацию или мысли.</w:t>
      </w:r>
    </w:p>
    <w:p w:rsidR="00A2062C" w:rsidRPr="007715D4" w:rsidRDefault="00A2062C" w:rsidP="00A2062C">
      <w:pPr>
        <w:ind w:firstLine="567"/>
        <w:rPr>
          <w:szCs w:val="24"/>
          <w:lang w:val="ru-RU"/>
        </w:rPr>
      </w:pPr>
      <w:r w:rsidRPr="00775B00">
        <w:rPr>
          <w:szCs w:val="24"/>
          <w:lang w:val="ru-RU"/>
        </w:rPr>
        <w:t xml:space="preserve">Одним из часто встречающихся художественных средств в </w:t>
      </w:r>
      <w:r w:rsidRPr="00775B00">
        <w:rPr>
          <w:i/>
          <w:szCs w:val="24"/>
          <w:lang w:val="ru-RU"/>
        </w:rPr>
        <w:t>«Колымских рассказах</w:t>
      </w:r>
      <w:r w:rsidRPr="007715D4">
        <w:rPr>
          <w:i/>
          <w:szCs w:val="24"/>
          <w:lang w:val="ru-RU"/>
        </w:rPr>
        <w:t>»</w:t>
      </w:r>
      <w:r w:rsidRPr="007715D4">
        <w:rPr>
          <w:szCs w:val="24"/>
          <w:lang w:val="ru-RU"/>
        </w:rPr>
        <w:t xml:space="preserve"> является оксюморон, напр. на обжигающем снегу; холодным делается зной полуденного жара; я молча пил за почтальонов; огнем мороза опаленных; дьявольская гармония.</w:t>
      </w:r>
    </w:p>
    <w:p w:rsidR="00A2062C" w:rsidRPr="007715D4" w:rsidRDefault="00A2062C" w:rsidP="00A2062C">
      <w:pPr>
        <w:ind w:firstLine="567"/>
        <w:rPr>
          <w:rFonts w:eastAsia="Times New Roman"/>
          <w:szCs w:val="24"/>
          <w:lang w:val="ru-RU" w:eastAsia="cs-CZ"/>
        </w:rPr>
      </w:pPr>
      <w:r w:rsidRPr="007715D4">
        <w:rPr>
          <w:rFonts w:eastAsia="Times New Roman"/>
          <w:szCs w:val="24"/>
          <w:lang w:val="ru-RU" w:eastAsia="cs-CZ"/>
        </w:rPr>
        <w:t>На основе взаимопронизывания тезисов и антитезисов, а также на основе расходящихся кругов, захватывающих все новые и новые смыслы, возникает символика  прозы  Шаламова .</w:t>
      </w:r>
    </w:p>
    <w:p w:rsidR="00A2062C" w:rsidRPr="00775B00" w:rsidRDefault="00A2062C" w:rsidP="00A2062C">
      <w:pPr>
        <w:ind w:firstLine="567"/>
        <w:rPr>
          <w:rFonts w:eastAsia="Calibri"/>
          <w:szCs w:val="24"/>
          <w:lang w:val="ru-RU"/>
        </w:rPr>
      </w:pPr>
      <w:r w:rsidRPr="007715D4">
        <w:rPr>
          <w:rFonts w:eastAsia="Times New Roman"/>
          <w:szCs w:val="24"/>
          <w:lang w:val="ru-RU" w:eastAsia="cs-CZ"/>
        </w:rPr>
        <w:t>В тексте «</w:t>
      </w:r>
      <w:r w:rsidRPr="007715D4">
        <w:rPr>
          <w:rFonts w:eastAsia="Times New Roman"/>
          <w:i/>
          <w:szCs w:val="24"/>
          <w:lang w:val="ru-RU" w:eastAsia="cs-CZ"/>
        </w:rPr>
        <w:t>Колымских</w:t>
      </w:r>
      <w:r w:rsidRPr="00775B00">
        <w:rPr>
          <w:rFonts w:eastAsia="Times New Roman"/>
          <w:i/>
          <w:szCs w:val="24"/>
          <w:lang w:val="ru-RU" w:eastAsia="cs-CZ"/>
        </w:rPr>
        <w:t xml:space="preserve"> рассказов»</w:t>
      </w:r>
      <w:r w:rsidRPr="00775B00">
        <w:rPr>
          <w:rFonts w:eastAsia="Times New Roman"/>
          <w:szCs w:val="24"/>
          <w:lang w:val="ru-RU" w:eastAsia="cs-CZ"/>
        </w:rPr>
        <w:t xml:space="preserve"> можно часто заметить трагичность </w:t>
      </w:r>
      <w:r w:rsidRPr="00775B00">
        <w:rPr>
          <w:rFonts w:eastAsia="Times New Roman"/>
          <w:szCs w:val="24"/>
          <w:lang w:val="ru-RU" w:eastAsia="cs-CZ"/>
        </w:rPr>
        <w:br/>
        <w:t>и абсурд.</w:t>
      </w:r>
      <w:r w:rsidR="007715D4">
        <w:rPr>
          <w:rFonts w:eastAsia="Times New Roman"/>
          <w:szCs w:val="24"/>
          <w:lang w:eastAsia="cs-CZ"/>
        </w:rPr>
        <w:t xml:space="preserve"> </w:t>
      </w:r>
      <w:r>
        <w:rPr>
          <w:szCs w:val="24"/>
          <w:lang w:val="ru-RU"/>
        </w:rPr>
        <w:t>Специфика языка рассказов</w:t>
      </w:r>
      <w:r w:rsidRPr="00775B00">
        <w:rPr>
          <w:szCs w:val="24"/>
          <w:lang w:val="ru-RU"/>
        </w:rPr>
        <w:t xml:space="preserve"> Шаламова состоит в использовании слов </w:t>
      </w:r>
      <w:r w:rsidRPr="00775B00">
        <w:rPr>
          <w:szCs w:val="24"/>
          <w:lang w:val="ru-RU"/>
        </w:rPr>
        <w:br/>
        <w:t xml:space="preserve">и названий, которые типичны для Колымской области, напр. кедрач, стланик, цинга или колымка (по-домашнему сделанная лампа). Естественно, сленг </w:t>
      </w:r>
      <w:r w:rsidRPr="00775B00">
        <w:rPr>
          <w:szCs w:val="24"/>
          <w:lang w:val="ru-RU"/>
        </w:rPr>
        <w:br/>
        <w:t>в лагерной среде необходим: карточные поединки, блатары.</w:t>
      </w:r>
    </w:p>
    <w:p w:rsidR="00A2062C" w:rsidRPr="007715D4" w:rsidRDefault="00A2062C" w:rsidP="00A2062C">
      <w:pPr>
        <w:ind w:firstLine="567"/>
        <w:rPr>
          <w:szCs w:val="24"/>
          <w:lang w:val="ru-RU"/>
        </w:rPr>
      </w:pPr>
      <w:r w:rsidRPr="00775B00">
        <w:rPr>
          <w:szCs w:val="24"/>
          <w:lang w:val="ru-RU"/>
        </w:rPr>
        <w:t xml:space="preserve">Оба писателя использовали бранные слова и названия прижившиеся </w:t>
      </w:r>
      <w:r w:rsidRPr="00775B00">
        <w:rPr>
          <w:szCs w:val="24"/>
          <w:lang w:val="ru-RU"/>
        </w:rPr>
        <w:br/>
        <w:t xml:space="preserve">в отношениях между </w:t>
      </w:r>
      <w:r w:rsidRPr="007715D4">
        <w:rPr>
          <w:szCs w:val="24"/>
          <w:lang w:val="ru-RU"/>
        </w:rPr>
        <w:t xml:space="preserve">заключенными и определяющие должность в обществе </w:t>
      </w:r>
      <w:r w:rsidR="007715D4" w:rsidRPr="007715D4">
        <w:rPr>
          <w:szCs w:val="24"/>
        </w:rPr>
        <w:br/>
      </w:r>
      <w:r w:rsidRPr="007715D4">
        <w:rPr>
          <w:szCs w:val="24"/>
          <w:lang w:val="ru-RU"/>
        </w:rPr>
        <w:t>и лагерной среде.</w:t>
      </w:r>
    </w:p>
    <w:p w:rsidR="00A2062C" w:rsidRPr="00775B00" w:rsidRDefault="00A2062C" w:rsidP="00A2062C">
      <w:pPr>
        <w:ind w:firstLine="567"/>
        <w:rPr>
          <w:szCs w:val="24"/>
          <w:lang w:val="ru-RU"/>
        </w:rPr>
      </w:pPr>
      <w:r w:rsidRPr="007715D4">
        <w:rPr>
          <w:szCs w:val="24"/>
          <w:lang w:val="ru-RU"/>
        </w:rPr>
        <w:t xml:space="preserve">В итоге можно сказать, что язык Шаламова поэтический (поэтические описания природы, погоды), создающий настоящий художественный мир </w:t>
      </w:r>
      <w:r w:rsidRPr="007715D4">
        <w:rPr>
          <w:i/>
          <w:szCs w:val="24"/>
          <w:lang w:val="ru-RU"/>
        </w:rPr>
        <w:t>«Колымских рассказов».</w:t>
      </w:r>
      <w:r w:rsidRPr="007715D4">
        <w:rPr>
          <w:szCs w:val="24"/>
          <w:lang w:val="ru-RU"/>
        </w:rPr>
        <w:t xml:space="preserve"> Язык Солженицына показывает глубокие знания автора </w:t>
      </w:r>
      <w:r w:rsidRPr="007715D4">
        <w:rPr>
          <w:szCs w:val="24"/>
          <w:lang w:val="ru-RU"/>
        </w:rPr>
        <w:br/>
        <w:t>и мастерство, которым он «обрабатывал» русские слова. Ему удалось написать рассказ относительно простым</w:t>
      </w:r>
      <w:r w:rsidRPr="00775B00">
        <w:rPr>
          <w:szCs w:val="24"/>
          <w:lang w:val="ru-RU"/>
        </w:rPr>
        <w:t xml:space="preserve"> языком, но не теряющим богатство и звучность русского языка.</w:t>
      </w:r>
    </w:p>
    <w:p w:rsidR="00A2062C" w:rsidRPr="00775B00" w:rsidRDefault="00A2062C" w:rsidP="00A2062C">
      <w:pPr>
        <w:ind w:firstLine="567"/>
        <w:rPr>
          <w:szCs w:val="24"/>
          <w:lang w:val="ru-RU"/>
        </w:rPr>
      </w:pPr>
      <w:r w:rsidRPr="007715D4">
        <w:rPr>
          <w:szCs w:val="24"/>
          <w:lang w:val="ru-RU"/>
        </w:rPr>
        <w:t xml:space="preserve">Произведения авторов входят в известную мировую литературу, которая переведена на многие иностранные языки. Тема </w:t>
      </w:r>
      <w:r w:rsidRPr="007715D4">
        <w:rPr>
          <w:i/>
          <w:szCs w:val="24"/>
          <w:lang w:val="ru-RU"/>
        </w:rPr>
        <w:t xml:space="preserve">«Одного дня Ивана Денисовича» </w:t>
      </w:r>
      <w:r w:rsidRPr="007715D4">
        <w:rPr>
          <w:szCs w:val="24"/>
          <w:lang w:val="ru-RU"/>
        </w:rPr>
        <w:t>и</w:t>
      </w:r>
      <w:r w:rsidRPr="007715D4">
        <w:rPr>
          <w:i/>
          <w:szCs w:val="24"/>
          <w:lang w:val="ru-RU"/>
        </w:rPr>
        <w:t xml:space="preserve"> «Колымских рассказов</w:t>
      </w:r>
      <w:r w:rsidRPr="007715D4">
        <w:rPr>
          <w:szCs w:val="24"/>
          <w:lang w:val="ru-RU"/>
        </w:rPr>
        <w:t xml:space="preserve">» одинакова, но описана и воспринята авторами совсем не одинаково. Оба автора создают два совершенно отличающихся художественных мира, потому что они представляют два разных писательских типа. В анализе дипломной работы мы узнали, что их нельзя сравнивать, поскольку они сильно отличаются друг от друга. Авторы поддерживали друг друга в негативном </w:t>
      </w:r>
      <w:r w:rsidRPr="007715D4">
        <w:rPr>
          <w:szCs w:val="24"/>
          <w:lang w:val="ru-RU"/>
        </w:rPr>
        <w:lastRenderedPageBreak/>
        <w:t xml:space="preserve">отношении к тоталитарной политической ситуации в стране, но в литературе ее изобразили каждый по-своему. Мелкие параллели и сходства мы нашли </w:t>
      </w:r>
      <w:r w:rsidR="007715D4">
        <w:rPr>
          <w:szCs w:val="24"/>
        </w:rPr>
        <w:br/>
      </w:r>
      <w:r w:rsidRPr="007715D4">
        <w:rPr>
          <w:szCs w:val="24"/>
          <w:lang w:val="ru-RU"/>
        </w:rPr>
        <w:t>в тематической и языковой структуре</w:t>
      </w:r>
      <w:r w:rsidRPr="00775B00">
        <w:rPr>
          <w:szCs w:val="24"/>
          <w:lang w:val="ru-RU"/>
        </w:rPr>
        <w:t xml:space="preserve"> (абсурд, трагичность, сленг, ирония, антитезы). </w:t>
      </w:r>
    </w:p>
    <w:p w:rsidR="00A2062C" w:rsidRPr="007715D4" w:rsidRDefault="00A2062C" w:rsidP="00A2062C">
      <w:pPr>
        <w:ind w:firstLine="567"/>
        <w:rPr>
          <w:szCs w:val="24"/>
          <w:lang w:val="ru-RU"/>
        </w:rPr>
      </w:pPr>
      <w:r w:rsidRPr="00775B00">
        <w:rPr>
          <w:szCs w:val="24"/>
          <w:lang w:val="ru-RU"/>
        </w:rPr>
        <w:t xml:space="preserve">Солженицын совсем не симпатизировал Шаламову в изображении русского народа и в </w:t>
      </w:r>
      <w:r w:rsidRPr="007715D4">
        <w:rPr>
          <w:szCs w:val="24"/>
          <w:lang w:val="ru-RU"/>
        </w:rPr>
        <w:t xml:space="preserve">сравнении человека с животным. Для Солженицына это было недопустимо. </w:t>
      </w:r>
      <w:r w:rsidRPr="007715D4">
        <w:rPr>
          <w:i/>
          <w:szCs w:val="24"/>
          <w:lang w:val="ru-RU"/>
        </w:rPr>
        <w:t>«Один день Ивана Денисовича»</w:t>
      </w:r>
      <w:r w:rsidRPr="007715D4">
        <w:rPr>
          <w:szCs w:val="24"/>
          <w:lang w:val="ru-RU"/>
        </w:rPr>
        <w:t xml:space="preserve"> представляет документ русской истории ХХ-ого века бывшего Советского союза, а </w:t>
      </w:r>
      <w:r w:rsidRPr="007715D4">
        <w:rPr>
          <w:i/>
          <w:szCs w:val="24"/>
          <w:lang w:val="ru-RU"/>
        </w:rPr>
        <w:t>«Колымские рассказы»</w:t>
      </w:r>
      <w:r w:rsidRPr="007715D4">
        <w:rPr>
          <w:szCs w:val="24"/>
          <w:lang w:val="ru-RU"/>
        </w:rPr>
        <w:t xml:space="preserve"> представляют настоящую, подробно описанную трагедию в истории России </w:t>
      </w:r>
      <w:r w:rsidR="007715D4" w:rsidRPr="007715D4">
        <w:rPr>
          <w:szCs w:val="24"/>
        </w:rPr>
        <w:br/>
      </w:r>
      <w:r w:rsidRPr="007715D4">
        <w:rPr>
          <w:szCs w:val="24"/>
          <w:lang w:val="ru-RU"/>
        </w:rPr>
        <w:t>и русского народа.</w:t>
      </w:r>
    </w:p>
    <w:p w:rsidR="00A2062C" w:rsidRPr="007715D4" w:rsidRDefault="00A2062C" w:rsidP="00A2062C">
      <w:pPr>
        <w:ind w:firstLine="567"/>
        <w:rPr>
          <w:szCs w:val="24"/>
          <w:lang w:val="ru-RU"/>
        </w:rPr>
      </w:pPr>
      <w:r w:rsidRPr="007715D4">
        <w:rPr>
          <w:szCs w:val="24"/>
          <w:lang w:val="ru-RU"/>
        </w:rPr>
        <w:tab/>
        <w:t xml:space="preserve">Проза Шаламова о лагерях на много аутентичнее, страшнее и достовернее, чем проза Солженицына, так как у Солженицына не было достаточного опыта, </w:t>
      </w:r>
      <w:r w:rsidR="007715D4" w:rsidRPr="007715D4">
        <w:rPr>
          <w:szCs w:val="24"/>
        </w:rPr>
        <w:br/>
      </w:r>
      <w:r w:rsidRPr="007715D4">
        <w:rPr>
          <w:szCs w:val="24"/>
          <w:lang w:val="ru-RU"/>
        </w:rPr>
        <w:t xml:space="preserve">и так как он хотел передать всю информацию в качестве документа. Подход </w:t>
      </w:r>
      <w:r w:rsidR="007715D4" w:rsidRPr="007715D4">
        <w:rPr>
          <w:szCs w:val="24"/>
        </w:rPr>
        <w:br/>
      </w:r>
      <w:r w:rsidRPr="007715D4">
        <w:rPr>
          <w:szCs w:val="24"/>
          <w:lang w:val="ru-RU"/>
        </w:rPr>
        <w:t>к творчеству на лагерную тему и к ее изображению также вытекает из профессий и жизненного опыта авторов.</w:t>
      </w:r>
    </w:p>
    <w:p w:rsidR="00A2062C" w:rsidRPr="00775B00" w:rsidRDefault="00A2062C" w:rsidP="00A2062C">
      <w:pPr>
        <w:ind w:firstLine="567"/>
        <w:rPr>
          <w:szCs w:val="24"/>
          <w:lang w:val="ru-RU"/>
        </w:rPr>
      </w:pPr>
      <w:r w:rsidRPr="007715D4">
        <w:rPr>
          <w:szCs w:val="24"/>
          <w:lang w:val="ru-RU"/>
        </w:rPr>
        <w:t>Из дипломной работы исходит, что Александр Солженицын и Варлаам Шаламов совершенно разные писатели, с разными судьбами и разным лагерным опытом. Разный лагерный опыт и не совпадающие точки зрения на художественное изображение</w:t>
      </w:r>
      <w:r w:rsidRPr="00775B00">
        <w:rPr>
          <w:szCs w:val="24"/>
          <w:lang w:val="ru-RU"/>
        </w:rPr>
        <w:t xml:space="preserve"> лагерной темы привело авторов к непониманию друг друга и к окончанию их короткой дружбы.</w:t>
      </w:r>
    </w:p>
    <w:p w:rsidR="0075515C" w:rsidRPr="00A2062C" w:rsidRDefault="0075515C" w:rsidP="00CD4053">
      <w:pPr>
        <w:rPr>
          <w:szCs w:val="24"/>
          <w:lang w:val="ru-RU"/>
        </w:rPr>
      </w:pPr>
    </w:p>
    <w:p w:rsidR="0075515C" w:rsidRDefault="0075515C" w:rsidP="00CD4053">
      <w:pPr>
        <w:rPr>
          <w:szCs w:val="24"/>
        </w:rPr>
      </w:pPr>
    </w:p>
    <w:p w:rsidR="0075515C" w:rsidRDefault="0075515C" w:rsidP="00CD4053">
      <w:pPr>
        <w:rPr>
          <w:szCs w:val="24"/>
        </w:rPr>
      </w:pPr>
    </w:p>
    <w:p w:rsidR="000D0ED4" w:rsidRDefault="000D0ED4" w:rsidP="00CD4053">
      <w:pPr>
        <w:rPr>
          <w:b/>
          <w:szCs w:val="24"/>
        </w:rPr>
        <w:sectPr w:rsidR="000D0ED4" w:rsidSect="00E16A1F">
          <w:pgSz w:w="11906" w:h="16838"/>
          <w:pgMar w:top="1418" w:right="1418" w:bottom="1418" w:left="1985" w:header="708" w:footer="708" w:gutter="0"/>
          <w:cols w:space="708"/>
          <w:docGrid w:linePitch="360"/>
        </w:sectPr>
      </w:pPr>
    </w:p>
    <w:p w:rsidR="0075515C" w:rsidRPr="00C32695" w:rsidRDefault="00214819" w:rsidP="00F8087E">
      <w:pPr>
        <w:pStyle w:val="Nadpis1"/>
        <w:ind w:firstLine="0"/>
      </w:pPr>
      <w:bookmarkStart w:id="26" w:name="_Toc373487381"/>
      <w:r w:rsidRPr="00C32695">
        <w:lastRenderedPageBreak/>
        <w:t>Použitá literatura</w:t>
      </w:r>
      <w:bookmarkEnd w:id="26"/>
    </w:p>
    <w:p w:rsidR="00197012" w:rsidRPr="00E37DC4" w:rsidRDefault="00197012" w:rsidP="00197012">
      <w:pPr>
        <w:pStyle w:val="Odstavecseseznamem"/>
        <w:spacing w:line="276" w:lineRule="auto"/>
        <w:ind w:left="0" w:firstLine="0"/>
        <w:jc w:val="left"/>
        <w:rPr>
          <w:rFonts w:ascii="Times New Roman" w:hAnsi="Times New Roman"/>
          <w:b/>
          <w:szCs w:val="24"/>
          <w:u w:val="single"/>
        </w:rPr>
      </w:pPr>
      <w:r w:rsidRPr="00E37DC4">
        <w:rPr>
          <w:rFonts w:ascii="Times New Roman" w:hAnsi="Times New Roman"/>
          <w:b/>
          <w:szCs w:val="24"/>
          <w:u w:val="single"/>
        </w:rPr>
        <w:t>Česká primární literatura</w:t>
      </w:r>
    </w:p>
    <w:p w:rsidR="00197012" w:rsidRPr="00E37DC4" w:rsidRDefault="00197012" w:rsidP="00E91E00">
      <w:pPr>
        <w:pStyle w:val="Textpoznpodarou"/>
        <w:numPr>
          <w:ilvl w:val="0"/>
          <w:numId w:val="11"/>
        </w:numPr>
        <w:spacing w:line="276" w:lineRule="auto"/>
        <w:ind w:left="284" w:hanging="426"/>
        <w:jc w:val="left"/>
        <w:rPr>
          <w:rFonts w:ascii="Times New Roman" w:hAnsi="Times New Roman"/>
          <w:sz w:val="24"/>
          <w:szCs w:val="24"/>
        </w:rPr>
      </w:pPr>
      <w:r w:rsidRPr="00E37DC4">
        <w:rPr>
          <w:rFonts w:ascii="Times New Roman" w:hAnsi="Times New Roman"/>
          <w:sz w:val="24"/>
          <w:szCs w:val="24"/>
        </w:rPr>
        <w:t xml:space="preserve">GINZBURGOVÁ, E.; přeložila ČERVENKOVÁ, J.; et kol. </w:t>
      </w:r>
      <w:r w:rsidRPr="00E37DC4">
        <w:rPr>
          <w:rFonts w:ascii="Times New Roman" w:hAnsi="Times New Roman"/>
          <w:i/>
          <w:sz w:val="24"/>
          <w:szCs w:val="24"/>
        </w:rPr>
        <w:t>Strmá cesta.</w:t>
      </w:r>
      <w:r w:rsidRPr="00E37DC4">
        <w:rPr>
          <w:rFonts w:ascii="Times New Roman" w:hAnsi="Times New Roman"/>
          <w:sz w:val="24"/>
          <w:szCs w:val="24"/>
        </w:rPr>
        <w:t xml:space="preserve"> Praha: Odeon, 1992, 728 s. ISBN 80-207-0394-2.</w:t>
      </w:r>
    </w:p>
    <w:p w:rsidR="00197012" w:rsidRPr="00E37DC4" w:rsidRDefault="00197012" w:rsidP="00E91E00">
      <w:pPr>
        <w:pStyle w:val="Odstavecseseznamem"/>
        <w:numPr>
          <w:ilvl w:val="0"/>
          <w:numId w:val="11"/>
        </w:numPr>
        <w:spacing w:line="276" w:lineRule="auto"/>
        <w:ind w:left="284" w:hanging="426"/>
        <w:jc w:val="left"/>
        <w:rPr>
          <w:rFonts w:ascii="Times New Roman" w:hAnsi="Times New Roman"/>
          <w:szCs w:val="24"/>
        </w:rPr>
      </w:pPr>
      <w:r w:rsidRPr="00E37DC4">
        <w:rPr>
          <w:rFonts w:ascii="Times New Roman" w:hAnsi="Times New Roman"/>
          <w:szCs w:val="24"/>
        </w:rPr>
        <w:t xml:space="preserve">SOLŽENICYN, A.; přeložil Kruh překladatelů Praha. </w:t>
      </w:r>
      <w:r w:rsidRPr="00E37DC4">
        <w:rPr>
          <w:rFonts w:ascii="Times New Roman" w:hAnsi="Times New Roman"/>
          <w:i/>
          <w:szCs w:val="24"/>
        </w:rPr>
        <w:t>Souostroví GULAG. 1918-1956. Pokus o umělecké pojednání. 1. Díl-I., II část</w:t>
      </w:r>
      <w:r w:rsidRPr="00E37DC4">
        <w:rPr>
          <w:rFonts w:ascii="Times New Roman" w:hAnsi="Times New Roman"/>
          <w:szCs w:val="24"/>
        </w:rPr>
        <w:t>. Praha: OK CENTRUM, 1990, 368 s. ISBN 80-900270-0-8.</w:t>
      </w:r>
    </w:p>
    <w:p w:rsidR="00197012" w:rsidRPr="00E37DC4" w:rsidRDefault="00197012" w:rsidP="00E91E00">
      <w:pPr>
        <w:pStyle w:val="Bezmezer"/>
        <w:numPr>
          <w:ilvl w:val="0"/>
          <w:numId w:val="11"/>
        </w:numPr>
        <w:spacing w:line="276" w:lineRule="auto"/>
        <w:ind w:left="284" w:hanging="426"/>
        <w:jc w:val="left"/>
        <w:rPr>
          <w:rFonts w:cs="Times New Roman"/>
          <w:sz w:val="24"/>
          <w:szCs w:val="24"/>
        </w:rPr>
      </w:pPr>
      <w:r w:rsidRPr="00E37DC4">
        <w:rPr>
          <w:rFonts w:cs="Times New Roman"/>
          <w:sz w:val="24"/>
          <w:szCs w:val="24"/>
        </w:rPr>
        <w:t xml:space="preserve">ŠALAMOV, V.; přel. MACHONIN, J.; MACHONIN, S. </w:t>
      </w:r>
      <w:r w:rsidRPr="00E37DC4">
        <w:rPr>
          <w:rFonts w:cs="Times New Roman"/>
          <w:i/>
          <w:sz w:val="24"/>
          <w:szCs w:val="24"/>
        </w:rPr>
        <w:t>Kolymské povídky</w:t>
      </w:r>
      <w:r w:rsidRPr="00E37DC4">
        <w:rPr>
          <w:rFonts w:cs="Times New Roman"/>
          <w:sz w:val="24"/>
          <w:szCs w:val="24"/>
        </w:rPr>
        <w:t>. Praha: G plus G, 2012, 256 s. ISBN: 978-80-87060-43-8.</w:t>
      </w:r>
    </w:p>
    <w:p w:rsidR="00197012" w:rsidRPr="00E37DC4" w:rsidRDefault="00197012" w:rsidP="00E91E00">
      <w:pPr>
        <w:pStyle w:val="Odstavecseseznamem"/>
        <w:numPr>
          <w:ilvl w:val="0"/>
          <w:numId w:val="11"/>
        </w:numPr>
        <w:spacing w:line="276" w:lineRule="auto"/>
        <w:ind w:left="284" w:hanging="426"/>
        <w:jc w:val="left"/>
        <w:rPr>
          <w:rFonts w:ascii="Times New Roman" w:hAnsi="Times New Roman"/>
          <w:szCs w:val="24"/>
          <w:lang w:val="en-US"/>
        </w:rPr>
      </w:pPr>
      <w:r w:rsidRPr="00E37DC4">
        <w:rPr>
          <w:rFonts w:ascii="Times New Roman" w:hAnsi="Times New Roman"/>
          <w:szCs w:val="24"/>
        </w:rPr>
        <w:t xml:space="preserve">ŠALAMOV, V. T. </w:t>
      </w:r>
      <w:r w:rsidRPr="00E37DC4">
        <w:rPr>
          <w:rFonts w:ascii="Times New Roman" w:hAnsi="Times New Roman"/>
          <w:i/>
          <w:szCs w:val="24"/>
        </w:rPr>
        <w:t>Kolymské povídky</w:t>
      </w:r>
      <w:r w:rsidRPr="00E37DC4">
        <w:rPr>
          <w:rFonts w:ascii="Times New Roman" w:hAnsi="Times New Roman"/>
          <w:szCs w:val="24"/>
        </w:rPr>
        <w:t>. 1. vyd. Praha: Mladá fronta, 1995, 255 s. ISBN 80-204-0516-X., přebal knihy</w:t>
      </w:r>
    </w:p>
    <w:p w:rsidR="00197012" w:rsidRPr="007B5CD1" w:rsidRDefault="00197012" w:rsidP="00197012">
      <w:pPr>
        <w:pStyle w:val="Odstavecseseznamem"/>
        <w:ind w:firstLine="0"/>
        <w:rPr>
          <w:szCs w:val="24"/>
        </w:rPr>
      </w:pPr>
    </w:p>
    <w:p w:rsidR="00197012" w:rsidRPr="00E37DC4" w:rsidRDefault="00197012" w:rsidP="00197012">
      <w:pPr>
        <w:spacing w:line="276" w:lineRule="auto"/>
        <w:ind w:left="142" w:hanging="142"/>
        <w:jc w:val="left"/>
        <w:rPr>
          <w:rFonts w:cs="Times New Roman"/>
          <w:b/>
          <w:szCs w:val="24"/>
          <w:u w:val="single"/>
        </w:rPr>
      </w:pPr>
      <w:r w:rsidRPr="00E37DC4">
        <w:rPr>
          <w:rFonts w:cs="Times New Roman"/>
          <w:b/>
          <w:szCs w:val="24"/>
          <w:u w:val="single"/>
        </w:rPr>
        <w:t>Česká sekundární literatura</w:t>
      </w:r>
    </w:p>
    <w:p w:rsidR="00197012" w:rsidRPr="00E91E00" w:rsidRDefault="00197012" w:rsidP="00E91E00">
      <w:pPr>
        <w:pStyle w:val="Bezmezer"/>
        <w:numPr>
          <w:ilvl w:val="0"/>
          <w:numId w:val="11"/>
        </w:numPr>
        <w:spacing w:line="276" w:lineRule="auto"/>
        <w:ind w:left="284" w:hanging="426"/>
        <w:jc w:val="left"/>
        <w:rPr>
          <w:rFonts w:cs="Times New Roman"/>
          <w:sz w:val="24"/>
          <w:szCs w:val="24"/>
        </w:rPr>
      </w:pPr>
      <w:r w:rsidRPr="00E91E00">
        <w:rPr>
          <w:rFonts w:cs="Times New Roman"/>
          <w:sz w:val="24"/>
          <w:szCs w:val="24"/>
        </w:rPr>
        <w:t xml:space="preserve">BINOVÁ, G. P., DOHNAL, J., POSPÍŠIL, I., </w:t>
      </w:r>
      <w:r w:rsidRPr="00E91E00">
        <w:rPr>
          <w:rFonts w:cs="Times New Roman"/>
          <w:i/>
          <w:sz w:val="24"/>
          <w:szCs w:val="24"/>
        </w:rPr>
        <w:t xml:space="preserve">Panoráma ruské literatury. </w:t>
      </w:r>
      <w:r w:rsidRPr="00E91E00">
        <w:rPr>
          <w:rFonts w:cs="Times New Roman"/>
          <w:sz w:val="24"/>
          <w:szCs w:val="24"/>
        </w:rPr>
        <w:t xml:space="preserve">Vyd. 1. Boskovice: Albert, 1995, 415 s. ISBN 80 -85834 -04 -9.  </w:t>
      </w:r>
    </w:p>
    <w:p w:rsidR="00197012" w:rsidRPr="00E91E00" w:rsidRDefault="00197012" w:rsidP="00E91E00">
      <w:pPr>
        <w:pStyle w:val="Odstavecseseznamem"/>
        <w:numPr>
          <w:ilvl w:val="0"/>
          <w:numId w:val="11"/>
        </w:numPr>
        <w:spacing w:line="276" w:lineRule="auto"/>
        <w:ind w:left="284" w:hanging="426"/>
        <w:jc w:val="left"/>
        <w:rPr>
          <w:rFonts w:ascii="Times New Roman" w:hAnsi="Times New Roman"/>
          <w:szCs w:val="24"/>
        </w:rPr>
      </w:pPr>
      <w:r w:rsidRPr="00E91E00">
        <w:rPr>
          <w:rFonts w:ascii="Times New Roman" w:hAnsi="Times New Roman"/>
          <w:szCs w:val="24"/>
        </w:rPr>
        <w:t xml:space="preserve">CELERNÁ, J.; SOVÁKOVÁ, J. </w:t>
      </w:r>
      <w:r w:rsidRPr="00E91E00">
        <w:rPr>
          <w:rFonts w:ascii="Times New Roman" w:hAnsi="Times New Roman"/>
          <w:i/>
          <w:szCs w:val="24"/>
        </w:rPr>
        <w:t>Kapitoly z ruské literatury 80. a 90. let 20. století.</w:t>
      </w:r>
      <w:r w:rsidRPr="00E91E00">
        <w:rPr>
          <w:rFonts w:ascii="Times New Roman" w:hAnsi="Times New Roman"/>
          <w:szCs w:val="24"/>
        </w:rPr>
        <w:t xml:space="preserve"> 1. vyd. Ústí nad Labem: Pedagogická fakulta UJEP, 1994, 135 s. ISBN </w:t>
      </w:r>
      <w:r w:rsidRPr="00E91E00">
        <w:rPr>
          <w:rFonts w:ascii="Times New Roman" w:eastAsia="Arial Unicode MS" w:hAnsi="Times New Roman"/>
          <w:szCs w:val="24"/>
        </w:rPr>
        <w:t xml:space="preserve">8070440686. </w:t>
      </w:r>
    </w:p>
    <w:p w:rsidR="00197012" w:rsidRPr="00E91E00" w:rsidRDefault="00197012" w:rsidP="00E91E00">
      <w:pPr>
        <w:pStyle w:val="Odstavecseseznamem"/>
        <w:numPr>
          <w:ilvl w:val="0"/>
          <w:numId w:val="11"/>
        </w:numPr>
        <w:spacing w:line="276" w:lineRule="auto"/>
        <w:ind w:left="284" w:hanging="426"/>
        <w:jc w:val="left"/>
        <w:rPr>
          <w:rFonts w:ascii="Times New Roman" w:hAnsi="Times New Roman"/>
          <w:szCs w:val="24"/>
        </w:rPr>
      </w:pPr>
      <w:r w:rsidRPr="00E91E00">
        <w:rPr>
          <w:rFonts w:ascii="Times New Roman" w:hAnsi="Times New Roman"/>
          <w:szCs w:val="24"/>
        </w:rPr>
        <w:t xml:space="preserve">DROZDA, M. </w:t>
      </w:r>
      <w:r w:rsidRPr="00E91E00">
        <w:rPr>
          <w:rFonts w:ascii="Times New Roman" w:hAnsi="Times New Roman"/>
          <w:i/>
          <w:szCs w:val="24"/>
        </w:rPr>
        <w:t>Babel-Leonov-Solženicyn</w:t>
      </w:r>
      <w:r w:rsidRPr="00E91E00">
        <w:rPr>
          <w:rFonts w:ascii="Times New Roman" w:hAnsi="Times New Roman"/>
          <w:szCs w:val="24"/>
        </w:rPr>
        <w:t>. 1. Vyd. Praha: Čs. Spisovatel, 1966, 194 s.</w:t>
      </w:r>
    </w:p>
    <w:p w:rsidR="00197012" w:rsidRPr="00E91E00" w:rsidRDefault="00197012" w:rsidP="00E91E00">
      <w:pPr>
        <w:pStyle w:val="Odstavecseseznamem"/>
        <w:numPr>
          <w:ilvl w:val="0"/>
          <w:numId w:val="11"/>
        </w:numPr>
        <w:spacing w:line="276" w:lineRule="auto"/>
        <w:ind w:left="284" w:hanging="426"/>
        <w:jc w:val="left"/>
        <w:rPr>
          <w:rFonts w:ascii="Times New Roman" w:hAnsi="Times New Roman"/>
          <w:szCs w:val="24"/>
        </w:rPr>
      </w:pPr>
      <w:r w:rsidRPr="00E91E00">
        <w:rPr>
          <w:rFonts w:ascii="Times New Roman" w:hAnsi="Times New Roman"/>
          <w:szCs w:val="24"/>
        </w:rPr>
        <w:t xml:space="preserve">HRALA, M. </w:t>
      </w:r>
      <w:r w:rsidRPr="00E91E00">
        <w:rPr>
          <w:rFonts w:ascii="Times New Roman" w:hAnsi="Times New Roman"/>
          <w:i/>
          <w:szCs w:val="24"/>
        </w:rPr>
        <w:t>Ruská moderní literatura 1890-2000</w:t>
      </w:r>
      <w:r w:rsidRPr="00E91E00">
        <w:rPr>
          <w:rFonts w:ascii="Times New Roman" w:hAnsi="Times New Roman"/>
          <w:szCs w:val="24"/>
        </w:rPr>
        <w:t xml:space="preserve">. 1. Vyd. Praha: Karolinum, 2007, 767 s. ISBN 9788024612010. </w:t>
      </w:r>
    </w:p>
    <w:p w:rsidR="00E91E00" w:rsidRPr="00E91E00" w:rsidRDefault="00E91E00" w:rsidP="00E91E00">
      <w:pPr>
        <w:pStyle w:val="Odstavecseseznamem"/>
        <w:numPr>
          <w:ilvl w:val="0"/>
          <w:numId w:val="11"/>
        </w:numPr>
        <w:spacing w:after="200" w:line="276" w:lineRule="auto"/>
        <w:ind w:left="284" w:hanging="426"/>
        <w:jc w:val="left"/>
        <w:rPr>
          <w:rFonts w:ascii="Times New Roman" w:hAnsi="Times New Roman"/>
          <w:szCs w:val="24"/>
        </w:rPr>
      </w:pPr>
      <w:r w:rsidRPr="00E91E00">
        <w:rPr>
          <w:rFonts w:ascii="Times New Roman" w:hAnsi="Times New Roman"/>
          <w:szCs w:val="24"/>
        </w:rPr>
        <w:t>LEDERBUCHOVÁ, L. FRAUS Slovník literární pojmů aneb Co se skrývá za slovy. 1. vyd. Plzeň: Fraus, 2006, 159 s. ISBN 80-7238-620-4.</w:t>
      </w:r>
    </w:p>
    <w:p w:rsidR="00E91E00" w:rsidRPr="00E91E00" w:rsidRDefault="00197012" w:rsidP="00E91E00">
      <w:pPr>
        <w:pStyle w:val="Odstavecseseznamem"/>
        <w:numPr>
          <w:ilvl w:val="0"/>
          <w:numId w:val="11"/>
        </w:numPr>
        <w:spacing w:after="200" w:line="276" w:lineRule="auto"/>
        <w:ind w:left="284" w:hanging="426"/>
        <w:jc w:val="left"/>
        <w:rPr>
          <w:rFonts w:ascii="Times New Roman" w:hAnsi="Times New Roman"/>
          <w:szCs w:val="24"/>
        </w:rPr>
      </w:pPr>
      <w:r w:rsidRPr="00E91E00">
        <w:rPr>
          <w:rFonts w:ascii="Times New Roman" w:hAnsi="Times New Roman"/>
          <w:szCs w:val="24"/>
        </w:rPr>
        <w:t xml:space="preserve">PROKOP, V. </w:t>
      </w:r>
      <w:r w:rsidRPr="00E91E00">
        <w:rPr>
          <w:rFonts w:ascii="Times New Roman" w:hAnsi="Times New Roman"/>
          <w:i/>
          <w:szCs w:val="24"/>
        </w:rPr>
        <w:t>Přehled světové literatury 20. st. pro výuku literatury na středních školách</w:t>
      </w:r>
      <w:r w:rsidRPr="00E91E00">
        <w:rPr>
          <w:rFonts w:ascii="Times New Roman" w:hAnsi="Times New Roman"/>
          <w:szCs w:val="24"/>
        </w:rPr>
        <w:t>. Sokolov: O. K.-Soft, 1997, 68 s.</w:t>
      </w:r>
    </w:p>
    <w:p w:rsidR="006C4BC2" w:rsidRPr="00E91E00" w:rsidRDefault="006C4BC2" w:rsidP="00E91E00">
      <w:pPr>
        <w:pStyle w:val="Odstavecseseznamem"/>
        <w:numPr>
          <w:ilvl w:val="0"/>
          <w:numId w:val="11"/>
        </w:numPr>
        <w:spacing w:after="200" w:line="276" w:lineRule="auto"/>
        <w:ind w:left="284" w:hanging="426"/>
        <w:jc w:val="left"/>
        <w:rPr>
          <w:rFonts w:ascii="Times New Roman" w:hAnsi="Times New Roman"/>
          <w:szCs w:val="24"/>
        </w:rPr>
      </w:pPr>
      <w:r w:rsidRPr="00E91E00">
        <w:rPr>
          <w:rFonts w:ascii="Times New Roman" w:hAnsi="Times New Roman"/>
          <w:szCs w:val="24"/>
        </w:rPr>
        <w:t>RICHTEREK, O. Úvod do studia ruské literatury. Hradec Králové: Gaudeamus, 2011, 183 s. ISBN 978-80-7435-106-8.</w:t>
      </w:r>
    </w:p>
    <w:p w:rsidR="00E91E00" w:rsidRPr="00E91E00" w:rsidRDefault="006C4BC2" w:rsidP="00E91E00">
      <w:pPr>
        <w:pStyle w:val="Odstavecseseznamem"/>
        <w:numPr>
          <w:ilvl w:val="0"/>
          <w:numId w:val="11"/>
        </w:numPr>
        <w:spacing w:after="200" w:line="276" w:lineRule="auto"/>
        <w:ind w:left="284" w:hanging="426"/>
        <w:jc w:val="left"/>
        <w:rPr>
          <w:rFonts w:ascii="Times New Roman" w:hAnsi="Times New Roman"/>
          <w:szCs w:val="24"/>
        </w:rPr>
      </w:pPr>
      <w:r w:rsidRPr="00E91E00">
        <w:rPr>
          <w:rFonts w:ascii="Times New Roman" w:hAnsi="Times New Roman"/>
          <w:szCs w:val="24"/>
        </w:rPr>
        <w:t>RICHTEREK, O. Úvod do studia ruské literatury. Gaudeamus: Hradec Králové, 2001, 122 s. ISBN 80-7041-640-8</w:t>
      </w:r>
      <w:r w:rsidR="00E91E00" w:rsidRPr="00E91E00">
        <w:rPr>
          <w:rFonts w:ascii="Times New Roman" w:hAnsi="Times New Roman"/>
          <w:szCs w:val="24"/>
        </w:rPr>
        <w:t>.</w:t>
      </w:r>
    </w:p>
    <w:p w:rsidR="00197012" w:rsidRPr="00E91E00" w:rsidRDefault="00197012" w:rsidP="00E91E00">
      <w:pPr>
        <w:pStyle w:val="Odstavecseseznamem"/>
        <w:numPr>
          <w:ilvl w:val="0"/>
          <w:numId w:val="11"/>
        </w:numPr>
        <w:spacing w:after="200" w:line="276" w:lineRule="auto"/>
        <w:ind w:left="284" w:hanging="426"/>
        <w:jc w:val="left"/>
        <w:rPr>
          <w:rFonts w:ascii="Times New Roman" w:hAnsi="Times New Roman"/>
          <w:szCs w:val="24"/>
        </w:rPr>
      </w:pPr>
      <w:r w:rsidRPr="00E91E00">
        <w:rPr>
          <w:rFonts w:ascii="Times New Roman" w:hAnsi="Times New Roman"/>
          <w:szCs w:val="24"/>
        </w:rPr>
        <w:t xml:space="preserve">SOVÁKOVÁ, J.; ZAHRÁDKA, M., </w:t>
      </w:r>
      <w:r w:rsidRPr="00E91E00">
        <w:rPr>
          <w:rFonts w:ascii="Times New Roman" w:hAnsi="Times New Roman"/>
          <w:i/>
          <w:szCs w:val="24"/>
        </w:rPr>
        <w:t>Литературные течения и личности русской литературы ХХ века: II часть. 1. Vyd.</w:t>
      </w:r>
      <w:r w:rsidRPr="00E91E00">
        <w:rPr>
          <w:rFonts w:ascii="Times New Roman" w:hAnsi="Times New Roman"/>
          <w:szCs w:val="24"/>
        </w:rPr>
        <w:t xml:space="preserve"> Plzeň: Západočeská univerzita v Plzni, 2000, 110 s.</w:t>
      </w:r>
      <w:r w:rsidRPr="00E91E00">
        <w:rPr>
          <w:rFonts w:ascii="Times New Roman" w:hAnsi="Times New Roman"/>
          <w:i/>
          <w:szCs w:val="24"/>
        </w:rPr>
        <w:t xml:space="preserve"> </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SLÁDKOVÁ, M.; a kol. Velký česko-ruský slovník. Voznice: Leda spol.s.r.o., 2005, 1407 s.</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TRÁVNÍČEK, J.; HOLÝ, J. Lexikon teorie literatury a kultury. Brno: Host, 2006, 898 s. ISBN 80-7294-170-4.</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VENCOVSKÁ, M.; a kol. Rusko-český slovník. 1. Vyd. Voznice: Leda spol.s.r.o., 2002, 1336 s.</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VLAŠÍN, Š.; a kol. Slovník literární teorie</w:t>
      </w:r>
      <w:r w:rsidRPr="00E91E00">
        <w:rPr>
          <w:rFonts w:ascii="Times New Roman" w:hAnsi="Times New Roman"/>
          <w:i/>
          <w:szCs w:val="24"/>
        </w:rPr>
        <w:t>.</w:t>
      </w:r>
      <w:r w:rsidRPr="00E91E00">
        <w:rPr>
          <w:rFonts w:ascii="Times New Roman" w:hAnsi="Times New Roman"/>
          <w:szCs w:val="24"/>
        </w:rPr>
        <w:t xml:space="preserve"> 1. Vyd. Praha: Československý spisovatel, 1977, 471 s. </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VLAŠÍN, Š.; a kol. Slovník literární teorie. Praha: Nakladatelství Československých nakladatelů, 1984, 468 s.</w:t>
      </w:r>
    </w:p>
    <w:p w:rsidR="00197012" w:rsidRPr="00E91E00" w:rsidRDefault="00197012" w:rsidP="00E91E00">
      <w:pPr>
        <w:pStyle w:val="Odstavecseseznamem"/>
        <w:numPr>
          <w:ilvl w:val="0"/>
          <w:numId w:val="11"/>
        </w:numPr>
        <w:spacing w:line="276" w:lineRule="auto"/>
        <w:ind w:left="284" w:hanging="426"/>
        <w:jc w:val="left"/>
        <w:rPr>
          <w:rFonts w:ascii="Times New Roman" w:hAnsi="Times New Roman"/>
          <w:szCs w:val="24"/>
        </w:rPr>
      </w:pPr>
      <w:r w:rsidRPr="00E91E00">
        <w:rPr>
          <w:rFonts w:ascii="Times New Roman" w:hAnsi="Times New Roman"/>
          <w:szCs w:val="24"/>
        </w:rPr>
        <w:lastRenderedPageBreak/>
        <w:t xml:space="preserve">ZAHRÁDKA, M. </w:t>
      </w:r>
      <w:r w:rsidRPr="00E91E00">
        <w:rPr>
          <w:rFonts w:ascii="Times New Roman" w:hAnsi="Times New Roman"/>
          <w:i/>
          <w:szCs w:val="24"/>
        </w:rPr>
        <w:t>Ruský literární proces konce 80. a začátku 90. let</w:t>
      </w:r>
      <w:r w:rsidRPr="00E91E00">
        <w:rPr>
          <w:rFonts w:ascii="Times New Roman" w:hAnsi="Times New Roman"/>
          <w:szCs w:val="24"/>
        </w:rPr>
        <w:t>. 1. vyd. Olomouc: Univerzita Palackého, 1993, 74 s. ISBN 80-706-7339-7.</w:t>
      </w:r>
    </w:p>
    <w:p w:rsidR="00197012" w:rsidRPr="00E91E00" w:rsidRDefault="00197012" w:rsidP="00E91E00">
      <w:pPr>
        <w:pStyle w:val="Bezmezer"/>
        <w:numPr>
          <w:ilvl w:val="0"/>
          <w:numId w:val="11"/>
        </w:numPr>
        <w:tabs>
          <w:tab w:val="left" w:pos="284"/>
        </w:tabs>
        <w:spacing w:line="276" w:lineRule="auto"/>
        <w:ind w:left="284" w:hanging="426"/>
        <w:jc w:val="left"/>
        <w:rPr>
          <w:rFonts w:cs="Times New Roman"/>
          <w:sz w:val="24"/>
          <w:szCs w:val="24"/>
        </w:rPr>
      </w:pPr>
      <w:r w:rsidRPr="00E91E00">
        <w:rPr>
          <w:rFonts w:cs="Times New Roman"/>
          <w:i/>
          <w:sz w:val="24"/>
          <w:szCs w:val="24"/>
        </w:rPr>
        <w:t>Zahraniční tisk o Solžencynovi.</w:t>
      </w:r>
      <w:r w:rsidRPr="00E91E00">
        <w:rPr>
          <w:rFonts w:cs="Times New Roman"/>
          <w:sz w:val="24"/>
          <w:szCs w:val="24"/>
        </w:rPr>
        <w:t xml:space="preserve"> (Sborník). Přel. Z rus. Orig. 1. Vyd. Praha: Novinář, 1972, 69 s. </w:t>
      </w:r>
    </w:p>
    <w:p w:rsidR="006C4BC2" w:rsidRPr="00E91E00" w:rsidRDefault="006C4BC2" w:rsidP="006C4BC2">
      <w:pPr>
        <w:pStyle w:val="Bezmezer"/>
        <w:tabs>
          <w:tab w:val="left" w:pos="284"/>
        </w:tabs>
        <w:spacing w:line="276" w:lineRule="auto"/>
        <w:ind w:left="284"/>
        <w:jc w:val="left"/>
        <w:rPr>
          <w:rFonts w:cs="Times New Roman"/>
          <w:sz w:val="24"/>
          <w:szCs w:val="24"/>
        </w:rPr>
      </w:pPr>
    </w:p>
    <w:p w:rsidR="00197012" w:rsidRPr="00197012" w:rsidRDefault="00197012" w:rsidP="00197012">
      <w:pPr>
        <w:spacing w:line="276" w:lineRule="auto"/>
        <w:ind w:left="284" w:hanging="284"/>
        <w:jc w:val="left"/>
        <w:rPr>
          <w:rFonts w:cs="Times New Roman"/>
          <w:b/>
          <w:szCs w:val="24"/>
          <w:u w:val="single"/>
        </w:rPr>
      </w:pPr>
      <w:r w:rsidRPr="00197012">
        <w:rPr>
          <w:rFonts w:cs="Times New Roman"/>
          <w:b/>
          <w:szCs w:val="24"/>
          <w:u w:val="single"/>
        </w:rPr>
        <w:t>České literární noviny</w:t>
      </w:r>
    </w:p>
    <w:p w:rsidR="00197012" w:rsidRPr="00197012" w:rsidRDefault="00197012" w:rsidP="00E91E00">
      <w:pPr>
        <w:pStyle w:val="Odstavecseseznamem"/>
        <w:numPr>
          <w:ilvl w:val="0"/>
          <w:numId w:val="11"/>
        </w:numPr>
        <w:spacing w:line="276" w:lineRule="auto"/>
        <w:ind w:left="284" w:hanging="426"/>
        <w:jc w:val="left"/>
        <w:rPr>
          <w:rFonts w:ascii="Times New Roman" w:hAnsi="Times New Roman"/>
          <w:szCs w:val="24"/>
        </w:rPr>
      </w:pPr>
      <w:r w:rsidRPr="00197012">
        <w:rPr>
          <w:rFonts w:ascii="Times New Roman" w:hAnsi="Times New Roman"/>
          <w:szCs w:val="24"/>
        </w:rPr>
        <w:t xml:space="preserve">ZAHRÁDKA, M. </w:t>
      </w:r>
      <w:r w:rsidRPr="00197012">
        <w:rPr>
          <w:rFonts w:ascii="Times New Roman" w:hAnsi="Times New Roman"/>
          <w:i/>
          <w:szCs w:val="24"/>
        </w:rPr>
        <w:t>СОЛЖЕНИЦЫН И ШАЛАМОВ</w:t>
      </w:r>
      <w:r w:rsidRPr="00197012">
        <w:rPr>
          <w:rFonts w:ascii="Times New Roman" w:hAnsi="Times New Roman"/>
          <w:szCs w:val="24"/>
        </w:rPr>
        <w:t xml:space="preserve"> I. Opera Slavica, 1991,</w:t>
      </w:r>
    </w:p>
    <w:p w:rsidR="00197012" w:rsidRPr="00197012" w:rsidRDefault="00197012" w:rsidP="00E91E00">
      <w:pPr>
        <w:pStyle w:val="Bezmezer"/>
        <w:numPr>
          <w:ilvl w:val="0"/>
          <w:numId w:val="11"/>
        </w:numPr>
        <w:spacing w:line="276" w:lineRule="auto"/>
        <w:ind w:left="284" w:hanging="426"/>
        <w:jc w:val="left"/>
        <w:rPr>
          <w:rFonts w:cs="Times New Roman"/>
          <w:sz w:val="24"/>
          <w:szCs w:val="24"/>
        </w:rPr>
      </w:pPr>
      <w:r w:rsidRPr="00197012">
        <w:rPr>
          <w:rFonts w:cs="Times New Roman"/>
          <w:sz w:val="24"/>
          <w:szCs w:val="24"/>
        </w:rPr>
        <w:t xml:space="preserve">FORMÁNKOVÁ, E. </w:t>
      </w:r>
      <w:r w:rsidRPr="00197012">
        <w:rPr>
          <w:rFonts w:cs="Times New Roman"/>
          <w:i/>
          <w:sz w:val="24"/>
          <w:szCs w:val="24"/>
        </w:rPr>
        <w:t>Solženicyn?</w:t>
      </w:r>
      <w:r w:rsidRPr="00197012">
        <w:rPr>
          <w:rFonts w:cs="Times New Roman"/>
          <w:sz w:val="24"/>
          <w:szCs w:val="24"/>
        </w:rPr>
        <w:t xml:space="preserve"> Literární noviny, 6, 1995, č. 2, s. 5.</w:t>
      </w:r>
    </w:p>
    <w:p w:rsidR="00197012" w:rsidRPr="00197012" w:rsidRDefault="00197012" w:rsidP="00E91E00">
      <w:pPr>
        <w:pStyle w:val="Bezmezer"/>
        <w:numPr>
          <w:ilvl w:val="0"/>
          <w:numId w:val="11"/>
        </w:numPr>
        <w:spacing w:line="276" w:lineRule="auto"/>
        <w:ind w:left="284" w:hanging="426"/>
        <w:jc w:val="left"/>
        <w:rPr>
          <w:rFonts w:cs="Times New Roman"/>
          <w:sz w:val="24"/>
          <w:szCs w:val="24"/>
        </w:rPr>
      </w:pPr>
      <w:r w:rsidRPr="00197012">
        <w:rPr>
          <w:rFonts w:cs="Times New Roman"/>
          <w:sz w:val="24"/>
          <w:szCs w:val="24"/>
        </w:rPr>
        <w:t xml:space="preserve">FILIP, Miroslav: </w:t>
      </w:r>
      <w:r w:rsidRPr="00197012">
        <w:rPr>
          <w:rFonts w:cs="Times New Roman"/>
          <w:i/>
          <w:sz w:val="24"/>
          <w:szCs w:val="24"/>
        </w:rPr>
        <w:t>Vynikající dílo sovětské prózy</w:t>
      </w:r>
      <w:r w:rsidRPr="00197012">
        <w:rPr>
          <w:rFonts w:cs="Times New Roman"/>
          <w:sz w:val="24"/>
          <w:szCs w:val="24"/>
        </w:rPr>
        <w:t>. Kulturní tvorba, 2, 1964, č. 1, s. 12.</w:t>
      </w:r>
    </w:p>
    <w:p w:rsidR="00197012" w:rsidRPr="007B5CD1" w:rsidRDefault="00197012" w:rsidP="00197012">
      <w:pPr>
        <w:rPr>
          <w:rFonts w:cs="Times New Roman"/>
          <w:b/>
          <w:szCs w:val="24"/>
          <w:u w:val="single"/>
        </w:rPr>
      </w:pPr>
    </w:p>
    <w:p w:rsidR="00197012" w:rsidRPr="007B5CD1" w:rsidRDefault="00197012" w:rsidP="00197012">
      <w:pPr>
        <w:ind w:firstLine="0"/>
        <w:rPr>
          <w:rFonts w:cs="Times New Roman"/>
          <w:b/>
          <w:szCs w:val="24"/>
          <w:u w:val="single"/>
        </w:rPr>
      </w:pPr>
      <w:r w:rsidRPr="007B5CD1">
        <w:rPr>
          <w:rFonts w:cs="Times New Roman"/>
          <w:b/>
          <w:szCs w:val="24"/>
          <w:u w:val="single"/>
        </w:rPr>
        <w:t>České internetové zdroje</w:t>
      </w:r>
    </w:p>
    <w:p w:rsidR="00197012" w:rsidRPr="00E37DC4" w:rsidRDefault="00197012" w:rsidP="00E91E00">
      <w:pPr>
        <w:pStyle w:val="Bezmezer"/>
        <w:numPr>
          <w:ilvl w:val="0"/>
          <w:numId w:val="11"/>
        </w:numPr>
        <w:spacing w:line="276" w:lineRule="auto"/>
        <w:ind w:left="284"/>
        <w:rPr>
          <w:rFonts w:cs="Times New Roman"/>
          <w:sz w:val="24"/>
          <w:szCs w:val="24"/>
        </w:rPr>
      </w:pPr>
      <w:r w:rsidRPr="00E37DC4">
        <w:rPr>
          <w:rFonts w:cs="Times New Roman"/>
          <w:sz w:val="24"/>
          <w:szCs w:val="24"/>
        </w:rPr>
        <w:t xml:space="preserve">BZONKOVÁ, R. </w:t>
      </w:r>
      <w:r w:rsidRPr="00E37DC4">
        <w:rPr>
          <w:rStyle w:val="Siln"/>
          <w:rFonts w:cs="Times New Roman"/>
          <w:b w:val="0"/>
          <w:i/>
          <w:sz w:val="24"/>
          <w:szCs w:val="24"/>
          <w:shd w:val="clear" w:color="auto" w:fill="FFFFFF"/>
        </w:rPr>
        <w:t>Šalamovovy povídky se čtou, jako se v sovětském gulagu žilo</w:t>
      </w:r>
      <w:r w:rsidRPr="00E37DC4">
        <w:rPr>
          <w:rFonts w:cs="Times New Roman"/>
          <w:b/>
          <w:sz w:val="24"/>
          <w:szCs w:val="24"/>
        </w:rPr>
        <w:t xml:space="preserve"> </w:t>
      </w:r>
      <w:r w:rsidRPr="00E37DC4">
        <w:rPr>
          <w:rFonts w:cs="Times New Roman"/>
          <w:sz w:val="24"/>
          <w:szCs w:val="24"/>
        </w:rPr>
        <w:t>[online]. [cit. 2013-06-27]. Dostupné z WWW: &lt;</w:t>
      </w:r>
      <w:hyperlink r:id="rId16" w:history="1">
        <w:r w:rsidRPr="00E37DC4">
          <w:rPr>
            <w:rStyle w:val="Hypertextovodkaz"/>
            <w:rFonts w:cs="Times New Roman"/>
            <w:color w:val="auto"/>
            <w:sz w:val="24"/>
            <w:szCs w:val="24"/>
          </w:rPr>
          <w:t>http://www.gplusg.cz/?path=knihy/kolymske-povidky</w:t>
        </w:r>
      </w:hyperlink>
      <w:r w:rsidRPr="00E37DC4">
        <w:rPr>
          <w:rFonts w:cs="Times New Roman"/>
          <w:sz w:val="24"/>
          <w:szCs w:val="24"/>
        </w:rPr>
        <w:t>&gt;.</w:t>
      </w:r>
    </w:p>
    <w:p w:rsidR="00197012" w:rsidRPr="00E37DC4" w:rsidRDefault="00197012" w:rsidP="00E91E00">
      <w:pPr>
        <w:pStyle w:val="Bezmezer"/>
        <w:numPr>
          <w:ilvl w:val="0"/>
          <w:numId w:val="11"/>
        </w:numPr>
        <w:spacing w:line="276" w:lineRule="auto"/>
        <w:ind w:left="284"/>
        <w:jc w:val="left"/>
        <w:rPr>
          <w:rFonts w:cs="Times New Roman"/>
          <w:sz w:val="24"/>
          <w:szCs w:val="24"/>
        </w:rPr>
      </w:pPr>
      <w:r w:rsidRPr="00E37DC4">
        <w:rPr>
          <w:rFonts w:cs="Times New Roman"/>
          <w:sz w:val="24"/>
          <w:szCs w:val="24"/>
        </w:rPr>
        <w:t xml:space="preserve">Cesky-jazyk.cz- </w:t>
      </w:r>
      <w:r w:rsidRPr="00E37DC4">
        <w:rPr>
          <w:rFonts w:cs="Times New Roman"/>
          <w:i/>
          <w:sz w:val="24"/>
          <w:szCs w:val="24"/>
        </w:rPr>
        <w:t>Životopis Solženicyn Alexandr Isajevič</w:t>
      </w:r>
      <w:r w:rsidRPr="00E37DC4">
        <w:rPr>
          <w:rFonts w:cs="Times New Roman"/>
          <w:sz w:val="24"/>
          <w:szCs w:val="24"/>
        </w:rPr>
        <w:t xml:space="preserve"> [online]. </w:t>
      </w:r>
      <w:r w:rsidRPr="00E37DC4">
        <w:rPr>
          <w:rFonts w:cs="Times New Roman"/>
          <w:sz w:val="24"/>
          <w:szCs w:val="24"/>
          <w:lang w:val="es-ES"/>
        </w:rPr>
        <w:t xml:space="preserve">[cit. 2013-06-25]. </w:t>
      </w:r>
      <w:r w:rsidRPr="00E37DC4">
        <w:rPr>
          <w:rFonts w:cs="Times New Roman"/>
          <w:sz w:val="24"/>
          <w:szCs w:val="24"/>
        </w:rPr>
        <w:t>Dostupné z WWW: &lt;</w:t>
      </w:r>
      <w:r w:rsidRPr="00197012">
        <w:rPr>
          <w:rFonts w:cs="Times New Roman"/>
          <w:sz w:val="24"/>
          <w:szCs w:val="24"/>
          <w:u w:val="single"/>
        </w:rPr>
        <w:t>http://www.cesky-jazyk.cz/zivotopisy/alexandr-isajevic-solzenicyn.html#ixzz2WvfFviHg&gt;.</w:t>
      </w:r>
    </w:p>
    <w:p w:rsidR="00197012" w:rsidRPr="00E37DC4" w:rsidRDefault="00197012" w:rsidP="00E91E00">
      <w:pPr>
        <w:pStyle w:val="Bezmezer"/>
        <w:numPr>
          <w:ilvl w:val="0"/>
          <w:numId w:val="11"/>
        </w:numPr>
        <w:spacing w:line="276" w:lineRule="auto"/>
        <w:ind w:left="284"/>
        <w:rPr>
          <w:rFonts w:cs="Times New Roman"/>
          <w:sz w:val="24"/>
          <w:szCs w:val="24"/>
        </w:rPr>
      </w:pPr>
      <w:r w:rsidRPr="00E37DC4">
        <w:rPr>
          <w:rFonts w:cs="Times New Roman"/>
          <w:sz w:val="24"/>
          <w:szCs w:val="24"/>
        </w:rPr>
        <w:t xml:space="preserve">Militaria.cz - </w:t>
      </w:r>
      <w:r w:rsidRPr="00E37DC4">
        <w:rPr>
          <w:rFonts w:cs="Times New Roman"/>
          <w:i/>
          <w:sz w:val="24"/>
          <w:szCs w:val="24"/>
        </w:rPr>
        <w:t>Ruský spisovatel Alexandr Solženicyn</w:t>
      </w:r>
      <w:r w:rsidRPr="00E37DC4">
        <w:rPr>
          <w:rFonts w:cs="Times New Roman"/>
          <w:sz w:val="24"/>
          <w:szCs w:val="24"/>
        </w:rPr>
        <w:t xml:space="preserve"> [online]. [cit. 2013-06-24]. Dostupné z WWW: &lt;</w:t>
      </w:r>
      <w:hyperlink r:id="rId17" w:history="1">
        <w:r w:rsidRPr="00E37DC4">
          <w:rPr>
            <w:rStyle w:val="Hypertextovodkaz"/>
            <w:rFonts w:cs="Times New Roman"/>
            <w:color w:val="auto"/>
            <w:sz w:val="24"/>
            <w:szCs w:val="24"/>
          </w:rPr>
          <w:t>http://www.militaria.cz/cz/clanky/miscellanea/zemrel-rusky-spisovatel-alexandr-solzenicyn.html</w:t>
        </w:r>
      </w:hyperlink>
      <w:r w:rsidRPr="00E37DC4">
        <w:rPr>
          <w:rFonts w:cs="Times New Roman"/>
          <w:sz w:val="24"/>
          <w:szCs w:val="24"/>
        </w:rPr>
        <w:t>&gt;.</w:t>
      </w:r>
    </w:p>
    <w:p w:rsidR="00197012" w:rsidRPr="00E37DC4" w:rsidRDefault="00197012" w:rsidP="00E91E00">
      <w:pPr>
        <w:pStyle w:val="Bezmezer"/>
        <w:numPr>
          <w:ilvl w:val="0"/>
          <w:numId w:val="11"/>
        </w:numPr>
        <w:spacing w:line="276" w:lineRule="auto"/>
        <w:ind w:left="284"/>
        <w:rPr>
          <w:rFonts w:cs="Times New Roman"/>
          <w:sz w:val="24"/>
          <w:szCs w:val="24"/>
        </w:rPr>
      </w:pPr>
      <w:r w:rsidRPr="00E37DC4">
        <w:rPr>
          <w:rFonts w:cs="Times New Roman"/>
          <w:sz w:val="24"/>
          <w:szCs w:val="24"/>
        </w:rPr>
        <w:t xml:space="preserve">ZDRAŽILOVÁ, M. </w:t>
      </w:r>
      <w:r w:rsidRPr="00E37DC4">
        <w:rPr>
          <w:rFonts w:cs="Times New Roman"/>
          <w:i/>
          <w:sz w:val="24"/>
          <w:szCs w:val="24"/>
        </w:rPr>
        <w:t>Solženicyn, Alexandr</w:t>
      </w:r>
      <w:r w:rsidRPr="00E37DC4">
        <w:rPr>
          <w:rFonts w:cs="Times New Roman"/>
          <w:sz w:val="24"/>
          <w:szCs w:val="24"/>
        </w:rPr>
        <w:t xml:space="preserve"> [online]. [cit. 2013-06-27]. Dostupné z WWW: &lt;</w:t>
      </w:r>
      <w:hyperlink r:id="rId18" w:history="1">
        <w:r w:rsidRPr="00E37DC4">
          <w:rPr>
            <w:rStyle w:val="Hypertextovodkaz"/>
            <w:rFonts w:cs="Times New Roman"/>
            <w:color w:val="auto"/>
            <w:sz w:val="24"/>
            <w:szCs w:val="24"/>
          </w:rPr>
          <w:t>http://www.iliteratura.cz/Clanek/22933/solzenicyn-alexandr</w:t>
        </w:r>
      </w:hyperlink>
      <w:r w:rsidRPr="00E37DC4">
        <w:rPr>
          <w:rFonts w:cs="Times New Roman"/>
          <w:sz w:val="24"/>
          <w:szCs w:val="24"/>
        </w:rPr>
        <w:t>&gt;.</w:t>
      </w:r>
    </w:p>
    <w:p w:rsidR="00197012" w:rsidRDefault="00197012" w:rsidP="00197012">
      <w:pPr>
        <w:rPr>
          <w:b/>
          <w:u w:val="single"/>
        </w:rPr>
      </w:pPr>
    </w:p>
    <w:p w:rsidR="00197012" w:rsidRPr="00197012" w:rsidRDefault="00197012" w:rsidP="00197012">
      <w:pPr>
        <w:spacing w:line="276" w:lineRule="auto"/>
        <w:ind w:left="284" w:hanging="426"/>
        <w:jc w:val="left"/>
        <w:rPr>
          <w:rFonts w:cs="Times New Roman"/>
          <w:b/>
          <w:u w:val="single"/>
        </w:rPr>
      </w:pPr>
      <w:r w:rsidRPr="00197012">
        <w:rPr>
          <w:rFonts w:cs="Times New Roman"/>
          <w:b/>
          <w:u w:val="single"/>
        </w:rPr>
        <w:t>Ruská primární literatura</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0"/>
        </w:rPr>
      </w:pPr>
      <w:r w:rsidRPr="00197012">
        <w:rPr>
          <w:rFonts w:ascii="Times New Roman" w:hAnsi="Times New Roman"/>
          <w:szCs w:val="20"/>
          <w:lang w:val="ru-RU"/>
        </w:rPr>
        <w:t xml:space="preserve">СОЛЖЕНИЦЫН, А. И. </w:t>
      </w:r>
      <w:r w:rsidRPr="00197012">
        <w:rPr>
          <w:rFonts w:ascii="Times New Roman" w:hAnsi="Times New Roman"/>
          <w:i/>
          <w:szCs w:val="20"/>
          <w:lang w:val="ru-RU"/>
        </w:rPr>
        <w:t>Один день Ивана Денисовича</w:t>
      </w:r>
      <w:r w:rsidRPr="00197012">
        <w:rPr>
          <w:rFonts w:ascii="Times New Roman" w:hAnsi="Times New Roman"/>
          <w:szCs w:val="20"/>
          <w:lang w:val="ru-RU"/>
        </w:rPr>
        <w:t>. Санкт-Петербург: ИГ Лениздат, 2012, 384 c. ISBN: 978-5-4453-0104-2.</w:t>
      </w:r>
      <w:r w:rsidRPr="00197012">
        <w:rPr>
          <w:rFonts w:ascii="Times New Roman" w:hAnsi="Times New Roman"/>
          <w:szCs w:val="20"/>
        </w:rPr>
        <w:t xml:space="preserve"> s.</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0"/>
          <w:lang w:val="ru-RU"/>
        </w:rPr>
      </w:pPr>
      <w:r w:rsidRPr="00197012">
        <w:rPr>
          <w:rFonts w:ascii="Times New Roman" w:hAnsi="Times New Roman"/>
          <w:szCs w:val="20"/>
          <w:lang w:val="ru-RU"/>
        </w:rPr>
        <w:t>ШАЛАМОВ, В. Т. Колымские рассказы. Санкт-Петербург: Азбука-классика, 2004, 343 с. ISBN 5-352-00108-3. c. 13.</w:t>
      </w:r>
    </w:p>
    <w:p w:rsidR="00197012" w:rsidRPr="00197012" w:rsidRDefault="00197012" w:rsidP="00197012">
      <w:pPr>
        <w:pStyle w:val="Odstavecseseznamem"/>
        <w:spacing w:line="276" w:lineRule="auto"/>
        <w:ind w:left="284" w:firstLine="0"/>
        <w:jc w:val="left"/>
        <w:rPr>
          <w:rFonts w:ascii="Times New Roman" w:hAnsi="Times New Roman"/>
          <w:szCs w:val="20"/>
          <w:lang w:val="ru-RU"/>
        </w:rPr>
      </w:pPr>
    </w:p>
    <w:p w:rsidR="00197012" w:rsidRPr="00197012" w:rsidRDefault="00197012" w:rsidP="00197012">
      <w:pPr>
        <w:spacing w:line="276" w:lineRule="auto"/>
        <w:ind w:left="142" w:hanging="142"/>
        <w:jc w:val="left"/>
        <w:rPr>
          <w:rFonts w:cs="Times New Roman"/>
          <w:b/>
          <w:u w:val="single"/>
        </w:rPr>
      </w:pPr>
      <w:r w:rsidRPr="00197012">
        <w:rPr>
          <w:rFonts w:cs="Times New Roman"/>
          <w:b/>
          <w:u w:val="single"/>
        </w:rPr>
        <w:t>Ruská sekundární literatura</w:t>
      </w:r>
    </w:p>
    <w:p w:rsidR="00197012" w:rsidRPr="00E91E00" w:rsidRDefault="00197012" w:rsidP="00E91E00">
      <w:pPr>
        <w:pStyle w:val="Odstavecseseznamem"/>
        <w:numPr>
          <w:ilvl w:val="0"/>
          <w:numId w:val="11"/>
        </w:numPr>
        <w:spacing w:line="276" w:lineRule="auto"/>
        <w:ind w:left="284" w:hanging="426"/>
        <w:rPr>
          <w:rFonts w:ascii="Times New Roman" w:hAnsi="Times New Roman"/>
          <w:szCs w:val="24"/>
        </w:rPr>
      </w:pPr>
      <w:r w:rsidRPr="00E91E00">
        <w:rPr>
          <w:rFonts w:ascii="Times New Roman" w:hAnsi="Times New Roman"/>
          <w:szCs w:val="24"/>
        </w:rPr>
        <w:t>А</w:t>
      </w:r>
      <w:r w:rsidRPr="00E91E00">
        <w:rPr>
          <w:rFonts w:ascii="Times New Roman" w:hAnsi="Times New Roman"/>
          <w:szCs w:val="24"/>
          <w:lang w:val="ru-RU"/>
        </w:rPr>
        <w:t>РИСТОВА</w:t>
      </w:r>
      <w:r w:rsidRPr="00E91E00">
        <w:rPr>
          <w:rFonts w:ascii="Times New Roman" w:hAnsi="Times New Roman"/>
          <w:szCs w:val="24"/>
        </w:rPr>
        <w:t xml:space="preserve">, М. А.; </w:t>
      </w:r>
      <w:r w:rsidRPr="00E91E00">
        <w:rPr>
          <w:rFonts w:ascii="Times New Roman" w:hAnsi="Times New Roman"/>
          <w:szCs w:val="24"/>
          <w:lang w:val="ru-RU"/>
        </w:rPr>
        <w:t>ет</w:t>
      </w:r>
      <w:r w:rsidRPr="00E91E00">
        <w:rPr>
          <w:rFonts w:ascii="Times New Roman" w:hAnsi="Times New Roman"/>
          <w:szCs w:val="24"/>
        </w:rPr>
        <w:t xml:space="preserve"> коллектив, </w:t>
      </w:r>
      <w:r w:rsidRPr="00E91E00">
        <w:rPr>
          <w:rFonts w:ascii="Times New Roman" w:hAnsi="Times New Roman"/>
          <w:i/>
          <w:szCs w:val="24"/>
        </w:rPr>
        <w:t>Справочник по пусской литературе для школьников. Второе издание</w:t>
      </w:r>
      <w:r w:rsidRPr="00E91E00">
        <w:rPr>
          <w:rFonts w:ascii="Times New Roman" w:hAnsi="Times New Roman"/>
          <w:szCs w:val="24"/>
        </w:rPr>
        <w:t xml:space="preserve">. Москва: Экзамен, 2010, 590 с. ISBN 978-5-377-02716-4. </w:t>
      </w:r>
    </w:p>
    <w:p w:rsidR="00197012" w:rsidRPr="00E91E00" w:rsidRDefault="00197012" w:rsidP="00E91E00">
      <w:pPr>
        <w:pStyle w:val="Bezmezer"/>
        <w:numPr>
          <w:ilvl w:val="0"/>
          <w:numId w:val="11"/>
        </w:numPr>
        <w:spacing w:line="276" w:lineRule="auto"/>
        <w:ind w:left="284" w:hanging="426"/>
        <w:rPr>
          <w:rFonts w:cs="Times New Roman"/>
          <w:sz w:val="24"/>
          <w:szCs w:val="24"/>
        </w:rPr>
      </w:pPr>
      <w:r w:rsidRPr="00E91E00">
        <w:rPr>
          <w:rFonts w:cs="Times New Roman"/>
          <w:sz w:val="24"/>
          <w:szCs w:val="24"/>
        </w:rPr>
        <w:t>БЕЛАЯ, Г.</w:t>
      </w:r>
      <w:r w:rsidRPr="00E91E00">
        <w:rPr>
          <w:rFonts w:cs="Times New Roman"/>
          <w:sz w:val="24"/>
          <w:szCs w:val="24"/>
          <w:lang w:val="ru-RU"/>
        </w:rPr>
        <w:t>,</w:t>
      </w:r>
      <w:r w:rsidRPr="00E91E00">
        <w:rPr>
          <w:rFonts w:cs="Times New Roman"/>
          <w:sz w:val="24"/>
          <w:szCs w:val="24"/>
        </w:rPr>
        <w:t xml:space="preserve"> </w:t>
      </w:r>
      <w:r w:rsidRPr="00E91E00">
        <w:rPr>
          <w:rFonts w:cs="Times New Roman"/>
          <w:sz w:val="24"/>
          <w:szCs w:val="24"/>
          <w:lang w:val="ru-RU"/>
        </w:rPr>
        <w:t>ет</w:t>
      </w:r>
      <w:r w:rsidRPr="00E91E00">
        <w:rPr>
          <w:rFonts w:cs="Times New Roman"/>
          <w:sz w:val="24"/>
          <w:szCs w:val="24"/>
        </w:rPr>
        <w:t xml:space="preserve"> коллектив.</w:t>
      </w:r>
      <w:r w:rsidRPr="00E91E00">
        <w:rPr>
          <w:rFonts w:cs="Times New Roman"/>
          <w:sz w:val="24"/>
          <w:szCs w:val="24"/>
          <w:lang w:val="ru-RU"/>
        </w:rPr>
        <w:t xml:space="preserve">, </w:t>
      </w:r>
      <w:r w:rsidRPr="00E91E00">
        <w:rPr>
          <w:rFonts w:cs="Times New Roman"/>
          <w:i/>
          <w:sz w:val="24"/>
          <w:szCs w:val="24"/>
        </w:rPr>
        <w:t>Русская литература ХХ века. Учебник хрестоматия для 12 класса.</w:t>
      </w:r>
      <w:r w:rsidRPr="00E91E00">
        <w:rPr>
          <w:rFonts w:cs="Times New Roman"/>
          <w:sz w:val="24"/>
          <w:szCs w:val="24"/>
        </w:rPr>
        <w:t xml:space="preserve"> Таллинн: Коолибри, 2001, 315 c. ISBN 9985-0-1212-7.</w:t>
      </w:r>
      <w:r w:rsidRPr="00E91E00">
        <w:rPr>
          <w:rFonts w:cs="Times New Roman"/>
          <w:sz w:val="24"/>
          <w:szCs w:val="24"/>
          <w:lang w:val="ru-RU"/>
        </w:rPr>
        <w:t xml:space="preserve"> </w:t>
      </w:r>
    </w:p>
    <w:p w:rsidR="00197012" w:rsidRPr="00E91E00" w:rsidRDefault="00197012" w:rsidP="00E91E00">
      <w:pPr>
        <w:pStyle w:val="Bezmezer"/>
        <w:numPr>
          <w:ilvl w:val="0"/>
          <w:numId w:val="11"/>
        </w:numPr>
        <w:spacing w:line="276" w:lineRule="auto"/>
        <w:ind w:left="284" w:hanging="426"/>
        <w:rPr>
          <w:rFonts w:cs="Times New Roman"/>
          <w:sz w:val="24"/>
          <w:szCs w:val="24"/>
        </w:rPr>
      </w:pPr>
      <w:r w:rsidRPr="00E91E00">
        <w:rPr>
          <w:rFonts w:cs="Times New Roman"/>
          <w:sz w:val="24"/>
          <w:szCs w:val="24"/>
        </w:rPr>
        <w:t xml:space="preserve">СКАТОВА, Н. Н. </w:t>
      </w:r>
      <w:r w:rsidRPr="00E91E00">
        <w:rPr>
          <w:rFonts w:cs="Times New Roman"/>
          <w:i/>
          <w:sz w:val="24"/>
          <w:szCs w:val="24"/>
        </w:rPr>
        <w:t>Русские писатели, ХХ век. Биобиблиогр. слов.: В 2 ч.Ч. 2.</w:t>
      </w:r>
      <w:r w:rsidRPr="00E91E00">
        <w:rPr>
          <w:rFonts w:cs="Times New Roman"/>
          <w:sz w:val="24"/>
          <w:szCs w:val="24"/>
        </w:rPr>
        <w:t xml:space="preserve"> Москва: Просвещение, 1998, 656 с. ISBN 5-09-006995-6. </w:t>
      </w:r>
    </w:p>
    <w:p w:rsidR="00197012" w:rsidRPr="00E91E00" w:rsidRDefault="00197012" w:rsidP="00E91E00">
      <w:pPr>
        <w:pStyle w:val="Bezmezer"/>
        <w:numPr>
          <w:ilvl w:val="0"/>
          <w:numId w:val="11"/>
        </w:numPr>
        <w:spacing w:line="276" w:lineRule="auto"/>
        <w:ind w:left="284" w:hanging="426"/>
        <w:rPr>
          <w:rFonts w:cs="Times New Roman"/>
          <w:sz w:val="24"/>
          <w:szCs w:val="24"/>
        </w:rPr>
      </w:pPr>
      <w:r w:rsidRPr="00E91E00">
        <w:rPr>
          <w:rFonts w:cs="Times New Roman"/>
          <w:sz w:val="24"/>
          <w:szCs w:val="24"/>
        </w:rPr>
        <w:t xml:space="preserve">ЧАЛМАЕВ, В. А.; ЗИНИИН, С. А. </w:t>
      </w:r>
      <w:r w:rsidRPr="00E91E00">
        <w:rPr>
          <w:rFonts w:cs="Times New Roman"/>
          <w:i/>
          <w:sz w:val="24"/>
          <w:szCs w:val="24"/>
        </w:rPr>
        <w:t>Литература: Учебник для общеобразовательных учреждений в двух частях.</w:t>
      </w:r>
      <w:r w:rsidRPr="00E91E00">
        <w:rPr>
          <w:rFonts w:cs="Times New Roman"/>
          <w:sz w:val="24"/>
          <w:szCs w:val="24"/>
        </w:rPr>
        <w:t xml:space="preserve"> Часть 2. Москва: Русское слово, 2012, 462 с. ISBN 978-5-91218-532-8. </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lang w:val="ru-RU"/>
        </w:rPr>
        <w:t>ЧЕРНЯК, М. А.</w:t>
      </w:r>
      <w:r w:rsidRPr="00E91E00">
        <w:rPr>
          <w:rFonts w:ascii="Times New Roman" w:hAnsi="Times New Roman"/>
          <w:szCs w:val="24"/>
        </w:rPr>
        <w:t>;</w:t>
      </w:r>
      <w:r w:rsidRPr="00E91E00">
        <w:rPr>
          <w:rFonts w:ascii="Times New Roman" w:hAnsi="Times New Roman"/>
          <w:szCs w:val="24"/>
          <w:lang w:val="ru-RU"/>
        </w:rPr>
        <w:t xml:space="preserve"> КЯКШТО, Н. Н.</w:t>
      </w:r>
      <w:r w:rsidRPr="00E91E00">
        <w:rPr>
          <w:rFonts w:ascii="Times New Roman" w:hAnsi="Times New Roman"/>
          <w:szCs w:val="24"/>
        </w:rPr>
        <w:t>;</w:t>
      </w:r>
      <w:r w:rsidRPr="00E91E00">
        <w:rPr>
          <w:rFonts w:ascii="Times New Roman" w:hAnsi="Times New Roman"/>
          <w:szCs w:val="24"/>
          <w:lang w:val="ru-RU"/>
        </w:rPr>
        <w:t xml:space="preserve"> ТИМИНА, С. И., Русская литература ХХ века в зеркале критики: Хрестоматия для студ.</w:t>
      </w:r>
      <w:r w:rsidRPr="00E91E00">
        <w:rPr>
          <w:rFonts w:ascii="Times New Roman" w:hAnsi="Times New Roman"/>
          <w:szCs w:val="24"/>
        </w:rPr>
        <w:t xml:space="preserve"> </w:t>
      </w:r>
      <w:r w:rsidRPr="00E91E00">
        <w:rPr>
          <w:rFonts w:ascii="Times New Roman" w:hAnsi="Times New Roman"/>
          <w:szCs w:val="24"/>
          <w:lang w:val="ru-RU"/>
        </w:rPr>
        <w:t>филол.</w:t>
      </w:r>
      <w:r w:rsidRPr="00E91E00">
        <w:rPr>
          <w:rFonts w:ascii="Times New Roman" w:hAnsi="Times New Roman"/>
          <w:szCs w:val="24"/>
        </w:rPr>
        <w:t xml:space="preserve"> </w:t>
      </w:r>
      <w:r w:rsidRPr="00E91E00">
        <w:rPr>
          <w:rFonts w:ascii="Times New Roman" w:hAnsi="Times New Roman"/>
          <w:szCs w:val="24"/>
          <w:lang w:val="ru-RU"/>
        </w:rPr>
        <w:t>фак.</w:t>
      </w:r>
      <w:r w:rsidRPr="00E91E00">
        <w:rPr>
          <w:rFonts w:ascii="Times New Roman" w:hAnsi="Times New Roman"/>
          <w:szCs w:val="24"/>
        </w:rPr>
        <w:t xml:space="preserve"> </w:t>
      </w:r>
      <w:r w:rsidRPr="00E91E00">
        <w:rPr>
          <w:rFonts w:ascii="Times New Roman" w:hAnsi="Times New Roman"/>
          <w:szCs w:val="24"/>
          <w:lang w:val="ru-RU"/>
        </w:rPr>
        <w:t>высш.</w:t>
      </w:r>
      <w:r w:rsidRPr="00E91E00">
        <w:rPr>
          <w:rFonts w:ascii="Times New Roman" w:hAnsi="Times New Roman"/>
          <w:szCs w:val="24"/>
        </w:rPr>
        <w:t xml:space="preserve"> </w:t>
      </w:r>
      <w:r w:rsidRPr="00E91E00">
        <w:rPr>
          <w:rFonts w:ascii="Times New Roman" w:hAnsi="Times New Roman"/>
          <w:szCs w:val="24"/>
          <w:lang w:val="ru-RU"/>
        </w:rPr>
        <w:t>учеб.</w:t>
      </w:r>
      <w:r w:rsidRPr="00E91E00">
        <w:rPr>
          <w:rFonts w:ascii="Times New Roman" w:hAnsi="Times New Roman"/>
          <w:szCs w:val="24"/>
        </w:rPr>
        <w:t xml:space="preserve"> </w:t>
      </w:r>
      <w:r w:rsidRPr="00E91E00">
        <w:rPr>
          <w:rFonts w:ascii="Times New Roman" w:hAnsi="Times New Roman"/>
          <w:szCs w:val="24"/>
          <w:lang w:val="ru-RU"/>
        </w:rPr>
        <w:t>заведений. Москва: Академия</w:t>
      </w:r>
      <w:r w:rsidRPr="00E91E00">
        <w:rPr>
          <w:rFonts w:ascii="Times New Roman" w:hAnsi="Times New Roman"/>
          <w:szCs w:val="24"/>
        </w:rPr>
        <w:t xml:space="preserve">, </w:t>
      </w:r>
      <w:r w:rsidRPr="00E91E00">
        <w:rPr>
          <w:rFonts w:ascii="Times New Roman" w:hAnsi="Times New Roman"/>
          <w:szCs w:val="24"/>
          <w:lang w:val="ru-RU"/>
        </w:rPr>
        <w:t>2003, 656 с</w:t>
      </w:r>
      <w:r w:rsidRPr="00E91E00">
        <w:rPr>
          <w:rFonts w:ascii="Times New Roman" w:hAnsi="Times New Roman"/>
          <w:szCs w:val="24"/>
        </w:rPr>
        <w:t>. ISBN</w:t>
      </w:r>
      <w:r w:rsidRPr="00E91E00">
        <w:rPr>
          <w:rFonts w:ascii="Times New Roman" w:hAnsi="Times New Roman"/>
          <w:szCs w:val="24"/>
          <w:lang w:val="ru-RU"/>
        </w:rPr>
        <w:t xml:space="preserve">  5-7695-1484-1</w:t>
      </w:r>
      <w:r w:rsidRPr="00E91E00">
        <w:rPr>
          <w:rFonts w:ascii="Times New Roman" w:hAnsi="Times New Roman"/>
          <w:szCs w:val="24"/>
        </w:rPr>
        <w:t>.</w:t>
      </w:r>
    </w:p>
    <w:p w:rsidR="00197012" w:rsidRPr="00E91E00" w:rsidRDefault="00197012" w:rsidP="00E91E00">
      <w:pPr>
        <w:pStyle w:val="Odstavecseseznamem"/>
        <w:numPr>
          <w:ilvl w:val="0"/>
          <w:numId w:val="11"/>
        </w:numPr>
        <w:spacing w:line="276" w:lineRule="auto"/>
        <w:ind w:left="284" w:hanging="426"/>
        <w:rPr>
          <w:rFonts w:ascii="Times New Roman" w:hAnsi="Times New Roman"/>
          <w:szCs w:val="24"/>
        </w:rPr>
      </w:pPr>
      <w:r w:rsidRPr="00E91E00">
        <w:rPr>
          <w:rFonts w:ascii="Times New Roman" w:hAnsi="Times New Roman"/>
          <w:szCs w:val="24"/>
          <w:lang w:val="ru-RU"/>
        </w:rPr>
        <w:lastRenderedPageBreak/>
        <w:t xml:space="preserve">КОЛЯДИЧ, Т. М., </w:t>
      </w:r>
      <w:r w:rsidRPr="00E91E00">
        <w:rPr>
          <w:rFonts w:ascii="Times New Roman" w:hAnsi="Times New Roman"/>
          <w:i/>
          <w:szCs w:val="24"/>
          <w:lang w:val="ru-RU"/>
        </w:rPr>
        <w:t>Русская проза конца ХХ века: Учеб. пособие для студ. высш. учеб. заведений,</w:t>
      </w:r>
      <w:r w:rsidRPr="00E91E00">
        <w:rPr>
          <w:rFonts w:ascii="Times New Roman" w:hAnsi="Times New Roman"/>
          <w:szCs w:val="24"/>
          <w:lang w:val="ru-RU"/>
        </w:rPr>
        <w:t xml:space="preserve"> Москва: Академия, 2005, 424 с. ISBN 5-7695-1615-1</w:t>
      </w:r>
      <w:r w:rsidRPr="00E91E00">
        <w:rPr>
          <w:rFonts w:ascii="Times New Roman" w:hAnsi="Times New Roman"/>
          <w:szCs w:val="24"/>
        </w:rPr>
        <w:t xml:space="preserve">. </w:t>
      </w:r>
      <w:r w:rsidRPr="00E91E00">
        <w:rPr>
          <w:rFonts w:ascii="Times New Roman" w:hAnsi="Times New Roman"/>
          <w:szCs w:val="24"/>
          <w:lang w:val="ru-RU"/>
        </w:rPr>
        <w:t>s.</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К</w:t>
      </w:r>
      <w:r w:rsidRPr="00E91E00">
        <w:rPr>
          <w:rFonts w:ascii="Times New Roman" w:hAnsi="Times New Roman"/>
          <w:szCs w:val="24"/>
          <w:lang w:val="ru-RU"/>
        </w:rPr>
        <w:t>ОЛЛЕКТИВ АВТОРОВ</w:t>
      </w:r>
      <w:r w:rsidRPr="00E91E00">
        <w:rPr>
          <w:rFonts w:ascii="Times New Roman" w:hAnsi="Times New Roman"/>
          <w:szCs w:val="24"/>
        </w:rPr>
        <w:t>. История русской литературы (20-50-е годы): Литературный процесс. Учебное пособие. Москва: Издательство Московкого университета, 2006, 776 с. ISBN 5-211-06119-5.</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K</w:t>
      </w:r>
      <w:r w:rsidRPr="00E91E00">
        <w:rPr>
          <w:rFonts w:ascii="Times New Roman" w:hAnsi="Times New Roman"/>
          <w:szCs w:val="24"/>
          <w:lang w:val="ru-RU"/>
        </w:rPr>
        <w:t>ОЛЛЕКТИВ АВТОРОВ</w:t>
      </w:r>
      <w:r w:rsidRPr="00E91E00">
        <w:rPr>
          <w:rFonts w:ascii="Times New Roman" w:hAnsi="Times New Roman"/>
          <w:szCs w:val="24"/>
        </w:rPr>
        <w:t>.</w:t>
      </w:r>
      <w:r w:rsidRPr="00E91E00">
        <w:rPr>
          <w:rFonts w:ascii="Times New Roman" w:hAnsi="Times New Roman"/>
          <w:szCs w:val="24"/>
          <w:lang w:val="ru-RU"/>
        </w:rPr>
        <w:t xml:space="preserve"> Литературная экциклопедия терминов и понятий</w:t>
      </w:r>
      <w:r w:rsidRPr="00E91E00">
        <w:rPr>
          <w:rFonts w:ascii="Times New Roman" w:hAnsi="Times New Roman"/>
          <w:szCs w:val="24"/>
        </w:rPr>
        <w:t>.</w:t>
      </w:r>
      <w:r w:rsidRPr="00E91E00">
        <w:rPr>
          <w:rFonts w:ascii="Times New Roman" w:hAnsi="Times New Roman"/>
          <w:szCs w:val="24"/>
          <w:lang w:val="ru-RU"/>
        </w:rPr>
        <w:t xml:space="preserve"> Интелвак</w:t>
      </w:r>
      <w:r w:rsidRPr="00E91E00">
        <w:rPr>
          <w:rFonts w:ascii="Times New Roman" w:hAnsi="Times New Roman"/>
          <w:szCs w:val="24"/>
        </w:rPr>
        <w:t xml:space="preserve">, </w:t>
      </w:r>
      <w:r w:rsidRPr="00E91E00">
        <w:rPr>
          <w:rFonts w:ascii="Times New Roman" w:hAnsi="Times New Roman"/>
          <w:szCs w:val="24"/>
          <w:lang w:val="ru-RU"/>
        </w:rPr>
        <w:t>2001</w:t>
      </w:r>
      <w:r w:rsidRPr="00E91E00">
        <w:rPr>
          <w:rFonts w:ascii="Times New Roman" w:hAnsi="Times New Roman"/>
          <w:szCs w:val="24"/>
        </w:rPr>
        <w:t>, 1600 c. ISBN 5-93264-026-Х.</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lang w:val="ru-RU"/>
        </w:rPr>
        <w:t>КОЛЛЕКТИВ АВТОРОВ. Современная русская литература: Учеб.</w:t>
      </w:r>
      <w:r w:rsidRPr="00E91E00">
        <w:rPr>
          <w:rFonts w:ascii="Times New Roman" w:hAnsi="Times New Roman"/>
          <w:szCs w:val="24"/>
        </w:rPr>
        <w:t xml:space="preserve"> </w:t>
      </w:r>
      <w:r w:rsidRPr="00E91E00">
        <w:rPr>
          <w:rFonts w:ascii="Times New Roman" w:hAnsi="Times New Roman"/>
          <w:szCs w:val="24"/>
          <w:lang w:val="ru-RU"/>
        </w:rPr>
        <w:t>пособие.</w:t>
      </w:r>
      <w:r w:rsidRPr="00E91E00">
        <w:rPr>
          <w:rFonts w:ascii="Times New Roman" w:hAnsi="Times New Roman"/>
          <w:szCs w:val="24"/>
        </w:rPr>
        <w:t xml:space="preserve"> </w:t>
      </w:r>
      <w:r w:rsidRPr="00E91E00">
        <w:rPr>
          <w:rFonts w:ascii="Times New Roman" w:hAnsi="Times New Roman"/>
          <w:szCs w:val="24"/>
          <w:lang w:val="ru-RU"/>
        </w:rPr>
        <w:t>-2-е изд. Москва: Форум</w:t>
      </w:r>
      <w:r w:rsidRPr="00E91E00">
        <w:rPr>
          <w:rFonts w:ascii="Times New Roman" w:hAnsi="Times New Roman"/>
          <w:szCs w:val="24"/>
        </w:rPr>
        <w:t>,</w:t>
      </w:r>
      <w:r w:rsidRPr="00E91E00">
        <w:rPr>
          <w:rFonts w:ascii="Times New Roman" w:hAnsi="Times New Roman"/>
          <w:szCs w:val="24"/>
          <w:lang w:val="ru-RU"/>
        </w:rPr>
        <w:t xml:space="preserve"> 2008, 352 с.</w:t>
      </w:r>
      <w:r w:rsidRPr="00E91E00">
        <w:rPr>
          <w:rFonts w:ascii="Times New Roman" w:hAnsi="Times New Roman"/>
          <w:szCs w:val="24"/>
        </w:rPr>
        <w:t xml:space="preserve"> ISBN </w:t>
      </w:r>
      <w:r w:rsidRPr="00E91E00">
        <w:rPr>
          <w:rFonts w:ascii="Times New Roman" w:hAnsi="Times New Roman"/>
          <w:szCs w:val="24"/>
          <w:lang w:val="ru-RU"/>
        </w:rPr>
        <w:t xml:space="preserve">978-5-91134-101-5. </w:t>
      </w:r>
    </w:p>
    <w:p w:rsidR="006C4BC2" w:rsidRPr="00E91E00" w:rsidRDefault="0019701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 xml:space="preserve">КРЕМЕНЦОВ, Л. П. </w:t>
      </w:r>
      <w:r w:rsidRPr="00E91E00">
        <w:rPr>
          <w:rFonts w:ascii="Times New Roman" w:hAnsi="Times New Roman"/>
          <w:i/>
          <w:szCs w:val="24"/>
        </w:rPr>
        <w:t xml:space="preserve">Русская литература ХХ века: Учеб. пособие для студ. высш. пед. учеб. заведений: </w:t>
      </w:r>
      <w:r w:rsidRPr="00E91E00">
        <w:rPr>
          <w:rFonts w:ascii="Times New Roman" w:hAnsi="Times New Roman"/>
          <w:szCs w:val="24"/>
        </w:rPr>
        <w:t xml:space="preserve">В 2 т.-Т.2: 1940-1990-е годы.  Москва: Академия, 2002, 464 с. ISBN 5-7695-0730-6. </w:t>
      </w:r>
    </w:p>
    <w:p w:rsidR="00197012" w:rsidRPr="00E91E00" w:rsidRDefault="0019701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Л</w:t>
      </w:r>
      <w:r w:rsidRPr="00E91E00">
        <w:rPr>
          <w:rFonts w:ascii="Times New Roman" w:hAnsi="Times New Roman"/>
          <w:szCs w:val="24"/>
          <w:lang w:val="ru-RU"/>
        </w:rPr>
        <w:t>ЕЙДЕРМАН,</w:t>
      </w:r>
      <w:r w:rsidRPr="00E91E00">
        <w:rPr>
          <w:rFonts w:ascii="Times New Roman" w:hAnsi="Times New Roman"/>
          <w:szCs w:val="24"/>
        </w:rPr>
        <w:t xml:space="preserve"> Н. Л.; Л</w:t>
      </w:r>
      <w:r w:rsidRPr="00E91E00">
        <w:rPr>
          <w:rFonts w:ascii="Times New Roman" w:hAnsi="Times New Roman"/>
          <w:szCs w:val="24"/>
          <w:lang w:val="ru-RU"/>
        </w:rPr>
        <w:t>ИПОВЕКЦИЙ,</w:t>
      </w:r>
      <w:r w:rsidRPr="00E91E00">
        <w:rPr>
          <w:rFonts w:ascii="Times New Roman" w:hAnsi="Times New Roman"/>
          <w:szCs w:val="24"/>
        </w:rPr>
        <w:t xml:space="preserve"> М. Н., </w:t>
      </w:r>
      <w:r w:rsidRPr="00E91E00">
        <w:rPr>
          <w:rFonts w:ascii="Times New Roman" w:hAnsi="Times New Roman"/>
          <w:i/>
          <w:szCs w:val="24"/>
        </w:rPr>
        <w:t>Современная русская литература 1950-1990-е годы: Учеб. Пособие для студ. высш. учеб. заведений: В 2т. – Т.1: 1953-1968</w:t>
      </w:r>
      <w:r w:rsidRPr="00E91E00">
        <w:rPr>
          <w:rFonts w:ascii="Times New Roman" w:hAnsi="Times New Roman"/>
          <w:szCs w:val="24"/>
        </w:rPr>
        <w:t xml:space="preserve">. Москва: Академия, 2003, 416 с. ISBN 576951454. </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lang w:val="ru-RU"/>
        </w:rPr>
        <w:t>НИКОЛАЕВ</w:t>
      </w:r>
      <w:r w:rsidRPr="00E91E00">
        <w:rPr>
          <w:rFonts w:ascii="Times New Roman" w:hAnsi="Times New Roman"/>
          <w:szCs w:val="24"/>
        </w:rPr>
        <w:t>,</w:t>
      </w:r>
      <w:r w:rsidRPr="00E91E00">
        <w:rPr>
          <w:rFonts w:ascii="Times New Roman" w:hAnsi="Times New Roman"/>
          <w:szCs w:val="24"/>
          <w:lang w:val="ru-RU"/>
        </w:rPr>
        <w:t xml:space="preserve">  П. А.</w:t>
      </w:r>
      <w:r w:rsidRPr="00E91E00">
        <w:rPr>
          <w:rFonts w:ascii="Times New Roman" w:hAnsi="Times New Roman"/>
          <w:szCs w:val="24"/>
        </w:rPr>
        <w:t>,</w:t>
      </w:r>
      <w:r w:rsidRPr="00E91E00">
        <w:rPr>
          <w:rFonts w:ascii="Times New Roman" w:hAnsi="Times New Roman"/>
          <w:szCs w:val="24"/>
          <w:lang w:val="ru-RU"/>
        </w:rPr>
        <w:t xml:space="preserve"> Русские писатели 20 века: Биографический словарь. Москва:</w:t>
      </w:r>
      <w:r w:rsidRPr="00E91E00">
        <w:rPr>
          <w:rFonts w:ascii="Times New Roman" w:hAnsi="Times New Roman"/>
          <w:szCs w:val="24"/>
        </w:rPr>
        <w:t xml:space="preserve"> </w:t>
      </w:r>
      <w:r w:rsidRPr="00E91E00">
        <w:rPr>
          <w:rFonts w:ascii="Times New Roman" w:hAnsi="Times New Roman"/>
          <w:szCs w:val="24"/>
          <w:lang w:val="ru-RU"/>
        </w:rPr>
        <w:t>Рандеву – А. М.</w:t>
      </w:r>
      <w:r w:rsidRPr="00E91E00">
        <w:rPr>
          <w:rFonts w:ascii="Times New Roman" w:hAnsi="Times New Roman"/>
          <w:szCs w:val="24"/>
        </w:rPr>
        <w:t>,</w:t>
      </w:r>
      <w:r w:rsidRPr="00E91E00">
        <w:rPr>
          <w:rFonts w:ascii="Times New Roman" w:hAnsi="Times New Roman"/>
          <w:szCs w:val="24"/>
          <w:lang w:val="ru-RU"/>
        </w:rPr>
        <w:t xml:space="preserve"> 2000</w:t>
      </w:r>
      <w:r w:rsidRPr="00E91E00">
        <w:rPr>
          <w:rFonts w:ascii="Times New Roman" w:hAnsi="Times New Roman"/>
          <w:szCs w:val="24"/>
        </w:rPr>
        <w:t xml:space="preserve">, </w:t>
      </w:r>
      <w:r w:rsidRPr="00E91E00">
        <w:rPr>
          <w:rFonts w:ascii="Times New Roman" w:hAnsi="Times New Roman"/>
          <w:szCs w:val="24"/>
          <w:lang w:val="ru-RU"/>
        </w:rPr>
        <w:t>808 с</w:t>
      </w:r>
      <w:r w:rsidRPr="00E91E00">
        <w:rPr>
          <w:rFonts w:ascii="Times New Roman" w:hAnsi="Times New Roman"/>
          <w:szCs w:val="24"/>
        </w:rPr>
        <w:t xml:space="preserve">. ISBN </w:t>
      </w:r>
      <w:r w:rsidRPr="00E91E00">
        <w:rPr>
          <w:rFonts w:ascii="Times New Roman" w:hAnsi="Times New Roman"/>
          <w:szCs w:val="24"/>
          <w:lang w:val="ru-RU"/>
        </w:rPr>
        <w:t>5-85270-289-7</w:t>
      </w:r>
      <w:r w:rsidRPr="00E91E00">
        <w:rPr>
          <w:rFonts w:ascii="Times New Roman" w:hAnsi="Times New Roman"/>
          <w:szCs w:val="24"/>
        </w:rPr>
        <w:t>.</w:t>
      </w:r>
    </w:p>
    <w:p w:rsidR="00197012" w:rsidRPr="00E91E00" w:rsidRDefault="0019701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У</w:t>
      </w:r>
      <w:r w:rsidRPr="00E91E00">
        <w:rPr>
          <w:rFonts w:ascii="Times New Roman" w:hAnsi="Times New Roman"/>
          <w:szCs w:val="24"/>
          <w:lang w:val="ru-RU"/>
        </w:rPr>
        <w:t xml:space="preserve">РМАНОВА, </w:t>
      </w:r>
      <w:r w:rsidRPr="00E91E00">
        <w:rPr>
          <w:rFonts w:ascii="Times New Roman" w:hAnsi="Times New Roman"/>
          <w:szCs w:val="24"/>
        </w:rPr>
        <w:t>А. В.</w:t>
      </w:r>
      <w:r w:rsidRPr="00E91E00">
        <w:rPr>
          <w:rFonts w:ascii="Times New Roman" w:hAnsi="Times New Roman"/>
          <w:i/>
          <w:szCs w:val="24"/>
        </w:rPr>
        <w:t xml:space="preserve"> Анализ категорий художественной “модели мира” А. Солженицына как средство определения типа эстетического сознания писателя // Проблемы художественного миромоделирования в русской литературе </w:t>
      </w:r>
      <w:r w:rsidRPr="00E91E00">
        <w:rPr>
          <w:rFonts w:ascii="Times New Roman" w:hAnsi="Times New Roman"/>
          <w:i/>
          <w:szCs w:val="24"/>
          <w:lang w:val="en-US"/>
        </w:rPr>
        <w:t>XIX</w:t>
      </w:r>
      <w:r w:rsidRPr="00E91E00">
        <w:rPr>
          <w:rFonts w:ascii="Times New Roman" w:hAnsi="Times New Roman"/>
          <w:i/>
          <w:szCs w:val="24"/>
        </w:rPr>
        <w:t>-</w:t>
      </w:r>
      <w:r w:rsidRPr="00E91E00">
        <w:rPr>
          <w:rFonts w:ascii="Times New Roman" w:hAnsi="Times New Roman"/>
          <w:i/>
          <w:szCs w:val="24"/>
          <w:lang w:val="en-US"/>
        </w:rPr>
        <w:t>XX</w:t>
      </w:r>
      <w:r w:rsidRPr="00E91E00">
        <w:rPr>
          <w:rFonts w:ascii="Times New Roman" w:hAnsi="Times New Roman"/>
          <w:i/>
          <w:szCs w:val="24"/>
        </w:rPr>
        <w:t xml:space="preserve"> веков. </w:t>
      </w:r>
      <w:r w:rsidRPr="00E91E00">
        <w:rPr>
          <w:rFonts w:ascii="Times New Roman" w:hAnsi="Times New Roman"/>
          <w:szCs w:val="24"/>
        </w:rPr>
        <w:t xml:space="preserve">Вып. 2. Благовещенск, 1997. </w:t>
      </w:r>
    </w:p>
    <w:p w:rsidR="00197012" w:rsidRPr="00E91E00" w:rsidRDefault="00197012" w:rsidP="00E91E00">
      <w:pPr>
        <w:pStyle w:val="Odstavecseseznamem"/>
        <w:numPr>
          <w:ilvl w:val="0"/>
          <w:numId w:val="11"/>
        </w:numPr>
        <w:spacing w:line="276" w:lineRule="auto"/>
        <w:ind w:left="284" w:hanging="426"/>
        <w:rPr>
          <w:rFonts w:ascii="Times New Roman" w:hAnsi="Times New Roman"/>
          <w:szCs w:val="24"/>
          <w:lang w:val="ru-RU"/>
        </w:rPr>
      </w:pPr>
      <w:r w:rsidRPr="00E91E00">
        <w:rPr>
          <w:rFonts w:ascii="Times New Roman" w:hAnsi="Times New Roman"/>
          <w:szCs w:val="24"/>
        </w:rPr>
        <w:t>У</w:t>
      </w:r>
      <w:r w:rsidRPr="00E91E00">
        <w:rPr>
          <w:rFonts w:ascii="Times New Roman" w:hAnsi="Times New Roman"/>
          <w:szCs w:val="24"/>
          <w:lang w:val="ru-RU"/>
        </w:rPr>
        <w:t>РМАНОВА</w:t>
      </w:r>
      <w:r w:rsidRPr="00E91E00">
        <w:rPr>
          <w:rFonts w:ascii="Times New Roman" w:hAnsi="Times New Roman"/>
          <w:szCs w:val="24"/>
        </w:rPr>
        <w:t xml:space="preserve">, А. В. </w:t>
      </w:r>
      <w:r w:rsidRPr="00E91E00">
        <w:rPr>
          <w:rFonts w:ascii="Times New Roman" w:hAnsi="Times New Roman"/>
          <w:i/>
          <w:szCs w:val="24"/>
        </w:rPr>
        <w:t>Один день Ивана Денисовича” А. И. Солженицына: Художественный мир. Поэтика. Культурный контекст: Сборник научных трудов</w:t>
      </w:r>
      <w:r w:rsidRPr="00E91E00">
        <w:rPr>
          <w:rFonts w:ascii="Times New Roman" w:hAnsi="Times New Roman"/>
          <w:szCs w:val="24"/>
        </w:rPr>
        <w:t>. Благовещенск: Изд-во БГПУ, 2003. 163 с. ISBN  5-8331-0052-6</w:t>
      </w:r>
    </w:p>
    <w:p w:rsidR="00197012" w:rsidRPr="00E91E00" w:rsidRDefault="00197012" w:rsidP="00E91E00">
      <w:pPr>
        <w:pStyle w:val="Odstavecseseznamem"/>
        <w:numPr>
          <w:ilvl w:val="0"/>
          <w:numId w:val="11"/>
        </w:numPr>
        <w:spacing w:line="276" w:lineRule="auto"/>
        <w:ind w:left="284" w:hanging="426"/>
        <w:rPr>
          <w:rFonts w:ascii="Times New Roman" w:hAnsi="Times New Roman"/>
          <w:szCs w:val="24"/>
        </w:rPr>
      </w:pPr>
      <w:r w:rsidRPr="00E91E00">
        <w:rPr>
          <w:rFonts w:ascii="Times New Roman" w:hAnsi="Times New Roman"/>
          <w:szCs w:val="24"/>
        </w:rPr>
        <w:t xml:space="preserve">ХОЗИЕВА, С. И. </w:t>
      </w:r>
      <w:r w:rsidRPr="00E91E00">
        <w:rPr>
          <w:rFonts w:ascii="Times New Roman" w:hAnsi="Times New Roman"/>
          <w:i/>
          <w:szCs w:val="24"/>
        </w:rPr>
        <w:t>Русские писатели и поэты.</w:t>
      </w:r>
      <w:r w:rsidRPr="00E91E00">
        <w:rPr>
          <w:rFonts w:ascii="Times New Roman" w:hAnsi="Times New Roman"/>
          <w:szCs w:val="24"/>
        </w:rPr>
        <w:t xml:space="preserve"> Москва: РИПОЛ КЛАССИК, 1999, 576 с. ISBN 5-7905-0426-4. </w:t>
      </w:r>
    </w:p>
    <w:p w:rsidR="006C4BC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rPr>
        <w:t>Х</w:t>
      </w:r>
      <w:r w:rsidRPr="00E91E00">
        <w:rPr>
          <w:rFonts w:ascii="Times New Roman" w:hAnsi="Times New Roman"/>
          <w:szCs w:val="24"/>
          <w:lang w:val="ru-RU"/>
        </w:rPr>
        <w:t>ОЗИЕВА</w:t>
      </w:r>
      <w:r w:rsidRPr="00E91E00">
        <w:rPr>
          <w:rFonts w:ascii="Times New Roman" w:hAnsi="Times New Roman"/>
          <w:szCs w:val="24"/>
        </w:rPr>
        <w:t>, С. И. Русские писатели ии поэты. Москва: РИПОЛ КЛАССИК, 1999, 576 с. ISBN 5-7905-0426-4.</w:t>
      </w:r>
    </w:p>
    <w:p w:rsidR="00197012" w:rsidRPr="00E91E00" w:rsidRDefault="006C4BC2" w:rsidP="00E91E00">
      <w:pPr>
        <w:pStyle w:val="Odstavecseseznamem"/>
        <w:numPr>
          <w:ilvl w:val="0"/>
          <w:numId w:val="11"/>
        </w:numPr>
        <w:spacing w:after="200" w:line="276" w:lineRule="auto"/>
        <w:ind w:left="284" w:hanging="426"/>
        <w:rPr>
          <w:rFonts w:ascii="Times New Roman" w:hAnsi="Times New Roman"/>
          <w:szCs w:val="24"/>
        </w:rPr>
      </w:pPr>
      <w:r w:rsidRPr="00E91E00">
        <w:rPr>
          <w:rFonts w:ascii="Times New Roman" w:hAnsi="Times New Roman"/>
          <w:szCs w:val="24"/>
          <w:lang w:val="ru-RU"/>
        </w:rPr>
        <w:t>РОМАНОВА, Р. И. Русские писатели ХХ века: Словарь-справочник. Москва: Флинта, 2004, 256 с. ISBN 5-89349-496-2</w:t>
      </w:r>
      <w:r w:rsidRPr="00E91E00">
        <w:rPr>
          <w:rFonts w:ascii="Times New Roman" w:hAnsi="Times New Roman"/>
          <w:szCs w:val="24"/>
        </w:rPr>
        <w:t>.</w:t>
      </w:r>
      <w:r w:rsidR="00197012" w:rsidRPr="00E91E00">
        <w:rPr>
          <w:rFonts w:ascii="Times New Roman" w:hAnsi="Times New Roman"/>
          <w:szCs w:val="24"/>
        </w:rPr>
        <w:t>Ш</w:t>
      </w:r>
      <w:r w:rsidR="00197012" w:rsidRPr="00E91E00">
        <w:rPr>
          <w:rFonts w:ascii="Times New Roman" w:hAnsi="Times New Roman"/>
          <w:szCs w:val="24"/>
          <w:lang w:val="ru-RU"/>
        </w:rPr>
        <w:t>НЕЕРСОН,</w:t>
      </w:r>
      <w:r w:rsidR="00197012" w:rsidRPr="00E91E00">
        <w:rPr>
          <w:rFonts w:ascii="Times New Roman" w:hAnsi="Times New Roman"/>
          <w:szCs w:val="24"/>
        </w:rPr>
        <w:t xml:space="preserve"> М. </w:t>
      </w:r>
      <w:r w:rsidR="00197012" w:rsidRPr="00E91E00">
        <w:rPr>
          <w:rFonts w:ascii="Times New Roman" w:hAnsi="Times New Roman"/>
          <w:i/>
          <w:szCs w:val="24"/>
        </w:rPr>
        <w:t>Александр Солженицын: Очерки творчества</w:t>
      </w:r>
      <w:r w:rsidR="00197012" w:rsidRPr="00E91E00">
        <w:rPr>
          <w:rFonts w:ascii="Times New Roman" w:hAnsi="Times New Roman"/>
          <w:szCs w:val="24"/>
        </w:rPr>
        <w:t xml:space="preserve">. Frankfurt am Main, 1984. </w:t>
      </w:r>
      <w:r w:rsidR="00197012" w:rsidRPr="00E91E00">
        <w:rPr>
          <w:rFonts w:ascii="Times New Roman" w:hAnsi="Times New Roman"/>
          <w:szCs w:val="24"/>
          <w:lang w:val="ru-RU"/>
        </w:rPr>
        <w:t>с</w:t>
      </w:r>
      <w:r w:rsidR="00197012" w:rsidRPr="00E91E00">
        <w:rPr>
          <w:rFonts w:ascii="Times New Roman" w:hAnsi="Times New Roman"/>
          <w:szCs w:val="24"/>
        </w:rPr>
        <w:t>. 112.</w:t>
      </w:r>
    </w:p>
    <w:p w:rsidR="00197012" w:rsidRPr="00DB2925" w:rsidRDefault="00E91E00" w:rsidP="00197012">
      <w:pPr>
        <w:ind w:firstLine="0"/>
        <w:rPr>
          <w:b/>
          <w:u w:val="single"/>
        </w:rPr>
      </w:pPr>
      <w:r>
        <w:rPr>
          <w:b/>
          <w:u w:val="single"/>
        </w:rPr>
        <w:br/>
      </w:r>
      <w:r w:rsidR="00197012" w:rsidRPr="00DB2925">
        <w:rPr>
          <w:b/>
          <w:u w:val="single"/>
        </w:rPr>
        <w:t>Ruské internetové zdroje</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А</w:t>
      </w:r>
      <w:r w:rsidRPr="00197012">
        <w:rPr>
          <w:rFonts w:cs="Times New Roman"/>
          <w:sz w:val="24"/>
          <w:szCs w:val="24"/>
          <w:lang w:val="ru-RU"/>
        </w:rPr>
        <w:t>БРАМКИН</w:t>
      </w:r>
      <w:r w:rsidRPr="00197012">
        <w:rPr>
          <w:rFonts w:cs="Times New Roman"/>
          <w:sz w:val="24"/>
          <w:szCs w:val="24"/>
        </w:rPr>
        <w:t xml:space="preserve">, В. Чеснокова, В. </w:t>
      </w:r>
      <w:r w:rsidRPr="00197012">
        <w:rPr>
          <w:rFonts w:cs="Times New Roman"/>
          <w:i/>
          <w:sz w:val="24"/>
          <w:szCs w:val="24"/>
        </w:rPr>
        <w:t>Тюремный закон</w:t>
      </w:r>
      <w:r w:rsidRPr="00197012">
        <w:rPr>
          <w:rFonts w:cs="Times New Roman"/>
          <w:sz w:val="24"/>
          <w:szCs w:val="24"/>
        </w:rPr>
        <w:t xml:space="preserve"> [online]. [cit. 2013-06-29]. Dostupné z WWW: &lt;</w:t>
      </w:r>
      <w:hyperlink r:id="rId19" w:history="1">
        <w:r w:rsidRPr="00197012">
          <w:rPr>
            <w:rStyle w:val="Hypertextovodkaz"/>
            <w:rFonts w:cs="Times New Roman"/>
            <w:color w:val="auto"/>
            <w:sz w:val="24"/>
            <w:szCs w:val="24"/>
          </w:rPr>
          <w:t>http://www.prison.org/nravy/zakon/doc002.htm</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iCs/>
          <w:sz w:val="24"/>
          <w:szCs w:val="24"/>
          <w:shd w:val="clear" w:color="auto" w:fill="FFFFFF"/>
        </w:rPr>
        <w:t>В</w:t>
      </w:r>
      <w:r w:rsidRPr="00197012">
        <w:rPr>
          <w:rFonts w:cs="Times New Roman"/>
          <w:iCs/>
          <w:sz w:val="24"/>
          <w:szCs w:val="24"/>
          <w:shd w:val="clear" w:color="auto" w:fill="FFFFFF"/>
          <w:lang w:val="ru-RU"/>
        </w:rPr>
        <w:t>ИНОКУР</w:t>
      </w:r>
      <w:r w:rsidRPr="00197012">
        <w:rPr>
          <w:rFonts w:cs="Times New Roman"/>
          <w:iCs/>
          <w:sz w:val="24"/>
          <w:szCs w:val="24"/>
          <w:shd w:val="clear" w:color="auto" w:fill="FFFFFF"/>
        </w:rPr>
        <w:t>, Т.</w:t>
      </w:r>
      <w:r w:rsidRPr="00197012">
        <w:rPr>
          <w:rFonts w:cs="Times New Roman"/>
          <w:i/>
          <w:iCs/>
          <w:sz w:val="24"/>
          <w:szCs w:val="24"/>
          <w:shd w:val="clear" w:color="auto" w:fill="FFFFFF"/>
        </w:rPr>
        <w:t xml:space="preserve"> О ЯЗЫКЕ И СТИЛЕ ПОВЕСТИ А.И. СОЛЖЕНИЦЫНА «ОДИН ДЕНЬ ИВАНА ДЕНИСОВИЧА» </w:t>
      </w:r>
      <w:r w:rsidRPr="00197012">
        <w:rPr>
          <w:rFonts w:cs="Times New Roman"/>
          <w:sz w:val="24"/>
          <w:szCs w:val="24"/>
        </w:rPr>
        <w:t>[online]. [cit. 2013-07-07].  Dostupné z WWW: &lt;</w:t>
      </w:r>
      <w:hyperlink r:id="rId20" w:history="1">
        <w:r w:rsidRPr="00197012">
          <w:rPr>
            <w:rStyle w:val="Hypertextovodkaz"/>
            <w:rFonts w:cs="Times New Roman"/>
            <w:color w:val="auto"/>
            <w:sz w:val="24"/>
            <w:szCs w:val="24"/>
          </w:rPr>
          <w:t>http://www.solzhenitsyn.ru/o_tvorchestve/articles/works/index.php?ELEMENT_ID=1144</w:t>
        </w:r>
      </w:hyperlink>
      <w:r w:rsidRPr="00197012">
        <w:rPr>
          <w:rFonts w:cs="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rPr>
        <w:t xml:space="preserve">ВОЛКОВА, </w:t>
      </w:r>
      <w:hyperlink r:id="rId21" w:history="1">
        <w:r w:rsidRPr="00197012">
          <w:rPr>
            <w:rStyle w:val="Hypertextovodkaz"/>
            <w:rFonts w:ascii="Times New Roman" w:hAnsi="Times New Roman"/>
            <w:i/>
            <w:iCs/>
            <w:color w:val="auto"/>
            <w:sz w:val="24"/>
            <w:szCs w:val="24"/>
          </w:rPr>
          <w:t xml:space="preserve">Е. </w:t>
        </w:r>
      </w:hyperlink>
      <w:r w:rsidRPr="00197012">
        <w:rPr>
          <w:rFonts w:ascii="Times New Roman" w:hAnsi="Times New Roman"/>
          <w:i/>
          <w:sz w:val="24"/>
          <w:szCs w:val="24"/>
        </w:rPr>
        <w:t>Варлам Шаламов: Поединок слова с абсурдом</w:t>
      </w:r>
      <w:r w:rsidRPr="00197012">
        <w:rPr>
          <w:rFonts w:ascii="Times New Roman" w:hAnsi="Times New Roman"/>
          <w:sz w:val="24"/>
          <w:szCs w:val="24"/>
        </w:rPr>
        <w:t xml:space="preserve"> [online]. [cit. 2013-07-12]. Dostupné z WWW: &lt;</w:t>
      </w:r>
      <w:hyperlink r:id="rId22" w:history="1">
        <w:r w:rsidRPr="00197012">
          <w:rPr>
            <w:rStyle w:val="Hypertextovodkaz"/>
            <w:rFonts w:ascii="Times New Roman" w:hAnsi="Times New Roman"/>
            <w:color w:val="auto"/>
            <w:sz w:val="24"/>
            <w:szCs w:val="24"/>
          </w:rPr>
          <w:t>http://www.shalamov.ru/research/57/</w:t>
        </w:r>
      </w:hyperlink>
      <w:r w:rsidRPr="00197012">
        <w:rPr>
          <w:rFonts w:ascii="Times New Roman" w:hAnsi="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В</w:t>
      </w:r>
      <w:r w:rsidRPr="00197012">
        <w:rPr>
          <w:rFonts w:cs="Times New Roman"/>
          <w:sz w:val="24"/>
          <w:szCs w:val="24"/>
          <w:lang w:val="ru-RU"/>
        </w:rPr>
        <w:t>ОЛКОВА</w:t>
      </w:r>
      <w:r w:rsidRPr="00197012">
        <w:rPr>
          <w:rFonts w:cs="Times New Roman"/>
          <w:sz w:val="24"/>
          <w:szCs w:val="24"/>
        </w:rPr>
        <w:t xml:space="preserve">, </w:t>
      </w:r>
      <w:r w:rsidRPr="00197012">
        <w:rPr>
          <w:rFonts w:cs="Times New Roman"/>
          <w:i/>
          <w:iCs/>
          <w:sz w:val="24"/>
          <w:szCs w:val="24"/>
        </w:rPr>
        <w:t xml:space="preserve">Е. </w:t>
      </w:r>
      <w:r w:rsidRPr="00197012">
        <w:rPr>
          <w:rFonts w:cs="Times New Roman"/>
          <w:i/>
          <w:sz w:val="24"/>
          <w:szCs w:val="24"/>
        </w:rPr>
        <w:t>Эстетический феномен Варлама Шаламова</w:t>
      </w:r>
      <w:r w:rsidRPr="00197012">
        <w:rPr>
          <w:rFonts w:cs="Times New Roman"/>
          <w:sz w:val="24"/>
          <w:szCs w:val="24"/>
        </w:rPr>
        <w:t xml:space="preserve"> [online]. [cit. 2013-06-27]. Dostupné z WWW: &lt; </w:t>
      </w:r>
      <w:hyperlink r:id="rId23" w:history="1">
        <w:r w:rsidRPr="00197012">
          <w:rPr>
            <w:rStyle w:val="Hypertextovodkaz"/>
            <w:rFonts w:cs="Times New Roman"/>
            <w:color w:val="auto"/>
            <w:sz w:val="24"/>
            <w:szCs w:val="24"/>
          </w:rPr>
          <w:t>http://shalamov.ru/research/13/</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lastRenderedPageBreak/>
        <w:t>Г</w:t>
      </w:r>
      <w:r w:rsidRPr="00197012">
        <w:rPr>
          <w:rFonts w:cs="Times New Roman"/>
          <w:sz w:val="24"/>
          <w:szCs w:val="24"/>
          <w:lang w:val="ru-RU"/>
        </w:rPr>
        <w:t>АНУЩАК</w:t>
      </w:r>
      <w:r w:rsidRPr="00197012">
        <w:rPr>
          <w:rFonts w:cs="Times New Roman"/>
          <w:sz w:val="24"/>
          <w:szCs w:val="24"/>
        </w:rPr>
        <w:t xml:space="preserve">, Н. B. </w:t>
      </w:r>
      <w:r w:rsidRPr="00197012">
        <w:rPr>
          <w:rFonts w:cs="Times New Roman"/>
          <w:i/>
          <w:sz w:val="24"/>
          <w:szCs w:val="24"/>
        </w:rPr>
        <w:t>Творчество Варлама Шаламова как художественная система</w:t>
      </w:r>
      <w:r w:rsidRPr="00197012">
        <w:rPr>
          <w:rFonts w:cs="Times New Roman"/>
          <w:sz w:val="24"/>
          <w:szCs w:val="24"/>
        </w:rPr>
        <w:t xml:space="preserve"> [online]. [cit. 2013-07-17]. Dostupné z WWW: &lt;</w:t>
      </w:r>
      <w:hyperlink r:id="rId24" w:anchor="ixzz2XK5KEqmc" w:history="1">
        <w:r w:rsidRPr="00197012">
          <w:rPr>
            <w:rStyle w:val="Hypertextovodkaz"/>
            <w:rFonts w:cs="Times New Roman"/>
            <w:color w:val="auto"/>
            <w:sz w:val="24"/>
            <w:szCs w:val="24"/>
          </w:rPr>
          <w:t>http://www.dissercat.com/content/tvorchestvo-varlama-shalamova-kak-khudozhestvennaya-sistema#ixzz2XK5KEqmc</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shd w:val="clear" w:color="auto" w:fill="FFFFFF"/>
        </w:rPr>
        <w:t>Г</w:t>
      </w:r>
      <w:r w:rsidRPr="00197012">
        <w:rPr>
          <w:rFonts w:cs="Times New Roman"/>
          <w:sz w:val="24"/>
          <w:szCs w:val="24"/>
          <w:shd w:val="clear" w:color="auto" w:fill="FFFFFF"/>
          <w:lang w:val="ru-RU"/>
        </w:rPr>
        <w:t>АНУЩАК</w:t>
      </w:r>
      <w:r w:rsidRPr="00197012">
        <w:rPr>
          <w:rFonts w:cs="Times New Roman"/>
          <w:sz w:val="24"/>
          <w:szCs w:val="24"/>
          <w:shd w:val="clear" w:color="auto" w:fill="FFFFFF"/>
        </w:rPr>
        <w:t xml:space="preserve">, Н. В. </w:t>
      </w:r>
      <w:r w:rsidRPr="00197012">
        <w:rPr>
          <w:rFonts w:cs="Times New Roman"/>
          <w:i/>
          <w:sz w:val="24"/>
          <w:szCs w:val="24"/>
          <w:shd w:val="clear" w:color="auto" w:fill="FFFFFF"/>
        </w:rPr>
        <w:t>Творчество Варлама Шаламова как художественная система</w:t>
      </w:r>
      <w:r w:rsidRPr="00197012">
        <w:rPr>
          <w:rFonts w:cs="Times New Roman"/>
          <w:sz w:val="24"/>
          <w:szCs w:val="24"/>
          <w:shd w:val="clear" w:color="auto" w:fill="FFFFFF"/>
        </w:rPr>
        <w:t xml:space="preserve"> </w:t>
      </w:r>
      <w:r w:rsidRPr="00197012">
        <w:rPr>
          <w:rFonts w:cs="Times New Roman"/>
          <w:sz w:val="24"/>
          <w:szCs w:val="24"/>
        </w:rPr>
        <w:t>[online]. [cit. 2013-06-27]. Dostupné z WWW: &lt;</w:t>
      </w:r>
      <w:hyperlink r:id="rId25" w:anchor="ixzz2XK4bRnIq" w:history="1">
        <w:r w:rsidRPr="00197012">
          <w:rPr>
            <w:rStyle w:val="Hypertextovodkaz"/>
            <w:rFonts w:cs="Times New Roman"/>
            <w:color w:val="auto"/>
            <w:sz w:val="24"/>
            <w:szCs w:val="24"/>
          </w:rPr>
          <w:t>http://www.dissercat.com/content/tvorchestvo-varlama-shalamova-kak-khudozhestvennaya-sistema#ixzz2XK4bRnIq</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ГАНУЩАК, Н . </w:t>
      </w:r>
      <w:r w:rsidRPr="00197012">
        <w:rPr>
          <w:rFonts w:cs="Times New Roman"/>
          <w:i/>
          <w:sz w:val="24"/>
          <w:szCs w:val="24"/>
        </w:rPr>
        <w:t>Шаламов и Солженицын: взаимосвязь и противостояние</w:t>
      </w:r>
      <w:r w:rsidRPr="00197012">
        <w:rPr>
          <w:rFonts w:cs="Times New Roman"/>
          <w:sz w:val="24"/>
          <w:szCs w:val="24"/>
        </w:rPr>
        <w:t xml:space="preserve">  [online]. [cit. 2013-06-28]. Dostupné z WWW: &lt;</w:t>
      </w:r>
      <w:hyperlink r:id="rId26" w:history="1">
        <w:r w:rsidRPr="00197012">
          <w:rPr>
            <w:rStyle w:val="Hypertextovodkaz"/>
            <w:rFonts w:cs="Times New Roman"/>
            <w:color w:val="auto"/>
            <w:sz w:val="24"/>
            <w:szCs w:val="24"/>
          </w:rPr>
          <w:t>http://www.booksite.ru/varlam/100_years_old_09.htm</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Г</w:t>
      </w:r>
      <w:r w:rsidRPr="00197012">
        <w:rPr>
          <w:rFonts w:cs="Times New Roman"/>
          <w:sz w:val="24"/>
          <w:szCs w:val="24"/>
          <w:lang w:val="ru-RU"/>
        </w:rPr>
        <w:t>ОЛУБКОВ</w:t>
      </w:r>
      <w:r w:rsidRPr="00197012">
        <w:rPr>
          <w:rFonts w:cs="Times New Roman"/>
          <w:sz w:val="24"/>
          <w:szCs w:val="24"/>
        </w:rPr>
        <w:t xml:space="preserve">, М. М., Слово – </w:t>
      </w:r>
      <w:r w:rsidRPr="00197012">
        <w:rPr>
          <w:rFonts w:cs="Times New Roman"/>
          <w:i/>
          <w:sz w:val="24"/>
          <w:szCs w:val="24"/>
        </w:rPr>
        <w:t>Литература ХХ века – образ автора</w:t>
      </w:r>
      <w:r w:rsidRPr="00197012">
        <w:rPr>
          <w:rFonts w:cs="Times New Roman"/>
          <w:sz w:val="24"/>
          <w:szCs w:val="24"/>
        </w:rPr>
        <w:t xml:space="preserve"> [online]. [cit. 2012-05-07]. Dostupné z WWW: &lt;</w:t>
      </w:r>
      <w:hyperlink r:id="rId27" w:history="1">
        <w:r w:rsidRPr="00197012">
          <w:rPr>
            <w:rStyle w:val="Hypertextovodkaz"/>
            <w:rFonts w:cs="Times New Roman"/>
            <w:color w:val="auto"/>
            <w:sz w:val="24"/>
            <w:szCs w:val="24"/>
          </w:rPr>
          <w:t>http://www.portal-slovo.ru/philology/37204.php?PRINT=Y</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Е</w:t>
      </w:r>
      <w:r w:rsidRPr="00197012">
        <w:rPr>
          <w:rFonts w:cs="Times New Roman"/>
          <w:sz w:val="24"/>
          <w:szCs w:val="24"/>
          <w:lang w:val="ru-RU"/>
        </w:rPr>
        <w:t>СИПОВ</w:t>
      </w:r>
      <w:r w:rsidRPr="00197012">
        <w:rPr>
          <w:rFonts w:cs="Times New Roman"/>
          <w:sz w:val="24"/>
          <w:szCs w:val="24"/>
        </w:rPr>
        <w:t xml:space="preserve">, </w:t>
      </w:r>
      <w:r w:rsidRPr="00197012">
        <w:rPr>
          <w:rFonts w:cs="Times New Roman"/>
          <w:iCs/>
          <w:sz w:val="24"/>
          <w:szCs w:val="24"/>
        </w:rPr>
        <w:t>В</w:t>
      </w:r>
      <w:r w:rsidRPr="00197012">
        <w:rPr>
          <w:rFonts w:cs="Times New Roman"/>
          <w:i/>
          <w:iCs/>
          <w:sz w:val="24"/>
          <w:szCs w:val="24"/>
        </w:rPr>
        <w:t xml:space="preserve">. Работа головы или работа колен? (Варлам Шаламов и Александр Солженицын) </w:t>
      </w:r>
      <w:r w:rsidRPr="00197012">
        <w:rPr>
          <w:rFonts w:cs="Times New Roman"/>
          <w:sz w:val="24"/>
          <w:szCs w:val="24"/>
        </w:rPr>
        <w:t>[online]. [cit. 2013-06-28]. Dostupné z WWW: &lt;</w:t>
      </w:r>
      <w:hyperlink r:id="rId28" w:history="1">
        <w:r w:rsidRPr="00197012">
          <w:rPr>
            <w:rFonts w:cs="Times New Roman"/>
            <w:sz w:val="24"/>
            <w:szCs w:val="24"/>
          </w:rPr>
          <w:t>http://shalamov.ru/critique/23/</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Ж</w:t>
      </w:r>
      <w:r w:rsidRPr="00197012">
        <w:rPr>
          <w:rFonts w:cs="Times New Roman"/>
          <w:sz w:val="24"/>
          <w:szCs w:val="24"/>
          <w:lang w:val="ru-RU"/>
        </w:rPr>
        <w:t>АРАВИНА</w:t>
      </w:r>
      <w:r w:rsidRPr="00197012">
        <w:rPr>
          <w:rFonts w:cs="Times New Roman"/>
          <w:sz w:val="24"/>
          <w:szCs w:val="24"/>
        </w:rPr>
        <w:t xml:space="preserve">, Л. В. </w:t>
      </w:r>
      <w:r w:rsidRPr="00197012">
        <w:rPr>
          <w:rFonts w:cs="Times New Roman"/>
          <w:i/>
          <w:sz w:val="24"/>
          <w:szCs w:val="24"/>
        </w:rPr>
        <w:t>«У Времени На Дне»: Эстетика И Поэтика Прозы Варлама Шаламова</w:t>
      </w:r>
      <w:r w:rsidRPr="00197012">
        <w:rPr>
          <w:rFonts w:cs="Times New Roman"/>
          <w:sz w:val="24"/>
          <w:szCs w:val="24"/>
        </w:rPr>
        <w:t xml:space="preserve"> [online]. [cit. 2013-07-14]. Dostupné z WWW: &lt;</w:t>
      </w:r>
      <w:hyperlink r:id="rId29" w:history="1">
        <w:r w:rsidRPr="00197012">
          <w:rPr>
            <w:rStyle w:val="Hypertextovodkaz"/>
            <w:rFonts w:cs="Times New Roman"/>
            <w:color w:val="auto"/>
            <w:sz w:val="24"/>
            <w:szCs w:val="24"/>
          </w:rPr>
          <w:t>www.rumvi.com</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lang w:val="ru-RU"/>
        </w:rPr>
        <w:t xml:space="preserve">ИВАНОВА, Н. </w:t>
      </w:r>
      <w:r w:rsidRPr="00197012">
        <w:rPr>
          <w:rFonts w:cs="Times New Roman"/>
          <w:i/>
          <w:sz w:val="24"/>
          <w:szCs w:val="24"/>
          <w:lang w:val="ru-RU"/>
        </w:rPr>
        <w:t>Варлам Шаламов и Борис Пастернак: к истории одного стихотворения</w:t>
      </w:r>
      <w:r w:rsidRPr="00197012">
        <w:rPr>
          <w:rFonts w:cs="Times New Roman"/>
          <w:sz w:val="24"/>
          <w:szCs w:val="24"/>
          <w:lang w:val="ru-RU"/>
        </w:rPr>
        <w:t xml:space="preserve"> </w:t>
      </w:r>
      <w:r w:rsidRPr="00197012">
        <w:rPr>
          <w:rFonts w:cs="Times New Roman"/>
          <w:sz w:val="24"/>
          <w:szCs w:val="24"/>
        </w:rPr>
        <w:t xml:space="preserve">[online]. </w:t>
      </w:r>
      <w:r w:rsidRPr="00197012">
        <w:rPr>
          <w:rFonts w:cs="Times New Roman"/>
          <w:sz w:val="24"/>
          <w:szCs w:val="24"/>
          <w:lang w:val="es-ES"/>
        </w:rPr>
        <w:t>[cit. 2013-0</w:t>
      </w:r>
      <w:r w:rsidRPr="00197012">
        <w:rPr>
          <w:rFonts w:cs="Times New Roman"/>
          <w:sz w:val="24"/>
          <w:szCs w:val="24"/>
          <w:lang w:val="de-DE"/>
        </w:rPr>
        <w:t>8</w:t>
      </w:r>
      <w:r w:rsidRPr="00197012">
        <w:rPr>
          <w:rFonts w:cs="Times New Roman"/>
          <w:sz w:val="24"/>
          <w:szCs w:val="24"/>
          <w:lang w:val="es-ES"/>
        </w:rPr>
        <w:t>-26].</w:t>
      </w:r>
      <w:r w:rsidRPr="00197012">
        <w:rPr>
          <w:rFonts w:cs="Times New Roman"/>
          <w:sz w:val="24"/>
          <w:szCs w:val="24"/>
        </w:rPr>
        <w:t xml:space="preserve"> Dostupné z WWW: &lt;</w:t>
      </w:r>
      <w:hyperlink r:id="rId30" w:history="1">
        <w:r w:rsidRPr="00197012">
          <w:rPr>
            <w:rStyle w:val="Hypertextovodkaz"/>
            <w:rFonts w:cs="Times New Roman"/>
            <w:color w:val="auto"/>
            <w:sz w:val="24"/>
            <w:szCs w:val="24"/>
          </w:rPr>
          <w:t>http://magazines.russ.ru/znamia/2007/9/iv14.html</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pacing w:val="-14"/>
          <w:szCs w:val="24"/>
          <w:shd w:val="clear" w:color="auto" w:fill="FFFFFF"/>
        </w:rPr>
        <w:t>К</w:t>
      </w:r>
      <w:r w:rsidRPr="00197012">
        <w:rPr>
          <w:rFonts w:ascii="Times New Roman" w:hAnsi="Times New Roman"/>
          <w:spacing w:val="-14"/>
          <w:szCs w:val="24"/>
          <w:shd w:val="clear" w:color="auto" w:fill="FFFFFF"/>
          <w:lang w:val="ru-RU"/>
        </w:rPr>
        <w:t>НЯЬЗКОВА</w:t>
      </w:r>
      <w:r w:rsidRPr="00197012">
        <w:rPr>
          <w:rFonts w:ascii="Times New Roman" w:hAnsi="Times New Roman"/>
          <w:spacing w:val="-14"/>
          <w:szCs w:val="24"/>
          <w:shd w:val="clear" w:color="auto" w:fill="FFFFFF"/>
        </w:rPr>
        <w:t xml:space="preserve">, В. </w:t>
      </w:r>
      <w:r w:rsidRPr="00197012">
        <w:rPr>
          <w:rFonts w:ascii="Times New Roman" w:hAnsi="Times New Roman"/>
          <w:i/>
          <w:spacing w:val="-14"/>
          <w:szCs w:val="24"/>
          <w:shd w:val="clear" w:color="auto" w:fill="FFFFFF"/>
        </w:rPr>
        <w:t>Отражение лексического своеобразия прозы А.</w:t>
      </w:r>
      <w:r w:rsidRPr="00197012">
        <w:rPr>
          <w:rFonts w:ascii="Times New Roman" w:hAnsi="Times New Roman"/>
          <w:i/>
          <w:spacing w:val="-14"/>
          <w:szCs w:val="24"/>
          <w:shd w:val="clear" w:color="auto" w:fill="FFFFFF"/>
          <w:lang w:val="ru-RU"/>
        </w:rPr>
        <w:t xml:space="preserve">  </w:t>
      </w:r>
      <w:r w:rsidRPr="00197012">
        <w:rPr>
          <w:rFonts w:ascii="Times New Roman" w:hAnsi="Times New Roman"/>
          <w:i/>
          <w:spacing w:val="-14"/>
          <w:szCs w:val="24"/>
          <w:shd w:val="clear" w:color="auto" w:fill="FFFFFF"/>
        </w:rPr>
        <w:t>И. Солженицына в словацких переводах</w:t>
      </w:r>
      <w:r w:rsidRPr="00197012">
        <w:rPr>
          <w:rFonts w:ascii="Times New Roman" w:hAnsi="Times New Roman"/>
          <w:spacing w:val="-14"/>
          <w:szCs w:val="24"/>
          <w:shd w:val="clear" w:color="auto" w:fill="FFFFFF"/>
        </w:rPr>
        <w:t xml:space="preserve"> </w:t>
      </w:r>
      <w:r w:rsidRPr="00197012">
        <w:rPr>
          <w:rFonts w:ascii="Times New Roman" w:hAnsi="Times New Roman"/>
          <w:szCs w:val="24"/>
        </w:rPr>
        <w:t>[online]. [cit. 2013-07-07].  Dostupné z WWW: &lt;</w:t>
      </w:r>
      <w:hyperlink r:id="rId31" w:history="1">
        <w:r w:rsidRPr="00197012">
          <w:rPr>
            <w:rStyle w:val="Hypertextovodkaz"/>
            <w:rFonts w:ascii="Times New Roman" w:hAnsi="Times New Roman"/>
            <w:color w:val="auto"/>
            <w:szCs w:val="24"/>
          </w:rPr>
          <w:t>http://cheloveknauka.com/otrazhenie-leksicheskogo-svoeobraziya-prozy-a-i-solzhenitsyna-v-slovatskih-perevodah</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ЛЕВИН, М. </w:t>
      </w:r>
      <w:r w:rsidRPr="00197012">
        <w:rPr>
          <w:rFonts w:cs="Times New Roman"/>
          <w:i/>
          <w:sz w:val="24"/>
          <w:szCs w:val="24"/>
        </w:rPr>
        <w:t xml:space="preserve">Варлам Шаламов. </w:t>
      </w:r>
      <w:r w:rsidRPr="00197012">
        <w:rPr>
          <w:rFonts w:cs="Times New Roman"/>
          <w:i/>
          <w:sz w:val="24"/>
          <w:szCs w:val="24"/>
          <w:lang w:val="ru-RU"/>
        </w:rPr>
        <w:t>Воспоминания лечащего врача</w:t>
      </w:r>
      <w:r w:rsidRPr="00197012">
        <w:rPr>
          <w:rFonts w:cs="Times New Roman"/>
          <w:sz w:val="24"/>
          <w:szCs w:val="24"/>
          <w:lang w:val="ru-RU"/>
        </w:rPr>
        <w:t xml:space="preserve"> </w:t>
      </w:r>
      <w:r w:rsidRPr="00197012">
        <w:rPr>
          <w:rFonts w:cs="Times New Roman"/>
          <w:sz w:val="24"/>
          <w:szCs w:val="24"/>
        </w:rPr>
        <w:t xml:space="preserve">[online]. </w:t>
      </w:r>
      <w:r w:rsidRPr="00197012">
        <w:rPr>
          <w:rFonts w:cs="Times New Roman"/>
          <w:sz w:val="24"/>
          <w:szCs w:val="24"/>
          <w:lang w:val="es-ES"/>
        </w:rPr>
        <w:t xml:space="preserve">[cit. 2013-06-26]. </w:t>
      </w:r>
      <w:r w:rsidRPr="00197012">
        <w:rPr>
          <w:rFonts w:cs="Times New Roman"/>
          <w:sz w:val="24"/>
          <w:szCs w:val="24"/>
        </w:rPr>
        <w:t>Dostupné z WWW: &lt;</w:t>
      </w:r>
      <w:hyperlink r:id="rId32" w:history="1">
        <w:r w:rsidRPr="00197012">
          <w:rPr>
            <w:rStyle w:val="Hypertextovodkaz"/>
            <w:rFonts w:cs="Times New Roman"/>
            <w:color w:val="auto"/>
            <w:sz w:val="24"/>
            <w:szCs w:val="24"/>
          </w:rPr>
          <w:t>http://shalamov.ru/memory/169/</w:t>
        </w:r>
      </w:hyperlink>
      <w:r w:rsidRPr="00197012">
        <w:rPr>
          <w:rFonts w:cs="Times New Roman"/>
          <w:sz w:val="24"/>
          <w:szCs w:val="24"/>
        </w:rPr>
        <w:t>&gt;.</w:t>
      </w:r>
    </w:p>
    <w:p w:rsidR="00197012" w:rsidRPr="00197012" w:rsidRDefault="006C54A1" w:rsidP="00E91E00">
      <w:pPr>
        <w:pStyle w:val="Bezmezer"/>
        <w:numPr>
          <w:ilvl w:val="0"/>
          <w:numId w:val="11"/>
        </w:numPr>
        <w:spacing w:line="276" w:lineRule="auto"/>
        <w:ind w:left="284" w:hanging="426"/>
        <w:rPr>
          <w:rFonts w:cs="Times New Roman"/>
          <w:sz w:val="24"/>
          <w:szCs w:val="24"/>
        </w:rPr>
      </w:pPr>
      <w:hyperlink r:id="rId33" w:history="1">
        <w:r w:rsidR="00197012" w:rsidRPr="009212F9">
          <w:rPr>
            <w:rStyle w:val="Hypertextovodkaz"/>
            <w:rFonts w:cs="Times New Roman"/>
            <w:iCs/>
            <w:color w:val="auto"/>
            <w:sz w:val="24"/>
            <w:szCs w:val="24"/>
            <w:u w:val="none"/>
          </w:rPr>
          <w:t>Л</w:t>
        </w:r>
        <w:r w:rsidR="00197012" w:rsidRPr="009212F9">
          <w:rPr>
            <w:rStyle w:val="Hypertextovodkaz"/>
            <w:rFonts w:cs="Times New Roman"/>
            <w:iCs/>
            <w:color w:val="auto"/>
            <w:sz w:val="24"/>
            <w:szCs w:val="24"/>
            <w:u w:val="none"/>
            <w:lang w:val="ru-RU"/>
          </w:rPr>
          <w:t>ЕВ</w:t>
        </w:r>
        <w:r w:rsidR="00197012" w:rsidRPr="009212F9">
          <w:rPr>
            <w:rStyle w:val="Hypertextovodkaz"/>
            <w:rFonts w:cs="Times New Roman"/>
            <w:iCs/>
            <w:color w:val="auto"/>
            <w:sz w:val="24"/>
            <w:szCs w:val="24"/>
            <w:u w:val="none"/>
          </w:rPr>
          <w:t>, Т</w:t>
        </w:r>
        <w:r w:rsidR="00197012" w:rsidRPr="009212F9">
          <w:rPr>
            <w:rStyle w:val="Hypertextovodkaz"/>
            <w:rFonts w:cs="Times New Roman"/>
            <w:i/>
            <w:iCs/>
            <w:color w:val="auto"/>
            <w:sz w:val="24"/>
            <w:szCs w:val="24"/>
            <w:u w:val="none"/>
          </w:rPr>
          <w:t xml:space="preserve">. </w:t>
        </w:r>
      </w:hyperlink>
      <w:r w:rsidR="00197012" w:rsidRPr="00197012">
        <w:rPr>
          <w:rFonts w:cs="Times New Roman"/>
          <w:i/>
          <w:sz w:val="24"/>
          <w:szCs w:val="24"/>
        </w:rPr>
        <w:t xml:space="preserve">Поэтика лагерной прозы Первое чтение «Колымских рассказов» В. Шаламова </w:t>
      </w:r>
      <w:r w:rsidR="00197012" w:rsidRPr="00197012">
        <w:rPr>
          <w:rFonts w:cs="Times New Roman"/>
          <w:sz w:val="24"/>
          <w:szCs w:val="24"/>
        </w:rPr>
        <w:t>[online]. [cit. 2013-09-14]. Dostupné z WWW: &lt;</w:t>
      </w:r>
      <w:hyperlink r:id="rId34" w:history="1">
        <w:r w:rsidR="00197012" w:rsidRPr="00197012">
          <w:rPr>
            <w:rStyle w:val="Hypertextovodkaz"/>
            <w:rFonts w:cs="Times New Roman"/>
            <w:color w:val="auto"/>
            <w:sz w:val="24"/>
            <w:szCs w:val="24"/>
          </w:rPr>
          <w:t>http://shalamov.ru/research/151/</w:t>
        </w:r>
      </w:hyperlink>
      <w:r w:rsidR="00197012"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pacing w:val="-14"/>
          <w:szCs w:val="24"/>
          <w:shd w:val="clear" w:color="auto" w:fill="FFFFFF"/>
        </w:rPr>
        <w:t xml:space="preserve">МАКЕВНИНА, И. </w:t>
      </w:r>
      <w:r w:rsidRPr="00197012">
        <w:rPr>
          <w:rFonts w:ascii="Times New Roman" w:hAnsi="Times New Roman"/>
          <w:i/>
          <w:spacing w:val="-14"/>
          <w:szCs w:val="24"/>
          <w:shd w:val="clear" w:color="auto" w:fill="FFFFFF"/>
        </w:rPr>
        <w:t>Поэзия Варлама Шаламова: эстетика и поэтика</w:t>
      </w:r>
      <w:r w:rsidRPr="00197012">
        <w:rPr>
          <w:rFonts w:ascii="Times New Roman" w:hAnsi="Times New Roman"/>
          <w:spacing w:val="-14"/>
          <w:szCs w:val="24"/>
          <w:shd w:val="clear" w:color="auto" w:fill="FFFFFF"/>
        </w:rPr>
        <w:t xml:space="preserve"> </w:t>
      </w:r>
      <w:r w:rsidRPr="00197012">
        <w:rPr>
          <w:rFonts w:ascii="Times New Roman" w:hAnsi="Times New Roman"/>
          <w:szCs w:val="24"/>
        </w:rPr>
        <w:t>[online]. [cit. 2013-09-14]. Dostupné z WWW: &lt;</w:t>
      </w:r>
      <w:hyperlink r:id="rId35" w:anchor="ixzz2XJoMnkql" w:history="1">
        <w:r w:rsidRPr="00197012">
          <w:rPr>
            <w:rFonts w:ascii="Times New Roman" w:eastAsia="Times New Roman" w:hAnsi="Times New Roman"/>
            <w:szCs w:val="24"/>
            <w:lang w:eastAsia="cs-CZ"/>
          </w:rPr>
          <w:t>http://cheloveknauka.com/poeziya-varlama-shalamova-estetika-i-poetika#ixzz2XJoMnkql</w:t>
        </w:r>
      </w:hyperlink>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МИХАЙЛИК, E.: </w:t>
      </w:r>
      <w:r w:rsidRPr="00197012">
        <w:rPr>
          <w:rFonts w:cs="Times New Roman"/>
          <w:i/>
          <w:sz w:val="24"/>
          <w:szCs w:val="24"/>
        </w:rPr>
        <w:t>Кот, бегущий между Солженицыным и Шаламовым</w:t>
      </w:r>
      <w:r w:rsidRPr="00197012">
        <w:rPr>
          <w:rFonts w:cs="Times New Roman"/>
          <w:sz w:val="24"/>
          <w:szCs w:val="24"/>
        </w:rPr>
        <w:t xml:space="preserve"> (2002). [online]. [cit. 2013-09-15]. Dostupné z WWW: &lt;</w:t>
      </w:r>
      <w:hyperlink r:id="rId36" w:history="1">
        <w:r w:rsidRPr="00197012">
          <w:rPr>
            <w:rStyle w:val="Hypertextovodkaz"/>
            <w:rFonts w:cs="Times New Roman"/>
            <w:color w:val="auto"/>
            <w:sz w:val="24"/>
            <w:szCs w:val="24"/>
          </w:rPr>
          <w:t>http://www.shalamov.ru/tags/16.html</w:t>
        </w:r>
      </w:hyperlink>
      <w:r w:rsidRPr="00197012">
        <w:rPr>
          <w:rFonts w:cs="Times New Roman"/>
          <w:sz w:val="24"/>
          <w:szCs w:val="24"/>
        </w:rPr>
        <w:t xml:space="preserve"> &gt;.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МАКЕВНИНА И.А. </w:t>
      </w:r>
      <w:r w:rsidRPr="00197012">
        <w:rPr>
          <w:rFonts w:cs="Times New Roman"/>
          <w:i/>
          <w:sz w:val="24"/>
          <w:szCs w:val="24"/>
        </w:rPr>
        <w:t>«КОЛЫМСКИЕ РАССКАЗЫ» В. ШАЛАМОВА И ПОЭТИКА ПОСТИМПРЕССИОНИЗМА</w:t>
      </w:r>
      <w:r w:rsidRPr="00197012">
        <w:rPr>
          <w:rFonts w:cs="Times New Roman"/>
          <w:sz w:val="24"/>
          <w:szCs w:val="24"/>
        </w:rPr>
        <w:t xml:space="preserve"> [online]. [cit. 2013-06-27]. Dostupné z WWW: &lt;</w:t>
      </w:r>
      <w:hyperlink r:id="rId37" w:history="1">
        <w:r w:rsidRPr="00197012">
          <w:rPr>
            <w:rStyle w:val="Hypertextovodkaz"/>
            <w:rFonts w:cs="Times New Roman"/>
            <w:color w:val="auto"/>
            <w:sz w:val="24"/>
            <w:szCs w:val="24"/>
          </w:rPr>
          <w:t>http://cyberleninka.ru/article/n/kolymskie-rasskazy-v-shalamova-i-poetika-postimpressionizma</w:t>
        </w:r>
      </w:hyperlink>
      <w:r w:rsidRPr="00197012">
        <w:rPr>
          <w:rFonts w:cs="Times New Roman"/>
          <w:sz w:val="24"/>
          <w:szCs w:val="24"/>
        </w:rPr>
        <w:t>&gt;.</w:t>
      </w:r>
    </w:p>
    <w:p w:rsidR="00197012" w:rsidRPr="00A36454"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М</w:t>
      </w:r>
      <w:r w:rsidRPr="00197012">
        <w:rPr>
          <w:rFonts w:cs="Times New Roman"/>
          <w:sz w:val="24"/>
          <w:szCs w:val="24"/>
          <w:lang w:val="ru-RU"/>
        </w:rPr>
        <w:t>ИХАЙЛИК</w:t>
      </w:r>
      <w:r w:rsidRPr="00197012">
        <w:rPr>
          <w:rFonts w:cs="Times New Roman"/>
          <w:sz w:val="24"/>
          <w:szCs w:val="24"/>
        </w:rPr>
        <w:t xml:space="preserve">, </w:t>
      </w:r>
      <w:r w:rsidRPr="00A36454">
        <w:rPr>
          <w:rFonts w:cs="Times New Roman"/>
          <w:iCs/>
          <w:sz w:val="24"/>
          <w:szCs w:val="24"/>
        </w:rPr>
        <w:t>Е</w:t>
      </w:r>
      <w:r w:rsidRPr="00A36454">
        <w:rPr>
          <w:rFonts w:cs="Times New Roman"/>
          <w:i/>
          <w:iCs/>
          <w:sz w:val="24"/>
          <w:szCs w:val="24"/>
        </w:rPr>
        <w:t xml:space="preserve">. Кот, бегущий между Солженицыным и Шаламовым </w:t>
      </w:r>
      <w:r w:rsidRPr="00A36454">
        <w:rPr>
          <w:rFonts w:cs="Times New Roman"/>
          <w:sz w:val="24"/>
          <w:szCs w:val="24"/>
        </w:rPr>
        <w:t>[online]. [cit. 2013-06-28]. Dostupné z WWW: &lt;</w:t>
      </w:r>
      <w:hyperlink r:id="rId38" w:history="1">
        <w:r w:rsidRPr="00A36454">
          <w:rPr>
            <w:rStyle w:val="Hypertextovodkaz"/>
            <w:rFonts w:cs="Times New Roman"/>
            <w:color w:val="auto"/>
            <w:sz w:val="24"/>
            <w:szCs w:val="24"/>
          </w:rPr>
          <w:t>http://shalamov.ru/research/87/</w:t>
        </w:r>
      </w:hyperlink>
      <w:r w:rsidRPr="00A36454">
        <w:rPr>
          <w:rFonts w:cs="Times New Roman"/>
          <w:sz w:val="24"/>
          <w:szCs w:val="24"/>
        </w:rPr>
        <w:t>&gt;.</w:t>
      </w:r>
    </w:p>
    <w:p w:rsidR="00A36454" w:rsidRPr="00A36454" w:rsidRDefault="00A36454" w:rsidP="00E91E00">
      <w:pPr>
        <w:pStyle w:val="Odstavecseseznamem"/>
        <w:numPr>
          <w:ilvl w:val="0"/>
          <w:numId w:val="11"/>
        </w:numPr>
        <w:spacing w:line="276" w:lineRule="auto"/>
        <w:ind w:left="284" w:hanging="426"/>
        <w:rPr>
          <w:rFonts w:ascii="Times New Roman" w:hAnsi="Times New Roman"/>
          <w:szCs w:val="24"/>
        </w:rPr>
      </w:pPr>
      <w:r w:rsidRPr="00A36454">
        <w:rPr>
          <w:rFonts w:ascii="Times New Roman" w:hAnsi="Times New Roman"/>
          <w:szCs w:val="24"/>
        </w:rPr>
        <w:lastRenderedPageBreak/>
        <w:t>М</w:t>
      </w:r>
      <w:r w:rsidRPr="00A36454">
        <w:rPr>
          <w:rFonts w:ascii="Times New Roman" w:hAnsi="Times New Roman"/>
          <w:szCs w:val="24"/>
          <w:lang w:val="ru-RU"/>
        </w:rPr>
        <w:t>ОРОЗОВ</w:t>
      </w:r>
      <w:r w:rsidRPr="00A36454">
        <w:rPr>
          <w:rFonts w:ascii="Times New Roman" w:hAnsi="Times New Roman"/>
          <w:szCs w:val="24"/>
        </w:rPr>
        <w:t xml:space="preserve">, С. </w:t>
      </w:r>
      <w:r w:rsidRPr="00A36454">
        <w:rPr>
          <w:rFonts w:ascii="Times New Roman" w:hAnsi="Times New Roman"/>
          <w:i/>
          <w:szCs w:val="24"/>
          <w:shd w:val="clear" w:color="auto" w:fill="FFFFFF"/>
        </w:rPr>
        <w:t>Солженицын. Пять лет спустя</w:t>
      </w:r>
      <w:r w:rsidRPr="00A36454">
        <w:rPr>
          <w:rFonts w:ascii="Times New Roman" w:hAnsi="Times New Roman"/>
          <w:szCs w:val="24"/>
        </w:rPr>
        <w:t xml:space="preserve"> [online]. [cit. 2013-08-27].  Dostupné z WWW: &lt;</w:t>
      </w:r>
      <w:hyperlink r:id="rId39" w:history="1">
        <w:r w:rsidRPr="00A36454">
          <w:rPr>
            <w:rStyle w:val="Hypertextovodkaz"/>
            <w:rFonts w:ascii="Times New Roman" w:hAnsi="Times New Roman"/>
            <w:color w:val="auto"/>
            <w:szCs w:val="24"/>
          </w:rPr>
          <w:t>http://zavtra.ru/content/view/spetsialist-po-etike/</w:t>
        </w:r>
      </w:hyperlink>
      <w:r w:rsidRPr="00A36454">
        <w:rPr>
          <w:rFonts w:ascii="Times New Roman" w:hAnsi="Times New Roman"/>
          <w:szCs w:val="24"/>
          <w:u w:val="single"/>
        </w:rPr>
        <w:t>&gt;.</w:t>
      </w:r>
    </w:p>
    <w:p w:rsidR="00197012" w:rsidRPr="00197012" w:rsidRDefault="006C54A1" w:rsidP="00E91E00">
      <w:pPr>
        <w:pStyle w:val="Odstavecseseznamem"/>
        <w:numPr>
          <w:ilvl w:val="0"/>
          <w:numId w:val="11"/>
        </w:numPr>
        <w:spacing w:line="276" w:lineRule="auto"/>
        <w:ind w:left="284" w:hanging="426"/>
        <w:rPr>
          <w:rFonts w:ascii="Times New Roman" w:hAnsi="Times New Roman"/>
          <w:szCs w:val="24"/>
        </w:rPr>
      </w:pPr>
      <w:hyperlink r:id="rId40" w:history="1">
        <w:r w:rsidR="00197012" w:rsidRPr="00197012">
          <w:rPr>
            <w:rStyle w:val="Hypertextovodkaz"/>
            <w:rFonts w:ascii="Times New Roman" w:hAnsi="Times New Roman"/>
            <w:iCs/>
            <w:color w:val="auto"/>
            <w:szCs w:val="24"/>
            <w:u w:val="none"/>
            <w:shd w:val="clear" w:color="auto" w:fill="FFFFFF"/>
          </w:rPr>
          <w:t>НИЧИПОРОВ</w:t>
        </w:r>
        <w:r w:rsidR="00197012" w:rsidRPr="00197012">
          <w:rPr>
            <w:rStyle w:val="Hypertextovodkaz"/>
            <w:rFonts w:ascii="Times New Roman" w:hAnsi="Times New Roman"/>
            <w:iCs/>
            <w:color w:val="auto"/>
            <w:szCs w:val="24"/>
            <w:u w:val="none"/>
            <w:shd w:val="clear" w:color="auto" w:fill="FFFFFF"/>
            <w:lang w:val="ru-RU"/>
          </w:rPr>
          <w:t>,</w:t>
        </w:r>
        <w:r w:rsidR="00197012" w:rsidRPr="00197012">
          <w:rPr>
            <w:rStyle w:val="Hypertextovodkaz"/>
            <w:rFonts w:ascii="Times New Roman" w:hAnsi="Times New Roman"/>
            <w:iCs/>
            <w:color w:val="auto"/>
            <w:szCs w:val="24"/>
            <w:u w:val="none"/>
            <w:shd w:val="clear" w:color="auto" w:fill="FFFFFF"/>
          </w:rPr>
          <w:t xml:space="preserve"> И. Б</w:t>
        </w:r>
        <w:r w:rsidR="00197012" w:rsidRPr="00197012">
          <w:rPr>
            <w:rStyle w:val="Hypertextovodkaz"/>
            <w:rFonts w:ascii="Times New Roman" w:hAnsi="Times New Roman"/>
            <w:i/>
            <w:iCs/>
            <w:color w:val="auto"/>
            <w:szCs w:val="24"/>
            <w:u w:val="none"/>
            <w:shd w:val="clear" w:color="auto" w:fill="FFFFFF"/>
          </w:rPr>
          <w:t>.</w:t>
        </w:r>
      </w:hyperlink>
      <w:r w:rsidR="00197012" w:rsidRPr="00197012">
        <w:rPr>
          <w:rFonts w:ascii="Times New Roman" w:hAnsi="Times New Roman"/>
          <w:szCs w:val="24"/>
        </w:rPr>
        <w:t xml:space="preserve"> </w:t>
      </w:r>
      <w:r w:rsidR="00197012" w:rsidRPr="00197012">
        <w:rPr>
          <w:rFonts w:ascii="Times New Roman" w:hAnsi="Times New Roman"/>
          <w:i/>
          <w:szCs w:val="24"/>
        </w:rPr>
        <w:t>В.Т.Шаламов (1907 – 1982). Очерк творчества</w:t>
      </w:r>
      <w:r w:rsidR="00197012" w:rsidRPr="00197012">
        <w:rPr>
          <w:rFonts w:ascii="Times New Roman" w:hAnsi="Times New Roman"/>
          <w:szCs w:val="24"/>
        </w:rPr>
        <w:t xml:space="preserve"> [online]. </w:t>
      </w:r>
      <w:r w:rsidR="00197012" w:rsidRPr="00197012">
        <w:rPr>
          <w:rFonts w:ascii="Times New Roman" w:hAnsi="Times New Roman"/>
          <w:szCs w:val="24"/>
          <w:lang w:val="es-ES"/>
        </w:rPr>
        <w:t xml:space="preserve">[cit. 2013-06-26]. </w:t>
      </w:r>
      <w:r w:rsidR="00197012" w:rsidRPr="00197012">
        <w:rPr>
          <w:rFonts w:ascii="Times New Roman" w:hAnsi="Times New Roman"/>
          <w:szCs w:val="24"/>
        </w:rPr>
        <w:t>Dostupné z WWW: &lt;</w:t>
      </w:r>
      <w:hyperlink r:id="rId41" w:history="1">
        <w:r w:rsidR="00197012" w:rsidRPr="00197012">
          <w:rPr>
            <w:rStyle w:val="Hypertextovodkaz"/>
            <w:rFonts w:ascii="Times New Roman" w:hAnsi="Times New Roman"/>
            <w:color w:val="auto"/>
            <w:szCs w:val="24"/>
          </w:rPr>
          <w:t>http://www.portal-slovo.ru/history/39022.php</w:t>
        </w:r>
      </w:hyperlink>
      <w:r w:rsidR="00197012" w:rsidRPr="00197012">
        <w:rPr>
          <w:rFonts w:ascii="Times New Roman" w:hAnsi="Times New Roman"/>
          <w:szCs w:val="24"/>
        </w:rPr>
        <w:t>&gt;.</w:t>
      </w:r>
    </w:p>
    <w:p w:rsidR="00197012" w:rsidRPr="009212F9" w:rsidRDefault="00197012" w:rsidP="00E91E00">
      <w:pPr>
        <w:pStyle w:val="Bezmezer"/>
        <w:numPr>
          <w:ilvl w:val="0"/>
          <w:numId w:val="11"/>
        </w:numPr>
        <w:spacing w:line="276" w:lineRule="auto"/>
        <w:ind w:left="284" w:hanging="426"/>
        <w:rPr>
          <w:rFonts w:cs="Times New Roman"/>
          <w:i/>
          <w:sz w:val="24"/>
          <w:szCs w:val="24"/>
        </w:rPr>
      </w:pPr>
      <w:r w:rsidRPr="00197012">
        <w:rPr>
          <w:rFonts w:cs="Times New Roman"/>
          <w:sz w:val="24"/>
          <w:szCs w:val="24"/>
        </w:rPr>
        <w:t>П</w:t>
      </w:r>
      <w:r w:rsidRPr="00197012">
        <w:rPr>
          <w:rFonts w:cs="Times New Roman"/>
          <w:sz w:val="24"/>
          <w:szCs w:val="24"/>
          <w:lang w:val="ru-RU"/>
        </w:rPr>
        <w:t>ОДОРОГА</w:t>
      </w:r>
      <w:r w:rsidRPr="00197012">
        <w:rPr>
          <w:rFonts w:cs="Times New Roman"/>
          <w:sz w:val="24"/>
          <w:szCs w:val="24"/>
        </w:rPr>
        <w:t xml:space="preserve">, В. </w:t>
      </w:r>
      <w:r w:rsidRPr="00197012">
        <w:rPr>
          <w:rFonts w:cs="Times New Roman"/>
          <w:i/>
          <w:sz w:val="24"/>
          <w:szCs w:val="24"/>
        </w:rPr>
        <w:t>Дерево мертвых: Варлам Шаламов и время ГУЛАГа</w:t>
      </w:r>
      <w:r w:rsidR="009212F9">
        <w:rPr>
          <w:rFonts w:cs="Times New Roman"/>
          <w:i/>
          <w:sz w:val="24"/>
          <w:szCs w:val="24"/>
        </w:rPr>
        <w:t xml:space="preserve"> </w:t>
      </w:r>
      <w:r w:rsidRPr="009212F9">
        <w:rPr>
          <w:rFonts w:cs="Times New Roman"/>
          <w:i/>
          <w:sz w:val="24"/>
          <w:szCs w:val="24"/>
        </w:rPr>
        <w:t>(Опыт отрицательной антропологии)</w:t>
      </w:r>
      <w:r w:rsidRPr="009212F9">
        <w:rPr>
          <w:rFonts w:cs="Times New Roman"/>
          <w:sz w:val="24"/>
          <w:szCs w:val="24"/>
        </w:rPr>
        <w:t xml:space="preserve"> [online]. [cit. 2013-09-14]. Dostupné z WWW: &lt;</w:t>
      </w:r>
      <w:hyperlink r:id="rId42" w:history="1">
        <w:r w:rsidRPr="009212F9">
          <w:rPr>
            <w:rStyle w:val="Hypertextovodkaz"/>
            <w:rFonts w:cs="Times New Roman"/>
            <w:color w:val="auto"/>
            <w:sz w:val="24"/>
            <w:szCs w:val="24"/>
          </w:rPr>
          <w:t>http://magazines.russ.ru/nlo/2013/120/v10.html</w:t>
        </w:r>
      </w:hyperlink>
      <w:r w:rsidRPr="009212F9">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РЫКЛИН, М. </w:t>
      </w:r>
      <w:r w:rsidRPr="00197012">
        <w:rPr>
          <w:rFonts w:cs="Times New Roman"/>
          <w:i/>
          <w:sz w:val="24"/>
          <w:szCs w:val="24"/>
        </w:rPr>
        <w:t>«Проклятый орден». Шаламов, Солженицын и блатные</w:t>
      </w:r>
      <w:r w:rsidRPr="00197012">
        <w:rPr>
          <w:rFonts w:cs="Times New Roman"/>
          <w:sz w:val="24"/>
          <w:szCs w:val="24"/>
        </w:rPr>
        <w:t xml:space="preserve"> [online]. [cit. 2013-07-12]. Dostupné z WWW: &lt;</w:t>
      </w:r>
      <w:hyperlink r:id="rId43" w:history="1">
        <w:r w:rsidRPr="00197012">
          <w:rPr>
            <w:rStyle w:val="Hypertextovodkaz"/>
            <w:rFonts w:cs="Times New Roman"/>
            <w:color w:val="auto"/>
            <w:sz w:val="24"/>
            <w:szCs w:val="24"/>
          </w:rPr>
          <w:t>http://shalamov.ru/research/9/</w:t>
        </w:r>
      </w:hyperlink>
      <w:r w:rsidRPr="00197012">
        <w:rPr>
          <w:rFonts w:cs="Times New Roman"/>
          <w:sz w:val="24"/>
          <w:szCs w:val="24"/>
        </w:rPr>
        <w:t>&gt;.</w:t>
      </w:r>
    </w:p>
    <w:p w:rsidR="00197012" w:rsidRPr="00197012" w:rsidRDefault="00197012" w:rsidP="00E91E00">
      <w:pPr>
        <w:pStyle w:val="Textpoznpodarou"/>
        <w:numPr>
          <w:ilvl w:val="0"/>
          <w:numId w:val="11"/>
        </w:numPr>
        <w:spacing w:line="276" w:lineRule="auto"/>
        <w:ind w:left="284" w:hanging="426"/>
        <w:jc w:val="left"/>
        <w:rPr>
          <w:rFonts w:ascii="Times New Roman" w:hAnsi="Times New Roman"/>
          <w:sz w:val="24"/>
          <w:szCs w:val="24"/>
        </w:rPr>
      </w:pPr>
      <w:r w:rsidRPr="00197012">
        <w:rPr>
          <w:rFonts w:ascii="Times New Roman" w:hAnsi="Times New Roman"/>
          <w:sz w:val="24"/>
          <w:szCs w:val="24"/>
        </w:rPr>
        <w:t xml:space="preserve">САРАСКИНА, Л. И. </w:t>
      </w:r>
      <w:r w:rsidRPr="00197012">
        <w:rPr>
          <w:rFonts w:ascii="Times New Roman" w:hAnsi="Times New Roman"/>
          <w:i/>
          <w:sz w:val="24"/>
          <w:szCs w:val="24"/>
        </w:rPr>
        <w:t>Александр Солженицын</w:t>
      </w:r>
      <w:r w:rsidRPr="00197012">
        <w:rPr>
          <w:rFonts w:ascii="Times New Roman" w:hAnsi="Times New Roman"/>
          <w:sz w:val="24"/>
          <w:szCs w:val="24"/>
        </w:rPr>
        <w:t xml:space="preserve"> [online]. [cit. 2013-06-24]. Dostupné z WWW:</w:t>
      </w:r>
      <w:r w:rsidR="009212F9">
        <w:rPr>
          <w:rFonts w:ascii="Times New Roman" w:hAnsi="Times New Roman"/>
          <w:sz w:val="24"/>
          <w:szCs w:val="24"/>
        </w:rPr>
        <w:t xml:space="preserve"> </w:t>
      </w:r>
      <w:r w:rsidRPr="00197012">
        <w:rPr>
          <w:rFonts w:ascii="Times New Roman" w:hAnsi="Times New Roman"/>
          <w:sz w:val="24"/>
          <w:szCs w:val="24"/>
        </w:rPr>
        <w:t>&lt;</w:t>
      </w:r>
      <w:hyperlink r:id="rId44" w:history="1">
        <w:r w:rsidRPr="00197012">
          <w:rPr>
            <w:rStyle w:val="Hypertextovodkaz"/>
            <w:rFonts w:ascii="Times New Roman" w:hAnsi="Times New Roman"/>
            <w:color w:val="auto"/>
            <w:sz w:val="24"/>
            <w:szCs w:val="24"/>
          </w:rPr>
          <w:t>http://solzhenicyn.ru/modules/pages/Polnaya_biografiya_Aleksandra_Solzhenicyna_avtor_Lyudmila_Ivanovna_Saraskina.html</w:t>
        </w:r>
      </w:hyperlink>
      <w:r w:rsidRPr="00197012">
        <w:rPr>
          <w:rFonts w:ascii="Times New Roman" w:hAnsi="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rPr>
        <w:t xml:space="preserve">СИРОТИНСКАЯ, И. </w:t>
      </w:r>
      <w:r w:rsidRPr="00197012">
        <w:rPr>
          <w:rFonts w:ascii="Times New Roman" w:hAnsi="Times New Roman"/>
          <w:i/>
          <w:sz w:val="24"/>
          <w:szCs w:val="24"/>
        </w:rPr>
        <w:t>ВАРЛАМ ТИХОНОВИЧ ШАЛАМОВ: ОБ АВТОРЕ</w:t>
      </w:r>
      <w:r w:rsidRPr="00197012">
        <w:rPr>
          <w:rFonts w:ascii="Times New Roman" w:hAnsi="Times New Roman"/>
          <w:sz w:val="24"/>
          <w:szCs w:val="24"/>
        </w:rPr>
        <w:t xml:space="preserve"> [online]. [cit. 2013-07-12]. Dostupné z WWW: &lt;</w:t>
      </w:r>
      <w:hyperlink r:id="rId45" w:history="1">
        <w:r w:rsidRPr="00197012">
          <w:rPr>
            <w:rStyle w:val="Hypertextovodkaz"/>
            <w:rFonts w:ascii="Times New Roman" w:hAnsi="Times New Roman"/>
            <w:color w:val="auto"/>
            <w:sz w:val="24"/>
            <w:szCs w:val="24"/>
          </w:rPr>
          <w:t>http://lib.misto.kiev.ua/PROZA/SHALAMOW/about.txt</w:t>
        </w:r>
      </w:hyperlink>
      <w:r w:rsidRPr="00197012">
        <w:rPr>
          <w:rFonts w:ascii="Times New Roman" w:hAnsi="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СИРОТИНСКАЯ, И. </w:t>
      </w:r>
      <w:r w:rsidRPr="00197012">
        <w:rPr>
          <w:rFonts w:cs="Times New Roman"/>
          <w:i/>
          <w:sz w:val="24"/>
          <w:szCs w:val="24"/>
        </w:rPr>
        <w:t>Александр Солженицын о Варламе Шаламове</w:t>
      </w:r>
      <w:r w:rsidRPr="00197012">
        <w:rPr>
          <w:rFonts w:cs="Times New Roman"/>
          <w:sz w:val="24"/>
          <w:szCs w:val="24"/>
        </w:rPr>
        <w:t xml:space="preserve"> [online]. [cit. 2013-0</w:t>
      </w:r>
      <w:r w:rsidRPr="00197012">
        <w:rPr>
          <w:rFonts w:cs="Times New Roman"/>
          <w:sz w:val="24"/>
          <w:szCs w:val="24"/>
          <w:lang w:val="de-DE"/>
        </w:rPr>
        <w:t>9</w:t>
      </w:r>
      <w:r w:rsidRPr="00197012">
        <w:rPr>
          <w:rFonts w:cs="Times New Roman"/>
          <w:sz w:val="24"/>
          <w:szCs w:val="24"/>
        </w:rPr>
        <w:t>-</w:t>
      </w:r>
      <w:r w:rsidRPr="00197012">
        <w:rPr>
          <w:rFonts w:cs="Times New Roman"/>
          <w:sz w:val="24"/>
          <w:szCs w:val="24"/>
          <w:lang w:val="de-DE"/>
        </w:rPr>
        <w:t>02</w:t>
      </w:r>
      <w:r w:rsidRPr="00197012">
        <w:rPr>
          <w:rFonts w:cs="Times New Roman"/>
          <w:sz w:val="24"/>
          <w:szCs w:val="24"/>
        </w:rPr>
        <w:t>]. Dostupné z WWW: &lt;</w:t>
      </w:r>
      <w:hyperlink r:id="rId46" w:history="1">
        <w:r w:rsidRPr="00197012">
          <w:rPr>
            <w:rStyle w:val="Hypertextovodkaz"/>
            <w:rFonts w:cs="Times New Roman"/>
            <w:color w:val="auto"/>
            <w:sz w:val="24"/>
            <w:szCs w:val="24"/>
          </w:rPr>
          <w:t>http://www.shalamov.ru/memory/117/2.html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СИРОТИНСКАЯ, И. </w:t>
      </w:r>
      <w:r w:rsidRPr="00197012">
        <w:rPr>
          <w:rFonts w:cs="Times New Roman"/>
          <w:i/>
          <w:sz w:val="24"/>
          <w:szCs w:val="24"/>
        </w:rPr>
        <w:t>Варлам Тихонович Шаламов</w:t>
      </w:r>
      <w:r w:rsidRPr="00197012">
        <w:rPr>
          <w:rFonts w:cs="Times New Roman"/>
          <w:sz w:val="24"/>
          <w:szCs w:val="24"/>
        </w:rPr>
        <w:t xml:space="preserve"> [online]. [cit. 2012-10-12]. Dostupné z WWW: &lt;http://www.kolyma.ru/magadan/index.php?newsid=509&gt;.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С</w:t>
      </w:r>
      <w:r w:rsidRPr="00197012">
        <w:rPr>
          <w:rFonts w:cs="Times New Roman"/>
          <w:sz w:val="24"/>
          <w:szCs w:val="24"/>
          <w:lang w:val="ru-RU"/>
        </w:rPr>
        <w:t>УХИХ</w:t>
      </w:r>
      <w:r w:rsidRPr="00197012">
        <w:rPr>
          <w:rFonts w:cs="Times New Roman"/>
          <w:sz w:val="24"/>
          <w:szCs w:val="24"/>
        </w:rPr>
        <w:t xml:space="preserve">,  И. </w:t>
      </w:r>
      <w:r w:rsidRPr="00197012">
        <w:rPr>
          <w:rFonts w:cs="Times New Roman"/>
          <w:i/>
          <w:sz w:val="24"/>
          <w:szCs w:val="24"/>
        </w:rPr>
        <w:t>Жить после Колымы</w:t>
      </w:r>
      <w:r w:rsidRPr="00197012">
        <w:rPr>
          <w:rFonts w:cs="Times New Roman"/>
          <w:sz w:val="24"/>
          <w:szCs w:val="24"/>
        </w:rPr>
        <w:t xml:space="preserve"> [online]. [cit. 2012-10-12]. Dostupné z WWW: &lt;</w:t>
      </w:r>
      <w:hyperlink r:id="rId47" w:history="1">
        <w:r w:rsidRPr="00197012">
          <w:rPr>
            <w:rStyle w:val="Hypertextovodkaz"/>
            <w:rFonts w:cs="Times New Roman"/>
            <w:color w:val="auto"/>
            <w:sz w:val="24"/>
            <w:szCs w:val="24"/>
          </w:rPr>
          <w:t>http://magazines.russ.ru/zvezda/2001/6/suhuh.html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lang w:val="ru-RU"/>
        </w:rPr>
        <w:t xml:space="preserve">СУХИХ, И, Н. </w:t>
      </w:r>
      <w:r w:rsidRPr="00197012">
        <w:rPr>
          <w:rFonts w:cs="Times New Roman"/>
          <w:i/>
          <w:sz w:val="24"/>
          <w:szCs w:val="24"/>
        </w:rPr>
        <w:t>«Новая проза» Варлама Шаламова: теория и практика</w:t>
      </w:r>
      <w:r w:rsidRPr="00197012">
        <w:rPr>
          <w:rFonts w:cs="Times New Roman"/>
          <w:sz w:val="24"/>
          <w:szCs w:val="24"/>
        </w:rPr>
        <w:t xml:space="preserve"> [online]. [cit. 2013-09-07]. Dostupné z WWW: &lt;</w:t>
      </w:r>
      <w:hyperlink r:id="rId48" w:history="1">
        <w:r w:rsidRPr="00197012">
          <w:rPr>
            <w:rStyle w:val="Hypertextovodkaz"/>
            <w:rFonts w:cs="Times New Roman"/>
            <w:color w:val="auto"/>
            <w:sz w:val="24"/>
            <w:szCs w:val="24"/>
          </w:rPr>
          <w:t>http://shalamov.ru/events/23/5.html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lang w:val="ru-RU"/>
        </w:rPr>
        <w:t xml:space="preserve">ТИМОФЕЕВ, Л. </w:t>
      </w:r>
      <w:r w:rsidRPr="00197012">
        <w:rPr>
          <w:rFonts w:cs="Times New Roman"/>
          <w:i/>
          <w:sz w:val="24"/>
          <w:szCs w:val="24"/>
        </w:rPr>
        <w:t>Поэтика лагерной прозы</w:t>
      </w:r>
      <w:r w:rsidRPr="00197012">
        <w:rPr>
          <w:rFonts w:cs="Times New Roman"/>
          <w:i/>
          <w:sz w:val="24"/>
          <w:szCs w:val="24"/>
          <w:lang w:val="ru-RU"/>
        </w:rPr>
        <w:t xml:space="preserve"> - </w:t>
      </w:r>
      <w:r w:rsidRPr="00197012">
        <w:rPr>
          <w:rFonts w:cs="Times New Roman"/>
          <w:i/>
          <w:sz w:val="24"/>
          <w:szCs w:val="24"/>
        </w:rPr>
        <w:t>Первое чтение «Колымских рассказов» В. Шаламова</w:t>
      </w:r>
      <w:r w:rsidRPr="00197012">
        <w:rPr>
          <w:rFonts w:cs="Times New Roman"/>
          <w:sz w:val="24"/>
          <w:szCs w:val="24"/>
        </w:rPr>
        <w:t xml:space="preserve"> [online]. [cit. 2013-0</w:t>
      </w:r>
      <w:r w:rsidRPr="00197012">
        <w:rPr>
          <w:rFonts w:cs="Times New Roman"/>
          <w:sz w:val="24"/>
          <w:szCs w:val="24"/>
          <w:lang w:val="ru-RU"/>
        </w:rPr>
        <w:t>9</w:t>
      </w:r>
      <w:r w:rsidRPr="00197012">
        <w:rPr>
          <w:rFonts w:cs="Times New Roman"/>
          <w:sz w:val="24"/>
          <w:szCs w:val="24"/>
        </w:rPr>
        <w:t>-14]. Dostupné z WWW: &lt;</w:t>
      </w:r>
      <w:hyperlink r:id="rId49" w:history="1">
        <w:r w:rsidRPr="00197012">
          <w:rPr>
            <w:rStyle w:val="Hypertextovodkaz"/>
            <w:rFonts w:cs="Times New Roman"/>
            <w:color w:val="auto"/>
            <w:sz w:val="24"/>
            <w:szCs w:val="24"/>
          </w:rPr>
          <w:t>http://shalamov.ru/research/151/</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Т</w:t>
      </w:r>
      <w:r w:rsidRPr="00197012">
        <w:rPr>
          <w:rFonts w:cs="Times New Roman"/>
          <w:sz w:val="24"/>
          <w:szCs w:val="24"/>
          <w:lang w:val="ru-RU"/>
        </w:rPr>
        <w:t>УН</w:t>
      </w:r>
      <w:r w:rsidRPr="00197012">
        <w:rPr>
          <w:rFonts w:cs="Times New Roman"/>
          <w:sz w:val="24"/>
          <w:szCs w:val="24"/>
        </w:rPr>
        <w:t>-Х</w:t>
      </w:r>
      <w:r w:rsidRPr="00197012">
        <w:rPr>
          <w:rFonts w:cs="Times New Roman"/>
          <w:sz w:val="24"/>
          <w:szCs w:val="24"/>
          <w:lang w:val="ru-RU"/>
        </w:rPr>
        <w:t>ОЭНШТАЙН</w:t>
      </w:r>
      <w:r w:rsidRPr="00197012">
        <w:rPr>
          <w:rFonts w:cs="Times New Roman"/>
          <w:sz w:val="24"/>
          <w:szCs w:val="24"/>
        </w:rPr>
        <w:t xml:space="preserve">, Ф. </w:t>
      </w:r>
      <w:r w:rsidRPr="00197012">
        <w:rPr>
          <w:rFonts w:cs="Times New Roman"/>
          <w:i/>
          <w:sz w:val="24"/>
          <w:szCs w:val="24"/>
        </w:rPr>
        <w:t>Поэтика неумолимости. Варлам Шаламов: жизнь и творчество</w:t>
      </w:r>
      <w:r w:rsidRPr="00197012">
        <w:rPr>
          <w:rFonts w:cs="Times New Roman"/>
          <w:sz w:val="24"/>
          <w:szCs w:val="24"/>
        </w:rPr>
        <w:t xml:space="preserve"> [online]. [cit. 2013-09-14]. Dostupné z WWW: &lt;</w:t>
      </w:r>
      <w:hyperlink r:id="rId50" w:history="1">
        <w:r w:rsidRPr="00197012">
          <w:rPr>
            <w:rStyle w:val="Hypertextovodkaz"/>
            <w:rFonts w:cs="Times New Roman"/>
            <w:color w:val="auto"/>
            <w:sz w:val="24"/>
            <w:szCs w:val="24"/>
          </w:rPr>
          <w:t>http://shalamov.ru/research/61/2.html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bCs/>
          <w:sz w:val="24"/>
          <w:szCs w:val="24"/>
        </w:rPr>
        <w:t xml:space="preserve">ТУН-ХОЭНШТАЙН, Ф. </w:t>
      </w:r>
      <w:r w:rsidRPr="00197012">
        <w:rPr>
          <w:rFonts w:cs="Times New Roman"/>
          <w:i/>
          <w:sz w:val="24"/>
          <w:szCs w:val="24"/>
        </w:rPr>
        <w:t>Вторжение писателя в жизнь</w:t>
      </w:r>
      <w:r w:rsidRPr="00197012">
        <w:rPr>
          <w:rFonts w:cs="Times New Roman"/>
          <w:sz w:val="24"/>
          <w:szCs w:val="24"/>
        </w:rPr>
        <w:t xml:space="preserve">. [online]. [cit. 2013-09-14]. Dostupné z WWW: &lt; </w:t>
      </w:r>
      <w:hyperlink r:id="rId51" w:history="1">
        <w:r w:rsidRPr="00197012">
          <w:rPr>
            <w:rStyle w:val="Hypertextovodkaz"/>
            <w:rFonts w:cs="Times New Roman"/>
            <w:color w:val="auto"/>
            <w:sz w:val="24"/>
            <w:szCs w:val="24"/>
          </w:rPr>
          <w:t>http://shalamov.ru/library/21/68.html</w:t>
        </w:r>
      </w:hyperlink>
      <w:r w:rsidRPr="00197012">
        <w:rPr>
          <w:rFonts w:cs="Times New Roman"/>
          <w:sz w:val="24"/>
          <w:szCs w:val="24"/>
        </w:rPr>
        <w:t>&gt;.</w:t>
      </w:r>
    </w:p>
    <w:p w:rsidR="00197012" w:rsidRPr="00197012" w:rsidRDefault="006C54A1" w:rsidP="00E91E00">
      <w:pPr>
        <w:pStyle w:val="Bezmezer"/>
        <w:numPr>
          <w:ilvl w:val="0"/>
          <w:numId w:val="11"/>
        </w:numPr>
        <w:spacing w:line="276" w:lineRule="auto"/>
        <w:ind w:left="284" w:hanging="426"/>
        <w:rPr>
          <w:rFonts w:cs="Times New Roman"/>
          <w:sz w:val="24"/>
          <w:szCs w:val="24"/>
        </w:rPr>
      </w:pPr>
      <w:hyperlink r:id="rId52" w:history="1">
        <w:r w:rsidR="00197012" w:rsidRPr="009212F9">
          <w:rPr>
            <w:rStyle w:val="Hypertextovodkaz"/>
            <w:rFonts w:cs="Times New Roman"/>
            <w:iCs/>
            <w:color w:val="auto"/>
            <w:sz w:val="24"/>
            <w:szCs w:val="24"/>
            <w:u w:val="none"/>
          </w:rPr>
          <w:t>Т</w:t>
        </w:r>
        <w:r w:rsidR="00197012" w:rsidRPr="009212F9">
          <w:rPr>
            <w:rStyle w:val="Hypertextovodkaz"/>
            <w:rFonts w:cs="Times New Roman"/>
            <w:iCs/>
            <w:color w:val="auto"/>
            <w:sz w:val="24"/>
            <w:szCs w:val="24"/>
            <w:u w:val="none"/>
            <w:lang w:val="ru-RU"/>
          </w:rPr>
          <w:t>УН</w:t>
        </w:r>
        <w:r w:rsidR="00197012" w:rsidRPr="009212F9">
          <w:rPr>
            <w:rStyle w:val="Hypertextovodkaz"/>
            <w:rFonts w:cs="Times New Roman"/>
            <w:iCs/>
            <w:color w:val="auto"/>
            <w:sz w:val="24"/>
            <w:szCs w:val="24"/>
            <w:u w:val="none"/>
          </w:rPr>
          <w:t>-Х</w:t>
        </w:r>
        <w:r w:rsidR="00197012" w:rsidRPr="009212F9">
          <w:rPr>
            <w:rStyle w:val="Hypertextovodkaz"/>
            <w:rFonts w:cs="Times New Roman"/>
            <w:iCs/>
            <w:color w:val="auto"/>
            <w:sz w:val="24"/>
            <w:szCs w:val="24"/>
            <w:u w:val="none"/>
            <w:lang w:val="ru-RU"/>
          </w:rPr>
          <w:t>ОЭНШТАЙН</w:t>
        </w:r>
      </w:hyperlink>
      <w:r w:rsidR="00197012" w:rsidRPr="009212F9">
        <w:rPr>
          <w:rFonts w:cs="Times New Roman"/>
          <w:sz w:val="24"/>
          <w:szCs w:val="24"/>
        </w:rPr>
        <w:t>,</w:t>
      </w:r>
      <w:r w:rsidR="00197012" w:rsidRPr="00197012">
        <w:rPr>
          <w:rFonts w:cs="Times New Roman"/>
          <w:sz w:val="24"/>
          <w:szCs w:val="24"/>
        </w:rPr>
        <w:t xml:space="preserve"> Ф. </w:t>
      </w:r>
      <w:r w:rsidR="00197012" w:rsidRPr="00197012">
        <w:rPr>
          <w:rFonts w:cs="Times New Roman"/>
          <w:i/>
          <w:sz w:val="24"/>
          <w:szCs w:val="24"/>
        </w:rPr>
        <w:t>Поэтика неумолимости. Варлам Шаламов: жизнь и творчество</w:t>
      </w:r>
      <w:r w:rsidR="00197012" w:rsidRPr="00197012">
        <w:rPr>
          <w:rFonts w:cs="Times New Roman"/>
          <w:sz w:val="24"/>
          <w:szCs w:val="24"/>
          <w:lang w:val="ru-RU"/>
        </w:rPr>
        <w:t xml:space="preserve"> </w:t>
      </w:r>
      <w:r w:rsidR="00197012" w:rsidRPr="00197012">
        <w:rPr>
          <w:rFonts w:cs="Times New Roman"/>
          <w:sz w:val="24"/>
          <w:szCs w:val="24"/>
        </w:rPr>
        <w:t xml:space="preserve">[online]. </w:t>
      </w:r>
      <w:r w:rsidR="00197012" w:rsidRPr="00197012">
        <w:rPr>
          <w:rFonts w:cs="Times New Roman"/>
          <w:sz w:val="24"/>
          <w:szCs w:val="24"/>
          <w:lang w:val="es-ES"/>
        </w:rPr>
        <w:t xml:space="preserve">[cit. 2013-06-26]. </w:t>
      </w:r>
      <w:r w:rsidR="00197012" w:rsidRPr="00197012">
        <w:rPr>
          <w:rFonts w:cs="Times New Roman"/>
          <w:sz w:val="24"/>
          <w:szCs w:val="24"/>
        </w:rPr>
        <w:t>Dostupné z WWW: &lt;</w:t>
      </w:r>
      <w:hyperlink r:id="rId53" w:history="1">
        <w:r w:rsidR="00197012" w:rsidRPr="00197012">
          <w:rPr>
            <w:rStyle w:val="Hypertextovodkaz"/>
            <w:rFonts w:cs="Times New Roman"/>
            <w:color w:val="auto"/>
            <w:sz w:val="24"/>
            <w:szCs w:val="24"/>
          </w:rPr>
          <w:t>http://shalamov.ru/research/61/2.html</w:t>
        </w:r>
      </w:hyperlink>
      <w:r w:rsidR="00197012" w:rsidRPr="00197012">
        <w:rPr>
          <w:rFonts w:cs="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rPr>
        <w:t xml:space="preserve">ШАЛАМОВ, В. Т. </w:t>
      </w:r>
      <w:r w:rsidRPr="00197012">
        <w:rPr>
          <w:rFonts w:ascii="Times New Roman" w:hAnsi="Times New Roman"/>
          <w:i/>
          <w:sz w:val="24"/>
          <w:szCs w:val="24"/>
        </w:rPr>
        <w:t>Плотники</w:t>
      </w:r>
      <w:r w:rsidRPr="00197012">
        <w:rPr>
          <w:rFonts w:ascii="Times New Roman" w:hAnsi="Times New Roman"/>
          <w:sz w:val="24"/>
          <w:szCs w:val="24"/>
        </w:rPr>
        <w:t xml:space="preserve"> [online]. [cit. 2013-07-14]. Dostupné z WWW: &lt;</w:t>
      </w:r>
      <w:hyperlink r:id="rId54" w:history="1">
        <w:r w:rsidRPr="00197012">
          <w:rPr>
            <w:rStyle w:val="Hypertextovodkaz"/>
            <w:rFonts w:ascii="Times New Roman" w:hAnsi="Times New Roman"/>
            <w:color w:val="auto"/>
            <w:sz w:val="24"/>
            <w:szCs w:val="24"/>
          </w:rPr>
          <w:t>http://shalamov.ru/library/2/4.html</w:t>
        </w:r>
      </w:hyperlink>
      <w:r w:rsidRPr="00197012">
        <w:rPr>
          <w:rFonts w:ascii="Times New Roman" w:hAnsi="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lang w:val="ru-RU"/>
        </w:rPr>
        <w:t xml:space="preserve">ШАЛАМОВ, В. Т. </w:t>
      </w:r>
      <w:r w:rsidRPr="00197012">
        <w:rPr>
          <w:rFonts w:ascii="Times New Roman" w:hAnsi="Times New Roman"/>
          <w:i/>
          <w:sz w:val="24"/>
          <w:szCs w:val="24"/>
          <w:lang w:val="ru-RU"/>
        </w:rPr>
        <w:t>Дождь</w:t>
      </w:r>
      <w:r w:rsidRPr="00197012">
        <w:rPr>
          <w:rFonts w:ascii="Times New Roman" w:hAnsi="Times New Roman"/>
          <w:sz w:val="24"/>
          <w:szCs w:val="24"/>
          <w:lang w:val="ru-RU"/>
        </w:rPr>
        <w:t xml:space="preserve"> </w:t>
      </w:r>
      <w:r w:rsidRPr="00197012">
        <w:rPr>
          <w:rFonts w:ascii="Times New Roman" w:hAnsi="Times New Roman"/>
          <w:sz w:val="24"/>
          <w:szCs w:val="24"/>
        </w:rPr>
        <w:t>[online]. [cit. 2013-07-14]. Dostupné z WWW: &lt;</w:t>
      </w:r>
      <w:hyperlink r:id="rId55" w:history="1">
        <w:r w:rsidRPr="00197012">
          <w:rPr>
            <w:rStyle w:val="Hypertextovodkaz"/>
            <w:rFonts w:ascii="Times New Roman" w:hAnsi="Times New Roman"/>
            <w:color w:val="auto"/>
            <w:sz w:val="24"/>
            <w:szCs w:val="24"/>
          </w:rPr>
          <w:t>http://shalamov.ru/library/2/7.html</w:t>
        </w:r>
      </w:hyperlink>
      <w:r w:rsidRPr="00197012">
        <w:rPr>
          <w:rFonts w:ascii="Times New Roman" w:hAnsi="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ШАЛАМОВ, В. </w:t>
      </w:r>
      <w:r w:rsidRPr="00197012">
        <w:rPr>
          <w:rFonts w:cs="Times New Roman"/>
          <w:i/>
          <w:sz w:val="24"/>
          <w:szCs w:val="24"/>
        </w:rPr>
        <w:t>О моей прозе</w:t>
      </w:r>
      <w:r w:rsidRPr="00197012">
        <w:rPr>
          <w:rFonts w:cs="Times New Roman"/>
          <w:sz w:val="24"/>
          <w:szCs w:val="24"/>
        </w:rPr>
        <w:t xml:space="preserve"> [online]. [cit. 2013-0</w:t>
      </w:r>
      <w:r w:rsidRPr="00197012">
        <w:rPr>
          <w:rFonts w:cs="Times New Roman"/>
          <w:sz w:val="24"/>
          <w:szCs w:val="24"/>
          <w:lang w:val="de-DE"/>
        </w:rPr>
        <w:t>9</w:t>
      </w:r>
      <w:r w:rsidRPr="00197012">
        <w:rPr>
          <w:rFonts w:cs="Times New Roman"/>
          <w:sz w:val="24"/>
          <w:szCs w:val="24"/>
        </w:rPr>
        <w:t>-14]. Dostupné z WWW: &lt;</w:t>
      </w:r>
      <w:hyperlink r:id="rId56" w:history="1">
        <w:r w:rsidRPr="00197012">
          <w:rPr>
            <w:rStyle w:val="Hypertextovodkaz"/>
            <w:rFonts w:cs="Times New Roman"/>
            <w:color w:val="auto"/>
            <w:sz w:val="24"/>
            <w:szCs w:val="24"/>
          </w:rPr>
          <w:t>http://shalamov.ru/library/21/61.html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lastRenderedPageBreak/>
        <w:t xml:space="preserve">ШАЛАМОВ, В. Т. </w:t>
      </w:r>
      <w:r w:rsidRPr="00197012">
        <w:rPr>
          <w:rFonts w:cs="Times New Roman"/>
          <w:i/>
          <w:sz w:val="24"/>
          <w:szCs w:val="24"/>
        </w:rPr>
        <w:t>Тайга золотая</w:t>
      </w:r>
      <w:r w:rsidRPr="00197012">
        <w:rPr>
          <w:rFonts w:cs="Times New Roman"/>
          <w:sz w:val="24"/>
          <w:szCs w:val="24"/>
        </w:rPr>
        <w:t xml:space="preserve"> [online]. [cit. 2013-0</w:t>
      </w:r>
      <w:r w:rsidRPr="00197012">
        <w:rPr>
          <w:rFonts w:cs="Times New Roman"/>
          <w:sz w:val="24"/>
          <w:szCs w:val="24"/>
          <w:lang w:val="de-DE"/>
        </w:rPr>
        <w:t>9</w:t>
      </w:r>
      <w:r w:rsidRPr="00197012">
        <w:rPr>
          <w:rFonts w:cs="Times New Roman"/>
          <w:sz w:val="24"/>
          <w:szCs w:val="24"/>
        </w:rPr>
        <w:t>-14]. Dostupné z WWW: &lt;</w:t>
      </w:r>
      <w:hyperlink r:id="rId57" w:history="1">
        <w:r w:rsidRPr="00197012">
          <w:rPr>
            <w:rStyle w:val="Hypertextovodkaz"/>
            <w:rFonts w:cs="Times New Roman"/>
            <w:color w:val="auto"/>
            <w:sz w:val="24"/>
            <w:szCs w:val="24"/>
          </w:rPr>
          <w:t>http://shalamov.ru/library/2/23.html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ШАЛАМОВ, В. </w:t>
      </w:r>
      <w:r w:rsidRPr="00197012">
        <w:rPr>
          <w:rFonts w:cs="Times New Roman"/>
          <w:i/>
          <w:sz w:val="24"/>
          <w:szCs w:val="24"/>
        </w:rPr>
        <w:t>&lt;О «новой прозе»&gt;</w:t>
      </w:r>
      <w:r w:rsidRPr="00197012">
        <w:rPr>
          <w:rFonts w:cs="Times New Roman"/>
          <w:sz w:val="24"/>
          <w:szCs w:val="24"/>
        </w:rPr>
        <w:t xml:space="preserve"> [online]. [cit. 2013-09-07]. Dostupné z WWW: &lt;</w:t>
      </w:r>
      <w:hyperlink r:id="rId58" w:history="1">
        <w:r w:rsidRPr="00197012">
          <w:rPr>
            <w:rStyle w:val="Hypertextovodkaz"/>
            <w:rFonts w:cs="Times New Roman"/>
            <w:color w:val="auto"/>
            <w:sz w:val="24"/>
            <w:szCs w:val="24"/>
          </w:rPr>
          <w:t>http://www.shalamov.ru/library/21/46.html</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ШАЛАМОВ, В., </w:t>
      </w:r>
      <w:r w:rsidRPr="00197012">
        <w:rPr>
          <w:rFonts w:ascii="Times New Roman" w:hAnsi="Times New Roman"/>
          <w:i/>
          <w:szCs w:val="24"/>
        </w:rPr>
        <w:t>Варлам Шаламов – Сочинения</w:t>
      </w:r>
      <w:r w:rsidRPr="00197012">
        <w:rPr>
          <w:rFonts w:ascii="Times New Roman" w:hAnsi="Times New Roman"/>
          <w:szCs w:val="24"/>
        </w:rPr>
        <w:t xml:space="preserve">  [online]. [cit. 2012-03-07]. Dostupné z WWW: &lt;http://shalamov.ru/library/&gt;.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Ш</w:t>
      </w:r>
      <w:r w:rsidRPr="00197012">
        <w:rPr>
          <w:rFonts w:ascii="Times New Roman" w:hAnsi="Times New Roman"/>
          <w:szCs w:val="24"/>
          <w:lang w:val="ru-RU"/>
        </w:rPr>
        <w:t>АЛАМОВ</w:t>
      </w:r>
      <w:r w:rsidRPr="00197012">
        <w:rPr>
          <w:rFonts w:ascii="Times New Roman" w:hAnsi="Times New Roman"/>
          <w:szCs w:val="24"/>
        </w:rPr>
        <w:t xml:space="preserve">, В., </w:t>
      </w:r>
      <w:r w:rsidRPr="00197012">
        <w:rPr>
          <w:rFonts w:ascii="Times New Roman" w:hAnsi="Times New Roman"/>
          <w:i/>
          <w:szCs w:val="24"/>
        </w:rPr>
        <w:t>Варлам Шаламов – Новости</w:t>
      </w:r>
      <w:r w:rsidRPr="00197012">
        <w:rPr>
          <w:rFonts w:ascii="Times New Roman" w:hAnsi="Times New Roman"/>
          <w:szCs w:val="24"/>
        </w:rPr>
        <w:t xml:space="preserve">  [online]. [cit. 2012-03-07]. Dostupné z WWW: &lt;</w:t>
      </w:r>
      <w:hyperlink r:id="rId59" w:history="1">
        <w:r w:rsidRPr="00197012">
          <w:rPr>
            <w:rStyle w:val="Hypertextovodkaz"/>
            <w:rFonts w:ascii="Times New Roman" w:hAnsi="Times New Roman"/>
            <w:color w:val="auto"/>
            <w:szCs w:val="24"/>
          </w:rPr>
          <w:t>http://shalamov.ru/</w:t>
        </w:r>
      </w:hyperlink>
      <w:r w:rsidRPr="00197012">
        <w:rPr>
          <w:rFonts w:ascii="Times New Roman" w:hAnsi="Times New Roman"/>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ШАЛАМОВ, В. Т. </w:t>
      </w:r>
      <w:r w:rsidRPr="00197012">
        <w:rPr>
          <w:rFonts w:ascii="Times New Roman" w:hAnsi="Times New Roman"/>
          <w:i/>
          <w:szCs w:val="24"/>
        </w:rPr>
        <w:t>Сгущенное молоко</w:t>
      </w:r>
      <w:r w:rsidRPr="00197012">
        <w:rPr>
          <w:rFonts w:ascii="Times New Roman" w:hAnsi="Times New Roman"/>
          <w:szCs w:val="24"/>
        </w:rPr>
        <w:t xml:space="preserve">  [online]. [cit. 2013-09-14]. Dostupné z WWW: &lt;</w:t>
      </w:r>
      <w:hyperlink r:id="rId60" w:history="1">
        <w:r w:rsidRPr="00197012">
          <w:rPr>
            <w:rStyle w:val="Hypertextovodkaz"/>
            <w:rFonts w:ascii="Times New Roman" w:hAnsi="Times New Roman"/>
            <w:color w:val="auto"/>
            <w:szCs w:val="24"/>
          </w:rPr>
          <w:t>http://shalamov.ru/library/2/16.html</w:t>
        </w:r>
      </w:hyperlink>
      <w:r w:rsidRPr="00197012">
        <w:rPr>
          <w:rFonts w:ascii="Times New Roman" w:hAnsi="Times New Roman"/>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ШАЛАМОВ, В. Т. </w:t>
      </w:r>
      <w:r w:rsidRPr="00197012">
        <w:rPr>
          <w:rFonts w:ascii="Times New Roman" w:hAnsi="Times New Roman"/>
          <w:i/>
          <w:szCs w:val="24"/>
        </w:rPr>
        <w:t xml:space="preserve">Галстук </w:t>
      </w:r>
      <w:r w:rsidRPr="00197012">
        <w:rPr>
          <w:rFonts w:ascii="Times New Roman" w:hAnsi="Times New Roman"/>
          <w:szCs w:val="24"/>
        </w:rPr>
        <w:t>[online]. [cit. 2013-09-14]. Dostupné z WWW: &lt;</w:t>
      </w:r>
      <w:hyperlink r:id="rId61" w:history="1">
        <w:r w:rsidRPr="00197012">
          <w:rPr>
            <w:rStyle w:val="Hypertextovodkaz"/>
            <w:rFonts w:ascii="Times New Roman" w:hAnsi="Times New Roman"/>
            <w:color w:val="auto"/>
            <w:szCs w:val="24"/>
          </w:rPr>
          <w:t>http://www.shalamov.ru/library/2/22.html</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ШАЛАМОВ, В. </w:t>
      </w:r>
      <w:r w:rsidRPr="00197012">
        <w:rPr>
          <w:rFonts w:cs="Times New Roman"/>
          <w:i/>
          <w:sz w:val="24"/>
          <w:szCs w:val="24"/>
        </w:rPr>
        <w:t>Что я видел и понял в лагере</w:t>
      </w:r>
      <w:r w:rsidRPr="00197012">
        <w:rPr>
          <w:rFonts w:cs="Times New Roman"/>
          <w:sz w:val="24"/>
          <w:szCs w:val="24"/>
          <w:lang w:val="ru-RU"/>
        </w:rPr>
        <w:t xml:space="preserve"> </w:t>
      </w:r>
      <w:r w:rsidRPr="00197012">
        <w:rPr>
          <w:rFonts w:cs="Times New Roman"/>
          <w:sz w:val="24"/>
          <w:szCs w:val="24"/>
        </w:rPr>
        <w:t>[online]. [cit. 2013-0</w:t>
      </w:r>
      <w:r w:rsidRPr="00197012">
        <w:rPr>
          <w:rFonts w:cs="Times New Roman"/>
          <w:sz w:val="24"/>
          <w:szCs w:val="24"/>
          <w:lang w:val="de-DE"/>
        </w:rPr>
        <w:t>9</w:t>
      </w:r>
      <w:r w:rsidRPr="00197012">
        <w:rPr>
          <w:rFonts w:cs="Times New Roman"/>
          <w:sz w:val="24"/>
          <w:szCs w:val="24"/>
        </w:rPr>
        <w:t>-01]. Dostupné z WWW: &lt;</w:t>
      </w:r>
      <w:hyperlink r:id="rId62" w:history="1">
        <w:r w:rsidRPr="00197012">
          <w:rPr>
            <w:rStyle w:val="Hypertextovodkaz"/>
            <w:rFonts w:cs="Times New Roman"/>
            <w:color w:val="auto"/>
            <w:sz w:val="24"/>
            <w:szCs w:val="24"/>
          </w:rPr>
          <w:t>http://www.shalamov.ru/library/29/</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Ю</w:t>
      </w:r>
      <w:r w:rsidRPr="00197012">
        <w:rPr>
          <w:rFonts w:cs="Times New Roman"/>
          <w:sz w:val="24"/>
          <w:szCs w:val="24"/>
          <w:lang w:val="ru-RU"/>
        </w:rPr>
        <w:t>РГЕНСОН</w:t>
      </w:r>
      <w:r w:rsidRPr="00197012">
        <w:rPr>
          <w:rFonts w:cs="Times New Roman"/>
          <w:sz w:val="24"/>
          <w:szCs w:val="24"/>
        </w:rPr>
        <w:t xml:space="preserve">, Л. </w:t>
      </w:r>
      <w:r w:rsidRPr="00197012">
        <w:rPr>
          <w:rFonts w:cs="Times New Roman"/>
          <w:i/>
          <w:sz w:val="24"/>
          <w:szCs w:val="24"/>
        </w:rPr>
        <w:t>Двойничество в рассказах Шаламова</w:t>
      </w:r>
      <w:r w:rsidRPr="00197012">
        <w:rPr>
          <w:rFonts w:cs="Times New Roman"/>
          <w:sz w:val="24"/>
          <w:szCs w:val="24"/>
        </w:rPr>
        <w:t xml:space="preserve"> [online]. [cit. 2013-07-12]. Dostupné z WWW: &lt;</w:t>
      </w:r>
      <w:hyperlink r:id="rId63" w:history="1">
        <w:r w:rsidRPr="00197012">
          <w:rPr>
            <w:rStyle w:val="Hypertextovodkaz"/>
            <w:rFonts w:cs="Times New Roman"/>
            <w:color w:val="auto"/>
            <w:sz w:val="24"/>
            <w:szCs w:val="24"/>
          </w:rPr>
          <w:t>http://shalamov.ru/research/36/</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Allsoch.ru- </w:t>
      </w:r>
      <w:r w:rsidRPr="00197012">
        <w:rPr>
          <w:rFonts w:cs="Times New Roman"/>
          <w:i/>
          <w:sz w:val="24"/>
          <w:szCs w:val="24"/>
        </w:rPr>
        <w:t>Образ главного героя Шукова в романе «Один день Ивана Денисовича»</w:t>
      </w:r>
      <w:r w:rsidRPr="00197012">
        <w:rPr>
          <w:rFonts w:cs="Times New Roman"/>
          <w:sz w:val="24"/>
          <w:szCs w:val="24"/>
        </w:rPr>
        <w:t xml:space="preserve"> [online]. [cit. 2013-06-29]. Dostupné z WWW: &lt;</w:t>
      </w:r>
      <w:hyperlink r:id="rId64" w:history="1">
        <w:r w:rsidRPr="00197012">
          <w:rPr>
            <w:rStyle w:val="Hypertextovodkaz"/>
            <w:rFonts w:cs="Times New Roman"/>
            <w:color w:val="auto"/>
            <w:sz w:val="24"/>
            <w:szCs w:val="24"/>
          </w:rPr>
          <w:t>http://www.allsoch.ru/sochinenie/solzhenicyn-a-i/odin-den-ivana-denisovicha/14094-obraz-glavnogo-geroya-shukova-v-romane-odin-den-ivana-denisovicha/</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Besoch.com -</w:t>
      </w:r>
      <w:r w:rsidRPr="00197012">
        <w:rPr>
          <w:rFonts w:cs="Times New Roman"/>
          <w:i/>
          <w:sz w:val="24"/>
          <w:szCs w:val="24"/>
        </w:rPr>
        <w:t>Тема трагической судьбы человека в произведениях В. Шаламова</w:t>
      </w:r>
      <w:r w:rsidRPr="00197012">
        <w:rPr>
          <w:rFonts w:cs="Times New Roman"/>
          <w:sz w:val="24"/>
          <w:szCs w:val="24"/>
        </w:rPr>
        <w:t xml:space="preserve"> [online]. [cit. 2013-07-12]. Dostupné z WWW: &lt;</w:t>
      </w:r>
      <w:hyperlink r:id="rId65" w:history="1">
        <w:r w:rsidRPr="00197012">
          <w:rPr>
            <w:rStyle w:val="Hypertextovodkaz"/>
            <w:rFonts w:cs="Times New Roman"/>
            <w:color w:val="auto"/>
            <w:sz w:val="24"/>
            <w:szCs w:val="24"/>
          </w:rPr>
          <w:t>http://www.besoch.com/?p=viewsoch&amp;autor=shalamov&amp;id=5</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Bibliotekar.ru – </w:t>
      </w:r>
      <w:r w:rsidRPr="00197012">
        <w:rPr>
          <w:rFonts w:cs="Times New Roman"/>
          <w:i/>
          <w:sz w:val="24"/>
          <w:szCs w:val="24"/>
        </w:rPr>
        <w:t>Шаламов Варлам Тихонович</w:t>
      </w:r>
      <w:r w:rsidRPr="00197012">
        <w:rPr>
          <w:rFonts w:cs="Times New Roman"/>
          <w:sz w:val="24"/>
          <w:szCs w:val="24"/>
        </w:rPr>
        <w:t xml:space="preserve"> [online]. </w:t>
      </w:r>
      <w:r w:rsidRPr="00197012">
        <w:rPr>
          <w:rFonts w:cs="Times New Roman"/>
          <w:sz w:val="24"/>
          <w:szCs w:val="24"/>
          <w:lang w:val="es-ES"/>
        </w:rPr>
        <w:t xml:space="preserve">[cit. 2012-13-07]. </w:t>
      </w:r>
      <w:r w:rsidRPr="00197012">
        <w:rPr>
          <w:rFonts w:cs="Times New Roman"/>
          <w:sz w:val="24"/>
          <w:szCs w:val="24"/>
        </w:rPr>
        <w:t xml:space="preserve">Dostupné z WWW: &lt;http://www.bibliotekar.ru/gulag/15.htm&gt;. </w:t>
      </w:r>
    </w:p>
    <w:p w:rsidR="00197012" w:rsidRPr="00197012" w:rsidRDefault="00197012" w:rsidP="00E91E00">
      <w:pPr>
        <w:pStyle w:val="Textpoznpodarou"/>
        <w:numPr>
          <w:ilvl w:val="0"/>
          <w:numId w:val="11"/>
        </w:numPr>
        <w:spacing w:line="276" w:lineRule="auto"/>
        <w:ind w:left="284" w:hanging="426"/>
        <w:jc w:val="left"/>
        <w:rPr>
          <w:rFonts w:ascii="Times New Roman" w:hAnsi="Times New Roman"/>
          <w:sz w:val="24"/>
          <w:szCs w:val="24"/>
        </w:rPr>
      </w:pPr>
      <w:r w:rsidRPr="00197012">
        <w:rPr>
          <w:rFonts w:ascii="Times New Roman" w:hAnsi="Times New Roman"/>
          <w:sz w:val="24"/>
          <w:szCs w:val="24"/>
        </w:rPr>
        <w:t xml:space="preserve">Bukinistu.ru. - </w:t>
      </w:r>
      <w:r w:rsidRPr="00197012">
        <w:rPr>
          <w:rFonts w:ascii="Times New Roman" w:hAnsi="Times New Roman"/>
          <w:i/>
          <w:sz w:val="24"/>
          <w:szCs w:val="24"/>
        </w:rPr>
        <w:t>Лагерная тематика в русской литературе</w:t>
      </w:r>
      <w:r w:rsidRPr="00197012">
        <w:rPr>
          <w:rFonts w:ascii="Times New Roman" w:hAnsi="Times New Roman"/>
          <w:sz w:val="24"/>
          <w:szCs w:val="24"/>
        </w:rPr>
        <w:t xml:space="preserve"> [online]. [cit. 2013-06-18]. Dostupné z WWW: &lt;</w:t>
      </w:r>
      <w:hyperlink r:id="rId66" w:history="1">
        <w:r w:rsidRPr="00197012">
          <w:rPr>
            <w:rStyle w:val="Hypertextovodkaz"/>
            <w:rFonts w:ascii="Times New Roman" w:hAnsi="Times New Roman"/>
            <w:color w:val="auto"/>
            <w:sz w:val="24"/>
            <w:szCs w:val="24"/>
          </w:rPr>
          <w:t>http://www.bukinistu.ru/russkaya-literatura-hh-veka/lagernaya-tematika-v-russkoy-literature.html</w:t>
        </w:r>
      </w:hyperlink>
      <w:r w:rsidRPr="00197012">
        <w:rPr>
          <w:rFonts w:ascii="Times New Roman" w:hAnsi="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E-reading-lib-org - </w:t>
      </w:r>
      <w:r w:rsidRPr="00197012">
        <w:rPr>
          <w:rFonts w:cs="Times New Roman"/>
          <w:i/>
          <w:sz w:val="24"/>
          <w:szCs w:val="24"/>
        </w:rPr>
        <w:t>Галина Игнатьевна Гудзь</w:t>
      </w:r>
      <w:r w:rsidRPr="00197012">
        <w:rPr>
          <w:rFonts w:cs="Times New Roman"/>
          <w:sz w:val="24"/>
          <w:szCs w:val="24"/>
        </w:rPr>
        <w:t xml:space="preserve">  [online]. </w:t>
      </w:r>
      <w:r w:rsidRPr="00197012">
        <w:rPr>
          <w:rFonts w:cs="Times New Roman"/>
          <w:sz w:val="24"/>
          <w:szCs w:val="24"/>
          <w:lang w:val="es-ES"/>
        </w:rPr>
        <w:t xml:space="preserve">[cit. 2013-06-26]. </w:t>
      </w:r>
      <w:r w:rsidRPr="00197012">
        <w:rPr>
          <w:rFonts w:cs="Times New Roman"/>
          <w:sz w:val="24"/>
          <w:szCs w:val="24"/>
        </w:rPr>
        <w:t>Dostupné z WWW: &lt;</w:t>
      </w:r>
      <w:hyperlink r:id="rId67" w:history="1">
        <w:r w:rsidRPr="00197012">
          <w:rPr>
            <w:rStyle w:val="Hypertextovodkaz"/>
            <w:rFonts w:cs="Times New Roman"/>
            <w:color w:val="auto"/>
            <w:sz w:val="24"/>
            <w:szCs w:val="24"/>
          </w:rPr>
          <w:t>http://www.e-reading-lib.org/chapter.php/144113/20/Sirotinskaya_-_Moii_drug_Varlam_Shalamov.html</w:t>
        </w:r>
      </w:hyperlink>
      <w:r w:rsidRPr="00197012">
        <w:rPr>
          <w:rFonts w:cs="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rPr>
        <w:t xml:space="preserve">Kobriniq.ru - </w:t>
      </w:r>
      <w:r w:rsidRPr="00197012">
        <w:rPr>
          <w:rFonts w:ascii="Times New Roman" w:hAnsi="Times New Roman"/>
          <w:i/>
          <w:sz w:val="24"/>
          <w:szCs w:val="24"/>
        </w:rPr>
        <w:t>Трагедия человека в тоталитарном государстве (на примере «Колымских рассказов» В. Т. Шалимова)</w:t>
      </w:r>
      <w:r w:rsidRPr="00197012">
        <w:rPr>
          <w:rFonts w:ascii="Times New Roman" w:hAnsi="Times New Roman"/>
          <w:sz w:val="24"/>
          <w:szCs w:val="24"/>
        </w:rPr>
        <w:t xml:space="preserve"> [online]. [cit. 2013-07-12]. Dostupné z WWW: &lt;</w:t>
      </w:r>
      <w:hyperlink r:id="rId68" w:history="1">
        <w:r w:rsidRPr="00197012">
          <w:rPr>
            <w:rStyle w:val="Hypertextovodkaz"/>
            <w:rFonts w:ascii="Times New Roman" w:hAnsi="Times New Roman"/>
            <w:color w:val="auto"/>
            <w:sz w:val="24"/>
            <w:szCs w:val="24"/>
          </w:rPr>
          <w:t>http://kobriniq.ru/obshie/sochineniya-po-proizvedeniyam-shalamov-v-t</w:t>
        </w:r>
      </w:hyperlink>
      <w:r w:rsidRPr="00197012">
        <w:rPr>
          <w:rFonts w:ascii="Times New Roman" w:hAnsi="Times New Roman"/>
          <w:sz w:val="24"/>
          <w:szCs w:val="24"/>
        </w:rPr>
        <w:t>&gt;.</w:t>
      </w:r>
    </w:p>
    <w:p w:rsidR="00197012" w:rsidRPr="00197012" w:rsidRDefault="00197012" w:rsidP="00E91E00">
      <w:pPr>
        <w:pStyle w:val="Textpoznpodarou"/>
        <w:numPr>
          <w:ilvl w:val="0"/>
          <w:numId w:val="11"/>
        </w:numPr>
        <w:spacing w:line="276" w:lineRule="auto"/>
        <w:ind w:left="284" w:hanging="426"/>
        <w:rPr>
          <w:rFonts w:ascii="Times New Roman" w:hAnsi="Times New Roman"/>
          <w:sz w:val="24"/>
          <w:szCs w:val="24"/>
        </w:rPr>
      </w:pPr>
      <w:r w:rsidRPr="00197012">
        <w:rPr>
          <w:rFonts w:ascii="Times New Roman" w:hAnsi="Times New Roman"/>
          <w:sz w:val="24"/>
          <w:szCs w:val="24"/>
        </w:rPr>
        <w:t xml:space="preserve">Krugosvet.ru- </w:t>
      </w:r>
      <w:r w:rsidRPr="00197012">
        <w:rPr>
          <w:rFonts w:ascii="Times New Roman" w:hAnsi="Times New Roman"/>
          <w:i/>
          <w:sz w:val="24"/>
          <w:szCs w:val="24"/>
        </w:rPr>
        <w:t>СОЛЖЕНИЦЫН, АЛЕКСАНДР ИСАЕВИЧ</w:t>
      </w:r>
      <w:r w:rsidRPr="00197012">
        <w:rPr>
          <w:rFonts w:ascii="Times New Roman" w:hAnsi="Times New Roman"/>
          <w:sz w:val="24"/>
          <w:szCs w:val="24"/>
        </w:rPr>
        <w:t xml:space="preserve"> [online]. [cit. 2013-07-07].  Dostupné z WWW:</w:t>
      </w:r>
      <w:r w:rsidR="006C4BC2">
        <w:rPr>
          <w:rFonts w:ascii="Times New Roman" w:hAnsi="Times New Roman"/>
          <w:sz w:val="24"/>
          <w:szCs w:val="24"/>
        </w:rPr>
        <w:t xml:space="preserve"> </w:t>
      </w:r>
      <w:r w:rsidRPr="00197012">
        <w:rPr>
          <w:rFonts w:ascii="Times New Roman" w:hAnsi="Times New Roman"/>
          <w:sz w:val="24"/>
          <w:szCs w:val="24"/>
        </w:rPr>
        <w:t>&lt;</w:t>
      </w:r>
      <w:hyperlink r:id="rId69" w:history="1">
        <w:r w:rsidRPr="00197012">
          <w:rPr>
            <w:rStyle w:val="Hypertextovodkaz"/>
            <w:rFonts w:ascii="Times New Roman" w:hAnsi="Times New Roman"/>
            <w:color w:val="auto"/>
            <w:sz w:val="24"/>
            <w:szCs w:val="24"/>
          </w:rPr>
          <w:t>http://www.krugosvet.ru/enc/kultura_i_obrazovanie/literatura/SOLZHENITSIN_ALEKSANDR_ISAEVICH.html?page=0,1</w:t>
        </w:r>
      </w:hyperlink>
      <w:r w:rsidRPr="00197012">
        <w:rPr>
          <w:rFonts w:ascii="Times New Roman" w:hAnsi="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Krotov.info - </w:t>
      </w:r>
      <w:r w:rsidRPr="00197012">
        <w:rPr>
          <w:rFonts w:cs="Times New Roman"/>
          <w:i/>
          <w:sz w:val="24"/>
          <w:szCs w:val="24"/>
        </w:rPr>
        <w:t>Варлам Шаламов</w:t>
      </w:r>
      <w:r w:rsidRPr="00197012">
        <w:rPr>
          <w:rFonts w:cs="Times New Roman"/>
          <w:sz w:val="24"/>
          <w:szCs w:val="24"/>
        </w:rPr>
        <w:t xml:space="preserve"> [online]. [cit. 2013-03-03]. Dostupný z WWW:</w:t>
      </w:r>
      <w:r w:rsidR="006C4BC2">
        <w:rPr>
          <w:rFonts w:cs="Times New Roman"/>
          <w:sz w:val="24"/>
          <w:szCs w:val="24"/>
        </w:rPr>
        <w:t xml:space="preserve"> </w:t>
      </w:r>
      <w:r w:rsidRPr="00197012">
        <w:rPr>
          <w:rFonts w:cs="Times New Roman"/>
          <w:sz w:val="24"/>
          <w:szCs w:val="24"/>
        </w:rPr>
        <w:t>&lt;</w:t>
      </w:r>
      <w:hyperlink r:id="rId70" w:history="1">
        <w:r w:rsidRPr="00197012">
          <w:rPr>
            <w:rStyle w:val="Hypertextovodkaz"/>
            <w:rFonts w:cs="Times New Roman"/>
            <w:color w:val="auto"/>
            <w:sz w:val="24"/>
            <w:szCs w:val="24"/>
          </w:rPr>
          <w:t>http://krotov.info/libr_min/sh/shalamov.html</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Lib.rus.ec- </w:t>
      </w:r>
      <w:r w:rsidRPr="00197012">
        <w:rPr>
          <w:rFonts w:ascii="Times New Roman" w:hAnsi="Times New Roman"/>
          <w:i/>
          <w:szCs w:val="24"/>
        </w:rPr>
        <w:t>Варлам Шаламов</w:t>
      </w:r>
      <w:r w:rsidRPr="00197012">
        <w:rPr>
          <w:rFonts w:ascii="Times New Roman" w:hAnsi="Times New Roman"/>
          <w:szCs w:val="24"/>
        </w:rPr>
        <w:t xml:space="preserve"> [online]. </w:t>
      </w:r>
      <w:r w:rsidRPr="00197012">
        <w:rPr>
          <w:rFonts w:ascii="Times New Roman" w:hAnsi="Times New Roman"/>
          <w:szCs w:val="24"/>
          <w:lang w:val="es-ES"/>
        </w:rPr>
        <w:t xml:space="preserve">[cit. 2013-06-25]. </w:t>
      </w:r>
      <w:r w:rsidRPr="00197012">
        <w:rPr>
          <w:rFonts w:ascii="Times New Roman" w:hAnsi="Times New Roman"/>
          <w:szCs w:val="24"/>
        </w:rPr>
        <w:t>Dostupné z WWW: &lt;</w:t>
      </w:r>
      <w:hyperlink r:id="rId71" w:history="1">
        <w:r w:rsidRPr="00197012">
          <w:rPr>
            <w:rStyle w:val="Hypertextovodkaz"/>
            <w:rFonts w:ascii="Times New Roman" w:hAnsi="Times New Roman"/>
            <w:color w:val="auto"/>
            <w:szCs w:val="24"/>
          </w:rPr>
          <w:t>http://lib.rus.ec/a/11101</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lastRenderedPageBreak/>
        <w:t xml:space="preserve">Lib.rus - </w:t>
      </w:r>
      <w:r w:rsidRPr="00197012">
        <w:rPr>
          <w:rFonts w:cs="Times New Roman"/>
          <w:i/>
          <w:sz w:val="24"/>
          <w:szCs w:val="24"/>
        </w:rPr>
        <w:t>Смысл и назначение истории</w:t>
      </w:r>
      <w:r w:rsidRPr="00197012">
        <w:rPr>
          <w:rFonts w:cs="Times New Roman"/>
          <w:sz w:val="24"/>
          <w:szCs w:val="24"/>
        </w:rPr>
        <w:t xml:space="preserve"> [online]. [cit. 2013-06-29].  Dostupné z WWW: &lt;</w:t>
      </w:r>
      <w:hyperlink r:id="rId72" w:history="1">
        <w:r w:rsidRPr="00197012">
          <w:rPr>
            <w:rStyle w:val="Hypertextovodkaz"/>
            <w:rFonts w:cs="Times New Roman"/>
            <w:color w:val="auto"/>
            <w:sz w:val="24"/>
            <w:szCs w:val="24"/>
          </w:rPr>
          <w:t>http://lib.rus.ec/b/329372/read</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Librusek.ru-</w:t>
      </w:r>
      <w:r w:rsidRPr="00197012">
        <w:rPr>
          <w:rFonts w:cs="Times New Roman"/>
          <w:sz w:val="24"/>
          <w:szCs w:val="24"/>
          <w:lang w:val="ru-RU"/>
        </w:rPr>
        <w:t xml:space="preserve"> </w:t>
      </w:r>
      <w:r w:rsidRPr="00197012">
        <w:rPr>
          <w:rFonts w:cs="Times New Roman"/>
          <w:i/>
          <w:sz w:val="24"/>
          <w:szCs w:val="24"/>
        </w:rPr>
        <w:t>Русская литература 20–90–х годов XX века</w:t>
      </w:r>
      <w:r w:rsidRPr="00197012">
        <w:rPr>
          <w:rFonts w:cs="Times New Roman"/>
          <w:sz w:val="24"/>
          <w:szCs w:val="24"/>
        </w:rPr>
        <w:t xml:space="preserve">: основные закономерности и тенденции </w:t>
      </w:r>
      <w:r w:rsidRPr="00197012">
        <w:rPr>
          <w:rFonts w:cs="Times New Roman"/>
          <w:sz w:val="24"/>
          <w:szCs w:val="24"/>
          <w:lang w:val="ru-RU"/>
        </w:rPr>
        <w:t xml:space="preserve">[online]. </w:t>
      </w:r>
      <w:r w:rsidRPr="00197012">
        <w:rPr>
          <w:rFonts w:cs="Times New Roman"/>
          <w:sz w:val="24"/>
          <w:szCs w:val="24"/>
          <w:lang w:val="es-ES"/>
        </w:rPr>
        <w:t xml:space="preserve">[cit. 2012-03-07]. </w:t>
      </w:r>
      <w:r w:rsidRPr="00197012">
        <w:rPr>
          <w:rFonts w:cs="Times New Roman"/>
          <w:sz w:val="24"/>
          <w:szCs w:val="24"/>
        </w:rPr>
        <w:t>Dostupné z WWW: &lt;</w:t>
      </w:r>
      <w:hyperlink r:id="rId73" w:history="1">
        <w:r w:rsidRPr="00197012">
          <w:rPr>
            <w:rStyle w:val="Hypertextovodkaz"/>
            <w:rFonts w:cs="Times New Roman"/>
            <w:color w:val="auto"/>
            <w:sz w:val="24"/>
            <w:szCs w:val="24"/>
          </w:rPr>
          <w:t>http://lib.rus.ec/b/209756/read</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Liverlib.ru - </w:t>
      </w:r>
      <w:r w:rsidRPr="00197012">
        <w:rPr>
          <w:rFonts w:cs="Times New Roman"/>
          <w:i/>
          <w:sz w:val="24"/>
          <w:szCs w:val="24"/>
        </w:rPr>
        <w:t>Варлам Шаламов — цитаты</w:t>
      </w:r>
      <w:r w:rsidRPr="00197012">
        <w:rPr>
          <w:rFonts w:cs="Times New Roman"/>
          <w:sz w:val="24"/>
          <w:szCs w:val="24"/>
        </w:rPr>
        <w:t xml:space="preserve"> [online]. </w:t>
      </w:r>
      <w:r w:rsidRPr="00197012">
        <w:rPr>
          <w:rFonts w:cs="Times New Roman"/>
          <w:sz w:val="24"/>
          <w:szCs w:val="24"/>
          <w:lang w:val="es-ES"/>
        </w:rPr>
        <w:t xml:space="preserve">[cit. 2013-06-26]. </w:t>
      </w:r>
      <w:r w:rsidRPr="00197012">
        <w:rPr>
          <w:rFonts w:cs="Times New Roman"/>
          <w:sz w:val="24"/>
          <w:szCs w:val="24"/>
        </w:rPr>
        <w:t>Dostupné z WWW: &lt;</w:t>
      </w:r>
      <w:hyperlink r:id="rId74" w:history="1">
        <w:r w:rsidRPr="00197012">
          <w:rPr>
            <w:rStyle w:val="Hypertextovodkaz"/>
            <w:rFonts w:cs="Times New Roman"/>
            <w:color w:val="auto"/>
            <w:sz w:val="24"/>
            <w:szCs w:val="24"/>
          </w:rPr>
          <w:t>http://www.livelib.ru/author/271/quotes</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lang w:val="es-ES"/>
        </w:rPr>
        <w:t xml:space="preserve">Litra.ru- </w:t>
      </w:r>
      <w:hyperlink r:id="rId75" w:history="1">
        <w:r w:rsidRPr="00197012">
          <w:rPr>
            <w:rStyle w:val="Hypertextovodkaz"/>
            <w:rFonts w:cs="Times New Roman"/>
            <w:i/>
            <w:color w:val="auto"/>
            <w:sz w:val="24"/>
            <w:szCs w:val="24"/>
            <w:shd w:val="clear" w:color="auto" w:fill="FFFFFF"/>
          </w:rPr>
          <w:t>Биографии</w:t>
        </w:r>
      </w:hyperlink>
      <w:r w:rsidRPr="00197012">
        <w:rPr>
          <w:rStyle w:val="apple-converted-space"/>
          <w:rFonts w:cs="Times New Roman"/>
          <w:sz w:val="24"/>
          <w:szCs w:val="24"/>
          <w:shd w:val="clear" w:color="auto" w:fill="FFFFFF"/>
        </w:rPr>
        <w:t> </w:t>
      </w:r>
      <w:r w:rsidRPr="00197012">
        <w:rPr>
          <w:rFonts w:cs="Times New Roman"/>
          <w:sz w:val="24"/>
          <w:szCs w:val="24"/>
          <w:shd w:val="clear" w:color="auto" w:fill="FFFFFF"/>
        </w:rPr>
        <w:t>/</w:t>
      </w:r>
      <w:r w:rsidRPr="00197012">
        <w:rPr>
          <w:rStyle w:val="apple-converted-space"/>
          <w:rFonts w:cs="Times New Roman"/>
          <w:sz w:val="24"/>
          <w:szCs w:val="24"/>
          <w:shd w:val="clear" w:color="auto" w:fill="FFFFFF"/>
        </w:rPr>
        <w:t> </w:t>
      </w:r>
      <w:r w:rsidRPr="00197012">
        <w:rPr>
          <w:rFonts w:cs="Times New Roman"/>
          <w:i/>
          <w:iCs/>
          <w:sz w:val="24"/>
          <w:szCs w:val="24"/>
          <w:shd w:val="clear" w:color="auto" w:fill="FFFFFF"/>
        </w:rPr>
        <w:t xml:space="preserve">Шаламов В.Т. </w:t>
      </w:r>
      <w:r w:rsidRPr="00197012">
        <w:rPr>
          <w:rFonts w:cs="Times New Roman"/>
          <w:sz w:val="24"/>
          <w:szCs w:val="24"/>
        </w:rPr>
        <w:t xml:space="preserve">[online]. </w:t>
      </w:r>
      <w:r w:rsidRPr="00197012">
        <w:rPr>
          <w:rFonts w:cs="Times New Roman"/>
          <w:sz w:val="24"/>
          <w:szCs w:val="24"/>
          <w:lang w:val="es-ES"/>
        </w:rPr>
        <w:t xml:space="preserve">[cit. 2013-06-26]. </w:t>
      </w:r>
      <w:r w:rsidRPr="00197012">
        <w:rPr>
          <w:rFonts w:cs="Times New Roman"/>
          <w:sz w:val="24"/>
          <w:szCs w:val="24"/>
        </w:rPr>
        <w:t>Dostupné z WWW: &lt;</w:t>
      </w:r>
      <w:hyperlink r:id="rId76" w:history="1">
        <w:r w:rsidRPr="00197012">
          <w:rPr>
            <w:rStyle w:val="Hypertextovodkaz"/>
            <w:rFonts w:cs="Times New Roman"/>
            <w:color w:val="auto"/>
            <w:sz w:val="24"/>
            <w:szCs w:val="24"/>
          </w:rPr>
          <w:t>http://www.litra.ru/biography/get/wrid/00052401184773068497/</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w:t>
      </w:r>
      <w:hyperlink r:id="rId77" w:history="1">
        <w:r w:rsidRPr="00197012">
          <w:rPr>
            <w:rFonts w:cs="Times New Roman"/>
            <w:i/>
            <w:sz w:val="24"/>
            <w:szCs w:val="24"/>
            <w:shd w:val="clear" w:color="auto" w:fill="FFFFFF"/>
          </w:rPr>
          <w:t>Биографии</w:t>
        </w:r>
      </w:hyperlink>
      <w:r w:rsidRPr="00197012">
        <w:rPr>
          <w:rStyle w:val="apple-converted-space"/>
          <w:rFonts w:cs="Times New Roman"/>
          <w:sz w:val="24"/>
          <w:szCs w:val="24"/>
          <w:shd w:val="clear" w:color="auto" w:fill="FFFFFF"/>
        </w:rPr>
        <w:t> </w:t>
      </w:r>
      <w:r w:rsidRPr="00197012">
        <w:rPr>
          <w:rFonts w:cs="Times New Roman"/>
          <w:sz w:val="24"/>
          <w:szCs w:val="24"/>
          <w:shd w:val="clear" w:color="auto" w:fill="FFFFFF"/>
        </w:rPr>
        <w:t>/</w:t>
      </w:r>
      <w:r w:rsidRPr="00197012">
        <w:rPr>
          <w:rStyle w:val="apple-converted-space"/>
          <w:rFonts w:cs="Times New Roman"/>
          <w:sz w:val="24"/>
          <w:szCs w:val="24"/>
          <w:shd w:val="clear" w:color="auto" w:fill="FFFFFF"/>
        </w:rPr>
        <w:t> </w:t>
      </w:r>
      <w:r w:rsidRPr="00197012">
        <w:rPr>
          <w:rFonts w:cs="Times New Roman"/>
          <w:i/>
          <w:iCs/>
          <w:sz w:val="24"/>
          <w:szCs w:val="24"/>
          <w:shd w:val="clear" w:color="auto" w:fill="FFFFFF"/>
        </w:rPr>
        <w:t xml:space="preserve">Шаламов В.Т. </w:t>
      </w:r>
      <w:r w:rsidRPr="00197012">
        <w:rPr>
          <w:rFonts w:cs="Times New Roman"/>
          <w:sz w:val="24"/>
          <w:szCs w:val="24"/>
        </w:rPr>
        <w:t xml:space="preserve">[online]. </w:t>
      </w:r>
      <w:r w:rsidRPr="00197012">
        <w:rPr>
          <w:rFonts w:cs="Times New Roman"/>
          <w:sz w:val="24"/>
          <w:szCs w:val="24"/>
          <w:lang w:val="es-ES"/>
        </w:rPr>
        <w:t xml:space="preserve">[cit. 2013-06-25]. </w:t>
      </w:r>
      <w:r w:rsidRPr="00197012">
        <w:rPr>
          <w:rFonts w:cs="Times New Roman"/>
          <w:sz w:val="24"/>
          <w:szCs w:val="24"/>
        </w:rPr>
        <w:t>Dostupné z WWW: &lt;</w:t>
      </w:r>
      <w:r w:rsidRPr="00197012">
        <w:rPr>
          <w:rFonts w:cs="Times New Roman"/>
          <w:i/>
          <w:iCs/>
          <w:sz w:val="24"/>
          <w:szCs w:val="24"/>
          <w:shd w:val="clear" w:color="auto" w:fill="FFFFFF"/>
        </w:rPr>
        <w:t>h</w:t>
      </w:r>
      <w:r w:rsidRPr="00197012">
        <w:rPr>
          <w:rFonts w:cs="Times New Roman"/>
          <w:sz w:val="24"/>
          <w:szCs w:val="24"/>
        </w:rPr>
        <w:t>ttp://www.litra.ru/biography/get/biid/00134021239094848734/&gt;.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Litra.ru</w:t>
      </w:r>
      <w:r w:rsidRPr="00197012">
        <w:rPr>
          <w:rFonts w:cs="Times New Roman"/>
          <w:i/>
          <w:sz w:val="24"/>
          <w:szCs w:val="24"/>
        </w:rPr>
        <w:t xml:space="preserve">- </w:t>
      </w:r>
      <w:hyperlink r:id="rId78" w:history="1">
        <w:r w:rsidRPr="00197012">
          <w:rPr>
            <w:rStyle w:val="Hypertextovodkaz"/>
            <w:rFonts w:cs="Times New Roman"/>
            <w:i/>
            <w:color w:val="auto"/>
            <w:sz w:val="24"/>
            <w:szCs w:val="24"/>
            <w:shd w:val="clear" w:color="auto" w:fill="FFFFFF"/>
          </w:rPr>
          <w:t>Биографии</w:t>
        </w:r>
      </w:hyperlink>
      <w:r w:rsidRPr="00197012">
        <w:rPr>
          <w:rStyle w:val="apple-converted-space"/>
          <w:rFonts w:cs="Times New Roman"/>
          <w:sz w:val="24"/>
          <w:szCs w:val="24"/>
          <w:shd w:val="clear" w:color="auto" w:fill="FFFFFF"/>
        </w:rPr>
        <w:t> </w:t>
      </w:r>
      <w:r w:rsidRPr="00197012">
        <w:rPr>
          <w:rFonts w:cs="Times New Roman"/>
          <w:sz w:val="24"/>
          <w:szCs w:val="24"/>
          <w:shd w:val="clear" w:color="auto" w:fill="FFFFFF"/>
        </w:rPr>
        <w:t>/</w:t>
      </w:r>
      <w:r w:rsidRPr="00197012">
        <w:rPr>
          <w:rStyle w:val="apple-converted-space"/>
          <w:rFonts w:cs="Times New Roman"/>
          <w:sz w:val="24"/>
          <w:szCs w:val="24"/>
          <w:shd w:val="clear" w:color="auto" w:fill="FFFFFF"/>
        </w:rPr>
        <w:t> </w:t>
      </w:r>
      <w:r w:rsidRPr="00197012">
        <w:rPr>
          <w:rFonts w:cs="Times New Roman"/>
          <w:i/>
          <w:iCs/>
          <w:sz w:val="24"/>
          <w:szCs w:val="24"/>
          <w:shd w:val="clear" w:color="auto" w:fill="FFFFFF"/>
        </w:rPr>
        <w:t>Шаламов В.Т.</w:t>
      </w:r>
      <w:r w:rsidRPr="00197012">
        <w:rPr>
          <w:rFonts w:cs="Times New Roman"/>
          <w:sz w:val="24"/>
          <w:szCs w:val="24"/>
        </w:rPr>
        <w:t xml:space="preserve"> [online]. </w:t>
      </w:r>
      <w:r w:rsidRPr="00197012">
        <w:rPr>
          <w:rFonts w:cs="Times New Roman"/>
          <w:sz w:val="24"/>
          <w:szCs w:val="24"/>
          <w:lang w:val="es-ES"/>
        </w:rPr>
        <w:t xml:space="preserve">[cit. 2013-06-25]. </w:t>
      </w:r>
      <w:r w:rsidRPr="00197012">
        <w:rPr>
          <w:rFonts w:cs="Times New Roman"/>
          <w:sz w:val="24"/>
          <w:szCs w:val="24"/>
        </w:rPr>
        <w:t>Dostupné z WWW: &lt;</w:t>
      </w:r>
      <w:hyperlink r:id="rId79" w:history="1">
        <w:r w:rsidRPr="00197012">
          <w:rPr>
            <w:rStyle w:val="Hypertextovodkaz"/>
            <w:rFonts w:cs="Times New Roman"/>
            <w:color w:val="auto"/>
            <w:sz w:val="24"/>
            <w:szCs w:val="24"/>
          </w:rPr>
          <w:t>http://www.litra.ru/biography/get/biid/00465591227895975487/</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 </w:t>
      </w:r>
      <w:r w:rsidRPr="00197012">
        <w:rPr>
          <w:rFonts w:cs="Times New Roman"/>
          <w:i/>
          <w:sz w:val="24"/>
          <w:szCs w:val="24"/>
        </w:rPr>
        <w:t>Лагерный мир в изображении А.И. Солженицына (по повести «Один день Ивана Денисовича»)</w:t>
      </w:r>
      <w:r w:rsidRPr="00197012">
        <w:rPr>
          <w:rFonts w:cs="Times New Roman"/>
          <w:sz w:val="24"/>
          <w:szCs w:val="24"/>
        </w:rPr>
        <w:t xml:space="preserve"> [online]. [cit. 2013-06-29]. Dostupné z WWW: &lt;</w:t>
      </w:r>
      <w:hyperlink r:id="rId80" w:history="1">
        <w:r w:rsidRPr="00197012">
          <w:rPr>
            <w:rStyle w:val="Hypertextovodkaz"/>
            <w:rFonts w:cs="Times New Roman"/>
            <w:color w:val="auto"/>
            <w:sz w:val="24"/>
            <w:szCs w:val="24"/>
          </w:rPr>
          <w:t>http://www.litra.ru/composition/get/coid/00090601184864262445</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 </w:t>
      </w:r>
      <w:r w:rsidRPr="00197012">
        <w:rPr>
          <w:rFonts w:cs="Times New Roman"/>
          <w:i/>
          <w:sz w:val="24"/>
          <w:szCs w:val="24"/>
        </w:rPr>
        <w:t xml:space="preserve">Иван Денисович </w:t>
      </w:r>
      <w:r w:rsidRPr="00197012">
        <w:rPr>
          <w:rFonts w:cs="Times New Roman"/>
          <w:sz w:val="24"/>
          <w:szCs w:val="24"/>
        </w:rPr>
        <w:t>[online]. [cit. 2013-06-29]. Dostupné z WWW: &lt;</w:t>
      </w:r>
      <w:hyperlink r:id="rId81" w:history="1">
        <w:r w:rsidRPr="00197012">
          <w:rPr>
            <w:rStyle w:val="Hypertextovodkaz"/>
            <w:rFonts w:cs="Times New Roman"/>
            <w:color w:val="auto"/>
            <w:sz w:val="24"/>
            <w:szCs w:val="24"/>
          </w:rPr>
          <w:t>http://www.litra.ru/characters/get/ccid/00751111237724902918/</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Litra.ru - </w:t>
      </w:r>
      <w:hyperlink r:id="rId82" w:history="1">
        <w:r w:rsidRPr="00197012">
          <w:rPr>
            <w:rStyle w:val="Hypertextovodkaz"/>
            <w:rFonts w:ascii="Times New Roman" w:hAnsi="Times New Roman"/>
            <w:i/>
            <w:color w:val="auto"/>
            <w:szCs w:val="24"/>
            <w:shd w:val="clear" w:color="auto" w:fill="FFFFFF"/>
          </w:rPr>
          <w:t>Биографии</w:t>
        </w:r>
      </w:hyperlink>
      <w:r w:rsidRPr="00197012">
        <w:rPr>
          <w:rStyle w:val="apple-converted-space"/>
          <w:rFonts w:ascii="Times New Roman" w:hAnsi="Times New Roman"/>
          <w:i/>
          <w:szCs w:val="24"/>
          <w:shd w:val="clear" w:color="auto" w:fill="FFFFFF"/>
        </w:rPr>
        <w:t> </w:t>
      </w:r>
      <w:r w:rsidRPr="00197012">
        <w:rPr>
          <w:rFonts w:ascii="Times New Roman" w:hAnsi="Times New Roman"/>
          <w:i/>
          <w:szCs w:val="24"/>
          <w:shd w:val="clear" w:color="auto" w:fill="FFFFFF"/>
        </w:rPr>
        <w:t>/</w:t>
      </w:r>
      <w:r w:rsidRPr="00197012">
        <w:rPr>
          <w:rStyle w:val="apple-converted-space"/>
          <w:rFonts w:ascii="Times New Roman" w:hAnsi="Times New Roman"/>
          <w:i/>
          <w:szCs w:val="24"/>
          <w:shd w:val="clear" w:color="auto" w:fill="FFFFFF"/>
        </w:rPr>
        <w:t> </w:t>
      </w:r>
      <w:r w:rsidRPr="00197012">
        <w:rPr>
          <w:rFonts w:ascii="Times New Roman" w:hAnsi="Times New Roman"/>
          <w:i/>
          <w:iCs/>
          <w:szCs w:val="24"/>
          <w:shd w:val="clear" w:color="auto" w:fill="FFFFFF"/>
        </w:rPr>
        <w:t xml:space="preserve">Солженицын А.И. </w:t>
      </w:r>
      <w:r w:rsidRPr="00197012">
        <w:rPr>
          <w:rFonts w:ascii="Times New Roman" w:hAnsi="Times New Roman"/>
          <w:szCs w:val="24"/>
        </w:rPr>
        <w:t>[online]. [cit. 2013-06-22]. Dostupné z WWW: &lt;</w:t>
      </w:r>
      <w:hyperlink r:id="rId83" w:history="1">
        <w:r w:rsidRPr="00197012">
          <w:rPr>
            <w:rStyle w:val="Hypertextovodkaz"/>
            <w:rFonts w:ascii="Times New Roman" w:hAnsi="Times New Roman"/>
            <w:color w:val="auto"/>
            <w:szCs w:val="24"/>
          </w:rPr>
          <w:t>http://www.litra.ru/biography/get/biid/00492551190732892505/</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w:t>
      </w:r>
      <w:r w:rsidRPr="00197012">
        <w:rPr>
          <w:rFonts w:cs="Times New Roman"/>
          <w:i/>
          <w:sz w:val="24"/>
          <w:szCs w:val="24"/>
        </w:rPr>
        <w:t>Национальный характер в произведениях А. Солженицына</w:t>
      </w:r>
      <w:r w:rsidRPr="00197012">
        <w:rPr>
          <w:rFonts w:cs="Times New Roman"/>
          <w:sz w:val="24"/>
          <w:szCs w:val="24"/>
        </w:rPr>
        <w:t xml:space="preserve"> [online]. [cit. 2013-06-29]. Dostupné z WWW: &lt;</w:t>
      </w:r>
      <w:hyperlink r:id="rId84" w:history="1">
        <w:r w:rsidRPr="00197012">
          <w:rPr>
            <w:rStyle w:val="Hypertextovodkaz"/>
            <w:rFonts w:cs="Times New Roman"/>
            <w:color w:val="auto"/>
            <w:sz w:val="24"/>
            <w:szCs w:val="24"/>
          </w:rPr>
          <w:t>http://www.litra.ru/composition/get/coid/00038401184864075508/</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Litra.ru- </w:t>
      </w:r>
      <w:r w:rsidRPr="00197012">
        <w:rPr>
          <w:rFonts w:ascii="Times New Roman" w:hAnsi="Times New Roman"/>
          <w:i/>
          <w:szCs w:val="24"/>
        </w:rPr>
        <w:t>Один день Ивана Денисовича</w:t>
      </w:r>
      <w:r w:rsidRPr="00197012">
        <w:rPr>
          <w:rFonts w:ascii="Times New Roman" w:hAnsi="Times New Roman"/>
          <w:szCs w:val="24"/>
        </w:rPr>
        <w:t xml:space="preserve"> [online]. [cit. 2013-06-29]. Dostupné z WWW: &lt;</w:t>
      </w:r>
      <w:hyperlink r:id="rId85" w:history="1">
        <w:r w:rsidRPr="00197012">
          <w:rPr>
            <w:rStyle w:val="Hypertextovodkaz"/>
            <w:rFonts w:ascii="Times New Roman" w:hAnsi="Times New Roman"/>
            <w:color w:val="auto"/>
            <w:szCs w:val="24"/>
          </w:rPr>
          <w:t>http://www.litra.ru/fullwork/get/woid/00062101184773070815/page/3/</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 </w:t>
      </w:r>
      <w:hyperlink r:id="rId86" w:history="1">
        <w:r w:rsidRPr="00197012">
          <w:rPr>
            <w:rStyle w:val="Hypertextovodkaz"/>
            <w:rFonts w:cs="Times New Roman"/>
            <w:i/>
            <w:color w:val="auto"/>
            <w:sz w:val="24"/>
            <w:szCs w:val="24"/>
            <w:shd w:val="clear" w:color="auto" w:fill="FFFFFF"/>
          </w:rPr>
          <w:t>Биографии</w:t>
        </w:r>
      </w:hyperlink>
      <w:r w:rsidRPr="00197012">
        <w:rPr>
          <w:rStyle w:val="apple-converted-space"/>
          <w:rFonts w:cs="Times New Roman"/>
          <w:sz w:val="24"/>
          <w:szCs w:val="24"/>
          <w:shd w:val="clear" w:color="auto" w:fill="FFFFFF"/>
        </w:rPr>
        <w:t> </w:t>
      </w:r>
      <w:r w:rsidRPr="00197012">
        <w:rPr>
          <w:rFonts w:cs="Times New Roman"/>
          <w:sz w:val="24"/>
          <w:szCs w:val="24"/>
          <w:shd w:val="clear" w:color="auto" w:fill="FFFFFF"/>
        </w:rPr>
        <w:t>/</w:t>
      </w:r>
      <w:r w:rsidRPr="00197012">
        <w:rPr>
          <w:rStyle w:val="apple-converted-space"/>
          <w:rFonts w:cs="Times New Roman"/>
          <w:sz w:val="24"/>
          <w:szCs w:val="24"/>
          <w:shd w:val="clear" w:color="auto" w:fill="FFFFFF"/>
        </w:rPr>
        <w:t> </w:t>
      </w:r>
      <w:r w:rsidRPr="00197012">
        <w:rPr>
          <w:rFonts w:cs="Times New Roman"/>
          <w:i/>
          <w:iCs/>
          <w:sz w:val="24"/>
          <w:szCs w:val="24"/>
          <w:shd w:val="clear" w:color="auto" w:fill="FFFFFF"/>
        </w:rPr>
        <w:t xml:space="preserve">Солженицын А.И. </w:t>
      </w:r>
      <w:r w:rsidRPr="00197012">
        <w:rPr>
          <w:rFonts w:cs="Times New Roman"/>
          <w:sz w:val="24"/>
          <w:szCs w:val="24"/>
        </w:rPr>
        <w:t>[online]. [cit. 2013-06-22]. Dostupné z WWW: &lt;</w:t>
      </w:r>
      <w:hyperlink r:id="rId87" w:history="1">
        <w:r w:rsidRPr="00197012">
          <w:rPr>
            <w:rStyle w:val="Hypertextovodkaz"/>
            <w:rFonts w:cs="Times New Roman"/>
            <w:color w:val="auto"/>
            <w:sz w:val="24"/>
            <w:szCs w:val="24"/>
          </w:rPr>
          <w:t>http://www.litra.ru/biography/get/wrid/00047801184773068319/</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 </w:t>
      </w:r>
      <w:hyperlink r:id="rId88" w:history="1">
        <w:r w:rsidRPr="00197012">
          <w:rPr>
            <w:rStyle w:val="Hypertextovodkaz"/>
            <w:rFonts w:cs="Times New Roman"/>
            <w:i/>
            <w:color w:val="auto"/>
            <w:sz w:val="24"/>
            <w:szCs w:val="24"/>
            <w:shd w:val="clear" w:color="auto" w:fill="FFFFFF"/>
          </w:rPr>
          <w:t>Биографии</w:t>
        </w:r>
      </w:hyperlink>
      <w:r w:rsidRPr="00197012">
        <w:rPr>
          <w:rStyle w:val="apple-converted-space"/>
          <w:rFonts w:cs="Times New Roman"/>
          <w:sz w:val="24"/>
          <w:szCs w:val="24"/>
          <w:shd w:val="clear" w:color="auto" w:fill="FFFFFF"/>
        </w:rPr>
        <w:t> </w:t>
      </w:r>
      <w:r w:rsidRPr="00197012">
        <w:rPr>
          <w:rFonts w:cs="Times New Roman"/>
          <w:sz w:val="24"/>
          <w:szCs w:val="24"/>
          <w:shd w:val="clear" w:color="auto" w:fill="FFFFFF"/>
        </w:rPr>
        <w:t>/</w:t>
      </w:r>
      <w:r w:rsidRPr="00197012">
        <w:rPr>
          <w:rStyle w:val="apple-converted-space"/>
          <w:rFonts w:cs="Times New Roman"/>
          <w:sz w:val="24"/>
          <w:szCs w:val="24"/>
          <w:shd w:val="clear" w:color="auto" w:fill="FFFFFF"/>
        </w:rPr>
        <w:t> </w:t>
      </w:r>
      <w:r w:rsidRPr="00197012">
        <w:rPr>
          <w:rFonts w:cs="Times New Roman"/>
          <w:i/>
          <w:iCs/>
          <w:sz w:val="24"/>
          <w:szCs w:val="24"/>
          <w:shd w:val="clear" w:color="auto" w:fill="FFFFFF"/>
        </w:rPr>
        <w:t>Солженицын А.И.</w:t>
      </w:r>
      <w:r w:rsidRPr="00197012">
        <w:rPr>
          <w:rFonts w:cs="Times New Roman"/>
          <w:sz w:val="24"/>
          <w:szCs w:val="24"/>
        </w:rPr>
        <w:t xml:space="preserve"> [online]. [cit. 2013-06-29].  Dostupné z WWW: &lt;</w:t>
      </w:r>
      <w:hyperlink r:id="rId89" w:history="1">
        <w:r w:rsidRPr="00197012">
          <w:rPr>
            <w:rStyle w:val="Hypertextovodkaz"/>
            <w:rFonts w:cs="Times New Roman"/>
            <w:color w:val="auto"/>
            <w:sz w:val="24"/>
            <w:szCs w:val="24"/>
          </w:rPr>
          <w:t>http://www.litra.ru/biography/get/biid/00830271228562137740/</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Litra.ru- </w:t>
      </w:r>
      <w:r w:rsidRPr="00197012">
        <w:rPr>
          <w:rStyle w:val="apple-converted-space"/>
          <w:rFonts w:ascii="Times New Roman" w:hAnsi="Times New Roman"/>
          <w:szCs w:val="24"/>
          <w:shd w:val="clear" w:color="auto" w:fill="FFFFFF"/>
        </w:rPr>
        <w:t> </w:t>
      </w:r>
      <w:hyperlink r:id="rId90" w:history="1">
        <w:r w:rsidRPr="00197012">
          <w:rPr>
            <w:rStyle w:val="Hypertextovodkaz"/>
            <w:rFonts w:ascii="Times New Roman" w:hAnsi="Times New Roman"/>
            <w:i/>
            <w:color w:val="auto"/>
            <w:szCs w:val="24"/>
            <w:shd w:val="clear" w:color="auto" w:fill="FFFFFF"/>
          </w:rPr>
          <w:t>Биографии</w:t>
        </w:r>
      </w:hyperlink>
      <w:r w:rsidRPr="00197012">
        <w:rPr>
          <w:rStyle w:val="apple-converted-space"/>
          <w:rFonts w:ascii="Times New Roman" w:hAnsi="Times New Roman"/>
          <w:szCs w:val="24"/>
          <w:shd w:val="clear" w:color="auto" w:fill="FFFFFF"/>
        </w:rPr>
        <w:t> </w:t>
      </w:r>
      <w:r w:rsidRPr="00197012">
        <w:rPr>
          <w:rFonts w:ascii="Times New Roman" w:hAnsi="Times New Roman"/>
          <w:szCs w:val="24"/>
          <w:shd w:val="clear" w:color="auto" w:fill="FFFFFF"/>
        </w:rPr>
        <w:t>/</w:t>
      </w:r>
      <w:r w:rsidRPr="00197012">
        <w:rPr>
          <w:rStyle w:val="apple-converted-space"/>
          <w:rFonts w:ascii="Times New Roman" w:hAnsi="Times New Roman"/>
          <w:szCs w:val="24"/>
          <w:shd w:val="clear" w:color="auto" w:fill="FFFFFF"/>
        </w:rPr>
        <w:t> </w:t>
      </w:r>
      <w:r w:rsidRPr="00197012">
        <w:rPr>
          <w:rFonts w:ascii="Times New Roman" w:hAnsi="Times New Roman"/>
          <w:i/>
          <w:iCs/>
          <w:szCs w:val="24"/>
          <w:shd w:val="clear" w:color="auto" w:fill="FFFFFF"/>
        </w:rPr>
        <w:t xml:space="preserve">Солженицын А.И. </w:t>
      </w:r>
      <w:r w:rsidRPr="00197012">
        <w:rPr>
          <w:rFonts w:ascii="Times New Roman" w:hAnsi="Times New Roman"/>
          <w:szCs w:val="24"/>
        </w:rPr>
        <w:t>[online]. [cit. 2013-06-24]. Dostupné z WWW: &lt;</w:t>
      </w:r>
      <w:hyperlink r:id="rId91" w:history="1">
        <w:r w:rsidRPr="00197012">
          <w:rPr>
            <w:rStyle w:val="Hypertextovodkaz"/>
            <w:rFonts w:ascii="Times New Roman" w:hAnsi="Times New Roman"/>
            <w:color w:val="auto"/>
            <w:szCs w:val="24"/>
          </w:rPr>
          <w:t>http://www.litra.ru/biography/get/biid/00928851209542727823/</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Lit-helper.ru - </w:t>
      </w:r>
      <w:r w:rsidRPr="00197012">
        <w:rPr>
          <w:rFonts w:cs="Times New Roman"/>
          <w:i/>
          <w:sz w:val="24"/>
          <w:szCs w:val="24"/>
        </w:rPr>
        <w:t>Творческий и жизненный путь Солженицына Александра Исаевичa</w:t>
      </w:r>
      <w:r w:rsidRPr="00197012">
        <w:rPr>
          <w:rFonts w:cs="Times New Roman"/>
          <w:sz w:val="24"/>
          <w:szCs w:val="24"/>
        </w:rPr>
        <w:t xml:space="preserve"> [online]. [cit. 2013-09-09]. Dostupný z WWW:&lt;</w:t>
      </w:r>
      <w:hyperlink r:id="rId92" w:history="1">
        <w:r w:rsidRPr="00197012">
          <w:rPr>
            <w:rStyle w:val="Hypertextovodkaz"/>
            <w:rFonts w:cs="Times New Roman"/>
            <w:color w:val="auto"/>
            <w:sz w:val="24"/>
            <w:szCs w:val="24"/>
          </w:rPr>
          <w:t>http://lit-helper.ru/p_Tvorcheskii_i_jiznennii_put-_Soljenicina_Aleksandra_Isaevicha</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w:t>
      </w:r>
      <w:r w:rsidRPr="00197012">
        <w:rPr>
          <w:rFonts w:cs="Times New Roman"/>
          <w:i/>
          <w:sz w:val="24"/>
          <w:szCs w:val="24"/>
        </w:rPr>
        <w:t>Тема трагической судьбы человека в произведениях В. Шаламова</w:t>
      </w:r>
      <w:r w:rsidRPr="00197012">
        <w:rPr>
          <w:rFonts w:cs="Times New Roman"/>
          <w:sz w:val="24"/>
          <w:szCs w:val="24"/>
        </w:rPr>
        <w:t xml:space="preserve"> [online]. [cit. 2013-07-12]. Dostupné z WWW: &lt;</w:t>
      </w:r>
      <w:hyperlink r:id="rId93" w:history="1">
        <w:r w:rsidRPr="00197012">
          <w:rPr>
            <w:rStyle w:val="Hypertextovodkaz"/>
            <w:rFonts w:cs="Times New Roman"/>
            <w:color w:val="auto"/>
            <w:sz w:val="24"/>
            <w:szCs w:val="24"/>
          </w:rPr>
          <w:t>http://www.litra.ru/composition/get/coid/00050401184864114869/</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Litra.ru - Тема </w:t>
      </w:r>
      <w:r w:rsidRPr="00197012">
        <w:rPr>
          <w:rFonts w:cs="Times New Roman"/>
          <w:i/>
          <w:sz w:val="24"/>
          <w:szCs w:val="24"/>
        </w:rPr>
        <w:t>трагической судьбы человека в произведениях В. Шаламова</w:t>
      </w:r>
      <w:r w:rsidRPr="00197012">
        <w:rPr>
          <w:rFonts w:cs="Times New Roman"/>
          <w:sz w:val="24"/>
          <w:szCs w:val="24"/>
        </w:rPr>
        <w:t xml:space="preserve"> [online]. [cit. 2013-07-14]. Dostupné z WWW: &lt;</w:t>
      </w:r>
      <w:hyperlink r:id="rId94" w:history="1">
        <w:r w:rsidRPr="00197012">
          <w:rPr>
            <w:rStyle w:val="Hypertextovodkaz"/>
            <w:rFonts w:cs="Times New Roman"/>
            <w:color w:val="auto"/>
            <w:sz w:val="24"/>
            <w:szCs w:val="24"/>
          </w:rPr>
          <w:t>http://www.litra.ru/composition/get/coid/00050401184864114869/</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jc w:val="left"/>
        <w:rPr>
          <w:rFonts w:cs="Times New Roman"/>
          <w:sz w:val="24"/>
          <w:szCs w:val="24"/>
        </w:rPr>
      </w:pPr>
      <w:r w:rsidRPr="00197012">
        <w:rPr>
          <w:rFonts w:cs="Times New Roman"/>
          <w:sz w:val="24"/>
          <w:szCs w:val="24"/>
        </w:rPr>
        <w:t xml:space="preserve">Nnre.ru – </w:t>
      </w:r>
      <w:r w:rsidRPr="00197012">
        <w:rPr>
          <w:rFonts w:cs="Times New Roman"/>
          <w:i/>
          <w:sz w:val="24"/>
          <w:szCs w:val="24"/>
        </w:rPr>
        <w:t>Своеобразие лагерной темы в Коллымских рассказах</w:t>
      </w:r>
      <w:r w:rsidRPr="00197012">
        <w:rPr>
          <w:rFonts w:cs="Times New Roman"/>
          <w:sz w:val="24"/>
          <w:szCs w:val="24"/>
        </w:rPr>
        <w:t xml:space="preserve"> [online]. </w:t>
      </w:r>
      <w:r w:rsidRPr="00197012">
        <w:rPr>
          <w:rFonts w:cs="Times New Roman"/>
          <w:sz w:val="24"/>
          <w:szCs w:val="24"/>
          <w:lang w:val="es-ES"/>
        </w:rPr>
        <w:t xml:space="preserve">[cit. 2013-03-19]. Dostupné z WWW: </w:t>
      </w:r>
      <w:r w:rsidRPr="006C4BC2">
        <w:rPr>
          <w:rFonts w:cs="Times New Roman"/>
          <w:sz w:val="24"/>
          <w:szCs w:val="24"/>
          <w:u w:val="single"/>
          <w:lang w:val="es-ES"/>
        </w:rPr>
        <w:t>&lt;</w:t>
      </w:r>
      <w:r w:rsidRPr="006C4BC2">
        <w:rPr>
          <w:rFonts w:cs="Times New Roman"/>
          <w:sz w:val="24"/>
          <w:szCs w:val="24"/>
          <w:u w:val="single"/>
        </w:rPr>
        <w:t>http://www.nnre.ru/jazykoznanie/sochinenija_na_otlichno_russkaja_literatura_9_11_klassy/p6.php#metkadoc66</w:t>
      </w:r>
      <w:r w:rsidRPr="006C4BC2">
        <w:rPr>
          <w:rFonts w:cs="Times New Roman"/>
          <w:sz w:val="24"/>
          <w:szCs w:val="24"/>
          <w:u w:val="single"/>
          <w:lang w:val="es-ES"/>
        </w:rPr>
        <w:t>&gt;.</w:t>
      </w:r>
      <w:r w:rsidRPr="00197012">
        <w:rPr>
          <w:rFonts w:cs="Times New Roman"/>
          <w:sz w:val="24"/>
          <w:szCs w:val="24"/>
          <w:lang w:val="es-ES"/>
        </w:rPr>
        <w:t xml:space="preserve"> </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lastRenderedPageBreak/>
        <w:t xml:space="preserve">Shkola.lv - </w:t>
      </w:r>
      <w:r w:rsidRPr="00197012">
        <w:rPr>
          <w:rFonts w:ascii="Times New Roman" w:hAnsi="Times New Roman"/>
          <w:i/>
          <w:szCs w:val="24"/>
        </w:rPr>
        <w:t>Автор и его герой в одном из произведений А.И. Солженицына</w:t>
      </w:r>
      <w:r w:rsidRPr="00197012">
        <w:rPr>
          <w:rFonts w:ascii="Times New Roman" w:hAnsi="Times New Roman"/>
          <w:szCs w:val="24"/>
        </w:rPr>
        <w:t xml:space="preserve"> [online]. [cit. 2013-06-29]. Dostupné z WWW: &lt; </w:t>
      </w:r>
      <w:hyperlink r:id="rId95" w:history="1">
        <w:r w:rsidRPr="00197012">
          <w:rPr>
            <w:rStyle w:val="Hypertextovodkaz"/>
            <w:rFonts w:ascii="Times New Roman" w:hAnsi="Times New Roman"/>
            <w:color w:val="auto"/>
            <w:szCs w:val="24"/>
          </w:rPr>
          <w:t>http://shkola.lv/index.php?mode=sochi&amp;sochid=4670</w:t>
        </w:r>
      </w:hyperlink>
      <w:r w:rsidRPr="00197012">
        <w:rPr>
          <w:rFonts w:ascii="Times New Roman" w:hAnsi="Times New Roman"/>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Solgenizin.netu.ru - </w:t>
      </w:r>
      <w:r w:rsidRPr="00197012">
        <w:rPr>
          <w:rFonts w:cs="Times New Roman"/>
          <w:i/>
          <w:sz w:val="24"/>
          <w:szCs w:val="24"/>
        </w:rPr>
        <w:t>Архипелаги А. И. Солженицына</w:t>
      </w:r>
      <w:r w:rsidRPr="00197012">
        <w:rPr>
          <w:rFonts w:cs="Times New Roman"/>
          <w:sz w:val="24"/>
          <w:szCs w:val="24"/>
        </w:rPr>
        <w:t xml:space="preserve"> [online]. </w:t>
      </w:r>
      <w:r w:rsidRPr="00197012">
        <w:rPr>
          <w:rFonts w:cs="Times New Roman"/>
          <w:sz w:val="24"/>
          <w:szCs w:val="24"/>
          <w:lang w:val="es-ES"/>
        </w:rPr>
        <w:t xml:space="preserve">[cit. 2013-06-25]. </w:t>
      </w:r>
      <w:r w:rsidRPr="00197012">
        <w:rPr>
          <w:rFonts w:cs="Times New Roman"/>
          <w:sz w:val="24"/>
          <w:szCs w:val="24"/>
        </w:rPr>
        <w:t>Dostupné z WWW: &lt;</w:t>
      </w:r>
      <w:hyperlink r:id="rId96" w:history="1">
        <w:r w:rsidRPr="00197012">
          <w:rPr>
            <w:rStyle w:val="Hypertextovodkaz"/>
            <w:rFonts w:cs="Times New Roman"/>
            <w:color w:val="auto"/>
            <w:sz w:val="24"/>
            <w:szCs w:val="24"/>
          </w:rPr>
          <w:t>http://www.solgenizin.net.ru/razdel-op-authname-118/</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Solzhenicyn. Ru - </w:t>
      </w:r>
      <w:r w:rsidRPr="00197012">
        <w:rPr>
          <w:rFonts w:cs="Times New Roman"/>
          <w:i/>
          <w:sz w:val="24"/>
          <w:szCs w:val="24"/>
        </w:rPr>
        <w:t>Биография Солженицына</w:t>
      </w:r>
      <w:r w:rsidRPr="00197012">
        <w:rPr>
          <w:rFonts w:cs="Times New Roman"/>
          <w:sz w:val="24"/>
          <w:szCs w:val="24"/>
        </w:rPr>
        <w:t xml:space="preserve"> [online]. [cit. 2013-06-22]. Dostupné z WWW: &lt;</w:t>
      </w:r>
      <w:hyperlink r:id="rId97" w:history="1">
        <w:r w:rsidRPr="00197012">
          <w:rPr>
            <w:rStyle w:val="Hypertextovodkaz"/>
            <w:rFonts w:cs="Times New Roman"/>
            <w:color w:val="auto"/>
            <w:sz w:val="24"/>
            <w:szCs w:val="24"/>
          </w:rPr>
          <w:t>http://solzhenicyn.ru/modules/pages/Biografiya_Solzhenicyna.html</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Ref.rushkolnik.- </w:t>
      </w:r>
      <w:r w:rsidRPr="00197012">
        <w:rPr>
          <w:rFonts w:cs="Times New Roman"/>
          <w:i/>
          <w:sz w:val="24"/>
          <w:szCs w:val="24"/>
        </w:rPr>
        <w:t>А.И. Солженицына "Один день Ивана Денисовича</w:t>
      </w:r>
      <w:r w:rsidRPr="00197012">
        <w:rPr>
          <w:rFonts w:cs="Times New Roman"/>
          <w:sz w:val="24"/>
          <w:szCs w:val="24"/>
        </w:rPr>
        <w:t>" [online]. [cit. 2013-06-29]. Dostupné z WWW: &lt;</w:t>
      </w:r>
      <w:hyperlink r:id="rId98" w:history="1">
        <w:r w:rsidRPr="00197012">
          <w:rPr>
            <w:rStyle w:val="Hypertextovodkaz"/>
            <w:rFonts w:cs="Times New Roman"/>
            <w:color w:val="auto"/>
            <w:sz w:val="24"/>
            <w:szCs w:val="24"/>
          </w:rPr>
          <w:t>http://ref.rushkolnik.ru/v403/</w:t>
        </w:r>
      </w:hyperlink>
      <w:r w:rsidRPr="00197012">
        <w:rPr>
          <w:rFonts w:cs="Times New Roman"/>
          <w:sz w:val="24"/>
          <w:szCs w:val="24"/>
        </w:rPr>
        <w:t>&gt;.</w:t>
      </w:r>
    </w:p>
    <w:p w:rsidR="00197012" w:rsidRPr="00197012" w:rsidRDefault="00197012" w:rsidP="00E91E00">
      <w:pPr>
        <w:pStyle w:val="Bezmezer"/>
        <w:numPr>
          <w:ilvl w:val="0"/>
          <w:numId w:val="11"/>
        </w:numPr>
        <w:spacing w:line="276" w:lineRule="auto"/>
        <w:ind w:left="284" w:hanging="426"/>
        <w:rPr>
          <w:rFonts w:cs="Times New Roman"/>
          <w:sz w:val="24"/>
          <w:szCs w:val="24"/>
        </w:rPr>
      </w:pPr>
      <w:r w:rsidRPr="00197012">
        <w:rPr>
          <w:rFonts w:cs="Times New Roman"/>
          <w:sz w:val="24"/>
          <w:szCs w:val="24"/>
        </w:rPr>
        <w:t xml:space="preserve">Ref.rushkolnik.ru- </w:t>
      </w:r>
      <w:r w:rsidRPr="00197012">
        <w:rPr>
          <w:rFonts w:cs="Times New Roman"/>
          <w:i/>
          <w:sz w:val="24"/>
          <w:szCs w:val="24"/>
        </w:rPr>
        <w:t>Судьба человека в тоталитарном государстве (по рассказу А.И. Солженицина «Один день Ивана Денисовича</w:t>
      </w:r>
      <w:r w:rsidRPr="00197012">
        <w:rPr>
          <w:rFonts w:cs="Times New Roman"/>
          <w:sz w:val="24"/>
          <w:szCs w:val="24"/>
        </w:rPr>
        <w:t>. [online]. [cit. 2013-06-29]. Dostupné z WWW: &lt;</w:t>
      </w:r>
      <w:hyperlink r:id="rId99" w:history="1">
        <w:r w:rsidRPr="00197012">
          <w:rPr>
            <w:rStyle w:val="Hypertextovodkaz"/>
            <w:rFonts w:cs="Times New Roman"/>
            <w:color w:val="auto"/>
            <w:sz w:val="24"/>
            <w:szCs w:val="24"/>
          </w:rPr>
          <w:t>http://ref.rushkolnik.ru/v65707/</w:t>
        </w:r>
      </w:hyperlink>
      <w:r w:rsidRPr="00197012">
        <w:rPr>
          <w:rFonts w:cs="Times New Roman"/>
          <w:sz w:val="24"/>
          <w:szCs w:val="24"/>
        </w:rPr>
        <w:t>&gt;.</w:t>
      </w:r>
    </w:p>
    <w:p w:rsidR="00197012" w:rsidRPr="00197012" w:rsidRDefault="00197012" w:rsidP="00E91E00">
      <w:pPr>
        <w:pStyle w:val="Odstavecseseznamem"/>
        <w:numPr>
          <w:ilvl w:val="0"/>
          <w:numId w:val="11"/>
        </w:numPr>
        <w:spacing w:line="276" w:lineRule="auto"/>
        <w:ind w:left="284" w:hanging="426"/>
        <w:rPr>
          <w:rFonts w:ascii="Times New Roman" w:hAnsi="Times New Roman"/>
          <w:szCs w:val="24"/>
        </w:rPr>
      </w:pPr>
      <w:r w:rsidRPr="00197012">
        <w:rPr>
          <w:rFonts w:ascii="Times New Roman" w:hAnsi="Times New Roman"/>
          <w:szCs w:val="24"/>
        </w:rPr>
        <w:t xml:space="preserve">Ref.rusholnik.ru - </w:t>
      </w:r>
      <w:r w:rsidRPr="00197012">
        <w:rPr>
          <w:rFonts w:ascii="Times New Roman" w:hAnsi="Times New Roman"/>
          <w:i/>
          <w:szCs w:val="24"/>
        </w:rPr>
        <w:t>Тема трагической судьбы человека в произведениях А.П.Платонова, А.И.Солженицина, В.Т.Шаламова</w:t>
      </w:r>
      <w:r w:rsidRPr="00197012">
        <w:rPr>
          <w:rFonts w:ascii="Times New Roman" w:hAnsi="Times New Roman"/>
          <w:szCs w:val="24"/>
        </w:rPr>
        <w:t xml:space="preserve"> [online]. [cit. 2013-09-15]. Dostupné z WWW: &lt;</w:t>
      </w:r>
      <w:hyperlink r:id="rId100" w:history="1">
        <w:r w:rsidRPr="00197012">
          <w:rPr>
            <w:rStyle w:val="Hypertextovodkaz"/>
            <w:rFonts w:ascii="Times New Roman" w:hAnsi="Times New Roman"/>
            <w:color w:val="auto"/>
            <w:szCs w:val="24"/>
          </w:rPr>
          <w:t>http://ref.rushkolnik.ru/v57995/</w:t>
        </w:r>
      </w:hyperlink>
      <w:r w:rsidRPr="00197012">
        <w:rPr>
          <w:rFonts w:ascii="Times New Roman" w:hAnsi="Times New Roman"/>
          <w:szCs w:val="24"/>
        </w:rPr>
        <w:t>&gt;.</w:t>
      </w:r>
    </w:p>
    <w:p w:rsidR="0075515C" w:rsidRDefault="0075515C"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75515C" w:rsidRDefault="0075515C"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E91E00" w:rsidRDefault="00E91E00" w:rsidP="00CD4053">
      <w:pPr>
        <w:rPr>
          <w:szCs w:val="24"/>
        </w:rPr>
      </w:pPr>
    </w:p>
    <w:p w:rsidR="0075515C" w:rsidRDefault="0075515C" w:rsidP="00197012">
      <w:pPr>
        <w:pStyle w:val="Nadpis1"/>
        <w:ind w:firstLine="0"/>
      </w:pPr>
      <w:bookmarkStart w:id="27" w:name="_Toc373487382"/>
      <w:r w:rsidRPr="0075515C">
        <w:lastRenderedPageBreak/>
        <w:t>Přílohy</w:t>
      </w:r>
      <w:bookmarkEnd w:id="27"/>
    </w:p>
    <w:p w:rsidR="00392A9E" w:rsidRPr="006F096D" w:rsidRDefault="006F096D" w:rsidP="00F17AB6">
      <w:pPr>
        <w:pStyle w:val="Nadpis2"/>
      </w:pPr>
      <w:bookmarkStart w:id="28" w:name="_Toc373487383"/>
      <w:r>
        <w:t xml:space="preserve">Příloha č. 1 – </w:t>
      </w:r>
      <w:r w:rsidR="00392A9E" w:rsidRPr="00392A9E">
        <w:t>Dílo A. Solženicyna</w:t>
      </w:r>
      <w:bookmarkEnd w:id="28"/>
    </w:p>
    <w:p w:rsidR="00392A9E" w:rsidRPr="00CA4EA6" w:rsidRDefault="002D6F2F" w:rsidP="00CD4053">
      <w:pPr>
        <w:rPr>
          <w:rFonts w:cs="Times New Roman"/>
          <w:szCs w:val="24"/>
        </w:rPr>
      </w:pPr>
      <w:r>
        <w:rPr>
          <w:rFonts w:cs="Times New Roman"/>
          <w:szCs w:val="24"/>
        </w:rPr>
        <w:t xml:space="preserve">Alexandr </w:t>
      </w:r>
      <w:r w:rsidRPr="00CA4EA6">
        <w:rPr>
          <w:rFonts w:cs="Times New Roman"/>
          <w:szCs w:val="24"/>
        </w:rPr>
        <w:t>Solženicyn je</w:t>
      </w:r>
      <w:r w:rsidR="00392A9E" w:rsidRPr="00CA4EA6">
        <w:rPr>
          <w:rFonts w:cs="Times New Roman"/>
          <w:szCs w:val="24"/>
        </w:rPr>
        <w:t xml:space="preserve"> světově proslulý ruský spisovatel. Jeho díla patří mezi politickou literaturu, jsou dokumentem o represáliích, koncentračních táborech</w:t>
      </w:r>
      <w:r w:rsidR="006F096D" w:rsidRPr="00CA4EA6">
        <w:rPr>
          <w:rFonts w:cs="Times New Roman"/>
          <w:szCs w:val="24"/>
        </w:rPr>
        <w:t xml:space="preserve"> </w:t>
      </w:r>
      <w:r w:rsidR="00CA4EA6" w:rsidRPr="00034B16">
        <w:rPr>
          <w:rFonts w:cs="Times New Roman"/>
          <w:szCs w:val="24"/>
        </w:rPr>
        <w:br/>
      </w:r>
      <w:r w:rsidR="006F096D" w:rsidRPr="00CA4EA6">
        <w:rPr>
          <w:rFonts w:cs="Times New Roman"/>
          <w:szCs w:val="24"/>
        </w:rPr>
        <w:t>a vězeních všech sovětských období</w:t>
      </w:r>
      <w:r w:rsidR="00392A9E" w:rsidRPr="00CA4EA6">
        <w:rPr>
          <w:rFonts w:cs="Times New Roman"/>
          <w:szCs w:val="24"/>
        </w:rPr>
        <w:t>.</w:t>
      </w:r>
    </w:p>
    <w:p w:rsidR="00392A9E" w:rsidRPr="00CA4EA6" w:rsidRDefault="006F096D" w:rsidP="006F096D">
      <w:pPr>
        <w:rPr>
          <w:rFonts w:cs="Times New Roman"/>
          <w:i/>
          <w:szCs w:val="24"/>
          <w:shd w:val="clear" w:color="auto" w:fill="FFFFFF"/>
        </w:rPr>
      </w:pPr>
      <w:r w:rsidRPr="00CA4EA6">
        <w:rPr>
          <w:rFonts w:cs="Times New Roman"/>
          <w:i/>
          <w:szCs w:val="24"/>
          <w:shd w:val="clear" w:color="auto" w:fill="FFFFFF"/>
        </w:rPr>
        <w:t>„</w:t>
      </w:r>
      <w:r w:rsidR="00392A9E" w:rsidRPr="00CA4EA6">
        <w:rPr>
          <w:rFonts w:cs="Times New Roman"/>
          <w:i/>
          <w:szCs w:val="24"/>
          <w:shd w:val="clear" w:color="auto" w:fill="FFFFFF"/>
        </w:rPr>
        <w:t xml:space="preserve">Солженицын относится к тому редкому в XX. веке типу писателей, который сложился в </w:t>
      </w:r>
      <w:r w:rsidRPr="00CA4EA6">
        <w:rPr>
          <w:rFonts w:cs="Times New Roman"/>
          <w:i/>
          <w:szCs w:val="24"/>
          <w:shd w:val="clear" w:color="auto" w:fill="FFFFFF"/>
        </w:rPr>
        <w:t>русской культуре прежнего века –</w:t>
      </w:r>
      <w:r w:rsidR="00392A9E" w:rsidRPr="00CA4EA6">
        <w:rPr>
          <w:rFonts w:cs="Times New Roman"/>
          <w:i/>
          <w:szCs w:val="24"/>
          <w:shd w:val="clear" w:color="auto" w:fill="FFFFFF"/>
        </w:rPr>
        <w:t xml:space="preserve"> к типу писателя-проповедника, писателя-пророка. Впрочем, общественный темперамент Солженицына не должен заслонять от нас собственно художественных достоинств его прозы</w:t>
      </w:r>
      <w:r w:rsidRPr="00CA4EA6">
        <w:rPr>
          <w:rFonts w:cs="Times New Roman"/>
          <w:i/>
          <w:szCs w:val="24"/>
          <w:lang w:val="ru-RU"/>
        </w:rPr>
        <w:t>.</w:t>
      </w:r>
      <w:r w:rsidRPr="00CA4EA6">
        <w:rPr>
          <w:rFonts w:cs="Times New Roman"/>
          <w:i/>
          <w:szCs w:val="24"/>
        </w:rPr>
        <w:t>“</w:t>
      </w:r>
      <w:r w:rsidR="00392A9E" w:rsidRPr="00CA4EA6">
        <w:rPr>
          <w:rStyle w:val="Znakapoznpodarou"/>
          <w:i/>
          <w:szCs w:val="24"/>
          <w:lang w:val="ru-RU"/>
        </w:rPr>
        <w:footnoteReference w:id="380"/>
      </w:r>
    </w:p>
    <w:p w:rsidR="00392A9E" w:rsidRPr="00CA4EA6" w:rsidRDefault="006F096D" w:rsidP="00CD4053">
      <w:pPr>
        <w:rPr>
          <w:i/>
          <w:szCs w:val="24"/>
        </w:rPr>
      </w:pPr>
      <w:r w:rsidRPr="00CA4EA6">
        <w:rPr>
          <w:szCs w:val="24"/>
        </w:rPr>
        <w:t xml:space="preserve">V 50. letech </w:t>
      </w:r>
      <w:r w:rsidR="00392A9E" w:rsidRPr="00CA4EA6">
        <w:rPr>
          <w:szCs w:val="24"/>
        </w:rPr>
        <w:t xml:space="preserve">se v jeho tvorbě objevilo </w:t>
      </w:r>
      <w:r w:rsidRPr="00CA4EA6">
        <w:rPr>
          <w:szCs w:val="24"/>
        </w:rPr>
        <w:t xml:space="preserve">velmi důležité téma, a to námět </w:t>
      </w:r>
      <w:r w:rsidR="00392A9E" w:rsidRPr="00CA4EA6">
        <w:rPr>
          <w:szCs w:val="24"/>
        </w:rPr>
        <w:t>odpor</w:t>
      </w:r>
      <w:r w:rsidRPr="00CA4EA6">
        <w:rPr>
          <w:szCs w:val="24"/>
        </w:rPr>
        <w:t>u proti politickému režimu, který</w:t>
      </w:r>
      <w:r w:rsidR="00392A9E" w:rsidRPr="00CA4EA6">
        <w:rPr>
          <w:szCs w:val="24"/>
        </w:rPr>
        <w:t xml:space="preserve"> je dominantní v knihách </w:t>
      </w:r>
      <w:r w:rsidR="00392A9E" w:rsidRPr="00CA4EA6">
        <w:rPr>
          <w:i/>
          <w:szCs w:val="24"/>
        </w:rPr>
        <w:t>,,Архилепаг ГУЛАГ“</w:t>
      </w:r>
      <w:r w:rsidR="00392A9E" w:rsidRPr="00CA4EA6">
        <w:rPr>
          <w:szCs w:val="24"/>
        </w:rPr>
        <w:t xml:space="preserve"> </w:t>
      </w:r>
      <w:r w:rsidR="00CA4EA6" w:rsidRPr="00034B16">
        <w:rPr>
          <w:szCs w:val="24"/>
        </w:rPr>
        <w:br/>
      </w:r>
      <w:r w:rsidR="00392A9E" w:rsidRPr="00CA4EA6">
        <w:rPr>
          <w:szCs w:val="24"/>
        </w:rPr>
        <w:t xml:space="preserve">a </w:t>
      </w:r>
      <w:r w:rsidR="00392A9E" w:rsidRPr="00CA4EA6">
        <w:rPr>
          <w:i/>
          <w:szCs w:val="24"/>
        </w:rPr>
        <w:t>,,В круге первом“</w:t>
      </w:r>
      <w:r w:rsidRPr="00CA4EA6">
        <w:rPr>
          <w:i/>
          <w:szCs w:val="24"/>
        </w:rPr>
        <w:t>.</w:t>
      </w:r>
      <w:r w:rsidR="00392A9E" w:rsidRPr="00CA4EA6">
        <w:rPr>
          <w:i/>
          <w:szCs w:val="24"/>
        </w:rPr>
        <w:t xml:space="preserve"> </w:t>
      </w:r>
    </w:p>
    <w:p w:rsidR="00392A9E" w:rsidRPr="00CA4EA6" w:rsidRDefault="00392A9E" w:rsidP="00CD4053">
      <w:pPr>
        <w:rPr>
          <w:szCs w:val="24"/>
        </w:rPr>
      </w:pPr>
      <w:r w:rsidRPr="00CA4EA6">
        <w:rPr>
          <w:szCs w:val="24"/>
        </w:rPr>
        <w:t xml:space="preserve">V roce 1957 byla dokončena jeho první kniha románu </w:t>
      </w:r>
      <w:r w:rsidRPr="00CA4EA6">
        <w:rPr>
          <w:i/>
          <w:szCs w:val="24"/>
        </w:rPr>
        <w:t>,,В круге первом“</w:t>
      </w:r>
      <w:r w:rsidR="006F096D" w:rsidRPr="00CA4EA6">
        <w:rPr>
          <w:szCs w:val="24"/>
        </w:rPr>
        <w:t>.</w:t>
      </w:r>
      <w:r w:rsidRPr="00CA4EA6">
        <w:rPr>
          <w:szCs w:val="24"/>
        </w:rPr>
        <w:t xml:space="preserve"> </w:t>
      </w:r>
      <w:r w:rsidR="006F096D" w:rsidRPr="00CA4EA6">
        <w:rPr>
          <w:szCs w:val="24"/>
        </w:rPr>
        <w:t>Hlavním tématem r</w:t>
      </w:r>
      <w:r w:rsidRPr="00CA4EA6">
        <w:rPr>
          <w:szCs w:val="24"/>
        </w:rPr>
        <w:t>omán</w:t>
      </w:r>
      <w:r w:rsidR="006F096D" w:rsidRPr="00CA4EA6">
        <w:rPr>
          <w:szCs w:val="24"/>
        </w:rPr>
        <w:t xml:space="preserve">u je </w:t>
      </w:r>
      <w:r w:rsidR="002D6F2F" w:rsidRPr="00CA4EA6">
        <w:rPr>
          <w:szCs w:val="24"/>
        </w:rPr>
        <w:t>nefalšovaný</w:t>
      </w:r>
      <w:r w:rsidRPr="00CA4EA6">
        <w:rPr>
          <w:szCs w:val="24"/>
        </w:rPr>
        <w:t xml:space="preserve"> patriotizmu</w:t>
      </w:r>
      <w:r w:rsidR="006F096D" w:rsidRPr="00CA4EA6">
        <w:rPr>
          <w:szCs w:val="24"/>
        </w:rPr>
        <w:t>s a lidská osobnost</w:t>
      </w:r>
      <w:r w:rsidRPr="00CA4EA6">
        <w:rPr>
          <w:szCs w:val="24"/>
        </w:rPr>
        <w:t xml:space="preserve"> v podmínkách totalitního režimu. </w:t>
      </w:r>
    </w:p>
    <w:p w:rsidR="00392A9E" w:rsidRPr="00CA4EA6" w:rsidRDefault="002D6F2F" w:rsidP="00CD4053">
      <w:pPr>
        <w:rPr>
          <w:szCs w:val="24"/>
        </w:rPr>
      </w:pPr>
      <w:r w:rsidRPr="00CA4EA6">
        <w:rPr>
          <w:szCs w:val="24"/>
        </w:rPr>
        <w:t>Roku</w:t>
      </w:r>
      <w:r w:rsidR="00392A9E" w:rsidRPr="00CA4EA6">
        <w:rPr>
          <w:szCs w:val="24"/>
        </w:rPr>
        <w:t xml:space="preserve"> 1962 </w:t>
      </w:r>
      <w:r w:rsidR="006F096D" w:rsidRPr="00CA4EA6">
        <w:rPr>
          <w:i/>
          <w:szCs w:val="24"/>
        </w:rPr>
        <w:t xml:space="preserve">,,Новый Мир“, </w:t>
      </w:r>
      <w:r w:rsidR="00392A9E" w:rsidRPr="00CA4EA6">
        <w:rPr>
          <w:szCs w:val="24"/>
        </w:rPr>
        <w:t xml:space="preserve">jeden z nejdemokratičtějších časopisů </w:t>
      </w:r>
      <w:r w:rsidR="006F096D" w:rsidRPr="00CA4EA6">
        <w:rPr>
          <w:szCs w:val="24"/>
        </w:rPr>
        <w:t xml:space="preserve">tohoto </w:t>
      </w:r>
      <w:r w:rsidR="009F082A" w:rsidRPr="00CA4EA6">
        <w:rPr>
          <w:szCs w:val="24"/>
        </w:rPr>
        <w:t>období</w:t>
      </w:r>
      <w:r w:rsidR="006F096D" w:rsidRPr="00CA4EA6">
        <w:rPr>
          <w:szCs w:val="24"/>
        </w:rPr>
        <w:t>,</w:t>
      </w:r>
      <w:r w:rsidR="00392A9E" w:rsidRPr="00CA4EA6">
        <w:rPr>
          <w:szCs w:val="24"/>
        </w:rPr>
        <w:t xml:space="preserve"> otevřel Solženicynovi dveře do velkého světa</w:t>
      </w:r>
      <w:r w:rsidRPr="00CA4EA6">
        <w:rPr>
          <w:szCs w:val="24"/>
        </w:rPr>
        <w:t xml:space="preserve"> literatury tím, že</w:t>
      </w:r>
      <w:r w:rsidR="006F096D" w:rsidRPr="00CA4EA6">
        <w:rPr>
          <w:szCs w:val="24"/>
        </w:rPr>
        <w:t xml:space="preserve"> </w:t>
      </w:r>
      <w:r w:rsidRPr="00CA4EA6">
        <w:rPr>
          <w:szCs w:val="24"/>
        </w:rPr>
        <w:t>publikoval povídku</w:t>
      </w:r>
      <w:r w:rsidR="00392A9E" w:rsidRPr="00CA4EA6">
        <w:rPr>
          <w:szCs w:val="24"/>
        </w:rPr>
        <w:t xml:space="preserve"> </w:t>
      </w:r>
      <w:r w:rsidR="00392A9E" w:rsidRPr="00CA4EA6">
        <w:rPr>
          <w:i/>
          <w:szCs w:val="24"/>
        </w:rPr>
        <w:t>,,Один день Ивана Денисовича“</w:t>
      </w:r>
      <w:r w:rsidR="006F096D" w:rsidRPr="00CA4EA6">
        <w:rPr>
          <w:szCs w:val="24"/>
        </w:rPr>
        <w:t>,</w:t>
      </w:r>
      <w:r w:rsidR="00392A9E" w:rsidRPr="00CA4EA6">
        <w:rPr>
          <w:szCs w:val="24"/>
        </w:rPr>
        <w:t xml:space="preserve"> která ho ze dne na den proslavila a</w:t>
      </w:r>
      <w:r w:rsidR="006F096D" w:rsidRPr="00CA4EA6">
        <w:rPr>
          <w:szCs w:val="24"/>
        </w:rPr>
        <w:t xml:space="preserve"> která</w:t>
      </w:r>
      <w:r w:rsidR="00392A9E" w:rsidRPr="00CA4EA6">
        <w:rPr>
          <w:szCs w:val="24"/>
        </w:rPr>
        <w:t xml:space="preserve"> je průlomová v celé tvorbě táborového tématu v ruské literatuře. </w:t>
      </w:r>
    </w:p>
    <w:p w:rsidR="00392A9E" w:rsidRPr="006F096D" w:rsidRDefault="00392A9E" w:rsidP="006F096D">
      <w:pPr>
        <w:rPr>
          <w:i/>
          <w:szCs w:val="24"/>
        </w:rPr>
      </w:pPr>
      <w:r w:rsidRPr="00CA4EA6">
        <w:rPr>
          <w:i/>
          <w:szCs w:val="24"/>
        </w:rPr>
        <w:t>,,Новый Мир“</w:t>
      </w:r>
      <w:r w:rsidRPr="00CA4EA6">
        <w:rPr>
          <w:szCs w:val="24"/>
        </w:rPr>
        <w:t xml:space="preserve"> schválil </w:t>
      </w:r>
      <w:r w:rsidR="009F082A" w:rsidRPr="00CA4EA6">
        <w:rPr>
          <w:szCs w:val="24"/>
        </w:rPr>
        <w:t>povídku</w:t>
      </w:r>
      <w:r w:rsidR="006F096D" w:rsidRPr="00CA4EA6">
        <w:rPr>
          <w:szCs w:val="24"/>
        </w:rPr>
        <w:t xml:space="preserve"> k tisku:</w:t>
      </w:r>
      <w:r w:rsidRPr="00CA4EA6">
        <w:rPr>
          <w:szCs w:val="24"/>
        </w:rPr>
        <w:t xml:space="preserve"> </w:t>
      </w:r>
      <w:r w:rsidRPr="00CA4EA6">
        <w:rPr>
          <w:i/>
          <w:szCs w:val="24"/>
        </w:rPr>
        <w:t>,,Je tu napínavý děj, ostře řezané charaktery s jemnou psychologickou kresbou, figuruje tu barvitý, vnitřně svobodný svět vězňů i zdánlivě šťastný svět věznitelů až po prokurátory a ministry, kteří však žijí v neustálém strachu před Stalinovou krutostí a vypočítatelností.“</w:t>
      </w:r>
      <w:r w:rsidRPr="00CA4EA6">
        <w:rPr>
          <w:rStyle w:val="Znakapoznpodarou"/>
          <w:i/>
          <w:szCs w:val="24"/>
        </w:rPr>
        <w:footnoteReference w:id="381"/>
      </w:r>
      <w:r w:rsidR="006F096D" w:rsidRPr="00CA4EA6">
        <w:rPr>
          <w:i/>
          <w:szCs w:val="24"/>
        </w:rPr>
        <w:t xml:space="preserve"> </w:t>
      </w:r>
      <w:r w:rsidRPr="00CA4EA6">
        <w:rPr>
          <w:szCs w:val="24"/>
        </w:rPr>
        <w:t>Na konci roku 1962 byl Solženicyn přijat</w:t>
      </w:r>
      <w:r w:rsidRPr="006D0F59">
        <w:rPr>
          <w:szCs w:val="24"/>
        </w:rPr>
        <w:t xml:space="preserve"> do Svazu spisovatelů. </w:t>
      </w:r>
    </w:p>
    <w:p w:rsidR="00392A9E" w:rsidRDefault="006F096D" w:rsidP="00CD4053">
      <w:pPr>
        <w:rPr>
          <w:szCs w:val="24"/>
        </w:rPr>
      </w:pPr>
      <w:r>
        <w:rPr>
          <w:szCs w:val="24"/>
        </w:rPr>
        <w:t>V roce 1963 byly vydány</w:t>
      </w:r>
      <w:r w:rsidR="00392A9E" w:rsidRPr="006D0F59">
        <w:rPr>
          <w:b/>
          <w:i/>
          <w:szCs w:val="24"/>
        </w:rPr>
        <w:t xml:space="preserve"> </w:t>
      </w:r>
      <w:r w:rsidR="00392A9E" w:rsidRPr="006D0F59">
        <w:rPr>
          <w:szCs w:val="24"/>
        </w:rPr>
        <w:t xml:space="preserve">povídky </w:t>
      </w:r>
      <w:r w:rsidR="00392A9E" w:rsidRPr="006F096D">
        <w:rPr>
          <w:i/>
          <w:szCs w:val="24"/>
        </w:rPr>
        <w:t>,,</w:t>
      </w:r>
      <w:r w:rsidR="00392A9E" w:rsidRPr="006D0F59">
        <w:rPr>
          <w:i/>
          <w:szCs w:val="24"/>
        </w:rPr>
        <w:t>Матренин двор</w:t>
      </w:r>
      <w:r w:rsidR="00392A9E">
        <w:rPr>
          <w:i/>
          <w:szCs w:val="24"/>
        </w:rPr>
        <w:t>“</w:t>
      </w:r>
      <w:r w:rsidR="00392A9E" w:rsidRPr="006D0F59">
        <w:rPr>
          <w:szCs w:val="24"/>
        </w:rPr>
        <w:t xml:space="preserve"> (vesnická próza) </w:t>
      </w:r>
      <w:r w:rsidR="00CA4EA6" w:rsidRPr="00034B16">
        <w:rPr>
          <w:szCs w:val="24"/>
        </w:rPr>
        <w:br/>
      </w:r>
      <w:r w:rsidR="00392A9E" w:rsidRPr="006D0F59">
        <w:rPr>
          <w:szCs w:val="24"/>
        </w:rPr>
        <w:t xml:space="preserve">a </w:t>
      </w:r>
      <w:r w:rsidR="00392A9E" w:rsidRPr="006F096D">
        <w:rPr>
          <w:i/>
          <w:szCs w:val="24"/>
        </w:rPr>
        <w:t>,,</w:t>
      </w:r>
      <w:r>
        <w:rPr>
          <w:i/>
          <w:szCs w:val="24"/>
        </w:rPr>
        <w:t>Случай на станции Кречетовка</w:t>
      </w:r>
      <w:r w:rsidR="00392A9E">
        <w:rPr>
          <w:i/>
          <w:szCs w:val="24"/>
        </w:rPr>
        <w:t>“</w:t>
      </w:r>
      <w:r w:rsidR="00392A9E" w:rsidRPr="006D0F59">
        <w:rPr>
          <w:szCs w:val="24"/>
        </w:rPr>
        <w:t xml:space="preserve"> (v</w:t>
      </w:r>
      <w:r w:rsidR="009F082A">
        <w:rPr>
          <w:szCs w:val="24"/>
        </w:rPr>
        <w:t>álečná</w:t>
      </w:r>
      <w:r>
        <w:rPr>
          <w:szCs w:val="24"/>
        </w:rPr>
        <w:t xml:space="preserve"> próza).</w:t>
      </w:r>
    </w:p>
    <w:p w:rsidR="00392A9E" w:rsidRPr="00CA4EA6" w:rsidRDefault="006F096D" w:rsidP="00CD4053">
      <w:pPr>
        <w:rPr>
          <w:szCs w:val="24"/>
        </w:rPr>
      </w:pPr>
      <w:r>
        <w:rPr>
          <w:szCs w:val="24"/>
        </w:rPr>
        <w:t xml:space="preserve">V roce </w:t>
      </w:r>
      <w:r w:rsidRPr="00CA4EA6">
        <w:rPr>
          <w:szCs w:val="24"/>
        </w:rPr>
        <w:t>1964 byl Solženicyn navržen na Leninovu cenu</w:t>
      </w:r>
      <w:r w:rsidR="00392A9E" w:rsidRPr="00CA4EA6">
        <w:rPr>
          <w:szCs w:val="24"/>
        </w:rPr>
        <w:t>, ale v důsledku p</w:t>
      </w:r>
      <w:r w:rsidRPr="00CA4EA6">
        <w:rPr>
          <w:szCs w:val="24"/>
        </w:rPr>
        <w:t>olitických změn v SSSR mu cena</w:t>
      </w:r>
      <w:r w:rsidR="00392A9E" w:rsidRPr="00CA4EA6">
        <w:rPr>
          <w:szCs w:val="24"/>
        </w:rPr>
        <w:t xml:space="preserve"> udělena</w:t>
      </w:r>
      <w:r w:rsidRPr="00CA4EA6">
        <w:rPr>
          <w:szCs w:val="24"/>
        </w:rPr>
        <w:t xml:space="preserve"> nebyla</w:t>
      </w:r>
      <w:r w:rsidR="00392A9E" w:rsidRPr="00CA4EA6">
        <w:rPr>
          <w:szCs w:val="24"/>
        </w:rPr>
        <w:t xml:space="preserve">. KGB v 1965 konfiskovala Solženicynův archiv s jeho nejvíce protisovětskými díly. </w:t>
      </w:r>
    </w:p>
    <w:p w:rsidR="00392A9E" w:rsidRPr="00CA4EA6" w:rsidRDefault="00927968" w:rsidP="00CD4053">
      <w:pPr>
        <w:rPr>
          <w:szCs w:val="24"/>
        </w:rPr>
      </w:pPr>
      <w:r w:rsidRPr="00CA4EA6">
        <w:rPr>
          <w:szCs w:val="24"/>
        </w:rPr>
        <w:lastRenderedPageBreak/>
        <w:t>Roku</w:t>
      </w:r>
      <w:r w:rsidR="00392A9E" w:rsidRPr="00CA4EA6">
        <w:rPr>
          <w:szCs w:val="24"/>
        </w:rPr>
        <w:t xml:space="preserve"> 1966 se v časopise </w:t>
      </w:r>
      <w:r w:rsidR="00392A9E" w:rsidRPr="00CA4EA6">
        <w:rPr>
          <w:i/>
          <w:szCs w:val="24"/>
        </w:rPr>
        <w:t>,,Новый мир“</w:t>
      </w:r>
      <w:r w:rsidR="00392A9E" w:rsidRPr="00CA4EA6">
        <w:rPr>
          <w:szCs w:val="24"/>
        </w:rPr>
        <w:t xml:space="preserve"> objevila povídka </w:t>
      </w:r>
      <w:r w:rsidR="00392A9E" w:rsidRPr="00CA4EA6">
        <w:rPr>
          <w:i/>
          <w:szCs w:val="24"/>
        </w:rPr>
        <w:t>,,Захар-Калита“</w:t>
      </w:r>
      <w:r w:rsidR="006F096D" w:rsidRPr="00CA4EA6">
        <w:rPr>
          <w:szCs w:val="24"/>
        </w:rPr>
        <w:t>,</w:t>
      </w:r>
      <w:r w:rsidR="002D6F2F" w:rsidRPr="00CA4EA6">
        <w:rPr>
          <w:szCs w:val="24"/>
        </w:rPr>
        <w:t xml:space="preserve"> která popisuje tehdejší</w:t>
      </w:r>
      <w:r w:rsidR="00392A9E" w:rsidRPr="00CA4EA6">
        <w:rPr>
          <w:szCs w:val="24"/>
        </w:rPr>
        <w:t xml:space="preserve"> problémy života hrdiny na historickém Kulikově poli. </w:t>
      </w:r>
    </w:p>
    <w:p w:rsidR="00392A9E" w:rsidRPr="00B458AE" w:rsidRDefault="00927968" w:rsidP="00CD4053">
      <w:pPr>
        <w:rPr>
          <w:szCs w:val="24"/>
        </w:rPr>
      </w:pPr>
      <w:r w:rsidRPr="00CA4EA6">
        <w:rPr>
          <w:szCs w:val="24"/>
        </w:rPr>
        <w:t>V roce</w:t>
      </w:r>
      <w:r w:rsidR="00392A9E" w:rsidRPr="00CA4EA6">
        <w:rPr>
          <w:szCs w:val="24"/>
        </w:rPr>
        <w:t xml:space="preserve"> 1967 na sebe </w:t>
      </w:r>
      <w:r w:rsidRPr="00CA4EA6">
        <w:rPr>
          <w:szCs w:val="24"/>
        </w:rPr>
        <w:t xml:space="preserve">autor </w:t>
      </w:r>
      <w:r w:rsidR="00392A9E" w:rsidRPr="00CA4EA6">
        <w:rPr>
          <w:szCs w:val="24"/>
        </w:rPr>
        <w:t>strhl mezinárodní poz</w:t>
      </w:r>
      <w:r w:rsidRPr="00CA4EA6">
        <w:rPr>
          <w:szCs w:val="24"/>
        </w:rPr>
        <w:t>ornost, když napsal delegátům čtvrtého</w:t>
      </w:r>
      <w:r w:rsidR="00392A9E" w:rsidRPr="00CA4EA6">
        <w:rPr>
          <w:szCs w:val="24"/>
        </w:rPr>
        <w:t xml:space="preserve"> Sjezdu Sovětských spisovatelů dopis a poukázal v něm na škody </w:t>
      </w:r>
      <w:r w:rsidRPr="00CA4EA6">
        <w:rPr>
          <w:szCs w:val="24"/>
        </w:rPr>
        <w:t>v</w:t>
      </w:r>
      <w:r w:rsidR="00392A9E" w:rsidRPr="00CA4EA6">
        <w:rPr>
          <w:szCs w:val="24"/>
        </w:rPr>
        <w:t xml:space="preserve"> literatuře </w:t>
      </w:r>
      <w:r w:rsidRPr="00CA4EA6">
        <w:rPr>
          <w:szCs w:val="24"/>
        </w:rPr>
        <w:t xml:space="preserve">způsobené </w:t>
      </w:r>
      <w:r w:rsidR="00392A9E" w:rsidRPr="00CA4EA6">
        <w:rPr>
          <w:szCs w:val="24"/>
        </w:rPr>
        <w:t>cenzurou a</w:t>
      </w:r>
      <w:r w:rsidRPr="00CA4EA6">
        <w:rPr>
          <w:szCs w:val="24"/>
        </w:rPr>
        <w:t xml:space="preserve"> na potlačování svých děl, konkrétně</w:t>
      </w:r>
      <w:r w:rsidR="00392A9E" w:rsidRPr="00B458AE">
        <w:rPr>
          <w:szCs w:val="24"/>
        </w:rPr>
        <w:t xml:space="preserve"> románů </w:t>
      </w:r>
      <w:r w:rsidR="00392A9E" w:rsidRPr="00927968">
        <w:rPr>
          <w:i/>
          <w:szCs w:val="24"/>
        </w:rPr>
        <w:t>,,</w:t>
      </w:r>
      <w:r w:rsidR="00392A9E" w:rsidRPr="006D0F59">
        <w:rPr>
          <w:i/>
          <w:szCs w:val="24"/>
        </w:rPr>
        <w:t>Раковый корпус</w:t>
      </w:r>
      <w:r w:rsidR="00392A9E">
        <w:rPr>
          <w:i/>
          <w:szCs w:val="24"/>
        </w:rPr>
        <w:t>“</w:t>
      </w:r>
      <w:r w:rsidR="00392A9E" w:rsidRPr="00B458AE">
        <w:rPr>
          <w:i/>
          <w:szCs w:val="24"/>
        </w:rPr>
        <w:t xml:space="preserve"> </w:t>
      </w:r>
      <w:r w:rsidR="00392A9E" w:rsidRPr="00B458AE">
        <w:rPr>
          <w:szCs w:val="24"/>
        </w:rPr>
        <w:t xml:space="preserve">a </w:t>
      </w:r>
      <w:r w:rsidR="00392A9E" w:rsidRPr="00927968">
        <w:rPr>
          <w:i/>
          <w:szCs w:val="24"/>
        </w:rPr>
        <w:t>„</w:t>
      </w:r>
      <w:r w:rsidR="00392A9E" w:rsidRPr="006D0F59">
        <w:rPr>
          <w:i/>
          <w:szCs w:val="24"/>
        </w:rPr>
        <w:t>В круге первом</w:t>
      </w:r>
      <w:r w:rsidR="00392A9E">
        <w:rPr>
          <w:i/>
          <w:szCs w:val="24"/>
        </w:rPr>
        <w:t>“</w:t>
      </w:r>
      <w:r>
        <w:rPr>
          <w:i/>
          <w:szCs w:val="24"/>
        </w:rPr>
        <w:t>.</w:t>
      </w:r>
      <w:r w:rsidR="00392A9E" w:rsidRPr="00B458AE">
        <w:rPr>
          <w:rStyle w:val="Znakapoznpodarou"/>
          <w:szCs w:val="24"/>
        </w:rPr>
        <w:footnoteReference w:id="382"/>
      </w:r>
    </w:p>
    <w:p w:rsidR="00392A9E" w:rsidRPr="00CA4EA6" w:rsidRDefault="002D6F2F" w:rsidP="00CD4053">
      <w:pPr>
        <w:rPr>
          <w:szCs w:val="24"/>
        </w:rPr>
      </w:pPr>
      <w:r w:rsidRPr="002D6F2F">
        <w:rPr>
          <w:szCs w:val="24"/>
        </w:rPr>
        <w:t>V roce</w:t>
      </w:r>
      <w:r w:rsidR="00392A9E" w:rsidRPr="0004303C">
        <w:rPr>
          <w:szCs w:val="24"/>
        </w:rPr>
        <w:t xml:space="preserve"> </w:t>
      </w:r>
      <w:r w:rsidR="00392A9E" w:rsidRPr="00CA4EA6">
        <w:rPr>
          <w:szCs w:val="24"/>
        </w:rPr>
        <w:t xml:space="preserve">1969 vyšla kniha </w:t>
      </w:r>
      <w:r w:rsidR="00392A9E" w:rsidRPr="00CA4EA6">
        <w:rPr>
          <w:i/>
          <w:szCs w:val="24"/>
        </w:rPr>
        <w:t>,,Раковый корпус“</w:t>
      </w:r>
      <w:r w:rsidR="00927968" w:rsidRPr="00CA4EA6">
        <w:rPr>
          <w:szCs w:val="24"/>
        </w:rPr>
        <w:t>, ve které</w:t>
      </w:r>
      <w:r w:rsidR="00392A9E" w:rsidRPr="00CA4EA6">
        <w:rPr>
          <w:szCs w:val="24"/>
        </w:rPr>
        <w:t xml:space="preserve"> autor popisuje svůj boj s rakovinou. Poukazuje </w:t>
      </w:r>
      <w:r w:rsidR="00927968" w:rsidRPr="00CA4EA6">
        <w:rPr>
          <w:szCs w:val="24"/>
        </w:rPr>
        <w:t xml:space="preserve">v ní </w:t>
      </w:r>
      <w:r w:rsidR="00392A9E" w:rsidRPr="00CA4EA6">
        <w:rPr>
          <w:szCs w:val="24"/>
        </w:rPr>
        <w:t xml:space="preserve">na spory, na otázky ideologie, </w:t>
      </w:r>
      <w:r w:rsidR="00927968" w:rsidRPr="00CA4EA6">
        <w:rPr>
          <w:szCs w:val="24"/>
        </w:rPr>
        <w:t>na boj s nemocí a smrtí, na</w:t>
      </w:r>
      <w:r w:rsidR="00392A9E" w:rsidRPr="00CA4EA6">
        <w:rPr>
          <w:szCs w:val="24"/>
        </w:rPr>
        <w:t xml:space="preserve"> vnitřní svět sanatoria, v</w:t>
      </w:r>
      <w:r w:rsidR="00927968" w:rsidRPr="00CA4EA6">
        <w:rPr>
          <w:szCs w:val="24"/>
        </w:rPr>
        <w:t>e</w:t>
      </w:r>
      <w:r w:rsidR="00392A9E" w:rsidRPr="00CA4EA6">
        <w:rPr>
          <w:szCs w:val="24"/>
        </w:rPr>
        <w:t xml:space="preserve"> kterém se léčil. </w:t>
      </w:r>
      <w:r w:rsidRPr="00CA4EA6">
        <w:rPr>
          <w:szCs w:val="24"/>
        </w:rPr>
        <w:t>Uzdravení se</w:t>
      </w:r>
      <w:r w:rsidR="00392A9E" w:rsidRPr="00CA4EA6">
        <w:rPr>
          <w:szCs w:val="24"/>
        </w:rPr>
        <w:t xml:space="preserve"> Solženicyn </w:t>
      </w:r>
      <w:r w:rsidR="00927968" w:rsidRPr="00CA4EA6">
        <w:rPr>
          <w:szCs w:val="24"/>
        </w:rPr>
        <w:t xml:space="preserve">považoval </w:t>
      </w:r>
      <w:r w:rsidR="00392A9E" w:rsidRPr="00CA4EA6">
        <w:rPr>
          <w:szCs w:val="24"/>
        </w:rPr>
        <w:t>za boží dar</w:t>
      </w:r>
      <w:r w:rsidR="00927968" w:rsidRPr="00CA4EA6">
        <w:rPr>
          <w:szCs w:val="24"/>
        </w:rPr>
        <w:t xml:space="preserve"> </w:t>
      </w:r>
      <w:r w:rsidR="00392A9E" w:rsidRPr="00CA4EA6">
        <w:rPr>
          <w:szCs w:val="24"/>
        </w:rPr>
        <w:t>a uvědomil si, že mu byl dán čas,</w:t>
      </w:r>
      <w:r w:rsidR="00927968" w:rsidRPr="00CA4EA6">
        <w:rPr>
          <w:szCs w:val="24"/>
        </w:rPr>
        <w:t xml:space="preserve"> aby svědčil o historii Ruska 20. století</w:t>
      </w:r>
      <w:r w:rsidR="00392A9E" w:rsidRPr="00CA4EA6">
        <w:rPr>
          <w:szCs w:val="24"/>
        </w:rPr>
        <w:t>, jíž byl sám účastníkem.</w:t>
      </w:r>
      <w:r w:rsidR="00392A9E" w:rsidRPr="00CA4EA6">
        <w:rPr>
          <w:rStyle w:val="Znakapoznpodarou"/>
          <w:szCs w:val="24"/>
        </w:rPr>
        <w:footnoteReference w:id="383"/>
      </w:r>
    </w:p>
    <w:p w:rsidR="00392A9E" w:rsidRPr="00CA4EA6" w:rsidRDefault="00927968" w:rsidP="00927968">
      <w:pPr>
        <w:rPr>
          <w:szCs w:val="24"/>
        </w:rPr>
      </w:pPr>
      <w:r w:rsidRPr="00CA4EA6">
        <w:rPr>
          <w:szCs w:val="24"/>
        </w:rPr>
        <w:t xml:space="preserve">V roce 1973 na Západě publikovali jeho </w:t>
      </w:r>
      <w:r w:rsidR="0055602B" w:rsidRPr="00CA4EA6">
        <w:rPr>
          <w:szCs w:val="24"/>
        </w:rPr>
        <w:t>práci</w:t>
      </w:r>
      <w:r w:rsidR="00392A9E" w:rsidRPr="00CA4EA6">
        <w:rPr>
          <w:szCs w:val="24"/>
        </w:rPr>
        <w:t xml:space="preserve"> </w:t>
      </w:r>
      <w:r w:rsidR="00392A9E" w:rsidRPr="00CA4EA6">
        <w:rPr>
          <w:i/>
          <w:szCs w:val="24"/>
        </w:rPr>
        <w:t>,,Архипелаг ГУЛАГ“</w:t>
      </w:r>
      <w:r w:rsidR="00392A9E" w:rsidRPr="00CA4EA6">
        <w:rPr>
          <w:szCs w:val="24"/>
        </w:rPr>
        <w:t xml:space="preserve"> </w:t>
      </w:r>
      <w:r w:rsidRPr="00CA4EA6">
        <w:rPr>
          <w:szCs w:val="24"/>
        </w:rPr>
        <w:t xml:space="preserve">– </w:t>
      </w:r>
      <w:r w:rsidR="00392A9E" w:rsidRPr="00CA4EA6">
        <w:rPr>
          <w:szCs w:val="24"/>
        </w:rPr>
        <w:t>velké dokumentární díl</w:t>
      </w:r>
      <w:r w:rsidRPr="00CA4EA6">
        <w:rPr>
          <w:szCs w:val="24"/>
        </w:rPr>
        <w:t>o o gulazích, způsobech věznění a</w:t>
      </w:r>
      <w:r w:rsidR="00392A9E" w:rsidRPr="00CA4EA6">
        <w:rPr>
          <w:szCs w:val="24"/>
        </w:rPr>
        <w:t xml:space="preserve"> převozu</w:t>
      </w:r>
      <w:r w:rsidR="00392A9E" w:rsidRPr="00B458AE">
        <w:rPr>
          <w:szCs w:val="24"/>
        </w:rPr>
        <w:t xml:space="preserve"> vězňů. </w:t>
      </w:r>
      <w:r w:rsidR="00392A9E" w:rsidRPr="00927968">
        <w:rPr>
          <w:i/>
          <w:szCs w:val="24"/>
        </w:rPr>
        <w:t>,,</w:t>
      </w:r>
      <w:r w:rsidR="00392A9E" w:rsidRPr="00B458AE">
        <w:rPr>
          <w:i/>
          <w:szCs w:val="24"/>
        </w:rPr>
        <w:t>Архипелаг</w:t>
      </w:r>
      <w:r w:rsidR="00392A9E">
        <w:rPr>
          <w:i/>
          <w:szCs w:val="24"/>
        </w:rPr>
        <w:t>“</w:t>
      </w:r>
      <w:r w:rsidR="00392A9E" w:rsidRPr="00B458AE">
        <w:rPr>
          <w:szCs w:val="24"/>
        </w:rPr>
        <w:t xml:space="preserve"> psal ne sám za sebe jako autor, ale srdcem </w:t>
      </w:r>
      <w:r w:rsidR="00392A9E" w:rsidRPr="00CA4EA6">
        <w:rPr>
          <w:szCs w:val="24"/>
        </w:rPr>
        <w:t xml:space="preserve">umučených lidí, kteří o tom nestačili říci světu. Kniha je rozdělena do tří knižních svazků a sedmi částí. </w:t>
      </w:r>
      <w:r w:rsidRPr="00CA4EA6">
        <w:rPr>
          <w:szCs w:val="24"/>
        </w:rPr>
        <w:t>Jednotlivé č</w:t>
      </w:r>
      <w:r w:rsidR="00392A9E" w:rsidRPr="00CA4EA6">
        <w:rPr>
          <w:szCs w:val="24"/>
        </w:rPr>
        <w:t>ásti</w:t>
      </w:r>
      <w:r w:rsidRPr="00CA4EA6">
        <w:rPr>
          <w:szCs w:val="24"/>
        </w:rPr>
        <w:t xml:space="preserve"> jsou věnovány</w:t>
      </w:r>
      <w:r w:rsidR="00392A9E" w:rsidRPr="00CA4EA6">
        <w:rPr>
          <w:szCs w:val="24"/>
        </w:rPr>
        <w:t xml:space="preserve"> ostrovům</w:t>
      </w:r>
      <w:r w:rsidRPr="00CA4EA6">
        <w:rPr>
          <w:szCs w:val="24"/>
        </w:rPr>
        <w:t>,</w:t>
      </w:r>
      <w:r w:rsidR="00392A9E" w:rsidRPr="00CA4EA6">
        <w:rPr>
          <w:szCs w:val="24"/>
        </w:rPr>
        <w:t xml:space="preserve"> souostroví</w:t>
      </w:r>
      <w:r w:rsidRPr="00CA4EA6">
        <w:rPr>
          <w:szCs w:val="24"/>
        </w:rPr>
        <w:t>m</w:t>
      </w:r>
      <w:r w:rsidR="00392A9E" w:rsidRPr="00CA4EA6">
        <w:rPr>
          <w:szCs w:val="24"/>
        </w:rPr>
        <w:t xml:space="preserve"> a různým časovým období</w:t>
      </w:r>
      <w:r w:rsidRPr="00CA4EA6">
        <w:rPr>
          <w:szCs w:val="24"/>
        </w:rPr>
        <w:t>m</w:t>
      </w:r>
      <w:r w:rsidR="00392A9E" w:rsidRPr="00CA4EA6">
        <w:rPr>
          <w:szCs w:val="24"/>
        </w:rPr>
        <w:t xml:space="preserve"> historie. Samotné názvy kapi</w:t>
      </w:r>
      <w:r w:rsidRPr="00CA4EA6">
        <w:rPr>
          <w:szCs w:val="24"/>
        </w:rPr>
        <w:t>tol</w:t>
      </w:r>
      <w:r w:rsidR="00392A9E" w:rsidRPr="00CA4EA6">
        <w:rPr>
          <w:szCs w:val="24"/>
        </w:rPr>
        <w:t xml:space="preserve"> napovídají, o čem kniha je (Vězeňský průmysl, Věčný pohyb, Vyhlazovací a pracovní, Duše a ostnatý drát, Katorga, Vyhnanství, Bez Stalina).</w:t>
      </w:r>
      <w:r w:rsidR="00392A9E" w:rsidRPr="00CA4EA6">
        <w:rPr>
          <w:rStyle w:val="Znakapoznpodarou"/>
          <w:szCs w:val="24"/>
        </w:rPr>
        <w:footnoteReference w:id="384"/>
      </w:r>
    </w:p>
    <w:p w:rsidR="00392A9E" w:rsidRPr="00CA4EA6" w:rsidRDefault="00392A9E" w:rsidP="00CD4053">
      <w:pPr>
        <w:rPr>
          <w:szCs w:val="24"/>
        </w:rPr>
      </w:pPr>
      <w:r w:rsidRPr="00CA4EA6">
        <w:rPr>
          <w:szCs w:val="24"/>
        </w:rPr>
        <w:t xml:space="preserve">V Curychu, kde </w:t>
      </w:r>
      <w:r w:rsidR="00927968" w:rsidRPr="00CA4EA6">
        <w:rPr>
          <w:szCs w:val="24"/>
        </w:rPr>
        <w:t xml:space="preserve">Solženicyn </w:t>
      </w:r>
      <w:r w:rsidRPr="00CA4EA6">
        <w:rPr>
          <w:szCs w:val="24"/>
        </w:rPr>
        <w:t xml:space="preserve">sbíral materiály o životě Lenina, dokončil memoáry </w:t>
      </w:r>
      <w:r w:rsidRPr="00CA4EA6">
        <w:rPr>
          <w:i/>
          <w:szCs w:val="24"/>
        </w:rPr>
        <w:t>,,Бодался теленок с дубоm“</w:t>
      </w:r>
      <w:r w:rsidRPr="00CA4EA6">
        <w:rPr>
          <w:szCs w:val="24"/>
        </w:rPr>
        <w:t xml:space="preserve"> (</w:t>
      </w:r>
      <w:r w:rsidR="00927968" w:rsidRPr="00CA4EA6">
        <w:rPr>
          <w:szCs w:val="24"/>
        </w:rPr>
        <w:t xml:space="preserve">jedná se o </w:t>
      </w:r>
      <w:r w:rsidRPr="00CA4EA6">
        <w:rPr>
          <w:szCs w:val="24"/>
        </w:rPr>
        <w:t>podrobné vzpomínky o životní cestě spisovatele od samého začátku až do druhého zatčení a vyhnání ze země). Poté odcestoval do USA d</w:t>
      </w:r>
      <w:r w:rsidR="00927968" w:rsidRPr="00CA4EA6">
        <w:rPr>
          <w:szCs w:val="24"/>
        </w:rPr>
        <w:t>o Vermontu, ale po celou dobu emigrace</w:t>
      </w:r>
      <w:r w:rsidRPr="00CA4EA6">
        <w:rPr>
          <w:szCs w:val="24"/>
        </w:rPr>
        <w:t xml:space="preserve"> věděl, že se jednou </w:t>
      </w:r>
      <w:r w:rsidR="00927968" w:rsidRPr="00CA4EA6">
        <w:rPr>
          <w:szCs w:val="24"/>
        </w:rPr>
        <w:t>zase vrátí zpět do rodné země</w:t>
      </w:r>
      <w:r w:rsidRPr="00CA4EA6">
        <w:rPr>
          <w:szCs w:val="24"/>
        </w:rPr>
        <w:t>.</w:t>
      </w:r>
      <w:r w:rsidRPr="00CA4EA6">
        <w:rPr>
          <w:rStyle w:val="Znakapoznpodarou"/>
          <w:szCs w:val="24"/>
        </w:rPr>
        <w:footnoteReference w:id="385"/>
      </w:r>
    </w:p>
    <w:p w:rsidR="00392A9E" w:rsidRPr="00CA4EA6" w:rsidRDefault="00927968" w:rsidP="00CD4053">
      <w:pPr>
        <w:rPr>
          <w:szCs w:val="24"/>
        </w:rPr>
      </w:pPr>
      <w:r w:rsidRPr="00CA4EA6">
        <w:rPr>
          <w:szCs w:val="24"/>
        </w:rPr>
        <w:t>Na začátku 70. let pracoval na románu</w:t>
      </w:r>
      <w:r w:rsidR="00392A9E" w:rsidRPr="00CA4EA6">
        <w:rPr>
          <w:szCs w:val="24"/>
        </w:rPr>
        <w:t xml:space="preserve"> </w:t>
      </w:r>
      <w:r w:rsidR="00392A9E" w:rsidRPr="00CA4EA6">
        <w:rPr>
          <w:i/>
          <w:szCs w:val="24"/>
        </w:rPr>
        <w:t>,,Красное колеcо“</w:t>
      </w:r>
      <w:r w:rsidRPr="00CA4EA6">
        <w:rPr>
          <w:i/>
          <w:szCs w:val="24"/>
        </w:rPr>
        <w:t xml:space="preserve">, </w:t>
      </w:r>
      <w:r w:rsidRPr="00CA4EA6">
        <w:rPr>
          <w:szCs w:val="24"/>
        </w:rPr>
        <w:t>na románu</w:t>
      </w:r>
      <w:r w:rsidR="00073068" w:rsidRPr="00CA4EA6">
        <w:rPr>
          <w:szCs w:val="24"/>
        </w:rPr>
        <w:t xml:space="preserve"> </w:t>
      </w:r>
      <w:r w:rsidRPr="00CA4EA6">
        <w:rPr>
          <w:szCs w:val="24"/>
        </w:rPr>
        <w:t>o první světové válce a</w:t>
      </w:r>
      <w:r w:rsidR="00392A9E" w:rsidRPr="00CA4EA6">
        <w:rPr>
          <w:szCs w:val="24"/>
        </w:rPr>
        <w:t xml:space="preserve"> únorové a říjnové revoluci</w:t>
      </w:r>
      <w:r w:rsidRPr="00CA4EA6">
        <w:rPr>
          <w:szCs w:val="24"/>
        </w:rPr>
        <w:t>. Sám autor otomto díle hovořil jako o</w:t>
      </w:r>
      <w:r w:rsidR="00392A9E" w:rsidRPr="00CA4EA6">
        <w:rPr>
          <w:szCs w:val="24"/>
        </w:rPr>
        <w:t xml:space="preserve"> žánr</w:t>
      </w:r>
      <w:r w:rsidRPr="00CA4EA6">
        <w:rPr>
          <w:szCs w:val="24"/>
        </w:rPr>
        <w:t xml:space="preserve">u </w:t>
      </w:r>
      <w:r w:rsidR="00392A9E" w:rsidRPr="00CA4EA6">
        <w:rPr>
          <w:szCs w:val="24"/>
        </w:rPr>
        <w:t>,,vyp</w:t>
      </w:r>
      <w:r w:rsidRPr="00CA4EA6">
        <w:rPr>
          <w:szCs w:val="24"/>
        </w:rPr>
        <w:t>rávění v odměřených intervalech</w:t>
      </w:r>
      <w:r w:rsidR="00392A9E" w:rsidRPr="00CA4EA6">
        <w:rPr>
          <w:szCs w:val="24"/>
        </w:rPr>
        <w:t>“</w:t>
      </w:r>
      <w:r w:rsidRPr="00CA4EA6">
        <w:rPr>
          <w:szCs w:val="24"/>
        </w:rPr>
        <w:t>.</w:t>
      </w:r>
      <w:r w:rsidR="00392A9E" w:rsidRPr="00CA4EA6">
        <w:rPr>
          <w:rStyle w:val="Znakapoznpodarou"/>
          <w:szCs w:val="24"/>
        </w:rPr>
        <w:footnoteReference w:id="386"/>
      </w:r>
      <w:r w:rsidR="00392A9E" w:rsidRPr="00CA4EA6">
        <w:rPr>
          <w:szCs w:val="24"/>
        </w:rPr>
        <w:t xml:space="preserve"> V roce </w:t>
      </w:r>
      <w:r w:rsidR="0055602B" w:rsidRPr="00CA4EA6">
        <w:rPr>
          <w:szCs w:val="24"/>
        </w:rPr>
        <w:t xml:space="preserve">1974 Solženicyn vydal </w:t>
      </w:r>
      <w:r w:rsidR="00392A9E" w:rsidRPr="00CA4EA6">
        <w:rPr>
          <w:szCs w:val="24"/>
        </w:rPr>
        <w:t xml:space="preserve">manifest </w:t>
      </w:r>
      <w:r w:rsidR="00392A9E" w:rsidRPr="00CA4EA6">
        <w:rPr>
          <w:i/>
          <w:szCs w:val="24"/>
        </w:rPr>
        <w:t>,,Жить не по лжи“</w:t>
      </w:r>
      <w:r w:rsidR="002D6F2F" w:rsidRPr="00CA4EA6">
        <w:rPr>
          <w:szCs w:val="24"/>
        </w:rPr>
        <w:t xml:space="preserve">, který </w:t>
      </w:r>
      <w:r w:rsidR="00392A9E" w:rsidRPr="00CA4EA6">
        <w:rPr>
          <w:szCs w:val="24"/>
        </w:rPr>
        <w:t xml:space="preserve">publikoval časopis </w:t>
      </w:r>
      <w:r w:rsidR="00392A9E" w:rsidRPr="00CA4EA6">
        <w:rPr>
          <w:i/>
          <w:szCs w:val="24"/>
        </w:rPr>
        <w:t>,,Наш современик“</w:t>
      </w:r>
      <w:r w:rsidR="002D6F2F" w:rsidRPr="00CA4EA6">
        <w:rPr>
          <w:szCs w:val="24"/>
        </w:rPr>
        <w:t>.</w:t>
      </w:r>
      <w:r w:rsidR="00392A9E" w:rsidRPr="00CA4EA6">
        <w:rPr>
          <w:szCs w:val="24"/>
        </w:rPr>
        <w:t xml:space="preserve"> V tom</w:t>
      </w:r>
      <w:r w:rsidR="002D6F2F" w:rsidRPr="00CA4EA6">
        <w:rPr>
          <w:szCs w:val="24"/>
        </w:rPr>
        <w:t>to</w:t>
      </w:r>
      <w:r w:rsidR="00392A9E" w:rsidRPr="00CA4EA6">
        <w:rPr>
          <w:szCs w:val="24"/>
        </w:rPr>
        <w:t xml:space="preserve"> roce </w:t>
      </w:r>
      <w:r w:rsidR="0055602B" w:rsidRPr="00CA4EA6">
        <w:rPr>
          <w:szCs w:val="24"/>
        </w:rPr>
        <w:t>autor</w:t>
      </w:r>
      <w:r w:rsidR="002D6F2F" w:rsidRPr="00CA4EA6">
        <w:rPr>
          <w:szCs w:val="24"/>
        </w:rPr>
        <w:t xml:space="preserve"> </w:t>
      </w:r>
      <w:r w:rsidR="00392A9E" w:rsidRPr="00CA4EA6">
        <w:rPr>
          <w:szCs w:val="24"/>
        </w:rPr>
        <w:lastRenderedPageBreak/>
        <w:t>založil Ruský společný fond na pomoc zatčeným a j</w:t>
      </w:r>
      <w:r w:rsidR="002D6F2F" w:rsidRPr="00CA4EA6">
        <w:rPr>
          <w:szCs w:val="24"/>
        </w:rPr>
        <w:t>ejich rodinám, kam on sám posílal</w:t>
      </w:r>
      <w:r w:rsidR="00392A9E" w:rsidRPr="00CA4EA6">
        <w:rPr>
          <w:szCs w:val="24"/>
        </w:rPr>
        <w:t xml:space="preserve"> </w:t>
      </w:r>
      <w:r w:rsidR="002D6F2F" w:rsidRPr="00CA4EA6">
        <w:rPr>
          <w:szCs w:val="24"/>
        </w:rPr>
        <w:t xml:space="preserve">honoráře </w:t>
      </w:r>
      <w:r w:rsidR="00392A9E" w:rsidRPr="00CA4EA6">
        <w:rPr>
          <w:szCs w:val="24"/>
        </w:rPr>
        <w:t>ze svých literárních děl.</w:t>
      </w:r>
    </w:p>
    <w:p w:rsidR="00392A9E" w:rsidRPr="00CA4EA6" w:rsidRDefault="00392A9E" w:rsidP="00CD4053">
      <w:pPr>
        <w:rPr>
          <w:rFonts w:cs="Times New Roman"/>
          <w:szCs w:val="24"/>
        </w:rPr>
      </w:pPr>
      <w:r w:rsidRPr="00CA4EA6">
        <w:rPr>
          <w:rFonts w:cs="Times New Roman"/>
          <w:szCs w:val="24"/>
        </w:rPr>
        <w:t>Solženicynova dí</w:t>
      </w:r>
      <w:r w:rsidR="002D6F2F" w:rsidRPr="00CA4EA6">
        <w:rPr>
          <w:rFonts w:cs="Times New Roman"/>
          <w:szCs w:val="24"/>
        </w:rPr>
        <w:t>la mohla být vydávána pouze v</w:t>
      </w:r>
      <w:r w:rsidRPr="00CA4EA6">
        <w:rPr>
          <w:rFonts w:cs="Times New Roman"/>
          <w:szCs w:val="24"/>
        </w:rPr>
        <w:t xml:space="preserve"> samizdat</w:t>
      </w:r>
      <w:r w:rsidR="002D6F2F" w:rsidRPr="00CA4EA6">
        <w:rPr>
          <w:rFonts w:cs="Times New Roman"/>
          <w:szCs w:val="24"/>
        </w:rPr>
        <w:t>u</w:t>
      </w:r>
      <w:r w:rsidRPr="00CA4EA6">
        <w:rPr>
          <w:rFonts w:cs="Times New Roman"/>
          <w:szCs w:val="24"/>
        </w:rPr>
        <w:t>, tzn. neoficiálně</w:t>
      </w:r>
      <w:r w:rsidR="002D6F2F" w:rsidRPr="00CA4EA6">
        <w:rPr>
          <w:rFonts w:cs="Times New Roman"/>
          <w:szCs w:val="24"/>
        </w:rPr>
        <w:t>. Knihy, jež</w:t>
      </w:r>
      <w:r w:rsidRPr="00CA4EA6">
        <w:rPr>
          <w:rFonts w:cs="Times New Roman"/>
          <w:szCs w:val="24"/>
        </w:rPr>
        <w:t xml:space="preserve"> si autor vydal sám, byly rukopisy, které si lidé mezi sebou půjčovali či přepisovali. </w:t>
      </w:r>
    </w:p>
    <w:p w:rsidR="002D6F2F" w:rsidRDefault="002D6F2F" w:rsidP="002D6F2F">
      <w:pPr>
        <w:rPr>
          <w:rFonts w:cs="Times New Roman"/>
          <w:i/>
          <w:szCs w:val="24"/>
          <w:shd w:val="clear" w:color="auto" w:fill="FFFFFF"/>
        </w:rPr>
      </w:pPr>
      <w:r w:rsidRPr="00CA4EA6">
        <w:rPr>
          <w:rFonts w:cs="Times New Roman"/>
          <w:szCs w:val="24"/>
          <w:shd w:val="clear" w:color="auto" w:fill="FFFFFF"/>
        </w:rPr>
        <w:t>V 80. letech autor</w:t>
      </w:r>
      <w:r w:rsidR="00392A9E" w:rsidRPr="00CA4EA6">
        <w:rPr>
          <w:rFonts w:cs="Times New Roman"/>
          <w:szCs w:val="24"/>
          <w:shd w:val="clear" w:color="auto" w:fill="FFFFFF"/>
        </w:rPr>
        <w:t xml:space="preserve"> napsal dopis </w:t>
      </w:r>
      <w:r w:rsidR="00CA4EA6" w:rsidRPr="00CA4EA6">
        <w:rPr>
          <w:rFonts w:cs="Times New Roman"/>
          <w:szCs w:val="24"/>
          <w:shd w:val="clear" w:color="auto" w:fill="FFFFFF"/>
        </w:rPr>
        <w:t>Glebu Jakuninu</w:t>
      </w:r>
      <w:r w:rsidR="00392A9E" w:rsidRPr="00CA4EA6">
        <w:rPr>
          <w:rFonts w:cs="Times New Roman"/>
          <w:szCs w:val="24"/>
          <w:shd w:val="clear" w:color="auto" w:fill="FFFFFF"/>
        </w:rPr>
        <w:t xml:space="preserve">: </w:t>
      </w:r>
      <w:r w:rsidRPr="00CA4EA6">
        <w:rPr>
          <w:rFonts w:cs="Times New Roman"/>
          <w:i/>
          <w:szCs w:val="24"/>
          <w:shd w:val="clear" w:color="auto" w:fill="FFFFFF"/>
        </w:rPr>
        <w:t>„</w:t>
      </w:r>
      <w:r w:rsidR="00392A9E" w:rsidRPr="00CA4EA6">
        <w:rPr>
          <w:rFonts w:cs="Times New Roman"/>
          <w:i/>
          <w:szCs w:val="24"/>
          <w:shd w:val="clear" w:color="auto" w:fill="FFFFFF"/>
        </w:rPr>
        <w:t xml:space="preserve">Это правда: все годы изгнания, всеми помыслами и всей работой я </w:t>
      </w:r>
      <w:r w:rsidRPr="00CA4EA6">
        <w:rPr>
          <w:rFonts w:cs="Times New Roman"/>
          <w:i/>
          <w:szCs w:val="24"/>
          <w:shd w:val="clear" w:color="auto" w:fill="FFFFFF"/>
        </w:rPr>
        <w:t>–</w:t>
      </w:r>
      <w:r w:rsidR="00392A9E" w:rsidRPr="00CA4EA6">
        <w:rPr>
          <w:rFonts w:cs="Times New Roman"/>
          <w:i/>
          <w:szCs w:val="24"/>
          <w:shd w:val="clear" w:color="auto" w:fill="FFFFFF"/>
        </w:rPr>
        <w:t xml:space="preserve"> только на родине. И не теряю надежды при жизни вернуться.</w:t>
      </w:r>
      <w:r w:rsidR="00392A9E" w:rsidRPr="00D631F0">
        <w:rPr>
          <w:rFonts w:cs="Times New Roman"/>
          <w:i/>
          <w:szCs w:val="24"/>
          <w:shd w:val="clear" w:color="auto" w:fill="FFFFFF"/>
        </w:rPr>
        <w:t xml:space="preserve"> Но это будет никак не возможно до напечатания в СССР моих главных книг: я не </w:t>
      </w:r>
      <w:r>
        <w:rPr>
          <w:rFonts w:cs="Times New Roman"/>
          <w:i/>
          <w:szCs w:val="24"/>
          <w:shd w:val="clear" w:color="auto" w:fill="FFFFFF"/>
        </w:rPr>
        <w:t>могу вернуться как бы немым, ещ</w:t>
      </w:r>
      <w:r>
        <w:rPr>
          <w:rFonts w:cs="Times New Roman"/>
          <w:i/>
          <w:szCs w:val="24"/>
          <w:shd w:val="clear" w:color="auto" w:fill="FFFFFF"/>
          <w:lang w:val="ru-RU"/>
        </w:rPr>
        <w:t>е</w:t>
      </w:r>
      <w:r w:rsidR="00392A9E" w:rsidRPr="00D631F0">
        <w:rPr>
          <w:rFonts w:cs="Times New Roman"/>
          <w:i/>
          <w:szCs w:val="24"/>
          <w:shd w:val="clear" w:color="auto" w:fill="FFFFFF"/>
        </w:rPr>
        <w:t xml:space="preserve"> ничего не сказавшим </w:t>
      </w:r>
      <w:r>
        <w:rPr>
          <w:rFonts w:cs="Times New Roman"/>
          <w:i/>
          <w:szCs w:val="24"/>
          <w:shd w:val="clear" w:color="auto" w:fill="FFFFFF"/>
        </w:rPr>
        <w:t>–</w:t>
      </w:r>
      <w:r w:rsidR="00392A9E" w:rsidRPr="00D631F0">
        <w:rPr>
          <w:rFonts w:cs="Times New Roman"/>
          <w:i/>
          <w:szCs w:val="24"/>
          <w:shd w:val="clear" w:color="auto" w:fill="FFFFFF"/>
        </w:rPr>
        <w:t xml:space="preserve"> и тогда начать восполнять сокрытие 50 лет моей работы </w:t>
      </w:r>
      <w:r>
        <w:rPr>
          <w:rFonts w:cs="Times New Roman"/>
          <w:i/>
          <w:szCs w:val="24"/>
          <w:shd w:val="clear" w:color="auto" w:fill="FFFFFF"/>
        </w:rPr>
        <w:t>– как же? Газетными статьями?“</w:t>
      </w:r>
      <w:r w:rsidR="00392A9E" w:rsidRPr="00D631F0">
        <w:rPr>
          <w:rStyle w:val="Znakapoznpodarou"/>
          <w:szCs w:val="24"/>
          <w:shd w:val="clear" w:color="auto" w:fill="FFFFFF"/>
        </w:rPr>
        <w:footnoteReference w:id="387"/>
      </w:r>
    </w:p>
    <w:p w:rsidR="00392A9E" w:rsidRPr="00CA4EA6" w:rsidRDefault="00392A9E" w:rsidP="002D6F2F">
      <w:pPr>
        <w:rPr>
          <w:rFonts w:cs="Times New Roman"/>
          <w:i/>
          <w:szCs w:val="24"/>
          <w:shd w:val="clear" w:color="auto" w:fill="FFFFFF"/>
        </w:rPr>
      </w:pPr>
      <w:r w:rsidRPr="00D631F0">
        <w:t xml:space="preserve">V roce 1983 Solženicyn </w:t>
      </w:r>
      <w:r w:rsidR="002D6F2F" w:rsidRPr="00D631F0">
        <w:t xml:space="preserve">obdržel </w:t>
      </w:r>
      <w:r w:rsidRPr="00D631F0">
        <w:t>Templetonovu cenu.</w:t>
      </w:r>
      <w:r w:rsidR="0055602B">
        <w:t xml:space="preserve"> </w:t>
      </w:r>
      <w:r w:rsidRPr="00B458AE">
        <w:rPr>
          <w:szCs w:val="24"/>
        </w:rPr>
        <w:t>V důsledku perest</w:t>
      </w:r>
      <w:r w:rsidR="0055602B">
        <w:rPr>
          <w:szCs w:val="24"/>
        </w:rPr>
        <w:t xml:space="preserve">rojky bylo v červnu </w:t>
      </w:r>
      <w:r w:rsidR="0055602B" w:rsidRPr="00CA4EA6">
        <w:rPr>
          <w:szCs w:val="24"/>
        </w:rPr>
        <w:t>1989 anulováno</w:t>
      </w:r>
      <w:r w:rsidRPr="00CA4EA6">
        <w:rPr>
          <w:szCs w:val="24"/>
        </w:rPr>
        <w:t xml:space="preserve"> jeho vyloučení ze Sovětského svazu spisovatelů </w:t>
      </w:r>
      <w:r w:rsidR="00CA4EA6" w:rsidRPr="00CA4EA6">
        <w:rPr>
          <w:szCs w:val="24"/>
        </w:rPr>
        <w:br/>
      </w:r>
      <w:r w:rsidRPr="00CA4EA6">
        <w:rPr>
          <w:szCs w:val="24"/>
        </w:rPr>
        <w:t>a zahájeno rozsáhlé vydávání jeho děl. Státní zastupitelství potvrdilo, že se nedopustil žádné trestné činnosti.</w:t>
      </w:r>
    </w:p>
    <w:p w:rsidR="00392A9E" w:rsidRDefault="00392A9E" w:rsidP="00CD4053">
      <w:pPr>
        <w:rPr>
          <w:szCs w:val="24"/>
        </w:rPr>
      </w:pPr>
      <w:r w:rsidRPr="00CA4EA6">
        <w:rPr>
          <w:szCs w:val="24"/>
        </w:rPr>
        <w:t xml:space="preserve">Autor pokračoval v tradici </w:t>
      </w:r>
      <w:r w:rsidRPr="00CA4EA6">
        <w:rPr>
          <w:i/>
          <w:szCs w:val="24"/>
        </w:rPr>
        <w:t>,,</w:t>
      </w:r>
      <w:r w:rsidR="002D6F2F" w:rsidRPr="00CA4EA6">
        <w:rPr>
          <w:i/>
          <w:szCs w:val="24"/>
        </w:rPr>
        <w:t>Путешествия</w:t>
      </w:r>
      <w:r w:rsidRPr="00CA4EA6">
        <w:rPr>
          <w:i/>
          <w:szCs w:val="24"/>
        </w:rPr>
        <w:t xml:space="preserve"> из Петербурга в Москву“,</w:t>
      </w:r>
      <w:r w:rsidRPr="00CA4EA6">
        <w:rPr>
          <w:szCs w:val="24"/>
        </w:rPr>
        <w:t xml:space="preserve"> </w:t>
      </w:r>
      <w:r w:rsidRPr="00CA4EA6">
        <w:rPr>
          <w:i/>
          <w:szCs w:val="24"/>
        </w:rPr>
        <w:t>,,</w:t>
      </w:r>
      <w:r w:rsidR="002D6F2F" w:rsidRPr="00CA4EA6">
        <w:rPr>
          <w:i/>
          <w:szCs w:val="24"/>
        </w:rPr>
        <w:t>Записков</w:t>
      </w:r>
      <w:r w:rsidRPr="00CA4EA6">
        <w:rPr>
          <w:i/>
          <w:szCs w:val="24"/>
        </w:rPr>
        <w:t xml:space="preserve"> из мертвого дома“ </w:t>
      </w:r>
      <w:r w:rsidR="002D6F2F" w:rsidRPr="00CA4EA6">
        <w:rPr>
          <w:szCs w:val="24"/>
        </w:rPr>
        <w:t>F. Dostojevského a</w:t>
      </w:r>
      <w:r w:rsidR="0055602B" w:rsidRPr="00CA4EA6">
        <w:rPr>
          <w:szCs w:val="24"/>
        </w:rPr>
        <w:t xml:space="preserve"> </w:t>
      </w:r>
      <w:r w:rsidR="002D6F2F" w:rsidRPr="00CA4EA6">
        <w:rPr>
          <w:szCs w:val="24"/>
        </w:rPr>
        <w:t>v tradici</w:t>
      </w:r>
      <w:r w:rsidRPr="00CA4EA6">
        <w:rPr>
          <w:szCs w:val="24"/>
        </w:rPr>
        <w:t xml:space="preserve"> </w:t>
      </w:r>
      <w:r w:rsidRPr="00CA4EA6">
        <w:rPr>
          <w:i/>
          <w:szCs w:val="24"/>
        </w:rPr>
        <w:t>,,Остров</w:t>
      </w:r>
      <w:r w:rsidR="002D6F2F" w:rsidRPr="00CA4EA6">
        <w:rPr>
          <w:i/>
          <w:szCs w:val="24"/>
        </w:rPr>
        <w:t>а</w:t>
      </w:r>
      <w:r w:rsidRPr="00CA4EA6">
        <w:rPr>
          <w:i/>
          <w:szCs w:val="24"/>
        </w:rPr>
        <w:t xml:space="preserve"> Сахалин“</w:t>
      </w:r>
      <w:r w:rsidRPr="00CA4EA6">
        <w:rPr>
          <w:szCs w:val="24"/>
        </w:rPr>
        <w:t xml:space="preserve"> </w:t>
      </w:r>
      <w:r w:rsidR="00CA4EA6">
        <w:rPr>
          <w:szCs w:val="24"/>
        </w:rPr>
        <w:br/>
      </w:r>
      <w:r w:rsidRPr="00CA4EA6">
        <w:rPr>
          <w:szCs w:val="24"/>
        </w:rPr>
        <w:t>A. Čechova. Všechna tato díla spojuje dokument</w:t>
      </w:r>
      <w:r w:rsidR="002D6F2F" w:rsidRPr="00CA4EA6">
        <w:rPr>
          <w:szCs w:val="24"/>
        </w:rPr>
        <w:t>ární osnova, téměř žádné „přibarvení“ skutečnosti</w:t>
      </w:r>
      <w:r w:rsidRPr="00CA4EA6">
        <w:rPr>
          <w:szCs w:val="24"/>
        </w:rPr>
        <w:t xml:space="preserve"> a vůdčí postavení autora </w:t>
      </w:r>
      <w:r w:rsidRPr="00B458AE">
        <w:rPr>
          <w:szCs w:val="24"/>
        </w:rPr>
        <w:t>ve vyprávění.</w:t>
      </w:r>
      <w:r w:rsidRPr="00B458AE">
        <w:rPr>
          <w:rStyle w:val="Znakapoznpodarou"/>
          <w:szCs w:val="24"/>
        </w:rPr>
        <w:footnoteReference w:id="388"/>
      </w:r>
    </w:p>
    <w:p w:rsidR="006F096D" w:rsidRDefault="006F096D" w:rsidP="00CD4053">
      <w:pPr>
        <w:rPr>
          <w:szCs w:val="24"/>
        </w:rPr>
      </w:pPr>
    </w:p>
    <w:p w:rsidR="0055602B" w:rsidRDefault="0055602B" w:rsidP="00CD4053">
      <w:pPr>
        <w:rPr>
          <w:szCs w:val="24"/>
        </w:rPr>
        <w:sectPr w:rsidR="0055602B" w:rsidSect="00E16A1F">
          <w:pgSz w:w="11906" w:h="16838"/>
          <w:pgMar w:top="1418" w:right="1418" w:bottom="1418" w:left="1985" w:header="708" w:footer="708" w:gutter="0"/>
          <w:cols w:space="708"/>
          <w:docGrid w:linePitch="360"/>
        </w:sectPr>
      </w:pPr>
    </w:p>
    <w:p w:rsidR="0075515C" w:rsidRDefault="00392A9E" w:rsidP="00F17AB6">
      <w:pPr>
        <w:pStyle w:val="Nadpis2"/>
        <w:rPr>
          <w:i/>
        </w:rPr>
      </w:pPr>
      <w:bookmarkStart w:id="29" w:name="_Toc373487384"/>
      <w:r>
        <w:lastRenderedPageBreak/>
        <w:t>Příloha č. 2</w:t>
      </w:r>
      <w:r w:rsidR="002D6F2F">
        <w:t xml:space="preserve"> – </w:t>
      </w:r>
      <w:r w:rsidR="0075515C" w:rsidRPr="00D41FE7">
        <w:t>Obaly knihy</w:t>
      </w:r>
      <w:r w:rsidRPr="00D41FE7">
        <w:t xml:space="preserve"> ,,</w:t>
      </w:r>
      <w:r w:rsidRPr="00D41FE7">
        <w:rPr>
          <w:i/>
        </w:rPr>
        <w:t>Один день Ивана Денисовича“</w:t>
      </w:r>
      <w:bookmarkEnd w:id="29"/>
    </w:p>
    <w:p w:rsidR="00F17AB6" w:rsidRDefault="00F17AB6" w:rsidP="00F17AB6"/>
    <w:p w:rsidR="00F17AB6" w:rsidRPr="00F17AB6" w:rsidRDefault="00F17AB6" w:rsidP="00F17AB6"/>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0"/>
        <w:gridCol w:w="2161"/>
        <w:gridCol w:w="2161"/>
        <w:gridCol w:w="2161"/>
      </w:tblGrid>
      <w:tr w:rsidR="0055602B" w:rsidTr="00BF689A">
        <w:tc>
          <w:tcPr>
            <w:tcW w:w="2160" w:type="dxa"/>
          </w:tcPr>
          <w:p w:rsidR="0055602B" w:rsidRDefault="0055602B" w:rsidP="00F17AB6">
            <w:pPr>
              <w:ind w:firstLine="0"/>
              <w:jc w:val="center"/>
              <w:rPr>
                <w:szCs w:val="24"/>
              </w:rPr>
            </w:pPr>
            <w:r>
              <w:rPr>
                <w:b/>
                <w:noProof/>
                <w:szCs w:val="24"/>
                <w:lang w:eastAsia="cs-CZ"/>
              </w:rPr>
              <w:drawing>
                <wp:inline distT="0" distB="0" distL="0" distR="0">
                  <wp:extent cx="781050" cy="1207723"/>
                  <wp:effectExtent l="19050" t="0" r="0" b="0"/>
                  <wp:docPr id="34" name="obrázek 14" descr="D:\škola\DP_II\b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škola\DP_II\big (1).jpg"/>
                          <pic:cNvPicPr>
                            <a:picLocks noChangeAspect="1" noChangeArrowheads="1"/>
                          </pic:cNvPicPr>
                        </pic:nvPicPr>
                        <pic:blipFill>
                          <a:blip r:embed="rId101" cstate="print"/>
                          <a:srcRect/>
                          <a:stretch>
                            <a:fillRect/>
                          </a:stretch>
                        </pic:blipFill>
                        <pic:spPr bwMode="auto">
                          <a:xfrm>
                            <a:off x="0" y="0"/>
                            <a:ext cx="781958" cy="1209127"/>
                          </a:xfrm>
                          <a:prstGeom prst="rect">
                            <a:avLst/>
                          </a:prstGeom>
                          <a:noFill/>
                          <a:ln w="9525">
                            <a:noFill/>
                            <a:miter lim="800000"/>
                            <a:headEnd/>
                            <a:tailEnd/>
                          </a:ln>
                        </pic:spPr>
                      </pic:pic>
                    </a:graphicData>
                  </a:graphic>
                </wp:inline>
              </w:drawing>
            </w:r>
          </w:p>
        </w:tc>
        <w:tc>
          <w:tcPr>
            <w:tcW w:w="2161" w:type="dxa"/>
          </w:tcPr>
          <w:p w:rsidR="0055602B" w:rsidRDefault="0055602B" w:rsidP="00F17AB6">
            <w:pPr>
              <w:ind w:firstLine="0"/>
              <w:jc w:val="center"/>
              <w:rPr>
                <w:szCs w:val="24"/>
              </w:rPr>
            </w:pPr>
            <w:r>
              <w:rPr>
                <w:b/>
                <w:noProof/>
                <w:szCs w:val="24"/>
                <w:lang w:eastAsia="cs-CZ"/>
              </w:rPr>
              <w:drawing>
                <wp:inline distT="0" distB="0" distL="0" distR="0">
                  <wp:extent cx="778984" cy="1204529"/>
                  <wp:effectExtent l="19050" t="0" r="2066" b="0"/>
                  <wp:docPr id="35" name="obrázek 15" descr="D:\škola\DP_II\b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škola\DP_II\big (2).jpg"/>
                          <pic:cNvPicPr>
                            <a:picLocks noChangeAspect="1" noChangeArrowheads="1"/>
                          </pic:cNvPicPr>
                        </pic:nvPicPr>
                        <pic:blipFill>
                          <a:blip r:embed="rId102" cstate="print"/>
                          <a:srcRect/>
                          <a:stretch>
                            <a:fillRect/>
                          </a:stretch>
                        </pic:blipFill>
                        <pic:spPr bwMode="auto">
                          <a:xfrm>
                            <a:off x="0" y="0"/>
                            <a:ext cx="781754" cy="1208812"/>
                          </a:xfrm>
                          <a:prstGeom prst="rect">
                            <a:avLst/>
                          </a:prstGeom>
                          <a:noFill/>
                          <a:ln w="9525">
                            <a:noFill/>
                            <a:miter lim="800000"/>
                            <a:headEnd/>
                            <a:tailEnd/>
                          </a:ln>
                        </pic:spPr>
                      </pic:pic>
                    </a:graphicData>
                  </a:graphic>
                </wp:inline>
              </w:drawing>
            </w:r>
          </w:p>
        </w:tc>
        <w:tc>
          <w:tcPr>
            <w:tcW w:w="2161" w:type="dxa"/>
          </w:tcPr>
          <w:p w:rsidR="0055602B" w:rsidRDefault="0055602B" w:rsidP="00F17AB6">
            <w:pPr>
              <w:ind w:firstLine="0"/>
              <w:jc w:val="center"/>
              <w:rPr>
                <w:szCs w:val="24"/>
              </w:rPr>
            </w:pPr>
            <w:r>
              <w:rPr>
                <w:b/>
                <w:noProof/>
                <w:szCs w:val="24"/>
                <w:lang w:eastAsia="cs-CZ"/>
              </w:rPr>
              <w:drawing>
                <wp:inline distT="0" distB="0" distL="0" distR="0">
                  <wp:extent cx="824473" cy="1274868"/>
                  <wp:effectExtent l="19050" t="0" r="0" b="0"/>
                  <wp:docPr id="36" name="obrázek 16" descr="D:\škola\DP_II\b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škola\DP_II\big (3).jpg"/>
                          <pic:cNvPicPr>
                            <a:picLocks noChangeAspect="1" noChangeArrowheads="1"/>
                          </pic:cNvPicPr>
                        </pic:nvPicPr>
                        <pic:blipFill>
                          <a:blip r:embed="rId103" cstate="print"/>
                          <a:srcRect/>
                          <a:stretch>
                            <a:fillRect/>
                          </a:stretch>
                        </pic:blipFill>
                        <pic:spPr bwMode="auto">
                          <a:xfrm>
                            <a:off x="0" y="0"/>
                            <a:ext cx="824473" cy="1274868"/>
                          </a:xfrm>
                          <a:prstGeom prst="rect">
                            <a:avLst/>
                          </a:prstGeom>
                          <a:noFill/>
                          <a:ln w="9525">
                            <a:noFill/>
                            <a:miter lim="800000"/>
                            <a:headEnd/>
                            <a:tailEnd/>
                          </a:ln>
                        </pic:spPr>
                      </pic:pic>
                    </a:graphicData>
                  </a:graphic>
                </wp:inline>
              </w:drawing>
            </w:r>
          </w:p>
        </w:tc>
        <w:tc>
          <w:tcPr>
            <w:tcW w:w="2161" w:type="dxa"/>
          </w:tcPr>
          <w:p w:rsidR="0055602B" w:rsidRDefault="0055602B" w:rsidP="00F17AB6">
            <w:pPr>
              <w:ind w:firstLine="0"/>
              <w:jc w:val="right"/>
              <w:rPr>
                <w:szCs w:val="24"/>
              </w:rPr>
            </w:pPr>
            <w:r>
              <w:rPr>
                <w:b/>
                <w:noProof/>
                <w:szCs w:val="24"/>
                <w:lang w:eastAsia="cs-CZ"/>
              </w:rPr>
              <w:drawing>
                <wp:inline distT="0" distB="0" distL="0" distR="0">
                  <wp:extent cx="801740" cy="1239716"/>
                  <wp:effectExtent l="19050" t="0" r="0" b="0"/>
                  <wp:docPr id="37" name="obrázek 17" descr="D:\škola\DP_II\b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škola\DP_II\big (4).jpg"/>
                          <pic:cNvPicPr>
                            <a:picLocks noChangeAspect="1" noChangeArrowheads="1"/>
                          </pic:cNvPicPr>
                        </pic:nvPicPr>
                        <pic:blipFill>
                          <a:blip r:embed="rId104" cstate="print"/>
                          <a:srcRect/>
                          <a:stretch>
                            <a:fillRect/>
                          </a:stretch>
                        </pic:blipFill>
                        <pic:spPr bwMode="auto">
                          <a:xfrm>
                            <a:off x="0" y="0"/>
                            <a:ext cx="802203" cy="1240432"/>
                          </a:xfrm>
                          <a:prstGeom prst="rect">
                            <a:avLst/>
                          </a:prstGeom>
                          <a:noFill/>
                          <a:ln w="9525">
                            <a:noFill/>
                            <a:miter lim="800000"/>
                            <a:headEnd/>
                            <a:tailEnd/>
                          </a:ln>
                        </pic:spPr>
                      </pic:pic>
                    </a:graphicData>
                  </a:graphic>
                </wp:inline>
              </w:drawing>
            </w:r>
          </w:p>
        </w:tc>
      </w:tr>
    </w:tbl>
    <w:p w:rsidR="00392A9E" w:rsidRPr="0055602B" w:rsidRDefault="00392A9E" w:rsidP="00CD4053">
      <w:pPr>
        <w:rPr>
          <w:szCs w:val="24"/>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1"/>
        <w:gridCol w:w="2881"/>
        <w:gridCol w:w="2881"/>
      </w:tblGrid>
      <w:tr w:rsidR="0055602B" w:rsidTr="00BF689A">
        <w:trPr>
          <w:jc w:val="center"/>
        </w:trPr>
        <w:tc>
          <w:tcPr>
            <w:tcW w:w="2881" w:type="dxa"/>
          </w:tcPr>
          <w:p w:rsidR="0055602B" w:rsidRDefault="0055602B" w:rsidP="00F17AB6">
            <w:pPr>
              <w:ind w:firstLine="0"/>
              <w:jc w:val="center"/>
              <w:rPr>
                <w:b/>
                <w:szCs w:val="24"/>
              </w:rPr>
            </w:pPr>
            <w:r>
              <w:rPr>
                <w:b/>
                <w:noProof/>
                <w:szCs w:val="24"/>
                <w:lang w:eastAsia="cs-CZ"/>
              </w:rPr>
              <w:drawing>
                <wp:inline distT="0" distB="0" distL="0" distR="0">
                  <wp:extent cx="781050" cy="1207724"/>
                  <wp:effectExtent l="19050" t="0" r="0" b="0"/>
                  <wp:docPr id="38" name="obrázek 18" descr="D:\škola\DP_II\b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škola\DP_II\big (5).jpg"/>
                          <pic:cNvPicPr>
                            <a:picLocks noChangeAspect="1" noChangeArrowheads="1"/>
                          </pic:cNvPicPr>
                        </pic:nvPicPr>
                        <pic:blipFill>
                          <a:blip r:embed="rId105" cstate="print"/>
                          <a:srcRect/>
                          <a:stretch>
                            <a:fillRect/>
                          </a:stretch>
                        </pic:blipFill>
                        <pic:spPr bwMode="auto">
                          <a:xfrm>
                            <a:off x="0" y="0"/>
                            <a:ext cx="780991" cy="1207633"/>
                          </a:xfrm>
                          <a:prstGeom prst="rect">
                            <a:avLst/>
                          </a:prstGeom>
                          <a:noFill/>
                          <a:ln w="9525">
                            <a:noFill/>
                            <a:miter lim="800000"/>
                            <a:headEnd/>
                            <a:tailEnd/>
                          </a:ln>
                        </pic:spPr>
                      </pic:pic>
                    </a:graphicData>
                  </a:graphic>
                </wp:inline>
              </w:drawing>
            </w:r>
          </w:p>
        </w:tc>
        <w:tc>
          <w:tcPr>
            <w:tcW w:w="2881" w:type="dxa"/>
          </w:tcPr>
          <w:p w:rsidR="0055602B" w:rsidRDefault="0055602B" w:rsidP="00F17AB6">
            <w:pPr>
              <w:ind w:firstLine="0"/>
              <w:jc w:val="center"/>
              <w:rPr>
                <w:b/>
                <w:szCs w:val="24"/>
              </w:rPr>
            </w:pPr>
            <w:r>
              <w:rPr>
                <w:b/>
                <w:noProof/>
                <w:szCs w:val="24"/>
                <w:lang w:eastAsia="cs-CZ"/>
              </w:rPr>
              <w:drawing>
                <wp:inline distT="0" distB="0" distL="0" distR="0">
                  <wp:extent cx="816219" cy="1262104"/>
                  <wp:effectExtent l="19050" t="0" r="2931" b="0"/>
                  <wp:docPr id="39" name="obrázek 19" descr="D:\škola\DP_II\b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škola\DP_II\big (6).jpg"/>
                          <pic:cNvPicPr>
                            <a:picLocks noChangeAspect="1" noChangeArrowheads="1"/>
                          </pic:cNvPicPr>
                        </pic:nvPicPr>
                        <pic:blipFill>
                          <a:blip r:embed="rId106" cstate="print"/>
                          <a:srcRect/>
                          <a:stretch>
                            <a:fillRect/>
                          </a:stretch>
                        </pic:blipFill>
                        <pic:spPr bwMode="auto">
                          <a:xfrm>
                            <a:off x="0" y="0"/>
                            <a:ext cx="819297" cy="1266863"/>
                          </a:xfrm>
                          <a:prstGeom prst="rect">
                            <a:avLst/>
                          </a:prstGeom>
                          <a:noFill/>
                          <a:ln w="9525">
                            <a:noFill/>
                            <a:miter lim="800000"/>
                            <a:headEnd/>
                            <a:tailEnd/>
                          </a:ln>
                        </pic:spPr>
                      </pic:pic>
                    </a:graphicData>
                  </a:graphic>
                </wp:inline>
              </w:drawing>
            </w:r>
          </w:p>
        </w:tc>
        <w:tc>
          <w:tcPr>
            <w:tcW w:w="2881" w:type="dxa"/>
          </w:tcPr>
          <w:p w:rsidR="0055602B" w:rsidRDefault="0055602B" w:rsidP="00F17AB6">
            <w:pPr>
              <w:ind w:firstLine="0"/>
              <w:jc w:val="center"/>
              <w:rPr>
                <w:b/>
                <w:szCs w:val="24"/>
              </w:rPr>
            </w:pPr>
            <w:r>
              <w:rPr>
                <w:b/>
                <w:noProof/>
                <w:szCs w:val="24"/>
                <w:lang w:eastAsia="cs-CZ"/>
              </w:rPr>
              <w:drawing>
                <wp:inline distT="0" distB="0" distL="0" distR="0">
                  <wp:extent cx="784682" cy="1213339"/>
                  <wp:effectExtent l="19050" t="0" r="0" b="0"/>
                  <wp:docPr id="41" name="obrázek 21" descr="D:\škola\DP_II\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škola\DP_II\big.jpg"/>
                          <pic:cNvPicPr>
                            <a:picLocks noChangeAspect="1" noChangeArrowheads="1"/>
                          </pic:cNvPicPr>
                        </pic:nvPicPr>
                        <pic:blipFill>
                          <a:blip r:embed="rId107" cstate="print"/>
                          <a:srcRect/>
                          <a:stretch>
                            <a:fillRect/>
                          </a:stretch>
                        </pic:blipFill>
                        <pic:spPr bwMode="auto">
                          <a:xfrm>
                            <a:off x="0" y="0"/>
                            <a:ext cx="782697" cy="1210269"/>
                          </a:xfrm>
                          <a:prstGeom prst="rect">
                            <a:avLst/>
                          </a:prstGeom>
                          <a:noFill/>
                          <a:ln w="9525">
                            <a:noFill/>
                            <a:miter lim="800000"/>
                            <a:headEnd/>
                            <a:tailEnd/>
                          </a:ln>
                        </pic:spPr>
                      </pic:pic>
                    </a:graphicData>
                  </a:graphic>
                </wp:inline>
              </w:drawing>
            </w:r>
          </w:p>
        </w:tc>
      </w:tr>
    </w:tbl>
    <w:p w:rsidR="00392A9E" w:rsidRDefault="00392A9E" w:rsidP="00CD4053">
      <w:pPr>
        <w:rPr>
          <w:b/>
          <w:szCs w:val="24"/>
        </w:rPr>
      </w:pPr>
    </w:p>
    <w:p w:rsidR="00392A9E" w:rsidRDefault="00392A9E" w:rsidP="00CD4053">
      <w:pPr>
        <w:rPr>
          <w:b/>
          <w:szCs w:val="24"/>
        </w:rPr>
      </w:pPr>
    </w:p>
    <w:p w:rsidR="00F17AB6" w:rsidRDefault="00F17AB6" w:rsidP="00CD4053">
      <w:pPr>
        <w:rPr>
          <w:b/>
          <w:szCs w:val="24"/>
        </w:rPr>
      </w:pPr>
    </w:p>
    <w:p w:rsidR="00F17AB6" w:rsidRDefault="00F17AB6" w:rsidP="00CD4053">
      <w:pPr>
        <w:rPr>
          <w:b/>
          <w:szCs w:val="24"/>
        </w:rPr>
      </w:pPr>
    </w:p>
    <w:p w:rsidR="00214819" w:rsidRDefault="00214819" w:rsidP="00CD4053">
      <w:pPr>
        <w:rPr>
          <w:b/>
          <w:szCs w:val="24"/>
        </w:rPr>
      </w:pPr>
    </w:p>
    <w:p w:rsidR="0075515C" w:rsidRPr="00F17AB6" w:rsidRDefault="00F17AB6" w:rsidP="00F17AB6">
      <w:pPr>
        <w:pStyle w:val="Nadpis2"/>
      </w:pPr>
      <w:bookmarkStart w:id="30" w:name="_Toc373487385"/>
      <w:r>
        <w:t xml:space="preserve">Příloha č. 3 – </w:t>
      </w:r>
      <w:r w:rsidR="0075515C" w:rsidRPr="00D41FE7">
        <w:t>Obaly knih ,,</w:t>
      </w:r>
      <w:r w:rsidR="0075515C" w:rsidRPr="00D41FE7">
        <w:rPr>
          <w:i/>
        </w:rPr>
        <w:t>Колымские рассказы“</w:t>
      </w:r>
      <w:bookmarkEnd w:id="30"/>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1"/>
        <w:gridCol w:w="2881"/>
        <w:gridCol w:w="2881"/>
      </w:tblGrid>
      <w:tr w:rsidR="00F17AB6" w:rsidTr="00BF689A">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974481" cy="1439215"/>
                  <wp:effectExtent l="19050" t="0" r="0" b="0"/>
                  <wp:docPr id="25" name="obrázek 13" descr="D:\škola\DP_II\l2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škola\DP_II\l24578.jpg"/>
                          <pic:cNvPicPr>
                            <a:picLocks noChangeAspect="1" noChangeArrowheads="1"/>
                          </pic:cNvPicPr>
                        </pic:nvPicPr>
                        <pic:blipFill>
                          <a:blip r:embed="rId108" cstate="print"/>
                          <a:srcRect/>
                          <a:stretch>
                            <a:fillRect/>
                          </a:stretch>
                        </pic:blipFill>
                        <pic:spPr bwMode="auto">
                          <a:xfrm>
                            <a:off x="0" y="0"/>
                            <a:ext cx="975358" cy="1440510"/>
                          </a:xfrm>
                          <a:prstGeom prst="rect">
                            <a:avLst/>
                          </a:prstGeom>
                          <a:noFill/>
                          <a:ln w="9525">
                            <a:noFill/>
                            <a:miter lim="800000"/>
                            <a:headEnd/>
                            <a:tailEnd/>
                          </a:ln>
                        </pic:spPr>
                      </pic:pic>
                    </a:graphicData>
                  </a:graphic>
                </wp:inline>
              </w:drawing>
            </w:r>
          </w:p>
        </w:tc>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1010788" cy="1433146"/>
                  <wp:effectExtent l="19050" t="0" r="0" b="0"/>
                  <wp:docPr id="26" name="obrázek 12" descr="D:\škola\DP_II\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škola\DP_II\large.jpg"/>
                          <pic:cNvPicPr>
                            <a:picLocks noChangeAspect="1" noChangeArrowheads="1"/>
                          </pic:cNvPicPr>
                        </pic:nvPicPr>
                        <pic:blipFill>
                          <a:blip r:embed="rId109" cstate="print"/>
                          <a:srcRect/>
                          <a:stretch>
                            <a:fillRect/>
                          </a:stretch>
                        </pic:blipFill>
                        <pic:spPr bwMode="auto">
                          <a:xfrm>
                            <a:off x="0" y="0"/>
                            <a:ext cx="1013808" cy="1437428"/>
                          </a:xfrm>
                          <a:prstGeom prst="rect">
                            <a:avLst/>
                          </a:prstGeom>
                          <a:noFill/>
                          <a:ln w="9525">
                            <a:noFill/>
                            <a:miter lim="800000"/>
                            <a:headEnd/>
                            <a:tailEnd/>
                          </a:ln>
                        </pic:spPr>
                      </pic:pic>
                    </a:graphicData>
                  </a:graphic>
                </wp:inline>
              </w:drawing>
            </w:r>
          </w:p>
        </w:tc>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852915" cy="1441939"/>
                  <wp:effectExtent l="19050" t="0" r="4335" b="0"/>
                  <wp:docPr id="27" name="obrázek 4" descr="D:\škola\DP_II\b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škola\DP_II\big (7).jpg"/>
                          <pic:cNvPicPr>
                            <a:picLocks noChangeAspect="1" noChangeArrowheads="1"/>
                          </pic:cNvPicPr>
                        </pic:nvPicPr>
                        <pic:blipFill>
                          <a:blip r:embed="rId110" cstate="print"/>
                          <a:srcRect/>
                          <a:stretch>
                            <a:fillRect/>
                          </a:stretch>
                        </pic:blipFill>
                        <pic:spPr bwMode="auto">
                          <a:xfrm>
                            <a:off x="0" y="0"/>
                            <a:ext cx="851852" cy="1440143"/>
                          </a:xfrm>
                          <a:prstGeom prst="rect">
                            <a:avLst/>
                          </a:prstGeom>
                          <a:noFill/>
                          <a:ln w="9525">
                            <a:noFill/>
                            <a:miter lim="800000"/>
                            <a:headEnd/>
                            <a:tailEnd/>
                          </a:ln>
                        </pic:spPr>
                      </pic:pic>
                    </a:graphicData>
                  </a:graphic>
                </wp:inline>
              </w:drawing>
            </w:r>
          </w:p>
        </w:tc>
      </w:tr>
      <w:tr w:rsidR="00F17AB6" w:rsidTr="00BF689A">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977610" cy="1274885"/>
                  <wp:effectExtent l="19050" t="0" r="0" b="0"/>
                  <wp:docPr id="28" name="obrázek 6" descr="D:\škola\DP_II\17762_r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škola\DP_II\17762_r3546.jpg"/>
                          <pic:cNvPicPr>
                            <a:picLocks noChangeAspect="1" noChangeArrowheads="1"/>
                          </pic:cNvPicPr>
                        </pic:nvPicPr>
                        <pic:blipFill>
                          <a:blip r:embed="rId111" cstate="print"/>
                          <a:srcRect/>
                          <a:stretch>
                            <a:fillRect/>
                          </a:stretch>
                        </pic:blipFill>
                        <pic:spPr bwMode="auto">
                          <a:xfrm>
                            <a:off x="0" y="0"/>
                            <a:ext cx="981409" cy="1279839"/>
                          </a:xfrm>
                          <a:prstGeom prst="rect">
                            <a:avLst/>
                          </a:prstGeom>
                          <a:noFill/>
                          <a:ln w="9525">
                            <a:noFill/>
                            <a:miter lim="800000"/>
                            <a:headEnd/>
                            <a:tailEnd/>
                          </a:ln>
                        </pic:spPr>
                      </pic:pic>
                    </a:graphicData>
                  </a:graphic>
                </wp:inline>
              </w:drawing>
            </w:r>
          </w:p>
        </w:tc>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956489" cy="1314450"/>
                  <wp:effectExtent l="19050" t="0" r="0" b="0"/>
                  <wp:docPr id="29" name="obrázek 7" descr="D:\škola\DP_II\140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škola\DP_II\1400229.jpg"/>
                          <pic:cNvPicPr>
                            <a:picLocks noChangeAspect="1" noChangeArrowheads="1"/>
                          </pic:cNvPicPr>
                        </pic:nvPicPr>
                        <pic:blipFill>
                          <a:blip r:embed="rId112" cstate="print"/>
                          <a:srcRect/>
                          <a:stretch>
                            <a:fillRect/>
                          </a:stretch>
                        </pic:blipFill>
                        <pic:spPr bwMode="auto">
                          <a:xfrm>
                            <a:off x="0" y="0"/>
                            <a:ext cx="968273" cy="1330644"/>
                          </a:xfrm>
                          <a:prstGeom prst="rect">
                            <a:avLst/>
                          </a:prstGeom>
                          <a:noFill/>
                          <a:ln w="9525">
                            <a:noFill/>
                            <a:miter lim="800000"/>
                            <a:headEnd/>
                            <a:tailEnd/>
                          </a:ln>
                        </pic:spPr>
                      </pic:pic>
                    </a:graphicData>
                  </a:graphic>
                </wp:inline>
              </w:drawing>
            </w:r>
          </w:p>
        </w:tc>
        <w:tc>
          <w:tcPr>
            <w:tcW w:w="2881" w:type="dxa"/>
          </w:tcPr>
          <w:p w:rsidR="00F17AB6" w:rsidRDefault="00F17AB6" w:rsidP="00F17AB6">
            <w:pPr>
              <w:ind w:firstLine="0"/>
              <w:jc w:val="center"/>
              <w:rPr>
                <w:b/>
                <w:szCs w:val="24"/>
              </w:rPr>
            </w:pPr>
            <w:r w:rsidRPr="0075515C">
              <w:rPr>
                <w:b/>
                <w:noProof/>
                <w:szCs w:val="24"/>
                <w:lang w:eastAsia="cs-CZ"/>
              </w:rPr>
              <w:drawing>
                <wp:inline distT="0" distB="0" distL="0" distR="0">
                  <wp:extent cx="849392" cy="1310054"/>
                  <wp:effectExtent l="19050" t="0" r="7858" b="0"/>
                  <wp:docPr id="30" name="obrázek 8" descr="D:\škola\DP_II\100100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škola\DP_II\1001001692.jpg"/>
                          <pic:cNvPicPr>
                            <a:picLocks noChangeAspect="1" noChangeArrowheads="1"/>
                          </pic:cNvPicPr>
                        </pic:nvPicPr>
                        <pic:blipFill>
                          <a:blip r:embed="rId113" cstate="print"/>
                          <a:srcRect/>
                          <a:stretch>
                            <a:fillRect/>
                          </a:stretch>
                        </pic:blipFill>
                        <pic:spPr bwMode="auto">
                          <a:xfrm>
                            <a:off x="0" y="0"/>
                            <a:ext cx="853462" cy="1316331"/>
                          </a:xfrm>
                          <a:prstGeom prst="rect">
                            <a:avLst/>
                          </a:prstGeom>
                          <a:noFill/>
                          <a:ln w="9525">
                            <a:noFill/>
                            <a:miter lim="800000"/>
                            <a:headEnd/>
                            <a:tailEnd/>
                          </a:ln>
                        </pic:spPr>
                      </pic:pic>
                    </a:graphicData>
                  </a:graphic>
                </wp:inline>
              </w:drawing>
            </w:r>
          </w:p>
        </w:tc>
      </w:tr>
    </w:tbl>
    <w:p w:rsidR="00214819" w:rsidRPr="00F17AB6" w:rsidRDefault="00214819" w:rsidP="00F17AB6">
      <w:pPr>
        <w:pStyle w:val="Nadpis2"/>
      </w:pPr>
      <w:bookmarkStart w:id="31" w:name="_Toc373487386"/>
      <w:r w:rsidRPr="00214819">
        <w:lastRenderedPageBreak/>
        <w:t xml:space="preserve">Příloha č. </w:t>
      </w:r>
      <w:r w:rsidR="00F17AB6">
        <w:t xml:space="preserve">4 – </w:t>
      </w:r>
      <w:r w:rsidRPr="00D41FE7">
        <w:t>Rozmístění pracovně-výc</w:t>
      </w:r>
      <w:r w:rsidR="00BE7634">
        <w:t>hovných táborů v </w:t>
      </w:r>
      <w:r w:rsidR="00BE7634" w:rsidRPr="00CA4EA6">
        <w:t>SSSR</w:t>
      </w:r>
      <w:r w:rsidRPr="00BE7634">
        <w:rPr>
          <w:color w:val="FF0000"/>
        </w:rPr>
        <w:t xml:space="preserve"> </w:t>
      </w:r>
      <w:r w:rsidRPr="00D41FE7">
        <w:t>ve 20. st.</w:t>
      </w:r>
      <w:bookmarkEnd w:id="31"/>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19"/>
      </w:tblGrid>
      <w:tr w:rsidR="00BF689A" w:rsidTr="00BF689A">
        <w:tc>
          <w:tcPr>
            <w:tcW w:w="8643" w:type="dxa"/>
          </w:tcPr>
          <w:p w:rsidR="00BF689A" w:rsidRDefault="00BF689A" w:rsidP="00CD4053">
            <w:pPr>
              <w:ind w:firstLine="0"/>
              <w:rPr>
                <w:szCs w:val="24"/>
              </w:rPr>
            </w:pPr>
            <w:r>
              <w:rPr>
                <w:noProof/>
                <w:szCs w:val="24"/>
                <w:lang w:eastAsia="cs-CZ"/>
              </w:rPr>
              <w:drawing>
                <wp:inline distT="0" distB="0" distL="0" distR="0">
                  <wp:extent cx="5400675" cy="3705225"/>
                  <wp:effectExtent l="19050" t="0" r="9525" b="0"/>
                  <wp:docPr id="42" name="obrázek 2" descr="C:\Users\Paja\Desktop\800px-Gulag_Location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ja\Desktop\800px-Gulag_Location_Map.png"/>
                          <pic:cNvPicPr>
                            <a:picLocks noChangeAspect="1" noChangeArrowheads="1"/>
                          </pic:cNvPicPr>
                        </pic:nvPicPr>
                        <pic:blipFill>
                          <a:blip r:embed="rId114" cstate="print"/>
                          <a:srcRect/>
                          <a:stretch>
                            <a:fillRect/>
                          </a:stretch>
                        </pic:blipFill>
                        <pic:spPr bwMode="auto">
                          <a:xfrm>
                            <a:off x="0" y="0"/>
                            <a:ext cx="5400675" cy="3705225"/>
                          </a:xfrm>
                          <a:prstGeom prst="rect">
                            <a:avLst/>
                          </a:prstGeom>
                          <a:noFill/>
                          <a:ln w="9525">
                            <a:noFill/>
                            <a:miter lim="800000"/>
                            <a:headEnd/>
                            <a:tailEnd/>
                          </a:ln>
                        </pic:spPr>
                      </pic:pic>
                    </a:graphicData>
                  </a:graphic>
                </wp:inline>
              </w:drawing>
            </w:r>
          </w:p>
        </w:tc>
      </w:tr>
    </w:tbl>
    <w:p w:rsidR="00214819" w:rsidRDefault="00214819" w:rsidP="00CD4053">
      <w:pPr>
        <w:rPr>
          <w:szCs w:val="24"/>
        </w:rPr>
      </w:pPr>
    </w:p>
    <w:p w:rsidR="00214819" w:rsidRDefault="00214819" w:rsidP="00CD4053">
      <w:pPr>
        <w:rPr>
          <w:szCs w:val="24"/>
        </w:rPr>
      </w:pPr>
    </w:p>
    <w:p w:rsidR="00214819" w:rsidRDefault="00214819" w:rsidP="00CD4053">
      <w:pPr>
        <w:rPr>
          <w:szCs w:val="24"/>
        </w:rPr>
      </w:pPr>
    </w:p>
    <w:p w:rsidR="00214819" w:rsidRPr="0068617D" w:rsidRDefault="00214819" w:rsidP="00CD4053">
      <w:pPr>
        <w:rPr>
          <w:szCs w:val="24"/>
        </w:rPr>
      </w:pPr>
    </w:p>
    <w:p w:rsidR="00214819" w:rsidRPr="003476CA" w:rsidRDefault="00214819" w:rsidP="00CD4053">
      <w:pPr>
        <w:rPr>
          <w:b/>
          <w:color w:val="00B050"/>
          <w:sz w:val="36"/>
          <w:szCs w:val="36"/>
        </w:rPr>
      </w:pPr>
    </w:p>
    <w:sectPr w:rsidR="00214819" w:rsidRPr="003476CA" w:rsidSect="00E16A1F">
      <w:footerReference w:type="default" r:id="rId115"/>
      <w:pgSz w:w="11906" w:h="16838"/>
      <w:pgMar w:top="1418" w:right="1418" w:bottom="1418"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5F2" w:rsidRDefault="002A55F2" w:rsidP="00A42F0A">
      <w:pPr>
        <w:spacing w:line="240" w:lineRule="auto"/>
      </w:pPr>
      <w:r>
        <w:separator/>
      </w:r>
    </w:p>
  </w:endnote>
  <w:endnote w:type="continuationSeparator" w:id="0">
    <w:p w:rsidR="002A55F2" w:rsidRDefault="002A55F2" w:rsidP="00A42F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т">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87E" w:rsidRDefault="00F8087E">
    <w:pPr>
      <w:pStyle w:val="Zpat"/>
      <w:jc w:val="center"/>
    </w:pPr>
  </w:p>
  <w:p w:rsidR="00F8087E" w:rsidRDefault="00F8087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734614"/>
      <w:docPartObj>
        <w:docPartGallery w:val="Page Numbers (Bottom of Page)"/>
        <w:docPartUnique/>
      </w:docPartObj>
    </w:sdtPr>
    <w:sdtContent>
      <w:p w:rsidR="00F8087E" w:rsidRDefault="006C54A1">
        <w:pPr>
          <w:pStyle w:val="Zpat"/>
          <w:jc w:val="center"/>
        </w:pPr>
        <w:fldSimple w:instr="PAGE   \* MERGEFORMAT">
          <w:r w:rsidR="00E32FEE">
            <w:rPr>
              <w:noProof/>
            </w:rPr>
            <w:t>103</w:t>
          </w:r>
        </w:fldSimple>
      </w:p>
    </w:sdtContent>
  </w:sdt>
  <w:p w:rsidR="00F8087E" w:rsidRDefault="00F8087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87E" w:rsidRDefault="00F8087E">
    <w:pPr>
      <w:pStyle w:val="Zpat"/>
      <w:jc w:val="center"/>
    </w:pPr>
  </w:p>
  <w:p w:rsidR="00F8087E" w:rsidRDefault="00F8087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5F2" w:rsidRDefault="002A55F2" w:rsidP="00A42F0A">
      <w:pPr>
        <w:spacing w:line="240" w:lineRule="auto"/>
      </w:pPr>
      <w:r>
        <w:separator/>
      </w:r>
    </w:p>
  </w:footnote>
  <w:footnote w:type="continuationSeparator" w:id="0">
    <w:p w:rsidR="002A55F2" w:rsidRDefault="002A55F2" w:rsidP="00A42F0A">
      <w:pPr>
        <w:spacing w:line="240" w:lineRule="auto"/>
      </w:pPr>
      <w:r>
        <w:continuationSeparator/>
      </w:r>
    </w:p>
  </w:footnote>
  <w:footnote w:id="1">
    <w:p w:rsidR="00F8087E" w:rsidRPr="000473B2" w:rsidRDefault="00F8087E" w:rsidP="000473B2">
      <w:pPr>
        <w:pStyle w:val="Textpoznpodarou"/>
        <w:ind w:firstLine="0"/>
        <w:jc w:val="left"/>
        <w:rPr>
          <w:rFonts w:ascii="Times New Roman" w:hAnsi="Times New Roman"/>
        </w:rPr>
      </w:pPr>
      <w:r w:rsidRPr="000473B2">
        <w:rPr>
          <w:rStyle w:val="Znakapoznpodarou"/>
          <w:rFonts w:ascii="Times New Roman" w:hAnsi="Times New Roman"/>
        </w:rPr>
        <w:footnoteRef/>
      </w:r>
      <w:r w:rsidRPr="000473B2">
        <w:rPr>
          <w:rFonts w:ascii="Times New Roman" w:hAnsi="Times New Roman"/>
        </w:rPr>
        <w:t xml:space="preserve"> Bukinistu.ru. - </w:t>
      </w:r>
      <w:r w:rsidRPr="000473B2">
        <w:rPr>
          <w:rFonts w:ascii="Times New Roman" w:hAnsi="Times New Roman"/>
          <w:i/>
        </w:rPr>
        <w:t>Лагерная тематика в русской литературе</w:t>
      </w:r>
      <w:r w:rsidRPr="000473B2">
        <w:rPr>
          <w:rFonts w:ascii="Times New Roman" w:hAnsi="Times New Roman"/>
        </w:rPr>
        <w:t xml:space="preserve"> [online]. [cit. 2013-06-18]. Dostupné z WWW: &lt;</w:t>
      </w:r>
      <w:hyperlink r:id="rId1" w:history="1">
        <w:r w:rsidRPr="000473B2">
          <w:rPr>
            <w:rStyle w:val="Hypertextovodkaz"/>
            <w:rFonts w:ascii="Times New Roman" w:hAnsi="Times New Roman"/>
            <w:color w:val="auto"/>
            <w:u w:val="none"/>
          </w:rPr>
          <w:t>http://www.bukinistu.ru/russkaya-literatura-hh-veka/lagernaya-tematika-v-russkoy-literature.html</w:t>
        </w:r>
      </w:hyperlink>
      <w:r w:rsidRPr="000473B2">
        <w:rPr>
          <w:rFonts w:ascii="Times New Roman" w:hAnsi="Times New Roman"/>
        </w:rPr>
        <w:t>&gt;.</w:t>
      </w:r>
    </w:p>
  </w:footnote>
  <w:footnote w:id="2">
    <w:p w:rsidR="00F8087E" w:rsidRPr="000473B2" w:rsidRDefault="00F8087E" w:rsidP="000473B2">
      <w:pPr>
        <w:pStyle w:val="Bezmezer"/>
        <w:jc w:val="left"/>
        <w:rPr>
          <w:rFonts w:cs="Times New Roman"/>
        </w:rPr>
      </w:pPr>
      <w:r w:rsidRPr="000473B2">
        <w:rPr>
          <w:rStyle w:val="Znakapoznpodarou"/>
        </w:rPr>
        <w:footnoteRef/>
      </w:r>
      <w:r w:rsidRPr="000473B2">
        <w:rPr>
          <w:rFonts w:cs="Times New Roman"/>
        </w:rPr>
        <w:t xml:space="preserve"> CELERNÁ, J.; SOVÁKOVÁ, J. </w:t>
      </w:r>
      <w:r w:rsidRPr="000473B2">
        <w:rPr>
          <w:rFonts w:cs="Times New Roman"/>
          <w:i/>
        </w:rPr>
        <w:t>Kapitoly z ruské literatury 80. a 90. let 20. století.</w:t>
      </w:r>
      <w:r w:rsidRPr="000473B2">
        <w:rPr>
          <w:rFonts w:cs="Times New Roman"/>
        </w:rPr>
        <w:t xml:space="preserve"> 1. vyd. Ústí nad Labem: Pedagogická fakulta UJEP, 1994, 135 s. ISBN </w:t>
      </w:r>
      <w:r w:rsidRPr="000473B2">
        <w:rPr>
          <w:rFonts w:eastAsia="Arial Unicode MS" w:cs="Times New Roman"/>
        </w:rPr>
        <w:t>8070440686. s.</w:t>
      </w:r>
      <w:r w:rsidRPr="000473B2">
        <w:rPr>
          <w:rFonts w:eastAsia="Arial Unicode MS" w:cs="Times New Roman"/>
          <w:shd w:val="clear" w:color="auto" w:fill="F5F6F7"/>
        </w:rPr>
        <w:t xml:space="preserve"> </w:t>
      </w:r>
      <w:r w:rsidRPr="000473B2">
        <w:rPr>
          <w:rFonts w:cs="Times New Roman"/>
        </w:rPr>
        <w:t>84.</w:t>
      </w:r>
    </w:p>
  </w:footnote>
  <w:footnote w:id="3">
    <w:p w:rsidR="00F8087E" w:rsidRPr="000473B2" w:rsidRDefault="00F8087E" w:rsidP="000473B2">
      <w:pPr>
        <w:pStyle w:val="Bezmezer"/>
        <w:jc w:val="left"/>
        <w:rPr>
          <w:rFonts w:cs="Times New Roman"/>
          <w:szCs w:val="20"/>
        </w:rPr>
      </w:pPr>
      <w:r w:rsidRPr="000473B2">
        <w:rPr>
          <w:rStyle w:val="Znakapoznpodarou"/>
          <w:szCs w:val="20"/>
        </w:rPr>
        <w:footnoteRef/>
      </w:r>
      <w:r w:rsidRPr="000473B2">
        <w:rPr>
          <w:rFonts w:cs="Times New Roman"/>
          <w:szCs w:val="20"/>
        </w:rPr>
        <w:t xml:space="preserve"> Tamtéž, s. 83.</w:t>
      </w:r>
    </w:p>
  </w:footnote>
  <w:footnote w:id="4">
    <w:p w:rsidR="00F8087E" w:rsidRPr="000473B2" w:rsidRDefault="00F8087E" w:rsidP="000473B2">
      <w:pPr>
        <w:pStyle w:val="Bezmezer"/>
        <w:jc w:val="left"/>
        <w:rPr>
          <w:rFonts w:cs="Times New Roman"/>
        </w:rPr>
      </w:pPr>
      <w:r w:rsidRPr="000473B2">
        <w:rPr>
          <w:rStyle w:val="Znakapoznpodarou"/>
        </w:rPr>
        <w:footnoteRef/>
      </w:r>
      <w:r w:rsidRPr="000473B2">
        <w:rPr>
          <w:rFonts w:cs="Times New Roman"/>
        </w:rPr>
        <w:t xml:space="preserve"> HRALA, M. </w:t>
      </w:r>
      <w:r w:rsidRPr="000473B2">
        <w:rPr>
          <w:rFonts w:cs="Times New Roman"/>
          <w:i/>
        </w:rPr>
        <w:t>Ruská moderní literatura 1890-2000</w:t>
      </w:r>
      <w:r w:rsidRPr="000473B2">
        <w:rPr>
          <w:rFonts w:cs="Times New Roman"/>
        </w:rPr>
        <w:t>. 1. Vyd. Praha: Karolinum, 2007, 767 s. ISBN 9788024612010. s. 628</w:t>
      </w:r>
    </w:p>
  </w:footnote>
  <w:footnote w:id="5">
    <w:p w:rsidR="00F8087E" w:rsidRDefault="00F8087E" w:rsidP="000473B2">
      <w:pPr>
        <w:pStyle w:val="Bezmezer"/>
        <w:jc w:val="left"/>
      </w:pPr>
      <w:r w:rsidRPr="000473B2">
        <w:rPr>
          <w:rStyle w:val="Znakapoznpodarou"/>
        </w:rPr>
        <w:footnoteRef/>
      </w:r>
      <w:r w:rsidRPr="000473B2">
        <w:rPr>
          <w:rFonts w:cs="Times New Roman"/>
        </w:rPr>
        <w:t xml:space="preserve"> Tamtéž, s. 82.</w:t>
      </w:r>
    </w:p>
  </w:footnote>
  <w:footnote w:id="6">
    <w:p w:rsidR="00F8087E" w:rsidRDefault="00F8087E" w:rsidP="00E419CC">
      <w:pPr>
        <w:pStyle w:val="Textpoznpodarou"/>
        <w:ind w:firstLine="0"/>
      </w:pPr>
      <w:r>
        <w:rPr>
          <w:rStyle w:val="Znakapoznpodarou"/>
        </w:rPr>
        <w:footnoteRef/>
      </w:r>
      <w:r>
        <w:t xml:space="preserve"> </w:t>
      </w:r>
      <w:r w:rsidRPr="00053577">
        <w:rPr>
          <w:rFonts w:ascii="Times New Roman" w:hAnsi="Times New Roman"/>
        </w:rPr>
        <w:t xml:space="preserve">САРАСКИНА, Л. </w:t>
      </w:r>
      <w:r w:rsidRPr="00BA2BE7">
        <w:rPr>
          <w:rFonts w:ascii="Times New Roman" w:hAnsi="Times New Roman"/>
        </w:rPr>
        <w:t xml:space="preserve">И. </w:t>
      </w:r>
      <w:r w:rsidRPr="00BA2BE7">
        <w:rPr>
          <w:rFonts w:ascii="Times New Roman" w:hAnsi="Times New Roman"/>
          <w:i/>
        </w:rPr>
        <w:t>Александр Солженицын</w:t>
      </w:r>
      <w:r w:rsidRPr="00BA2BE7">
        <w:rPr>
          <w:rFonts w:ascii="Times New Roman" w:hAnsi="Times New Roman"/>
        </w:rPr>
        <w:t xml:space="preserve"> </w:t>
      </w:r>
      <w:r w:rsidRPr="00053577">
        <w:rPr>
          <w:rFonts w:ascii="Times New Roman" w:hAnsi="Times New Roman"/>
        </w:rPr>
        <w:t>[online]. [cit. 2013-06-24]. Dostupné z WWW: &lt;</w:t>
      </w:r>
      <w:hyperlink r:id="rId2" w:history="1">
        <w:r w:rsidRPr="00053577">
          <w:rPr>
            <w:rStyle w:val="Hypertextovodkaz"/>
            <w:rFonts w:ascii="Times New Roman" w:hAnsi="Times New Roman"/>
            <w:color w:val="auto"/>
            <w:u w:val="none"/>
          </w:rPr>
          <w:t>http://solzhenicyn.ru/modules/pages/Polnaya_biografiya_Aleksandra_Solzhenicyna_avtor_Lyudmila_Ivanovna_Saraskina.html</w:t>
        </w:r>
      </w:hyperlink>
      <w:r w:rsidRPr="00053577">
        <w:rPr>
          <w:rFonts w:ascii="Times New Roman" w:hAnsi="Times New Roman"/>
        </w:rPr>
        <w:t>&gt;.</w:t>
      </w:r>
    </w:p>
  </w:footnote>
  <w:footnote w:id="7">
    <w:p w:rsidR="00F8087E" w:rsidRPr="00BF4553" w:rsidRDefault="00F8087E" w:rsidP="007B203D">
      <w:pPr>
        <w:pStyle w:val="Bezmezer"/>
      </w:pPr>
      <w:r w:rsidRPr="00BF4553">
        <w:rPr>
          <w:rStyle w:val="Znakapoznpodarou"/>
        </w:rPr>
        <w:footnoteRef/>
      </w:r>
      <w:r w:rsidRPr="00BF4553">
        <w:t xml:space="preserve"> Solzhenicyn.ru - </w:t>
      </w:r>
      <w:r w:rsidRPr="00BF4553">
        <w:rPr>
          <w:i/>
        </w:rPr>
        <w:t>Биография Солженицына</w:t>
      </w:r>
      <w:r w:rsidRPr="00BF4553">
        <w:t xml:space="preserve"> [online]. [cit. 2013-06-22]. Dostupné z WWW: &lt;</w:t>
      </w:r>
      <w:hyperlink r:id="rId3" w:history="1">
        <w:r w:rsidRPr="00BF4553">
          <w:rPr>
            <w:rStyle w:val="Hypertextovodkaz"/>
            <w:color w:val="auto"/>
            <w:u w:val="none"/>
          </w:rPr>
          <w:t>http://solzhenicyn.ru/modules/pages/Biografiya_Solzhenicyna.html</w:t>
        </w:r>
      </w:hyperlink>
      <w:r w:rsidRPr="00BF4553">
        <w:t>&gt;.</w:t>
      </w:r>
    </w:p>
  </w:footnote>
  <w:footnote w:id="8">
    <w:p w:rsidR="00F8087E" w:rsidRPr="00BF4553" w:rsidRDefault="00F8087E" w:rsidP="007B203D">
      <w:pPr>
        <w:pStyle w:val="Bezmezer"/>
      </w:pPr>
      <w:r w:rsidRPr="00BF4553">
        <w:rPr>
          <w:rStyle w:val="Znakapoznpodarou"/>
        </w:rPr>
        <w:footnoteRef/>
      </w:r>
      <w:r w:rsidRPr="00BF4553">
        <w:t xml:space="preserve"> Litra.ru - </w:t>
      </w:r>
      <w:hyperlink r:id="rId4" w:history="1">
        <w:r w:rsidRPr="00BF4553">
          <w:rPr>
            <w:rStyle w:val="Hypertextovodkaz"/>
            <w:i/>
            <w:color w:val="auto"/>
            <w:u w:val="none"/>
            <w:shd w:val="clear" w:color="auto" w:fill="FFFFFF"/>
          </w:rPr>
          <w:t>Биографии</w:t>
        </w:r>
      </w:hyperlink>
      <w:r w:rsidRPr="00BF4553">
        <w:rPr>
          <w:rStyle w:val="apple-converted-space"/>
          <w:i/>
          <w:shd w:val="clear" w:color="auto" w:fill="FFFFFF"/>
        </w:rPr>
        <w:t> </w:t>
      </w:r>
      <w:r w:rsidRPr="00BF4553">
        <w:rPr>
          <w:i/>
          <w:shd w:val="clear" w:color="auto" w:fill="FFFFFF"/>
        </w:rPr>
        <w:t>/</w:t>
      </w:r>
      <w:r w:rsidRPr="00BF4553">
        <w:rPr>
          <w:rStyle w:val="apple-converted-space"/>
          <w:i/>
          <w:shd w:val="clear" w:color="auto" w:fill="FFFFFF"/>
        </w:rPr>
        <w:t> </w:t>
      </w:r>
      <w:r w:rsidRPr="00BF4553">
        <w:rPr>
          <w:i/>
          <w:iCs/>
          <w:shd w:val="clear" w:color="auto" w:fill="FFFFFF"/>
        </w:rPr>
        <w:t xml:space="preserve">Солженицын А.И. </w:t>
      </w:r>
      <w:r w:rsidRPr="00BF4553">
        <w:t>[online]. [cit. 2013-06-22]. Dostupné z WWW: &lt;</w:t>
      </w:r>
      <w:hyperlink r:id="rId5" w:history="1">
        <w:r w:rsidRPr="00BF4553">
          <w:rPr>
            <w:rStyle w:val="Hypertextovodkaz"/>
            <w:color w:val="auto"/>
            <w:u w:val="none"/>
          </w:rPr>
          <w:t>http://www.litra.ru/biography/get/biid/00492551190732892505/</w:t>
        </w:r>
      </w:hyperlink>
      <w:r w:rsidRPr="00BF4553">
        <w:t>&gt;.</w:t>
      </w:r>
    </w:p>
  </w:footnote>
  <w:footnote w:id="9">
    <w:p w:rsidR="00F8087E" w:rsidRPr="00BF4553" w:rsidRDefault="00F8087E" w:rsidP="007B203D">
      <w:pPr>
        <w:pStyle w:val="Bezmezer"/>
      </w:pPr>
      <w:r w:rsidRPr="00BF4553">
        <w:rPr>
          <w:rStyle w:val="Znakapoznpodarou"/>
        </w:rPr>
        <w:footnoteRef/>
      </w:r>
      <w:r w:rsidRPr="00BF4553">
        <w:t xml:space="preserve"> Tamtéž, [cit. 2013-06-22].</w:t>
      </w:r>
    </w:p>
  </w:footnote>
  <w:footnote w:id="10">
    <w:p w:rsidR="00F8087E" w:rsidRPr="00BF4553" w:rsidRDefault="00F8087E" w:rsidP="007B203D">
      <w:pPr>
        <w:pStyle w:val="Bezmezer"/>
      </w:pPr>
      <w:r w:rsidRPr="00BF4553">
        <w:rPr>
          <w:rStyle w:val="Znakapoznpodarou"/>
        </w:rPr>
        <w:footnoteRef/>
      </w:r>
      <w:r w:rsidRPr="00BF4553">
        <w:t xml:space="preserve"> Litra.ru - </w:t>
      </w:r>
      <w:hyperlink r:id="rId6" w:history="1">
        <w:r w:rsidRPr="00BF4553">
          <w:rPr>
            <w:rStyle w:val="Hypertextovodkaz"/>
            <w:i/>
            <w:color w:val="auto"/>
            <w:u w:val="none"/>
            <w:shd w:val="clear" w:color="auto" w:fill="FFFFFF"/>
          </w:rPr>
          <w:t>Биографии</w:t>
        </w:r>
      </w:hyperlink>
      <w:r w:rsidRPr="00BF4553">
        <w:rPr>
          <w:rStyle w:val="apple-converted-space"/>
          <w:shd w:val="clear" w:color="auto" w:fill="FFFFFF"/>
        </w:rPr>
        <w:t> </w:t>
      </w:r>
      <w:r w:rsidRPr="00BF4553">
        <w:rPr>
          <w:shd w:val="clear" w:color="auto" w:fill="FFFFFF"/>
        </w:rPr>
        <w:t>/</w:t>
      </w:r>
      <w:r w:rsidRPr="00BF4553">
        <w:rPr>
          <w:rStyle w:val="apple-converted-space"/>
          <w:shd w:val="clear" w:color="auto" w:fill="FFFFFF"/>
        </w:rPr>
        <w:t> </w:t>
      </w:r>
      <w:r w:rsidRPr="00BF4553">
        <w:rPr>
          <w:i/>
          <w:iCs/>
          <w:shd w:val="clear" w:color="auto" w:fill="FFFFFF"/>
        </w:rPr>
        <w:t xml:space="preserve">Солженицын А.И. </w:t>
      </w:r>
      <w:r w:rsidRPr="00BF4553">
        <w:t>[online]. [cit. 2013-06-22]. Dostupné z WWW: &lt;</w:t>
      </w:r>
      <w:hyperlink r:id="rId7" w:history="1">
        <w:r w:rsidRPr="00BF4553">
          <w:rPr>
            <w:rStyle w:val="Hypertextovodkaz"/>
            <w:color w:val="auto"/>
            <w:u w:val="none"/>
          </w:rPr>
          <w:t>http://www.litra.ru/biography/get/wrid/00047801184773068319/</w:t>
        </w:r>
      </w:hyperlink>
      <w:r w:rsidRPr="00BF4553">
        <w:t>&gt;.</w:t>
      </w:r>
    </w:p>
  </w:footnote>
  <w:footnote w:id="11">
    <w:p w:rsidR="00F8087E" w:rsidRPr="00BF4553" w:rsidRDefault="00F8087E" w:rsidP="007B203D">
      <w:pPr>
        <w:pStyle w:val="Bezmezer"/>
      </w:pPr>
      <w:r w:rsidRPr="00BF4553">
        <w:rPr>
          <w:rStyle w:val="Znakapoznpodarou"/>
        </w:rPr>
        <w:footnoteRef/>
      </w:r>
      <w:r w:rsidRPr="00BF4553">
        <w:t xml:space="preserve"> Solzhenicyn. Ru - </w:t>
      </w:r>
      <w:r w:rsidRPr="00BF4553">
        <w:rPr>
          <w:i/>
        </w:rPr>
        <w:t>Биография Солженицына</w:t>
      </w:r>
      <w:r w:rsidRPr="00BF4553">
        <w:t xml:space="preserve"> [online]. [cit. 2013-06-22]. Dostupné z WWW: &lt;</w:t>
      </w:r>
      <w:hyperlink r:id="rId8" w:history="1">
        <w:r w:rsidRPr="00BF4553">
          <w:rPr>
            <w:rStyle w:val="Hypertextovodkaz"/>
            <w:color w:val="auto"/>
            <w:u w:val="none"/>
          </w:rPr>
          <w:t>http://solzhenicyn.ru/modules/pages/Biografiya_Solzhenicyna.html</w:t>
        </w:r>
      </w:hyperlink>
      <w:r w:rsidRPr="00BF4553">
        <w:t>&gt;.</w:t>
      </w:r>
    </w:p>
  </w:footnote>
  <w:footnote w:id="12">
    <w:p w:rsidR="00F8087E" w:rsidRPr="00BF4553" w:rsidRDefault="00F8087E" w:rsidP="007B203D">
      <w:pPr>
        <w:pStyle w:val="Bezmezer"/>
      </w:pPr>
      <w:r w:rsidRPr="00BF4553">
        <w:rPr>
          <w:rStyle w:val="Znakapoznpodarou"/>
        </w:rPr>
        <w:footnoteRef/>
      </w:r>
      <w:r w:rsidRPr="00BF4553">
        <w:t xml:space="preserve"> Litra.ru - </w:t>
      </w:r>
      <w:hyperlink r:id="rId9" w:history="1">
        <w:r w:rsidRPr="00BF4553">
          <w:rPr>
            <w:rStyle w:val="Hypertextovodkaz"/>
            <w:i/>
            <w:color w:val="auto"/>
            <w:u w:val="none"/>
            <w:shd w:val="clear" w:color="auto" w:fill="FFFFFF"/>
          </w:rPr>
          <w:t>Биографии</w:t>
        </w:r>
      </w:hyperlink>
      <w:r w:rsidRPr="00BF4553">
        <w:rPr>
          <w:rStyle w:val="apple-converted-space"/>
          <w:i/>
          <w:shd w:val="clear" w:color="auto" w:fill="FFFFFF"/>
        </w:rPr>
        <w:t> </w:t>
      </w:r>
      <w:r w:rsidRPr="00BF4553">
        <w:rPr>
          <w:i/>
          <w:shd w:val="clear" w:color="auto" w:fill="FFFFFF"/>
        </w:rPr>
        <w:t>/</w:t>
      </w:r>
      <w:r w:rsidRPr="00BF4553">
        <w:rPr>
          <w:rStyle w:val="apple-converted-space"/>
          <w:i/>
          <w:shd w:val="clear" w:color="auto" w:fill="FFFFFF"/>
        </w:rPr>
        <w:t> </w:t>
      </w:r>
      <w:r w:rsidRPr="00BF4553">
        <w:rPr>
          <w:i/>
          <w:iCs/>
          <w:shd w:val="clear" w:color="auto" w:fill="FFFFFF"/>
        </w:rPr>
        <w:t xml:space="preserve">Солженицын А.И. </w:t>
      </w:r>
      <w:r w:rsidRPr="00BF4553">
        <w:t>[online]. [cit. 2013-06-22]. Dostupné z WWW: &lt;</w:t>
      </w:r>
      <w:hyperlink r:id="rId10" w:history="1">
        <w:r w:rsidRPr="00BF4553">
          <w:rPr>
            <w:rStyle w:val="Hypertextovodkaz"/>
            <w:color w:val="auto"/>
            <w:u w:val="none"/>
          </w:rPr>
          <w:t>http://www.litra.ru/biography/get/wrid/00047801184773068319/</w:t>
        </w:r>
      </w:hyperlink>
      <w:r w:rsidRPr="00BF4553">
        <w:t>&gt;.</w:t>
      </w:r>
    </w:p>
  </w:footnote>
  <w:footnote w:id="13">
    <w:p w:rsidR="00F8087E" w:rsidRPr="00BF4553" w:rsidRDefault="00F8087E" w:rsidP="007B203D">
      <w:pPr>
        <w:pStyle w:val="Bezmezer"/>
      </w:pPr>
      <w:r w:rsidRPr="00BF4553">
        <w:rPr>
          <w:rStyle w:val="Znakapoznpodarou"/>
        </w:rPr>
        <w:footnoteRef/>
      </w:r>
      <w:r w:rsidRPr="00BF4553">
        <w:t xml:space="preserve"> SOLŽENICYN, A.; přeložil Kruh překladatelů Praha. </w:t>
      </w:r>
      <w:r w:rsidRPr="00BF4553">
        <w:rPr>
          <w:i/>
        </w:rPr>
        <w:t>Souostroví GULAG. 1918-1956. Pokus o umělecké pojednání. 1. Díl-I., II část</w:t>
      </w:r>
      <w:r w:rsidRPr="00BF4553">
        <w:t>. Praha: OK CENTRUM, 1990, 368 s. ISBN 80-900270-0-8. s. 22.</w:t>
      </w:r>
    </w:p>
  </w:footnote>
  <w:footnote w:id="14">
    <w:p w:rsidR="00F8087E" w:rsidRPr="00BF4553" w:rsidRDefault="00F8087E" w:rsidP="007B203D">
      <w:pPr>
        <w:pStyle w:val="Bezmezer"/>
      </w:pPr>
      <w:r w:rsidRPr="00BF4553">
        <w:rPr>
          <w:rStyle w:val="Znakapoznpodarou"/>
        </w:rPr>
        <w:footnoteRef/>
      </w:r>
      <w:r w:rsidRPr="00BF4553">
        <w:t xml:space="preserve"> Solzhenicyn.ru - </w:t>
      </w:r>
      <w:r w:rsidRPr="00BF4553">
        <w:rPr>
          <w:i/>
        </w:rPr>
        <w:t>Биография Солженицына</w:t>
      </w:r>
      <w:r w:rsidRPr="00BF4553">
        <w:t xml:space="preserve"> [online]. [cit. 2013-06-22]. Dostupné z WWW: &lt;</w:t>
      </w:r>
      <w:hyperlink r:id="rId11" w:history="1">
        <w:r w:rsidRPr="00BF4553">
          <w:rPr>
            <w:rStyle w:val="Hypertextovodkaz"/>
            <w:color w:val="auto"/>
            <w:u w:val="none"/>
          </w:rPr>
          <w:t>http://solzhenicyn.ru/modules/pages/Biografiya_Solzhenicyna.html</w:t>
        </w:r>
      </w:hyperlink>
      <w:r w:rsidRPr="00BF4553">
        <w:t>&gt;.</w:t>
      </w:r>
    </w:p>
  </w:footnote>
  <w:footnote w:id="15">
    <w:p w:rsidR="00F8087E" w:rsidRPr="002A30FA" w:rsidRDefault="00F8087E" w:rsidP="007B203D">
      <w:pPr>
        <w:pStyle w:val="Bezmezer"/>
      </w:pPr>
      <w:r w:rsidRPr="002A30FA">
        <w:rPr>
          <w:rStyle w:val="Znakapoznpodarou"/>
        </w:rPr>
        <w:footnoteRef/>
      </w:r>
      <w:r w:rsidRPr="002A30FA">
        <w:t xml:space="preserve"> Litra.ru- </w:t>
      </w:r>
      <w:r w:rsidRPr="002A30FA">
        <w:rPr>
          <w:rStyle w:val="apple-converted-space"/>
          <w:shd w:val="clear" w:color="auto" w:fill="FFFFFF"/>
        </w:rPr>
        <w:t> </w:t>
      </w:r>
      <w:hyperlink r:id="rId12" w:history="1">
        <w:r w:rsidRPr="00406351">
          <w:rPr>
            <w:rStyle w:val="Hypertextovodkaz"/>
            <w:i/>
            <w:color w:val="auto"/>
            <w:u w:val="none"/>
            <w:shd w:val="clear" w:color="auto" w:fill="FFFFFF"/>
          </w:rPr>
          <w:t>Биографии</w:t>
        </w:r>
      </w:hyperlink>
      <w:r w:rsidRPr="002A30FA">
        <w:rPr>
          <w:rStyle w:val="apple-converted-space"/>
          <w:shd w:val="clear" w:color="auto" w:fill="FFFFFF"/>
        </w:rPr>
        <w:t> </w:t>
      </w:r>
      <w:r w:rsidRPr="002A30FA">
        <w:rPr>
          <w:shd w:val="clear" w:color="auto" w:fill="FFFFFF"/>
        </w:rPr>
        <w:t>/</w:t>
      </w:r>
      <w:r w:rsidRPr="002A30FA">
        <w:rPr>
          <w:rStyle w:val="apple-converted-space"/>
          <w:shd w:val="clear" w:color="auto" w:fill="FFFFFF"/>
        </w:rPr>
        <w:t> </w:t>
      </w:r>
      <w:r w:rsidRPr="002A30FA">
        <w:rPr>
          <w:i/>
          <w:iCs/>
          <w:shd w:val="clear" w:color="auto" w:fill="FFFFFF"/>
        </w:rPr>
        <w:t xml:space="preserve">Солженицын А.И. </w:t>
      </w:r>
      <w:r w:rsidRPr="002A30FA">
        <w:t>[online]. [cit. 2013-06-24]. Dostupné z WWW: &lt;</w:t>
      </w:r>
      <w:hyperlink r:id="rId13" w:history="1">
        <w:r w:rsidRPr="002A30FA">
          <w:rPr>
            <w:rStyle w:val="Hypertextovodkaz"/>
            <w:color w:val="auto"/>
            <w:u w:val="none"/>
          </w:rPr>
          <w:t>http://www.litra.ru/biography/get/biid/00928851209542727823/</w:t>
        </w:r>
      </w:hyperlink>
      <w:r w:rsidRPr="002A30FA">
        <w:t>&gt;.</w:t>
      </w:r>
    </w:p>
  </w:footnote>
  <w:footnote w:id="16">
    <w:p w:rsidR="00F8087E" w:rsidRPr="002A30FA" w:rsidRDefault="00F8087E" w:rsidP="007B203D">
      <w:pPr>
        <w:pStyle w:val="Bezmezer"/>
      </w:pPr>
      <w:r w:rsidRPr="002A30FA">
        <w:rPr>
          <w:rStyle w:val="Znakapoznpodarou"/>
        </w:rPr>
        <w:footnoteRef/>
      </w:r>
      <w:r w:rsidRPr="002A30FA">
        <w:t xml:space="preserve"> </w:t>
      </w:r>
      <w:r w:rsidRPr="002A30FA">
        <w:rPr>
          <w:i/>
        </w:rPr>
        <w:t>Zahraniční tisk o Solžencynovi</w:t>
      </w:r>
      <w:r w:rsidRPr="002A30FA">
        <w:t>. (Sborník). Přel. Z rus. Orig. 1. Vyd. Praha: Novinář, 1972, 69 s. s. 8-9.</w:t>
      </w:r>
    </w:p>
  </w:footnote>
  <w:footnote w:id="17">
    <w:p w:rsidR="00F8087E" w:rsidRPr="002A30FA" w:rsidRDefault="00F8087E" w:rsidP="007B203D">
      <w:pPr>
        <w:pStyle w:val="Bezmezer"/>
      </w:pPr>
      <w:r w:rsidRPr="002A30FA">
        <w:rPr>
          <w:rStyle w:val="Znakapoznpodarou"/>
        </w:rPr>
        <w:footnoteRef/>
      </w:r>
      <w:r w:rsidRPr="002A30FA">
        <w:t xml:space="preserve"> Solzhenicyn.ru - </w:t>
      </w:r>
      <w:r w:rsidRPr="002A30FA">
        <w:rPr>
          <w:i/>
        </w:rPr>
        <w:t>Биография Солженицына</w:t>
      </w:r>
      <w:r w:rsidRPr="002A30FA">
        <w:t xml:space="preserve"> [online]. [cit. 2013-06-24]. Dostupné z WWW: &lt;</w:t>
      </w:r>
      <w:hyperlink r:id="rId14" w:history="1">
        <w:r w:rsidRPr="002A30FA">
          <w:rPr>
            <w:rStyle w:val="Hypertextovodkaz"/>
            <w:color w:val="auto"/>
            <w:u w:val="none"/>
          </w:rPr>
          <w:t>http://solzhenicyn.ru/modules/pages/Biografiya_Solzhenicyna.html</w:t>
        </w:r>
      </w:hyperlink>
      <w:r w:rsidRPr="002A30FA">
        <w:t>&gt;.</w:t>
      </w:r>
    </w:p>
  </w:footnote>
  <w:footnote w:id="18">
    <w:p w:rsidR="00F8087E" w:rsidRPr="002A30FA" w:rsidRDefault="00F8087E" w:rsidP="007B203D">
      <w:pPr>
        <w:pStyle w:val="Bezmezer"/>
      </w:pPr>
      <w:r w:rsidRPr="002A30FA">
        <w:rPr>
          <w:rStyle w:val="Znakapoznpodarou"/>
        </w:rPr>
        <w:footnoteRef/>
      </w:r>
      <w:r w:rsidRPr="002A30FA">
        <w:t xml:space="preserve"> Tamtéž, [cit. 2013-06-24].</w:t>
      </w:r>
    </w:p>
  </w:footnote>
  <w:footnote w:id="19">
    <w:p w:rsidR="00F8087E" w:rsidRPr="00D631F0" w:rsidRDefault="00F8087E" w:rsidP="007B203D">
      <w:pPr>
        <w:pStyle w:val="Bezmezer"/>
      </w:pPr>
      <w:r w:rsidRPr="002A30FA">
        <w:rPr>
          <w:rStyle w:val="Znakapoznpodarou"/>
        </w:rPr>
        <w:footnoteRef/>
      </w:r>
      <w:r w:rsidRPr="002A30FA">
        <w:t xml:space="preserve"> Militaria.cz - </w:t>
      </w:r>
      <w:r w:rsidRPr="002A30FA">
        <w:rPr>
          <w:i/>
        </w:rPr>
        <w:t>Ruský spisovatel Alexandr Solženicyn</w:t>
      </w:r>
      <w:r w:rsidRPr="002A30FA">
        <w:t xml:space="preserve"> [online]. [cit. 2013-06-24]. Dostupné z WWW: &lt;</w:t>
      </w:r>
      <w:hyperlink r:id="rId15" w:history="1">
        <w:r w:rsidRPr="002A30FA">
          <w:rPr>
            <w:rStyle w:val="Hypertextovodkaz"/>
            <w:color w:val="auto"/>
            <w:u w:val="none"/>
          </w:rPr>
          <w:t>http://www.militaria.cz/cz/clanky/miscellanea/zemrel-rusky-spisovatel-alexandr-solzenicyn.html</w:t>
        </w:r>
      </w:hyperlink>
      <w:r w:rsidRPr="002A30FA">
        <w:t>&gt;.</w:t>
      </w:r>
    </w:p>
  </w:footnote>
  <w:footnote w:id="20">
    <w:p w:rsidR="00F8087E" w:rsidRPr="00053577" w:rsidRDefault="00F8087E" w:rsidP="007B203D">
      <w:pPr>
        <w:pStyle w:val="Bezmezer"/>
      </w:pPr>
      <w:r w:rsidRPr="00053577">
        <w:rPr>
          <w:rStyle w:val="Znakapoznpodarou"/>
        </w:rPr>
        <w:footnoteRef/>
      </w:r>
      <w:r w:rsidRPr="00053577">
        <w:t xml:space="preserve"> </w:t>
      </w:r>
      <w:r>
        <w:t xml:space="preserve">Tamtéž, </w:t>
      </w:r>
      <w:r w:rsidRPr="002A30FA">
        <w:t>[cit. 2013-06-24].</w:t>
      </w:r>
    </w:p>
  </w:footnote>
  <w:footnote w:id="21">
    <w:p w:rsidR="00F8087E" w:rsidRPr="00053577" w:rsidRDefault="00F8087E" w:rsidP="007B203D">
      <w:pPr>
        <w:pStyle w:val="Bezmezer"/>
      </w:pPr>
      <w:r w:rsidRPr="00053577">
        <w:rPr>
          <w:rStyle w:val="Znakapoznpodarou"/>
        </w:rPr>
        <w:footnoteRef/>
      </w:r>
      <w:r w:rsidRPr="00053577">
        <w:t xml:space="preserve"> </w:t>
      </w:r>
      <w:r w:rsidRPr="00053577">
        <w:rPr>
          <w:i/>
        </w:rPr>
        <w:t>Zahraniční tisk o Solžencynovi.</w:t>
      </w:r>
      <w:r w:rsidRPr="00053577">
        <w:t xml:space="preserve"> (Sborník). Přel. Z rus. Orig. 1. Vyd. Praha: Novinář, 1972, 69 s. s. 47-50.</w:t>
      </w:r>
    </w:p>
  </w:footnote>
  <w:footnote w:id="22">
    <w:p w:rsidR="00F8087E" w:rsidRPr="00073A54" w:rsidRDefault="00F8087E" w:rsidP="007B203D">
      <w:pPr>
        <w:pStyle w:val="Bezmezer"/>
      </w:pPr>
      <w:r w:rsidRPr="00073A54">
        <w:rPr>
          <w:rStyle w:val="Znakapoznpodarou"/>
        </w:rPr>
        <w:footnoteRef/>
      </w:r>
      <w:r w:rsidRPr="00073A54">
        <w:t xml:space="preserve"> Cesky-jazyk.cz- </w:t>
      </w:r>
      <w:r w:rsidRPr="00073A54">
        <w:rPr>
          <w:i/>
        </w:rPr>
        <w:t>Životopis Solženicyn Alexandr Isajevič</w:t>
      </w:r>
      <w:r w:rsidRPr="00073A54">
        <w:t xml:space="preserve"> [online]. </w:t>
      </w:r>
      <w:r w:rsidRPr="00073A54">
        <w:rPr>
          <w:lang w:val="es-ES"/>
        </w:rPr>
        <w:t xml:space="preserve">[cit. 2013-06-25]. </w:t>
      </w:r>
      <w:r w:rsidRPr="00073A54">
        <w:t>Dostupné z WWW: &lt;http://www.cesky-jazyk.cz/zivotopisy/alexandr-isajevic-solzenicyn.html#ixzz2WvfFviHg&gt;.</w:t>
      </w:r>
    </w:p>
  </w:footnote>
  <w:footnote w:id="23">
    <w:p w:rsidR="00F8087E" w:rsidRPr="00073A54" w:rsidRDefault="00F8087E" w:rsidP="007B203D">
      <w:pPr>
        <w:pStyle w:val="Bezmezer"/>
      </w:pPr>
      <w:r w:rsidRPr="00073A54">
        <w:rPr>
          <w:rStyle w:val="Znakapoznpodarou"/>
        </w:rPr>
        <w:footnoteRef/>
      </w:r>
      <w:r w:rsidRPr="00073A54">
        <w:t xml:space="preserve"> PROKOP, V. </w:t>
      </w:r>
      <w:r w:rsidRPr="007B203D">
        <w:rPr>
          <w:i/>
        </w:rPr>
        <w:t xml:space="preserve">Přehled světové literatury 20. </w:t>
      </w:r>
      <w:r>
        <w:rPr>
          <w:i/>
        </w:rPr>
        <w:t>s</w:t>
      </w:r>
      <w:r w:rsidRPr="007B203D">
        <w:rPr>
          <w:i/>
        </w:rPr>
        <w:t>t. pro výuku literatury na středních školách</w:t>
      </w:r>
      <w:r w:rsidRPr="00073A54">
        <w:t>. Sokolov: O. K.-Soft, 1997, 68 s. s. 57.</w:t>
      </w:r>
    </w:p>
  </w:footnote>
  <w:footnote w:id="24">
    <w:p w:rsidR="00F8087E" w:rsidRPr="00073A54" w:rsidRDefault="00F8087E" w:rsidP="007B203D">
      <w:pPr>
        <w:pStyle w:val="Bezmezer"/>
      </w:pPr>
      <w:r w:rsidRPr="00073A54">
        <w:rPr>
          <w:rStyle w:val="Znakapoznpodarou"/>
        </w:rPr>
        <w:footnoteRef/>
      </w:r>
      <w:r w:rsidRPr="00073A54">
        <w:t xml:space="preserve"> Щ-854 bylo táborové číslo Ivana Děnisoviče. Solženicyn měl в </w:t>
      </w:r>
      <w:r>
        <w:t>,,</w:t>
      </w:r>
      <w:r w:rsidRPr="00073A54">
        <w:rPr>
          <w:i/>
        </w:rPr>
        <w:t>Экибастузском лагере“</w:t>
      </w:r>
      <w:r w:rsidRPr="00073A54">
        <w:t xml:space="preserve"> číslo Щ-262. </w:t>
      </w:r>
    </w:p>
  </w:footnote>
  <w:footnote w:id="25">
    <w:p w:rsidR="00F8087E" w:rsidRPr="00073A54" w:rsidRDefault="00F8087E" w:rsidP="007B203D">
      <w:pPr>
        <w:pStyle w:val="Bezmezer"/>
      </w:pPr>
      <w:r w:rsidRPr="00073A54">
        <w:rPr>
          <w:rStyle w:val="Znakapoznpodarou"/>
        </w:rPr>
        <w:footnoteRef/>
      </w:r>
      <w:r w:rsidRPr="00073A54">
        <w:t xml:space="preserve"> Solgenizin.netu.ru - </w:t>
      </w:r>
      <w:r w:rsidRPr="00073A54">
        <w:rPr>
          <w:i/>
        </w:rPr>
        <w:t>Архипелаги А. И. Солженицына</w:t>
      </w:r>
      <w:r w:rsidRPr="00073A54">
        <w:t xml:space="preserve"> [online]. </w:t>
      </w:r>
      <w:r w:rsidRPr="00073A54">
        <w:rPr>
          <w:lang w:val="es-ES"/>
        </w:rPr>
        <w:t xml:space="preserve">[cit. 2013-06-25]. </w:t>
      </w:r>
      <w:r w:rsidRPr="00073A54">
        <w:t>Dostupné z WWW: &lt;</w:t>
      </w:r>
      <w:hyperlink r:id="rId16" w:history="1">
        <w:r w:rsidRPr="00073A54">
          <w:rPr>
            <w:rStyle w:val="Hypertextovodkaz"/>
            <w:color w:val="auto"/>
            <w:u w:val="none"/>
          </w:rPr>
          <w:t>http://www.solgenizin.net.ru/razdel-op-authname-118/</w:t>
        </w:r>
      </w:hyperlink>
      <w:r w:rsidRPr="00073A54">
        <w:t>&gt;.</w:t>
      </w:r>
    </w:p>
  </w:footnote>
  <w:footnote w:id="26">
    <w:p w:rsidR="00F8087E" w:rsidRPr="00B219B1" w:rsidRDefault="00F8087E" w:rsidP="007B203D">
      <w:pPr>
        <w:pStyle w:val="Bezmezer"/>
      </w:pPr>
      <w:r w:rsidRPr="0069452A">
        <w:rPr>
          <w:rStyle w:val="Znakapoznpodarou"/>
        </w:rPr>
        <w:footnoteRef/>
      </w:r>
      <w:r w:rsidRPr="0069452A">
        <w:t xml:space="preserve"> CELERNÁ. J.; SOVÁKOVÁ, J. </w:t>
      </w:r>
      <w:r w:rsidRPr="0069452A">
        <w:rPr>
          <w:i/>
        </w:rPr>
        <w:t>Kapitoly z ruské literatury 80. a 90. let 20. st.</w:t>
      </w:r>
      <w:r w:rsidRPr="0069452A">
        <w:t xml:space="preserve"> 1. Vyd. Ústí nad Ladbem: Pedagogická fakulta UJEP, 1994, 135 s. ISBN 8070440686. s. 86.</w:t>
      </w:r>
    </w:p>
  </w:footnote>
  <w:footnote w:id="27">
    <w:p w:rsidR="00F8087E" w:rsidRPr="00EA69E9" w:rsidRDefault="00F8087E" w:rsidP="00AE2B87">
      <w:pPr>
        <w:pStyle w:val="Bezmezer"/>
      </w:pPr>
      <w:r w:rsidRPr="00EA69E9">
        <w:rPr>
          <w:rStyle w:val="Znakapoznpodarou"/>
        </w:rPr>
        <w:footnoteRef/>
      </w:r>
      <w:r w:rsidRPr="00EA69E9">
        <w:rPr>
          <w:lang w:val="ru-RU"/>
        </w:rPr>
        <w:t xml:space="preserve"> КОЛЯДИЧ, Т. М., </w:t>
      </w:r>
      <w:r w:rsidRPr="00EA69E9">
        <w:rPr>
          <w:i/>
          <w:lang w:val="ru-RU"/>
        </w:rPr>
        <w:t>Русская проза конца ХХ века: Учеб. пособие для студ. высш. учеб. заведений,</w:t>
      </w:r>
      <w:r w:rsidRPr="00EA69E9">
        <w:rPr>
          <w:lang w:val="ru-RU"/>
        </w:rPr>
        <w:t xml:space="preserve"> Москва: Академия, 2005, 424 с. ISBN 5-7695-1615-1</w:t>
      </w:r>
      <w:r w:rsidRPr="00EA69E9">
        <w:t xml:space="preserve">. </w:t>
      </w:r>
      <w:r w:rsidRPr="00EA69E9">
        <w:rPr>
          <w:lang w:val="ru-RU"/>
        </w:rPr>
        <w:t>s. 3</w:t>
      </w:r>
      <w:r w:rsidRPr="00EA69E9">
        <w:t>30.</w:t>
      </w:r>
    </w:p>
  </w:footnote>
  <w:footnote w:id="28">
    <w:p w:rsidR="00F8087E" w:rsidRPr="00EA69E9" w:rsidRDefault="00F8087E" w:rsidP="00AE2B87">
      <w:pPr>
        <w:pStyle w:val="Bezmezer"/>
      </w:pPr>
      <w:r w:rsidRPr="00EA69E9">
        <w:rPr>
          <w:rStyle w:val="Znakapoznpodarou"/>
        </w:rPr>
        <w:footnoteRef/>
      </w:r>
      <w:r w:rsidRPr="00EA69E9">
        <w:t xml:space="preserve"> КРЕМЕНЦОВ, Л. П. </w:t>
      </w:r>
      <w:r w:rsidRPr="00EA69E9">
        <w:rPr>
          <w:i/>
        </w:rPr>
        <w:t xml:space="preserve">Русская литература ХХ века: Учеб. пособие для студ. высш. пед. учеб. заведений: </w:t>
      </w:r>
      <w:r w:rsidRPr="00EA69E9">
        <w:t>В 2 т.-Т.2: 1940-1990-е годы.  Москва: Академия, 2002, 464 с. ISBN 5-7695-0730-6. c. 120.</w:t>
      </w:r>
    </w:p>
  </w:footnote>
  <w:footnote w:id="29">
    <w:p w:rsidR="00F8087E" w:rsidRPr="00EA69E9" w:rsidRDefault="00F8087E" w:rsidP="00AE2B87">
      <w:pPr>
        <w:pStyle w:val="Bezmezer"/>
      </w:pPr>
      <w:r w:rsidRPr="00EA69E9">
        <w:rPr>
          <w:rStyle w:val="Znakapoznpodarou"/>
        </w:rPr>
        <w:footnoteRef/>
      </w:r>
      <w:r w:rsidRPr="00EA69E9">
        <w:t xml:space="preserve"> ГОЛ</w:t>
      </w:r>
      <w:r w:rsidRPr="00EA69E9">
        <w:rPr>
          <w:lang w:val="ru-RU"/>
        </w:rPr>
        <w:t>УБКОВ</w:t>
      </w:r>
      <w:r w:rsidRPr="00EA69E9">
        <w:t xml:space="preserve">, М. </w:t>
      </w:r>
      <w:r w:rsidRPr="00EA69E9">
        <w:rPr>
          <w:i/>
        </w:rPr>
        <w:t>Слово-Образ автора</w:t>
      </w:r>
      <w:r w:rsidRPr="00EA69E9">
        <w:t>. [online]. [cit. 2013-03-03]. Dostupný z WWW:</w:t>
      </w:r>
      <w:r>
        <w:t xml:space="preserve"> &lt;http://</w:t>
      </w:r>
      <w:r w:rsidRPr="00EA69E9">
        <w:t>www.portal-slovo.ru/philology/37204.php?PRINT=Y&gt;.</w:t>
      </w:r>
    </w:p>
  </w:footnote>
  <w:footnote w:id="30">
    <w:p w:rsidR="00F8087E" w:rsidRPr="00EA69E9" w:rsidRDefault="00F8087E" w:rsidP="00AE2B87">
      <w:pPr>
        <w:pStyle w:val="Bezmezer"/>
      </w:pPr>
      <w:r w:rsidRPr="00EA69E9">
        <w:rPr>
          <w:rStyle w:val="Znakapoznpodarou"/>
        </w:rPr>
        <w:footnoteRef/>
      </w:r>
      <w:r w:rsidRPr="00EA69E9">
        <w:t xml:space="preserve"> Krotov.info - </w:t>
      </w:r>
      <w:r w:rsidRPr="00EA69E9">
        <w:rPr>
          <w:i/>
        </w:rPr>
        <w:t>Варлам Шаламов</w:t>
      </w:r>
      <w:r w:rsidRPr="00EA69E9">
        <w:t xml:space="preserve"> [online]. [cit. 2013-03-03]. Dostupný z WWW:&lt;</w:t>
      </w:r>
      <w:hyperlink r:id="rId17" w:history="1">
        <w:r w:rsidRPr="00EA69E9">
          <w:rPr>
            <w:rStyle w:val="Hypertextovodkaz"/>
            <w:color w:val="auto"/>
            <w:u w:val="none"/>
          </w:rPr>
          <w:t>http://krotov.info/libr_min/sh/shalamov.html</w:t>
        </w:r>
      </w:hyperlink>
      <w:r w:rsidRPr="00EA69E9">
        <w:t>&gt;.</w:t>
      </w:r>
    </w:p>
  </w:footnote>
  <w:footnote w:id="31">
    <w:p w:rsidR="00F8087E" w:rsidRDefault="00F8087E" w:rsidP="00AE2B87">
      <w:pPr>
        <w:pStyle w:val="Bezmezer"/>
      </w:pPr>
      <w:r w:rsidRPr="00EA69E9">
        <w:rPr>
          <w:rStyle w:val="Znakapoznpodarou"/>
        </w:rPr>
        <w:footnoteRef/>
      </w:r>
      <w:r w:rsidRPr="00EA69E9">
        <w:t xml:space="preserve"> </w:t>
      </w:r>
      <w:r>
        <w:t xml:space="preserve">ZAHRÁDKA, M. </w:t>
      </w:r>
      <w:r w:rsidRPr="003258C4">
        <w:rPr>
          <w:i/>
        </w:rPr>
        <w:t>СОЛЖЕНИЦЫН И ШАЛАМОВ</w:t>
      </w:r>
      <w:r>
        <w:t xml:space="preserve"> I.</w:t>
      </w:r>
      <w:r w:rsidRPr="003258C4">
        <w:t xml:space="preserve"> </w:t>
      </w:r>
      <w:r>
        <w:t xml:space="preserve">Opera Slavica, 1991, </w:t>
      </w:r>
      <w:r w:rsidRPr="00EA69E9">
        <w:t>s</w:t>
      </w:r>
      <w:r>
        <w:t>.</w:t>
      </w:r>
      <w:r w:rsidRPr="00EA69E9">
        <w:t xml:space="preserve"> 17</w:t>
      </w:r>
      <w:r>
        <w:t>.</w:t>
      </w:r>
    </w:p>
  </w:footnote>
  <w:footnote w:id="32">
    <w:p w:rsidR="00F8087E" w:rsidRPr="00454F64" w:rsidRDefault="00F8087E" w:rsidP="00AE2B87">
      <w:pPr>
        <w:pStyle w:val="Bezmezer"/>
      </w:pPr>
      <w:r w:rsidRPr="00454F64">
        <w:rPr>
          <w:rStyle w:val="Znakapoznpodarou"/>
        </w:rPr>
        <w:footnoteRef/>
      </w:r>
      <w:r w:rsidRPr="00454F64">
        <w:t xml:space="preserve"> ЧАЛМАЕВ, В. А.; ЗИНИИН, С. А. </w:t>
      </w:r>
      <w:r w:rsidRPr="00454F64">
        <w:rPr>
          <w:i/>
        </w:rPr>
        <w:t>Литература: Учебник для общеобразовательных учреждений в двух частях.</w:t>
      </w:r>
      <w:r w:rsidRPr="00454F64">
        <w:t xml:space="preserve"> Часть 2. Москва: Русское слово, 2012, 462 с. ISBN 978-5-91218-532-8. c. 393.</w:t>
      </w:r>
    </w:p>
  </w:footnote>
  <w:footnote w:id="33">
    <w:p w:rsidR="00F8087E" w:rsidRPr="00454F64" w:rsidRDefault="00F8087E" w:rsidP="00AE2B87">
      <w:pPr>
        <w:pStyle w:val="Bezmezer"/>
      </w:pPr>
      <w:r w:rsidRPr="00454F64">
        <w:rPr>
          <w:rStyle w:val="Znakapoznpodarou"/>
        </w:rPr>
        <w:footnoteRef/>
      </w:r>
      <w:r w:rsidRPr="00454F64">
        <w:t xml:space="preserve"> СКАТОВА, Н. Н. </w:t>
      </w:r>
      <w:r w:rsidRPr="00454F64">
        <w:rPr>
          <w:i/>
        </w:rPr>
        <w:t>Русские писатели, ХХ век. Биобиблиогр. слов.: В 2 ч.Ч. 2.</w:t>
      </w:r>
      <w:r w:rsidRPr="00454F64">
        <w:t xml:space="preserve"> Москва: Просвещение, 1998, 656 с. ISBN 5-09-006995-6. c. 384. </w:t>
      </w:r>
    </w:p>
  </w:footnote>
  <w:footnote w:id="34">
    <w:p w:rsidR="00F8087E" w:rsidRPr="00454F64" w:rsidRDefault="00F8087E" w:rsidP="00AE2B87">
      <w:pPr>
        <w:pStyle w:val="Bezmezer"/>
      </w:pPr>
      <w:r w:rsidRPr="00454F64">
        <w:rPr>
          <w:rStyle w:val="Znakapoznpodarou"/>
        </w:rPr>
        <w:footnoteRef/>
      </w:r>
      <w:r w:rsidRPr="00454F64">
        <w:t xml:space="preserve"> DROZDA, M. </w:t>
      </w:r>
      <w:r w:rsidRPr="00454F64">
        <w:rPr>
          <w:i/>
        </w:rPr>
        <w:t>Babel-Leonov-Solženicyn</w:t>
      </w:r>
      <w:r w:rsidRPr="00454F64">
        <w:t>. 1. Vyd. Praha: Čs. Spisovatel, 1966, 194 s. s. 147</w:t>
      </w:r>
    </w:p>
  </w:footnote>
  <w:footnote w:id="35">
    <w:p w:rsidR="00F8087E" w:rsidRPr="00804A0C" w:rsidRDefault="00F8087E" w:rsidP="00AE2B87">
      <w:pPr>
        <w:pStyle w:val="Bezmezer"/>
      </w:pPr>
      <w:r w:rsidRPr="00454F64">
        <w:rPr>
          <w:rStyle w:val="Znakapoznpodarou"/>
        </w:rPr>
        <w:footnoteRef/>
      </w:r>
      <w:r w:rsidRPr="00454F64">
        <w:rPr>
          <w:lang w:val="ru-RU"/>
        </w:rPr>
        <w:t xml:space="preserve"> КОЛЯДИЧ, Т. М., </w:t>
      </w:r>
      <w:r w:rsidRPr="00454F64">
        <w:rPr>
          <w:i/>
          <w:lang w:val="ru-RU"/>
        </w:rPr>
        <w:t>Русская проза конца ХХ века: Учеб. пособие для студ. высш. учеб. заведений,</w:t>
      </w:r>
      <w:r w:rsidRPr="00454F64">
        <w:rPr>
          <w:lang w:val="ru-RU"/>
        </w:rPr>
        <w:t xml:space="preserve"> Москва: Академия, 2005,</w:t>
      </w:r>
      <w:r w:rsidRPr="00454F64">
        <w:t xml:space="preserve"> </w:t>
      </w:r>
      <w:r w:rsidRPr="00454F64">
        <w:rPr>
          <w:lang w:val="ru-RU"/>
        </w:rPr>
        <w:t>424 с. ISBN 5-7695-1615-</w:t>
      </w:r>
      <w:r w:rsidRPr="00454F64">
        <w:t>1.</w:t>
      </w:r>
      <w:r w:rsidRPr="00454F64">
        <w:rPr>
          <w:lang w:val="ru-RU"/>
        </w:rPr>
        <w:t xml:space="preserve"> s. </w:t>
      </w:r>
      <w:r w:rsidRPr="00454F64">
        <w:t>329</w:t>
      </w:r>
      <w:r w:rsidRPr="00454F64">
        <w:rPr>
          <w:lang w:val="ru-RU"/>
        </w:rPr>
        <w:t>.</w:t>
      </w:r>
    </w:p>
  </w:footnote>
  <w:footnote w:id="36">
    <w:p w:rsidR="00F8087E" w:rsidRPr="00454F64" w:rsidRDefault="00F8087E" w:rsidP="00AE2B87">
      <w:pPr>
        <w:pStyle w:val="Bezmezer"/>
      </w:pPr>
      <w:r w:rsidRPr="00454F64">
        <w:rPr>
          <w:rStyle w:val="Znakapoznpodarou"/>
        </w:rPr>
        <w:footnoteRef/>
      </w:r>
      <w:r w:rsidRPr="00454F64">
        <w:t xml:space="preserve"> БЕЛАЯ, Г.</w:t>
      </w:r>
      <w:r w:rsidRPr="00454F64">
        <w:rPr>
          <w:lang w:val="ru-RU"/>
        </w:rPr>
        <w:t>,</w:t>
      </w:r>
      <w:r w:rsidRPr="00454F64">
        <w:t xml:space="preserve"> </w:t>
      </w:r>
      <w:r w:rsidRPr="00454F64">
        <w:rPr>
          <w:lang w:val="ru-RU"/>
        </w:rPr>
        <w:t>ет</w:t>
      </w:r>
      <w:r w:rsidRPr="00454F64">
        <w:t xml:space="preserve"> коллектив.</w:t>
      </w:r>
      <w:r w:rsidRPr="00454F64">
        <w:rPr>
          <w:lang w:val="ru-RU"/>
        </w:rPr>
        <w:t xml:space="preserve">, </w:t>
      </w:r>
      <w:r w:rsidRPr="00454F64">
        <w:rPr>
          <w:i/>
        </w:rPr>
        <w:t>Русская литература ХХ века. Учебник хрестоматия для 12 класса.</w:t>
      </w:r>
      <w:r w:rsidRPr="00454F64">
        <w:t xml:space="preserve"> Таллинн: Коолибри, 2001, 315 c. ISBN 9985-0-1212-7.</w:t>
      </w:r>
      <w:r w:rsidRPr="00454F64">
        <w:rPr>
          <w:lang w:val="ru-RU"/>
        </w:rPr>
        <w:t xml:space="preserve"> </w:t>
      </w:r>
      <w:r w:rsidRPr="00454F64">
        <w:t>s. 26</w:t>
      </w:r>
      <w:r w:rsidRPr="00454F64">
        <w:rPr>
          <w:lang w:val="ru-RU"/>
        </w:rPr>
        <w:t>4.</w:t>
      </w:r>
    </w:p>
  </w:footnote>
  <w:footnote w:id="37">
    <w:p w:rsidR="00F8087E" w:rsidRPr="00454F64" w:rsidRDefault="00F8087E" w:rsidP="00AE2B87">
      <w:pPr>
        <w:pStyle w:val="Bezmezer"/>
        <w:rPr>
          <w:lang w:val="en-US"/>
        </w:rPr>
      </w:pPr>
      <w:r w:rsidRPr="00454F64">
        <w:rPr>
          <w:rStyle w:val="Znakapoznpodarou"/>
        </w:rPr>
        <w:footnoteRef/>
      </w:r>
      <w:r w:rsidRPr="00454F64">
        <w:t xml:space="preserve"> DROZDA, M. </w:t>
      </w:r>
      <w:r w:rsidRPr="00454F64">
        <w:rPr>
          <w:i/>
        </w:rPr>
        <w:t>Babel-Leonov-Solženicyn</w:t>
      </w:r>
      <w:r w:rsidRPr="00454F64">
        <w:t>. 1. Vyd. Praha: Čs. Spisovatel, 1966, 194</w:t>
      </w:r>
      <w:r w:rsidRPr="00454F64">
        <w:rPr>
          <w:lang w:val="en-US"/>
        </w:rPr>
        <w:t xml:space="preserve"> </w:t>
      </w:r>
      <w:r w:rsidRPr="00454F64">
        <w:t>s, s. 170</w:t>
      </w:r>
      <w:r w:rsidRPr="00454F64">
        <w:rPr>
          <w:lang w:val="en-US"/>
        </w:rPr>
        <w:t>.</w:t>
      </w:r>
    </w:p>
  </w:footnote>
  <w:footnote w:id="38">
    <w:p w:rsidR="00F8087E" w:rsidRPr="005B584A" w:rsidRDefault="00F8087E" w:rsidP="00AE2B87">
      <w:pPr>
        <w:pStyle w:val="Bezmezer"/>
      </w:pPr>
      <w:r w:rsidRPr="005B584A">
        <w:rPr>
          <w:rStyle w:val="Znakapoznpodarou"/>
        </w:rPr>
        <w:footnoteRef/>
      </w:r>
      <w:r w:rsidRPr="005B584A">
        <w:t xml:space="preserve"> </w:t>
      </w:r>
      <w:r w:rsidRPr="005B584A">
        <w:rPr>
          <w:lang w:val="ru-RU"/>
        </w:rPr>
        <w:t>Tamtéž,</w:t>
      </w:r>
      <w:r w:rsidRPr="005B584A">
        <w:t xml:space="preserve"> s. 153.</w:t>
      </w:r>
    </w:p>
  </w:footnote>
  <w:footnote w:id="39">
    <w:p w:rsidR="00F8087E" w:rsidRPr="005B584A" w:rsidRDefault="00F8087E" w:rsidP="00AE2B87">
      <w:pPr>
        <w:pStyle w:val="Bezmezer"/>
      </w:pPr>
      <w:r w:rsidRPr="005B584A">
        <w:rPr>
          <w:rStyle w:val="Znakapoznpodarou"/>
        </w:rPr>
        <w:footnoteRef/>
      </w:r>
      <w:r w:rsidRPr="005B584A">
        <w:t xml:space="preserve"> Lit-helper.ru - </w:t>
      </w:r>
      <w:r w:rsidRPr="005B584A">
        <w:rPr>
          <w:i/>
        </w:rPr>
        <w:t>Творческий и жизненный путь Солженицына Александра Исаевичa</w:t>
      </w:r>
      <w:r w:rsidRPr="005B584A">
        <w:t xml:space="preserve"> [online]. [cit. 2013-09-09]. Dostupný z WWW: </w:t>
      </w:r>
    </w:p>
    <w:p w:rsidR="00F8087E" w:rsidRPr="005B584A" w:rsidRDefault="00F8087E" w:rsidP="00AE2B87">
      <w:pPr>
        <w:pStyle w:val="Bezmezer"/>
      </w:pPr>
      <w:r w:rsidRPr="005B584A">
        <w:t>&lt;</w:t>
      </w:r>
      <w:hyperlink r:id="rId18" w:history="1">
        <w:r w:rsidRPr="005B584A">
          <w:rPr>
            <w:rStyle w:val="Hypertextovodkaz"/>
            <w:color w:val="auto"/>
            <w:u w:val="none"/>
          </w:rPr>
          <w:t>http://lit-helper.ru/p_Tvorcheskii_i_jiznennii_put-_Soljenicina_Aleksandra_Isaevicha</w:t>
        </w:r>
      </w:hyperlink>
      <w:r w:rsidRPr="005B584A">
        <w:t>&gt;.</w:t>
      </w:r>
    </w:p>
  </w:footnote>
  <w:footnote w:id="40">
    <w:p w:rsidR="00F8087E" w:rsidRPr="00596A57" w:rsidRDefault="00F8087E" w:rsidP="00AE2B87">
      <w:pPr>
        <w:pStyle w:val="Bezmezer"/>
      </w:pPr>
      <w:r w:rsidRPr="00596A57">
        <w:rPr>
          <w:rStyle w:val="Znakapoznpodarou"/>
        </w:rPr>
        <w:footnoteRef/>
      </w:r>
      <w:r w:rsidRPr="00596A57">
        <w:t xml:space="preserve"> </w:t>
      </w:r>
      <w:r w:rsidRPr="00596A57">
        <w:rPr>
          <w:lang w:val="ru-RU"/>
        </w:rPr>
        <w:t xml:space="preserve">ЛЕЙДЕРМАН, Н. Л., ЛИПОВЕЦКИЙ, М. Н., </w:t>
      </w:r>
      <w:r w:rsidRPr="00596A57">
        <w:rPr>
          <w:i/>
          <w:lang w:val="ru-RU"/>
        </w:rPr>
        <w:t>Современная русская литература 1950-1990-е годы: Учеб. пособие для студ. высш. учеб. заведений: В 2т. – Т.1: 1953-1968</w:t>
      </w:r>
      <w:r w:rsidRPr="00596A57">
        <w:rPr>
          <w:lang w:val="ru-RU"/>
        </w:rPr>
        <w:t>. Москва: Академия, 200, 416 с. ISBN 576951454</w:t>
      </w:r>
      <w:r w:rsidRPr="00596A57">
        <w:t>.</w:t>
      </w:r>
      <w:r w:rsidRPr="00596A57">
        <w:rPr>
          <w:lang w:val="ru-RU"/>
        </w:rPr>
        <w:t xml:space="preserve"> </w:t>
      </w:r>
      <w:r w:rsidRPr="00596A57">
        <w:t>s</w:t>
      </w:r>
      <w:r w:rsidRPr="00596A57">
        <w:rPr>
          <w:lang w:val="ru-RU"/>
        </w:rPr>
        <w:t>. 260.</w:t>
      </w:r>
    </w:p>
  </w:footnote>
  <w:footnote w:id="41">
    <w:p w:rsidR="00F8087E" w:rsidRPr="00596A57" w:rsidRDefault="00F8087E" w:rsidP="00AE2B87">
      <w:pPr>
        <w:pStyle w:val="Bezmezer"/>
      </w:pPr>
      <w:r w:rsidRPr="00596A57">
        <w:rPr>
          <w:rStyle w:val="Znakapoznpodarou"/>
        </w:rPr>
        <w:footnoteRef/>
      </w:r>
      <w:r w:rsidRPr="00596A57">
        <w:t xml:space="preserve"> </w:t>
      </w:r>
      <w:r w:rsidRPr="00596A57">
        <w:rPr>
          <w:lang w:val="ru-RU"/>
        </w:rPr>
        <w:t xml:space="preserve">Либрусек - </w:t>
      </w:r>
      <w:r w:rsidRPr="00596A57">
        <w:rPr>
          <w:i/>
        </w:rPr>
        <w:t>Русская литература 20–90–х годов XX века</w:t>
      </w:r>
      <w:r w:rsidRPr="00596A57">
        <w:t xml:space="preserve">: основные закономерности и тенденции </w:t>
      </w:r>
      <w:r w:rsidRPr="00596A57">
        <w:rPr>
          <w:lang w:val="ru-RU"/>
        </w:rPr>
        <w:t xml:space="preserve">[online]. </w:t>
      </w:r>
      <w:r w:rsidRPr="00596A57">
        <w:rPr>
          <w:lang w:val="es-ES"/>
        </w:rPr>
        <w:t xml:space="preserve">[cit. 2012-13-07]. </w:t>
      </w:r>
      <w:r w:rsidRPr="00596A57">
        <w:t>Dostupné z WWW: &lt;</w:t>
      </w:r>
      <w:hyperlink r:id="rId19" w:history="1">
        <w:r w:rsidRPr="00596A57">
          <w:rPr>
            <w:rStyle w:val="Hypertextovodkaz"/>
            <w:color w:val="auto"/>
            <w:u w:val="none"/>
          </w:rPr>
          <w:t>http://lib.rus.ec/b/209756/read</w:t>
        </w:r>
      </w:hyperlink>
      <w:r w:rsidRPr="00596A57">
        <w:t xml:space="preserve">&gt;. </w:t>
      </w:r>
    </w:p>
  </w:footnote>
  <w:footnote w:id="42">
    <w:p w:rsidR="00F8087E" w:rsidRPr="00596A57" w:rsidRDefault="00F8087E" w:rsidP="00AE2B87">
      <w:pPr>
        <w:pStyle w:val="Bezmezer"/>
        <w:rPr>
          <w:rFonts w:eastAsia="Calibri" w:cs="Times New Roman"/>
          <w:szCs w:val="20"/>
        </w:rPr>
      </w:pPr>
      <w:r w:rsidRPr="00596A57">
        <w:rPr>
          <w:rFonts w:eastAsia="Calibri" w:cs="Times New Roman"/>
          <w:szCs w:val="20"/>
        </w:rPr>
        <w:footnoteRef/>
      </w:r>
      <w:r w:rsidRPr="00596A57">
        <w:rPr>
          <w:rFonts w:eastAsia="Calibri" w:cs="Times New Roman"/>
          <w:szCs w:val="20"/>
        </w:rPr>
        <w:t xml:space="preserve"> </w:t>
      </w:r>
      <w:r w:rsidRPr="007E3A6B">
        <w:rPr>
          <w:rFonts w:eastAsia="Calibri" w:cs="Times New Roman"/>
          <w:szCs w:val="20"/>
        </w:rPr>
        <w:t>У</w:t>
      </w:r>
      <w:r w:rsidRPr="007E3A6B">
        <w:rPr>
          <w:rFonts w:eastAsia="Calibri" w:cs="Times New Roman"/>
          <w:szCs w:val="20"/>
          <w:lang w:val="ru-RU"/>
        </w:rPr>
        <w:t xml:space="preserve">РМАНОВА, </w:t>
      </w:r>
      <w:r w:rsidRPr="007E3A6B">
        <w:rPr>
          <w:rFonts w:eastAsia="Calibri" w:cs="Times New Roman"/>
          <w:szCs w:val="20"/>
        </w:rPr>
        <w:t>А. В.</w:t>
      </w:r>
      <w:r w:rsidRPr="00596A57">
        <w:rPr>
          <w:rFonts w:eastAsia="Calibri" w:cs="Times New Roman"/>
          <w:i/>
          <w:szCs w:val="20"/>
        </w:rPr>
        <w:t xml:space="preserve"> </w:t>
      </w:r>
      <w:r w:rsidRPr="007E3A6B">
        <w:rPr>
          <w:rFonts w:eastAsia="Calibri" w:cs="Times New Roman"/>
          <w:i/>
          <w:szCs w:val="20"/>
        </w:rPr>
        <w:t xml:space="preserve">Анализ категорий художественной “модели мира” А. Солженицына как средство определения типа эстетического сознания писателя // Проблемы художественного миромоделирования в русской литературе </w:t>
      </w:r>
      <w:r w:rsidRPr="007E3A6B">
        <w:rPr>
          <w:rFonts w:eastAsia="Calibri" w:cs="Times New Roman"/>
          <w:i/>
          <w:szCs w:val="20"/>
          <w:lang w:val="en-US"/>
        </w:rPr>
        <w:t>XIX</w:t>
      </w:r>
      <w:r w:rsidRPr="007E3A6B">
        <w:rPr>
          <w:rFonts w:eastAsia="Calibri" w:cs="Times New Roman"/>
          <w:i/>
          <w:szCs w:val="20"/>
        </w:rPr>
        <w:t>-</w:t>
      </w:r>
      <w:r w:rsidRPr="007E3A6B">
        <w:rPr>
          <w:rFonts w:eastAsia="Calibri" w:cs="Times New Roman"/>
          <w:i/>
          <w:szCs w:val="20"/>
          <w:lang w:val="en-US"/>
        </w:rPr>
        <w:t>XX</w:t>
      </w:r>
      <w:r w:rsidRPr="007E3A6B">
        <w:rPr>
          <w:rFonts w:eastAsia="Calibri" w:cs="Times New Roman"/>
          <w:i/>
          <w:szCs w:val="20"/>
        </w:rPr>
        <w:t xml:space="preserve"> веков. </w:t>
      </w:r>
      <w:r w:rsidRPr="00596A57">
        <w:rPr>
          <w:rFonts w:eastAsia="Calibri" w:cs="Times New Roman"/>
          <w:szCs w:val="20"/>
        </w:rPr>
        <w:t>Вып. 2. Благовещенск, 1997. С. 64.</w:t>
      </w:r>
    </w:p>
  </w:footnote>
  <w:footnote w:id="43">
    <w:p w:rsidR="00F8087E" w:rsidRDefault="00F8087E" w:rsidP="00AE2B87">
      <w:pPr>
        <w:pStyle w:val="Bezmezer"/>
      </w:pPr>
      <w:r w:rsidRPr="00596A57">
        <w:rPr>
          <w:rStyle w:val="Znakapoznpodarou"/>
        </w:rPr>
        <w:footnoteRef/>
      </w:r>
      <w:r w:rsidRPr="00596A57">
        <w:t xml:space="preserve"> Tamtéž, s. 141.</w:t>
      </w:r>
    </w:p>
  </w:footnote>
  <w:footnote w:id="44">
    <w:p w:rsidR="00F8087E" w:rsidRPr="00596A57" w:rsidRDefault="00F8087E" w:rsidP="00AE2B87">
      <w:pPr>
        <w:pStyle w:val="Bezmezer"/>
      </w:pPr>
      <w:r w:rsidRPr="00596A57">
        <w:rPr>
          <w:rStyle w:val="Znakapoznpodarou"/>
        </w:rPr>
        <w:footnoteRef/>
      </w:r>
      <w:r w:rsidRPr="00596A57">
        <w:t xml:space="preserve"> BINOVÁ, G. P., DOHNAL, J., POSPÍŠIL, I., </w:t>
      </w:r>
      <w:r w:rsidRPr="00596A57">
        <w:rPr>
          <w:i/>
        </w:rPr>
        <w:t xml:space="preserve">Panoráma ruské literatury. </w:t>
      </w:r>
      <w:r w:rsidRPr="00596A57">
        <w:t xml:space="preserve">Vyd. 1. Boskovice: Albert, 1995, 415 s. ISBN 80 -85834 -04 -9. s. 59. </w:t>
      </w:r>
    </w:p>
  </w:footnote>
  <w:footnote w:id="45">
    <w:p w:rsidR="00F8087E" w:rsidRPr="00596A57" w:rsidRDefault="00F8087E" w:rsidP="00AE2B87">
      <w:pPr>
        <w:pStyle w:val="Bezmezer"/>
      </w:pPr>
      <w:r w:rsidRPr="00596A57">
        <w:rPr>
          <w:rStyle w:val="Znakapoznpodarou"/>
        </w:rPr>
        <w:footnoteRef/>
      </w:r>
      <w:r w:rsidRPr="00596A57">
        <w:t xml:space="preserve"> DROZDA, M. </w:t>
      </w:r>
      <w:r w:rsidRPr="00596A57">
        <w:rPr>
          <w:i/>
        </w:rPr>
        <w:t>Babel-Leonov-Solženicyn</w:t>
      </w:r>
      <w:r w:rsidRPr="00596A57">
        <w:t>. 1. Vyd. Praha: Čs. Spisovatel, 1966, 194</w:t>
      </w:r>
      <w:r w:rsidRPr="00BA2BE7">
        <w:t xml:space="preserve"> </w:t>
      </w:r>
      <w:r w:rsidRPr="00596A57">
        <w:t>s, s. 148.</w:t>
      </w:r>
    </w:p>
  </w:footnote>
  <w:footnote w:id="46">
    <w:p w:rsidR="00F8087E" w:rsidRPr="00345B91" w:rsidRDefault="00F8087E" w:rsidP="007D7DA0">
      <w:pPr>
        <w:pStyle w:val="Bezmezer"/>
      </w:pPr>
      <w:r w:rsidRPr="00E9619D">
        <w:rPr>
          <w:rStyle w:val="Znakapoznpodarou"/>
        </w:rPr>
        <w:footnoteRef/>
      </w:r>
      <w:r w:rsidRPr="00E9619D">
        <w:t xml:space="preserve"> Liverlib.ru - </w:t>
      </w:r>
      <w:r w:rsidRPr="00E9619D">
        <w:rPr>
          <w:i/>
        </w:rPr>
        <w:t>Варлам Шаламов — цитаты</w:t>
      </w:r>
      <w:r w:rsidRPr="00E9619D">
        <w:t xml:space="preserve"> [online]. </w:t>
      </w:r>
      <w:r w:rsidRPr="00E9619D">
        <w:rPr>
          <w:lang w:val="es-ES"/>
        </w:rPr>
        <w:t xml:space="preserve">[cit. 2013-06-26]. </w:t>
      </w:r>
      <w:r w:rsidRPr="00E9619D">
        <w:t xml:space="preserve">Dostupné z WWW: </w:t>
      </w:r>
      <w:r w:rsidRPr="00345B91">
        <w:t>&lt;</w:t>
      </w:r>
      <w:hyperlink r:id="rId20" w:history="1">
        <w:r w:rsidRPr="00345B91">
          <w:rPr>
            <w:rStyle w:val="Hypertextovodkaz"/>
            <w:color w:val="auto"/>
            <w:u w:val="none"/>
          </w:rPr>
          <w:t>http://www.livelib.ru/author/271/quotes</w:t>
        </w:r>
      </w:hyperlink>
      <w:r w:rsidRPr="00345B91">
        <w:t>&gt;.</w:t>
      </w:r>
    </w:p>
  </w:footnote>
  <w:footnote w:id="47">
    <w:p w:rsidR="00F8087E" w:rsidRPr="00305B23" w:rsidRDefault="00F8087E" w:rsidP="00305B23">
      <w:pPr>
        <w:pStyle w:val="Bezmezer"/>
        <w:rPr>
          <w:i/>
        </w:rPr>
      </w:pPr>
      <w:r w:rsidRPr="00711ED6">
        <w:rPr>
          <w:rStyle w:val="Znakapoznpodarou"/>
        </w:rPr>
        <w:footnoteRef/>
      </w:r>
      <w:r w:rsidRPr="00711ED6">
        <w:t xml:space="preserve"> CELERNÁ, J.; SOVÁKOVÁ, J. </w:t>
      </w:r>
      <w:r w:rsidRPr="00305B23">
        <w:rPr>
          <w:i/>
        </w:rPr>
        <w:t xml:space="preserve">Kapitoly z ruské literatury 80. a 90. let 20. </w:t>
      </w:r>
    </w:p>
    <w:p w:rsidR="00F8087E" w:rsidRDefault="00F8087E" w:rsidP="00305B23">
      <w:pPr>
        <w:pStyle w:val="Bezmezer"/>
      </w:pPr>
      <w:r w:rsidRPr="00305B23">
        <w:rPr>
          <w:i/>
        </w:rPr>
        <w:t>století.</w:t>
      </w:r>
      <w:r w:rsidRPr="00711ED6">
        <w:t xml:space="preserve"> 1. vyd. Ústí nad Labem: Pedagogická fakulta UJEP, 1994, 135 s. ISBN 8070440686. s. 89, 90.</w:t>
      </w:r>
    </w:p>
  </w:footnote>
  <w:footnote w:id="48">
    <w:p w:rsidR="00F8087E" w:rsidRPr="00596A57" w:rsidRDefault="00F8087E" w:rsidP="00305B23">
      <w:pPr>
        <w:pStyle w:val="Bezmezer"/>
      </w:pPr>
      <w:r w:rsidRPr="00596A57">
        <w:rPr>
          <w:rStyle w:val="Znakapoznpodarou"/>
        </w:rPr>
        <w:footnoteRef/>
      </w:r>
      <w:r w:rsidRPr="00596A57">
        <w:t xml:space="preserve"> </w:t>
      </w:r>
      <w:hyperlink r:id="rId21" w:history="1">
        <w:r w:rsidRPr="00596A57">
          <w:rPr>
            <w:rStyle w:val="Hypertextovodkaz"/>
            <w:iCs/>
            <w:color w:val="auto"/>
            <w:u w:val="none"/>
            <w:shd w:val="clear" w:color="auto" w:fill="FFFFFF"/>
          </w:rPr>
          <w:t>Н</w:t>
        </w:r>
        <w:r>
          <w:rPr>
            <w:rStyle w:val="Hypertextovodkaz"/>
            <w:iCs/>
            <w:color w:val="auto"/>
            <w:u w:val="none"/>
            <w:shd w:val="clear" w:color="auto" w:fill="FFFFFF"/>
          </w:rPr>
          <w:t>ИЧИПОРОВ</w:t>
        </w:r>
        <w:r>
          <w:rPr>
            <w:rStyle w:val="Hypertextovodkaz"/>
            <w:iCs/>
            <w:color w:val="auto"/>
            <w:u w:val="none"/>
            <w:shd w:val="clear" w:color="auto" w:fill="FFFFFF"/>
            <w:lang w:val="ru-RU"/>
          </w:rPr>
          <w:t>,</w:t>
        </w:r>
        <w:r w:rsidRPr="00596A57">
          <w:rPr>
            <w:rStyle w:val="Hypertextovodkaz"/>
            <w:iCs/>
            <w:color w:val="auto"/>
            <w:u w:val="none"/>
            <w:shd w:val="clear" w:color="auto" w:fill="FFFFFF"/>
          </w:rPr>
          <w:t xml:space="preserve"> И. Б</w:t>
        </w:r>
        <w:r w:rsidRPr="00596A57">
          <w:rPr>
            <w:rStyle w:val="Hypertextovodkaz"/>
            <w:i/>
            <w:iCs/>
            <w:color w:val="auto"/>
            <w:u w:val="none"/>
            <w:shd w:val="clear" w:color="auto" w:fill="FFFFFF"/>
          </w:rPr>
          <w:t>.</w:t>
        </w:r>
      </w:hyperlink>
      <w:r w:rsidRPr="00596A57">
        <w:t xml:space="preserve"> </w:t>
      </w:r>
      <w:r w:rsidRPr="00596A57">
        <w:rPr>
          <w:i/>
        </w:rPr>
        <w:t>В.Т.Шаламов (1907 – 1982). Очерк творчества</w:t>
      </w:r>
      <w:r w:rsidRPr="00596A57">
        <w:t xml:space="preserve"> [online]. </w:t>
      </w:r>
      <w:r w:rsidRPr="00596A57">
        <w:rPr>
          <w:lang w:val="es-ES"/>
        </w:rPr>
        <w:t xml:space="preserve">[cit. 2013-06-26]. </w:t>
      </w:r>
      <w:r w:rsidRPr="00596A57">
        <w:t xml:space="preserve">Dostupné z WWW: &lt; </w:t>
      </w:r>
      <w:hyperlink r:id="rId22" w:history="1">
        <w:r w:rsidRPr="00596A57">
          <w:rPr>
            <w:rStyle w:val="Hypertextovodkaz"/>
            <w:color w:val="auto"/>
            <w:u w:val="none"/>
          </w:rPr>
          <w:t>http://www.portal-slovo.ru/history/39022.php</w:t>
        </w:r>
      </w:hyperlink>
      <w:r w:rsidRPr="00596A57">
        <w:t>&gt;.</w:t>
      </w:r>
    </w:p>
  </w:footnote>
  <w:footnote w:id="49">
    <w:p w:rsidR="00F8087E" w:rsidRPr="00596A57" w:rsidRDefault="00F8087E" w:rsidP="00305B23">
      <w:pPr>
        <w:pStyle w:val="Bezmezer"/>
      </w:pPr>
      <w:r w:rsidRPr="00596A57">
        <w:rPr>
          <w:rStyle w:val="Znakapoznpodarou"/>
        </w:rPr>
        <w:footnoteRef/>
      </w:r>
      <w:r w:rsidRPr="00596A57">
        <w:t xml:space="preserve"> Tamtéž, </w:t>
      </w:r>
      <w:r w:rsidRPr="00596A57">
        <w:rPr>
          <w:lang w:val="es-ES"/>
        </w:rPr>
        <w:t>[cit. 2013-06-26].</w:t>
      </w:r>
    </w:p>
  </w:footnote>
  <w:footnote w:id="50">
    <w:p w:rsidR="00F8087E" w:rsidRPr="005B1315" w:rsidRDefault="00F8087E" w:rsidP="00305B23">
      <w:pPr>
        <w:pStyle w:val="Bezmezer"/>
      </w:pPr>
      <w:r w:rsidRPr="00596A57">
        <w:rPr>
          <w:rStyle w:val="Znakapoznpodarou"/>
        </w:rPr>
        <w:footnoteRef/>
      </w:r>
      <w:r w:rsidRPr="00596A57">
        <w:t xml:space="preserve"> Litra.ru </w:t>
      </w:r>
      <w:r w:rsidRPr="00596A57">
        <w:rPr>
          <w:i/>
        </w:rPr>
        <w:t xml:space="preserve">- </w:t>
      </w:r>
      <w:hyperlink r:id="rId23" w:history="1">
        <w:r w:rsidRPr="00596A57">
          <w:rPr>
            <w:rStyle w:val="Hypertextovodkaz"/>
            <w:i/>
            <w:color w:val="auto"/>
            <w:u w:val="none"/>
            <w:shd w:val="clear" w:color="auto" w:fill="FFFFFF"/>
          </w:rPr>
          <w:t>Биографии</w:t>
        </w:r>
      </w:hyperlink>
      <w:r w:rsidRPr="00596A57">
        <w:rPr>
          <w:rStyle w:val="apple-converted-space"/>
          <w:shd w:val="clear" w:color="auto" w:fill="FFFFFF"/>
        </w:rPr>
        <w:t> </w:t>
      </w:r>
      <w:r w:rsidRPr="00596A57">
        <w:rPr>
          <w:shd w:val="clear" w:color="auto" w:fill="FFFFFF"/>
        </w:rPr>
        <w:t>/</w:t>
      </w:r>
      <w:r w:rsidRPr="00596A57">
        <w:rPr>
          <w:rStyle w:val="apple-converted-space"/>
          <w:shd w:val="clear" w:color="auto" w:fill="FFFFFF"/>
        </w:rPr>
        <w:t> </w:t>
      </w:r>
      <w:r w:rsidRPr="00596A57">
        <w:rPr>
          <w:i/>
          <w:iCs/>
          <w:shd w:val="clear" w:color="auto" w:fill="FFFFFF"/>
        </w:rPr>
        <w:t>Шаламов В.Т.</w:t>
      </w:r>
      <w:r w:rsidRPr="00596A57">
        <w:t xml:space="preserve"> [online]. </w:t>
      </w:r>
      <w:r w:rsidRPr="00596A57">
        <w:rPr>
          <w:lang w:val="es-ES"/>
        </w:rPr>
        <w:t xml:space="preserve">[cit. 2013-06-26]. </w:t>
      </w:r>
      <w:r w:rsidRPr="00596A57">
        <w:t>Dostupné z WWW: &lt;</w:t>
      </w:r>
      <w:hyperlink r:id="rId24" w:history="1">
        <w:r w:rsidRPr="00596A57">
          <w:rPr>
            <w:rStyle w:val="Hypertextovodkaz"/>
            <w:color w:val="auto"/>
            <w:u w:val="none"/>
          </w:rPr>
          <w:t>http://www.litra.ru/biography/get/wrid/00052401184773068497/</w:t>
        </w:r>
      </w:hyperlink>
      <w:r w:rsidRPr="00596A57">
        <w:t>&gt;.</w:t>
      </w:r>
    </w:p>
  </w:footnote>
  <w:footnote w:id="51">
    <w:p w:rsidR="00F8087E" w:rsidRPr="00596A57" w:rsidRDefault="00F8087E" w:rsidP="00305B23">
      <w:pPr>
        <w:pStyle w:val="Bezmezer"/>
      </w:pPr>
      <w:r w:rsidRPr="00596A57">
        <w:rPr>
          <w:rStyle w:val="Znakapoznpodarou"/>
        </w:rPr>
        <w:footnoteRef/>
      </w:r>
      <w:r w:rsidRPr="00596A57">
        <w:t xml:space="preserve"> E-reading-lib-org - </w:t>
      </w:r>
      <w:r w:rsidRPr="00596A57">
        <w:rPr>
          <w:i/>
        </w:rPr>
        <w:t>Галина Игнатьевна Гудзь</w:t>
      </w:r>
      <w:r w:rsidRPr="00596A57">
        <w:t xml:space="preserve">  [online]. </w:t>
      </w:r>
      <w:r w:rsidRPr="00596A57">
        <w:rPr>
          <w:lang w:val="es-ES"/>
        </w:rPr>
        <w:t xml:space="preserve">[cit. 2013-06-26]. </w:t>
      </w:r>
      <w:r w:rsidRPr="00596A57">
        <w:t>Dostupné z WWW: &lt;</w:t>
      </w:r>
      <w:hyperlink r:id="rId25" w:history="1">
        <w:r w:rsidRPr="00596A57">
          <w:rPr>
            <w:rStyle w:val="Hypertextovodkaz"/>
            <w:color w:val="auto"/>
            <w:u w:val="none"/>
          </w:rPr>
          <w:t>http://www.e-reading-lib.org/chapter.php/144113/20/Sirotinskaya_-_Moii_drug_Varlam_Shalamov.html</w:t>
        </w:r>
      </w:hyperlink>
      <w:r w:rsidRPr="00596A57">
        <w:t>&gt;.</w:t>
      </w:r>
    </w:p>
  </w:footnote>
  <w:footnote w:id="52">
    <w:p w:rsidR="00F8087E" w:rsidRPr="00596A57" w:rsidRDefault="00F8087E" w:rsidP="0072675E">
      <w:pPr>
        <w:pStyle w:val="Bezmezer"/>
      </w:pPr>
      <w:r w:rsidRPr="00596A57">
        <w:rPr>
          <w:rStyle w:val="Znakapoznpodarou"/>
        </w:rPr>
        <w:footnoteRef/>
      </w:r>
      <w:r w:rsidRPr="00596A57">
        <w:t xml:space="preserve"> Библиотекарь.ру – </w:t>
      </w:r>
      <w:r w:rsidRPr="00596A57">
        <w:rPr>
          <w:i/>
        </w:rPr>
        <w:t>Шаламов Варлам Тихонович</w:t>
      </w:r>
      <w:r w:rsidRPr="00596A57">
        <w:t xml:space="preserve"> [online]. </w:t>
      </w:r>
      <w:r w:rsidRPr="00596A57">
        <w:rPr>
          <w:lang w:val="es-ES"/>
        </w:rPr>
        <w:t xml:space="preserve">[cit. 2012-13-07]. </w:t>
      </w:r>
      <w:r w:rsidRPr="00596A57">
        <w:t xml:space="preserve">Dostupné z WWW: &lt;http://www.bibliotekar.ru/gulag/15.htm&gt;. </w:t>
      </w:r>
    </w:p>
  </w:footnote>
  <w:footnote w:id="53">
    <w:p w:rsidR="00F8087E" w:rsidRPr="00596A57" w:rsidRDefault="00F8087E" w:rsidP="0072675E">
      <w:pPr>
        <w:pStyle w:val="Bezmezer"/>
      </w:pPr>
      <w:r w:rsidRPr="00596A57">
        <w:rPr>
          <w:rStyle w:val="Znakapoznpodarou"/>
        </w:rPr>
        <w:footnoteRef/>
      </w:r>
      <w:r w:rsidRPr="00596A57">
        <w:t xml:space="preserve"> ХОЗИЕВА, С. И. </w:t>
      </w:r>
      <w:r w:rsidRPr="00596A57">
        <w:rPr>
          <w:i/>
        </w:rPr>
        <w:t>Русские писатели и поэты.</w:t>
      </w:r>
      <w:r w:rsidRPr="00596A57">
        <w:t xml:space="preserve"> Москва: РИПОЛ КЛАССИК, 1999, 576 с. ISBN 5-7905-0426-4. s. 547.</w:t>
      </w:r>
    </w:p>
  </w:footnote>
  <w:footnote w:id="54">
    <w:p w:rsidR="00F8087E" w:rsidRPr="00596A57" w:rsidRDefault="00F8087E" w:rsidP="0072675E">
      <w:pPr>
        <w:pStyle w:val="Bezmezer"/>
      </w:pPr>
      <w:r w:rsidRPr="00596A57">
        <w:rPr>
          <w:rStyle w:val="Znakapoznpodarou"/>
        </w:rPr>
        <w:footnoteRef/>
      </w:r>
      <w:r w:rsidRPr="00596A57">
        <w:t xml:space="preserve"> Tamtéž, s. 547.</w:t>
      </w:r>
    </w:p>
  </w:footnote>
  <w:footnote w:id="55">
    <w:p w:rsidR="00F8087E" w:rsidRPr="005B1315" w:rsidRDefault="00F8087E" w:rsidP="0072675E">
      <w:pPr>
        <w:pStyle w:val="Bezmezer"/>
      </w:pPr>
      <w:r w:rsidRPr="00596A57">
        <w:rPr>
          <w:rStyle w:val="Znakapoznpodarou"/>
        </w:rPr>
        <w:footnoteRef/>
      </w:r>
      <w:r w:rsidRPr="00596A57">
        <w:t xml:space="preserve"> Tamtéž, s. 548.</w:t>
      </w:r>
    </w:p>
  </w:footnote>
  <w:footnote w:id="56">
    <w:p w:rsidR="00F8087E" w:rsidRPr="008F7197" w:rsidRDefault="00F8087E" w:rsidP="0072675E">
      <w:pPr>
        <w:pStyle w:val="Bezmezer"/>
      </w:pPr>
      <w:r w:rsidRPr="008F7197">
        <w:rPr>
          <w:rStyle w:val="Znakapoznpodarou"/>
        </w:rPr>
        <w:footnoteRef/>
      </w:r>
      <w:r w:rsidRPr="008F7197">
        <w:t xml:space="preserve"> </w:t>
      </w:r>
      <w:r w:rsidRPr="008F7197">
        <w:rPr>
          <w:lang w:val="ru-RU"/>
        </w:rPr>
        <w:t xml:space="preserve">ИВАНОВА, Н. </w:t>
      </w:r>
      <w:r w:rsidRPr="008F7197">
        <w:rPr>
          <w:i/>
          <w:lang w:val="ru-RU"/>
        </w:rPr>
        <w:t>Варлам Шаламов и Борис Пастернак: к истории одного стихотворения</w:t>
      </w:r>
      <w:r w:rsidRPr="008F7197">
        <w:rPr>
          <w:lang w:val="ru-RU"/>
        </w:rPr>
        <w:t xml:space="preserve"> </w:t>
      </w:r>
      <w:r w:rsidRPr="008F7197">
        <w:t xml:space="preserve">[online]. </w:t>
      </w:r>
      <w:r w:rsidRPr="008F7197">
        <w:rPr>
          <w:lang w:val="es-ES"/>
        </w:rPr>
        <w:t>[cit. 2013-0</w:t>
      </w:r>
      <w:r w:rsidRPr="008F7197">
        <w:rPr>
          <w:lang w:val="de-DE"/>
        </w:rPr>
        <w:t>8</w:t>
      </w:r>
      <w:r w:rsidRPr="008F7197">
        <w:rPr>
          <w:lang w:val="es-ES"/>
        </w:rPr>
        <w:t>-26].</w:t>
      </w:r>
      <w:r w:rsidRPr="008F7197">
        <w:t xml:space="preserve"> Dostupné z WWW: &lt;</w:t>
      </w:r>
      <w:r w:rsidRPr="008F7197">
        <w:rPr>
          <w:lang w:val="es-ES"/>
        </w:rPr>
        <w:t xml:space="preserve"> </w:t>
      </w:r>
      <w:hyperlink r:id="rId26" w:history="1">
        <w:r w:rsidRPr="008F7197">
          <w:rPr>
            <w:rStyle w:val="Hypertextovodkaz"/>
            <w:color w:val="auto"/>
            <w:u w:val="none"/>
          </w:rPr>
          <w:t>http://magazines.russ.ru/znamia/2007/9/iv14.html</w:t>
        </w:r>
      </w:hyperlink>
      <w:r w:rsidRPr="008F7197">
        <w:t>&gt;.</w:t>
      </w:r>
    </w:p>
  </w:footnote>
  <w:footnote w:id="57">
    <w:p w:rsidR="00F8087E" w:rsidRPr="00596A57" w:rsidRDefault="00F8087E" w:rsidP="00584B68">
      <w:pPr>
        <w:pStyle w:val="Bezmezer"/>
      </w:pPr>
      <w:r w:rsidRPr="00596A57">
        <w:rPr>
          <w:rStyle w:val="Znakapoznpodarou"/>
        </w:rPr>
        <w:footnoteRef/>
      </w:r>
      <w:r w:rsidRPr="00596A57">
        <w:t xml:space="preserve"> Л</w:t>
      </w:r>
      <w:r>
        <w:rPr>
          <w:lang w:val="ru-RU"/>
        </w:rPr>
        <w:t>ЕВИН</w:t>
      </w:r>
      <w:r w:rsidRPr="00596A57">
        <w:t xml:space="preserve">, М. </w:t>
      </w:r>
      <w:r w:rsidRPr="00596A57">
        <w:rPr>
          <w:i/>
        </w:rPr>
        <w:t xml:space="preserve">Варлам Шаламов. </w:t>
      </w:r>
      <w:r w:rsidRPr="00596A57">
        <w:rPr>
          <w:i/>
          <w:lang w:val="ru-RU"/>
        </w:rPr>
        <w:t>Воспоминания лечащего врача</w:t>
      </w:r>
      <w:r w:rsidRPr="00596A57">
        <w:rPr>
          <w:lang w:val="ru-RU"/>
        </w:rPr>
        <w:t xml:space="preserve"> </w:t>
      </w:r>
      <w:r w:rsidRPr="00596A57">
        <w:t xml:space="preserve">[online]. </w:t>
      </w:r>
      <w:r w:rsidRPr="00596A57">
        <w:rPr>
          <w:lang w:val="es-ES"/>
        </w:rPr>
        <w:t xml:space="preserve">[cit. 2013-06-26]. </w:t>
      </w:r>
      <w:r w:rsidRPr="00596A57">
        <w:t>Dostupné z WWW: &lt;</w:t>
      </w:r>
      <w:hyperlink r:id="rId27" w:history="1">
        <w:r w:rsidRPr="00596A57">
          <w:rPr>
            <w:rStyle w:val="Hypertextovodkaz"/>
            <w:color w:val="auto"/>
            <w:u w:val="none"/>
          </w:rPr>
          <w:t>http://shalamov.ru/memory/169/</w:t>
        </w:r>
      </w:hyperlink>
      <w:r w:rsidRPr="00596A57">
        <w:t>&gt;.</w:t>
      </w:r>
    </w:p>
  </w:footnote>
  <w:footnote w:id="58">
    <w:p w:rsidR="00F8087E" w:rsidRPr="00A31F0B" w:rsidRDefault="00F8087E" w:rsidP="00584B68">
      <w:pPr>
        <w:pStyle w:val="Bezmezer"/>
      </w:pPr>
      <w:r w:rsidRPr="00596A57">
        <w:rPr>
          <w:rStyle w:val="Znakapoznpodarou"/>
        </w:rPr>
        <w:footnoteRef/>
      </w:r>
      <w:r w:rsidRPr="00596A57">
        <w:t xml:space="preserve"> </w:t>
      </w:r>
      <w:r w:rsidRPr="00596A57">
        <w:rPr>
          <w:lang w:val="es-ES"/>
        </w:rPr>
        <w:t xml:space="preserve">Litra.ru- </w:t>
      </w:r>
      <w:hyperlink r:id="rId28" w:history="1">
        <w:r w:rsidRPr="00596A57">
          <w:rPr>
            <w:rStyle w:val="Hypertextovodkaz"/>
            <w:i/>
            <w:color w:val="auto"/>
            <w:u w:val="none"/>
            <w:shd w:val="clear" w:color="auto" w:fill="FFFFFF"/>
          </w:rPr>
          <w:t>Биографии</w:t>
        </w:r>
      </w:hyperlink>
      <w:r w:rsidRPr="00596A57">
        <w:rPr>
          <w:rStyle w:val="apple-converted-space"/>
          <w:shd w:val="clear" w:color="auto" w:fill="FFFFFF"/>
        </w:rPr>
        <w:t> </w:t>
      </w:r>
      <w:r w:rsidRPr="00596A57">
        <w:rPr>
          <w:shd w:val="clear" w:color="auto" w:fill="FFFFFF"/>
        </w:rPr>
        <w:t>/</w:t>
      </w:r>
      <w:r w:rsidRPr="00596A57">
        <w:rPr>
          <w:rStyle w:val="apple-converted-space"/>
          <w:shd w:val="clear" w:color="auto" w:fill="FFFFFF"/>
        </w:rPr>
        <w:t> </w:t>
      </w:r>
      <w:r w:rsidRPr="00596A57">
        <w:rPr>
          <w:i/>
          <w:iCs/>
          <w:shd w:val="clear" w:color="auto" w:fill="FFFFFF"/>
        </w:rPr>
        <w:t xml:space="preserve">Шаламов В.Т. </w:t>
      </w:r>
      <w:r w:rsidRPr="00596A57">
        <w:t xml:space="preserve">[online]. </w:t>
      </w:r>
      <w:r w:rsidRPr="00596A57">
        <w:rPr>
          <w:lang w:val="es-ES"/>
        </w:rPr>
        <w:t xml:space="preserve">[cit. 2013-06-26]. </w:t>
      </w:r>
      <w:r w:rsidRPr="00596A57">
        <w:t>Dostupné z WWW: &lt;</w:t>
      </w:r>
      <w:hyperlink r:id="rId29" w:history="1">
        <w:r w:rsidRPr="00596A57">
          <w:rPr>
            <w:rStyle w:val="Hypertextovodkaz"/>
            <w:color w:val="auto"/>
            <w:u w:val="none"/>
          </w:rPr>
          <w:t>http://www.litra.ru/biography/get/wrid/00052401184773068497/</w:t>
        </w:r>
      </w:hyperlink>
      <w:r w:rsidRPr="00596A57">
        <w:t>&gt;.</w:t>
      </w:r>
    </w:p>
  </w:footnote>
  <w:footnote w:id="59">
    <w:p w:rsidR="00F8087E" w:rsidRPr="00E9619D" w:rsidRDefault="00F8087E" w:rsidP="00584B68">
      <w:pPr>
        <w:pStyle w:val="Bezmezer"/>
      </w:pPr>
      <w:r w:rsidRPr="00E9619D">
        <w:rPr>
          <w:rStyle w:val="Znakapoznpodarou"/>
        </w:rPr>
        <w:footnoteRef/>
      </w:r>
      <w:r w:rsidRPr="00E9619D">
        <w:t xml:space="preserve"> </w:t>
      </w:r>
      <w:hyperlink r:id="rId30" w:history="1">
        <w:r w:rsidRPr="00223B46">
          <w:rPr>
            <w:rStyle w:val="Hypertextovodkaz"/>
            <w:iCs/>
            <w:color w:val="auto"/>
            <w:u w:val="none"/>
          </w:rPr>
          <w:t>Т</w:t>
        </w:r>
        <w:r w:rsidRPr="00223B46">
          <w:rPr>
            <w:rStyle w:val="Hypertextovodkaz"/>
            <w:iCs/>
            <w:color w:val="auto"/>
            <w:u w:val="none"/>
            <w:lang w:val="ru-RU"/>
          </w:rPr>
          <w:t>УН</w:t>
        </w:r>
        <w:r w:rsidRPr="00223B46">
          <w:rPr>
            <w:rStyle w:val="Hypertextovodkaz"/>
            <w:iCs/>
            <w:color w:val="auto"/>
            <w:u w:val="none"/>
          </w:rPr>
          <w:t>-Х</w:t>
        </w:r>
        <w:r w:rsidRPr="00223B46">
          <w:rPr>
            <w:rStyle w:val="Hypertextovodkaz"/>
            <w:iCs/>
            <w:color w:val="auto"/>
            <w:u w:val="none"/>
            <w:lang w:val="ru-RU"/>
          </w:rPr>
          <w:t>ОЭНШТАЙН</w:t>
        </w:r>
      </w:hyperlink>
      <w:r w:rsidRPr="00223B46">
        <w:t>,</w:t>
      </w:r>
      <w:r w:rsidRPr="00E9619D">
        <w:t xml:space="preserve"> Ф. </w:t>
      </w:r>
      <w:r w:rsidRPr="00E9619D">
        <w:rPr>
          <w:i/>
        </w:rPr>
        <w:t>Поэтика неумолимости. Варлам Шаламов: жизнь и творчество</w:t>
      </w:r>
      <w:r w:rsidRPr="00E9619D">
        <w:rPr>
          <w:lang w:val="ru-RU"/>
        </w:rPr>
        <w:t xml:space="preserve"> </w:t>
      </w:r>
      <w:r w:rsidRPr="00E9619D">
        <w:t xml:space="preserve">[online]. </w:t>
      </w:r>
      <w:r w:rsidRPr="00E9619D">
        <w:rPr>
          <w:lang w:val="es-ES"/>
        </w:rPr>
        <w:t xml:space="preserve">[cit. 2013-06-26]. </w:t>
      </w:r>
      <w:r w:rsidRPr="00E9619D">
        <w:t>Dostupné z WWW: &lt;</w:t>
      </w:r>
      <w:hyperlink r:id="rId31" w:history="1">
        <w:r w:rsidRPr="00E9619D">
          <w:rPr>
            <w:rStyle w:val="Hypertextovodkaz"/>
            <w:color w:val="auto"/>
            <w:u w:val="none"/>
          </w:rPr>
          <w:t>http://shalamov.ru/research/61/2.html</w:t>
        </w:r>
      </w:hyperlink>
      <w:r w:rsidRPr="00E9619D">
        <w:t>&gt;.</w:t>
      </w:r>
    </w:p>
  </w:footnote>
  <w:footnote w:id="60">
    <w:p w:rsidR="00F8087E" w:rsidRPr="00596A57" w:rsidRDefault="00F8087E" w:rsidP="00584B68">
      <w:pPr>
        <w:pStyle w:val="Bezmezer"/>
      </w:pPr>
      <w:r w:rsidRPr="00E9619D">
        <w:rPr>
          <w:rStyle w:val="Znakapoznpodarou"/>
        </w:rPr>
        <w:footnoteRef/>
      </w:r>
      <w:r w:rsidRPr="00E9619D">
        <w:t xml:space="preserve"> </w:t>
      </w:r>
      <w:hyperlink r:id="rId32" w:history="1">
        <w:r w:rsidRPr="00E9619D">
          <w:rPr>
            <w:rStyle w:val="Hypertextovodkaz"/>
            <w:iCs/>
            <w:color w:val="auto"/>
            <w:u w:val="none"/>
            <w:shd w:val="clear" w:color="auto" w:fill="FFFFFF"/>
          </w:rPr>
          <w:t>Н</w:t>
        </w:r>
        <w:r>
          <w:rPr>
            <w:rStyle w:val="Hypertextovodkaz"/>
            <w:iCs/>
            <w:color w:val="auto"/>
            <w:u w:val="none"/>
            <w:shd w:val="clear" w:color="auto" w:fill="FFFFFF"/>
            <w:lang w:val="ru-RU"/>
          </w:rPr>
          <w:t>ИЧИПОРОВ</w:t>
        </w:r>
        <w:r w:rsidRPr="00E9619D">
          <w:rPr>
            <w:rStyle w:val="Hypertextovodkaz"/>
            <w:iCs/>
            <w:color w:val="auto"/>
            <w:u w:val="none"/>
            <w:shd w:val="clear" w:color="auto" w:fill="FFFFFF"/>
          </w:rPr>
          <w:t>,</w:t>
        </w:r>
        <w:r w:rsidRPr="00E9619D">
          <w:rPr>
            <w:rStyle w:val="Hypertextovodkaz"/>
            <w:i/>
            <w:iCs/>
            <w:color w:val="auto"/>
            <w:u w:val="none"/>
            <w:shd w:val="clear" w:color="auto" w:fill="FFFFFF"/>
          </w:rPr>
          <w:t xml:space="preserve"> </w:t>
        </w:r>
        <w:r w:rsidRPr="00E9619D">
          <w:rPr>
            <w:rStyle w:val="Hypertextovodkaz"/>
            <w:iCs/>
            <w:color w:val="auto"/>
            <w:u w:val="none"/>
            <w:shd w:val="clear" w:color="auto" w:fill="FFFFFF"/>
          </w:rPr>
          <w:t>И. Б</w:t>
        </w:r>
        <w:r w:rsidRPr="00E9619D">
          <w:rPr>
            <w:rStyle w:val="Hypertextovodkaz"/>
            <w:i/>
            <w:iCs/>
            <w:color w:val="auto"/>
            <w:u w:val="none"/>
            <w:shd w:val="clear" w:color="auto" w:fill="FFFFFF"/>
          </w:rPr>
          <w:t>.</w:t>
        </w:r>
      </w:hyperlink>
      <w:r w:rsidRPr="00E9619D">
        <w:rPr>
          <w:lang w:val="es-ES"/>
        </w:rPr>
        <w:t xml:space="preserve"> </w:t>
      </w:r>
      <w:r w:rsidRPr="00E9619D">
        <w:rPr>
          <w:i/>
          <w:lang w:val="ru-RU"/>
        </w:rPr>
        <w:t>В.Т.Шаламов (1907 – 1982). Очерк творчества</w:t>
      </w:r>
      <w:r w:rsidRPr="00E9619D">
        <w:rPr>
          <w:lang w:val="ru-RU"/>
        </w:rPr>
        <w:t xml:space="preserve"> </w:t>
      </w:r>
      <w:r w:rsidRPr="00E9619D">
        <w:t xml:space="preserve">[online]. </w:t>
      </w:r>
      <w:r w:rsidRPr="00E9619D">
        <w:rPr>
          <w:lang w:val="es-ES"/>
        </w:rPr>
        <w:t xml:space="preserve">[cit. 2013-06-26]. </w:t>
      </w:r>
      <w:r w:rsidRPr="00E9619D">
        <w:t>Dostupné z WWW: &lt;</w:t>
      </w:r>
      <w:hyperlink r:id="rId33" w:history="1">
        <w:r w:rsidRPr="00E9619D">
          <w:rPr>
            <w:rStyle w:val="Hypertextovodkaz"/>
            <w:color w:val="auto"/>
            <w:u w:val="none"/>
          </w:rPr>
          <w:t>http://www.litra.ru/biography/get/wrid/00052401184773068497/</w:t>
        </w:r>
      </w:hyperlink>
      <w:r w:rsidRPr="00E9619D">
        <w:rPr>
          <w:lang w:val="es-ES"/>
        </w:rPr>
        <w:t xml:space="preserve"> </w:t>
      </w:r>
      <w:hyperlink r:id="rId34" w:history="1">
        <w:r w:rsidRPr="00E9619D">
          <w:rPr>
            <w:rStyle w:val="Hypertextovodkaz"/>
            <w:color w:val="auto"/>
            <w:u w:val="none"/>
          </w:rPr>
          <w:t>http://www.portal-slovo.ru/history/39022.php</w:t>
        </w:r>
      </w:hyperlink>
      <w:r w:rsidRPr="00E9619D">
        <w:t>&gt;.</w:t>
      </w:r>
    </w:p>
  </w:footnote>
  <w:footnote w:id="61">
    <w:p w:rsidR="00F8087E" w:rsidRPr="00596A57" w:rsidRDefault="00F8087E" w:rsidP="00584B68">
      <w:pPr>
        <w:pStyle w:val="Bezmezer"/>
      </w:pPr>
      <w:r w:rsidRPr="00596A57">
        <w:rPr>
          <w:rStyle w:val="Znakapoznpodarou"/>
        </w:rPr>
        <w:footnoteRef/>
      </w:r>
      <w:r w:rsidRPr="00596A57">
        <w:t xml:space="preserve"> Tamtéž, </w:t>
      </w:r>
      <w:r w:rsidRPr="00596A57">
        <w:rPr>
          <w:lang w:val="es-ES"/>
        </w:rPr>
        <w:t>[cit. 2013-06-26].</w:t>
      </w:r>
    </w:p>
  </w:footnote>
  <w:footnote w:id="62">
    <w:p w:rsidR="00F8087E" w:rsidRPr="00596A57" w:rsidRDefault="00F8087E" w:rsidP="00584B68">
      <w:pPr>
        <w:pStyle w:val="Bezmezer"/>
      </w:pPr>
      <w:r w:rsidRPr="00596A57">
        <w:rPr>
          <w:rStyle w:val="Znakapoznpodarou"/>
        </w:rPr>
        <w:footnoteRef/>
      </w:r>
      <w:r w:rsidRPr="00596A57">
        <w:t xml:space="preserve"> Tamtéž, </w:t>
      </w:r>
      <w:r w:rsidRPr="00596A57">
        <w:rPr>
          <w:lang w:val="es-ES"/>
        </w:rPr>
        <w:t>[cit. 2013-06-26].</w:t>
      </w:r>
    </w:p>
  </w:footnote>
  <w:footnote w:id="63">
    <w:p w:rsidR="00F8087E" w:rsidRPr="00596A57" w:rsidRDefault="00F8087E" w:rsidP="00584B68">
      <w:pPr>
        <w:pStyle w:val="Bezmezer"/>
      </w:pPr>
      <w:r w:rsidRPr="00596A57">
        <w:rPr>
          <w:rStyle w:val="Znakapoznpodarou"/>
        </w:rPr>
        <w:footnoteRef/>
      </w:r>
      <w:r w:rsidRPr="00596A57">
        <w:t xml:space="preserve"> Litra.ru- </w:t>
      </w:r>
      <w:hyperlink r:id="rId35" w:history="1">
        <w:r w:rsidRPr="00596A57">
          <w:rPr>
            <w:i/>
            <w:shd w:val="clear" w:color="auto" w:fill="FFFFFF"/>
          </w:rPr>
          <w:t>Биографии</w:t>
        </w:r>
      </w:hyperlink>
      <w:r w:rsidRPr="00596A57">
        <w:rPr>
          <w:rStyle w:val="apple-converted-space"/>
          <w:shd w:val="clear" w:color="auto" w:fill="FFFFFF"/>
        </w:rPr>
        <w:t> </w:t>
      </w:r>
      <w:r w:rsidRPr="00596A57">
        <w:rPr>
          <w:shd w:val="clear" w:color="auto" w:fill="FFFFFF"/>
        </w:rPr>
        <w:t>/</w:t>
      </w:r>
      <w:r w:rsidRPr="00596A57">
        <w:rPr>
          <w:rStyle w:val="apple-converted-space"/>
          <w:shd w:val="clear" w:color="auto" w:fill="FFFFFF"/>
        </w:rPr>
        <w:t> </w:t>
      </w:r>
      <w:r w:rsidRPr="00596A57">
        <w:rPr>
          <w:i/>
          <w:iCs/>
          <w:shd w:val="clear" w:color="auto" w:fill="FFFFFF"/>
        </w:rPr>
        <w:t xml:space="preserve">Шаламов В.Т. </w:t>
      </w:r>
      <w:r w:rsidRPr="00596A57">
        <w:t xml:space="preserve">[online]. </w:t>
      </w:r>
      <w:r w:rsidRPr="00596A57">
        <w:rPr>
          <w:lang w:val="es-ES"/>
        </w:rPr>
        <w:t xml:space="preserve">[cit. 2013-06-25]. </w:t>
      </w:r>
      <w:r w:rsidRPr="00596A57">
        <w:t>Dostupné z WWW: &lt;</w:t>
      </w:r>
      <w:r w:rsidRPr="00596A57">
        <w:rPr>
          <w:i/>
          <w:iCs/>
          <w:shd w:val="clear" w:color="auto" w:fill="FFFFFF"/>
        </w:rPr>
        <w:t>h</w:t>
      </w:r>
      <w:r w:rsidRPr="00596A57">
        <w:t>ttp://www.litra.ru/biography/get/biid/00134021239094848734/&gt;.</w:t>
      </w:r>
    </w:p>
  </w:footnote>
  <w:footnote w:id="64">
    <w:p w:rsidR="00F8087E" w:rsidRPr="00596A57" w:rsidRDefault="00F8087E" w:rsidP="00584B68">
      <w:pPr>
        <w:pStyle w:val="Bezmezer"/>
      </w:pPr>
      <w:r w:rsidRPr="00596A57">
        <w:rPr>
          <w:rStyle w:val="Znakapoznpodarou"/>
        </w:rPr>
        <w:footnoteRef/>
      </w:r>
      <w:r w:rsidRPr="00596A57">
        <w:t xml:space="preserve"> </w:t>
      </w:r>
      <w:hyperlink r:id="rId36" w:history="1">
        <w:r w:rsidRPr="00596A57">
          <w:rPr>
            <w:rStyle w:val="Hypertextovodkaz"/>
            <w:iCs/>
            <w:color w:val="auto"/>
            <w:u w:val="none"/>
            <w:shd w:val="clear" w:color="auto" w:fill="FFFFFF"/>
          </w:rPr>
          <w:t>Н</w:t>
        </w:r>
        <w:r>
          <w:rPr>
            <w:rStyle w:val="Hypertextovodkaz"/>
            <w:iCs/>
            <w:color w:val="auto"/>
            <w:u w:val="none"/>
            <w:shd w:val="clear" w:color="auto" w:fill="FFFFFF"/>
            <w:lang w:val="ru-RU"/>
          </w:rPr>
          <w:t>ИЧИПОРОВ</w:t>
        </w:r>
        <w:r w:rsidRPr="00596A57">
          <w:rPr>
            <w:rStyle w:val="Hypertextovodkaz"/>
            <w:iCs/>
            <w:color w:val="auto"/>
            <w:u w:val="none"/>
            <w:shd w:val="clear" w:color="auto" w:fill="FFFFFF"/>
          </w:rPr>
          <w:t>,</w:t>
        </w:r>
        <w:r w:rsidRPr="00596A57">
          <w:rPr>
            <w:rStyle w:val="Hypertextovodkaz"/>
            <w:i/>
            <w:iCs/>
            <w:color w:val="auto"/>
            <w:u w:val="none"/>
            <w:shd w:val="clear" w:color="auto" w:fill="FFFFFF"/>
          </w:rPr>
          <w:t xml:space="preserve"> </w:t>
        </w:r>
        <w:r w:rsidRPr="00596A57">
          <w:rPr>
            <w:rStyle w:val="Hypertextovodkaz"/>
            <w:iCs/>
            <w:color w:val="auto"/>
            <w:u w:val="none"/>
            <w:shd w:val="clear" w:color="auto" w:fill="FFFFFF"/>
          </w:rPr>
          <w:t>И. Б</w:t>
        </w:r>
        <w:r w:rsidRPr="00596A57">
          <w:rPr>
            <w:rStyle w:val="Hypertextovodkaz"/>
            <w:i/>
            <w:iCs/>
            <w:color w:val="auto"/>
            <w:u w:val="none"/>
            <w:shd w:val="clear" w:color="auto" w:fill="FFFFFF"/>
          </w:rPr>
          <w:t>.</w:t>
        </w:r>
      </w:hyperlink>
      <w:r w:rsidRPr="00596A57">
        <w:rPr>
          <w:lang w:val="ru-RU"/>
        </w:rPr>
        <w:t xml:space="preserve"> </w:t>
      </w:r>
      <w:r w:rsidRPr="00596A57">
        <w:rPr>
          <w:i/>
          <w:lang w:val="ru-RU"/>
        </w:rPr>
        <w:t>В.Т.Шаламов (1907 – 1982). Очерк творчества</w:t>
      </w:r>
      <w:r w:rsidRPr="00596A57">
        <w:rPr>
          <w:lang w:val="ru-RU"/>
        </w:rPr>
        <w:t xml:space="preserve"> </w:t>
      </w:r>
      <w:r w:rsidRPr="00596A57">
        <w:t xml:space="preserve">[online]. </w:t>
      </w:r>
      <w:r w:rsidRPr="00596A57">
        <w:rPr>
          <w:lang w:val="es-ES"/>
        </w:rPr>
        <w:t xml:space="preserve">[cit. 2013-06-25]. </w:t>
      </w:r>
      <w:r w:rsidRPr="00596A57">
        <w:t>Dostupné z WWW: &lt;</w:t>
      </w:r>
      <w:hyperlink r:id="rId37" w:history="1">
        <w:r w:rsidRPr="00596A57">
          <w:rPr>
            <w:rStyle w:val="Hypertextovodkaz"/>
            <w:color w:val="auto"/>
            <w:u w:val="none"/>
          </w:rPr>
          <w:t>http://www.portal-slovo.ru/history/39022.php</w:t>
        </w:r>
      </w:hyperlink>
    </w:p>
  </w:footnote>
  <w:footnote w:id="65">
    <w:p w:rsidR="00F8087E" w:rsidRPr="00596A57" w:rsidRDefault="00F8087E" w:rsidP="00584B68">
      <w:pPr>
        <w:pStyle w:val="Bezmezer"/>
      </w:pPr>
      <w:r w:rsidRPr="00596A57">
        <w:rPr>
          <w:rStyle w:val="Znakapoznpodarou"/>
        </w:rPr>
        <w:footnoteRef/>
      </w:r>
      <w:r w:rsidRPr="00596A57">
        <w:t xml:space="preserve"> Litra.ru</w:t>
      </w:r>
      <w:r w:rsidRPr="00596A57">
        <w:rPr>
          <w:i/>
        </w:rPr>
        <w:t xml:space="preserve">- </w:t>
      </w:r>
      <w:hyperlink r:id="rId38" w:history="1">
        <w:r w:rsidRPr="00596A57">
          <w:rPr>
            <w:rStyle w:val="Hypertextovodkaz"/>
            <w:i/>
            <w:color w:val="auto"/>
            <w:u w:val="none"/>
            <w:shd w:val="clear" w:color="auto" w:fill="FFFFFF"/>
          </w:rPr>
          <w:t>Биографии</w:t>
        </w:r>
      </w:hyperlink>
      <w:r w:rsidRPr="00596A57">
        <w:rPr>
          <w:rStyle w:val="apple-converted-space"/>
          <w:shd w:val="clear" w:color="auto" w:fill="FFFFFF"/>
        </w:rPr>
        <w:t> </w:t>
      </w:r>
      <w:r w:rsidRPr="00596A57">
        <w:rPr>
          <w:shd w:val="clear" w:color="auto" w:fill="FFFFFF"/>
        </w:rPr>
        <w:t>/</w:t>
      </w:r>
      <w:r w:rsidRPr="00596A57">
        <w:rPr>
          <w:rStyle w:val="apple-converted-space"/>
          <w:shd w:val="clear" w:color="auto" w:fill="FFFFFF"/>
        </w:rPr>
        <w:t> </w:t>
      </w:r>
      <w:r w:rsidRPr="00596A57">
        <w:rPr>
          <w:i/>
          <w:iCs/>
          <w:shd w:val="clear" w:color="auto" w:fill="FFFFFF"/>
        </w:rPr>
        <w:t>Шаламов В.Т.</w:t>
      </w:r>
      <w:r w:rsidRPr="00596A57">
        <w:t xml:space="preserve"> [online]. </w:t>
      </w:r>
      <w:r w:rsidRPr="00596A57">
        <w:rPr>
          <w:lang w:val="es-ES"/>
        </w:rPr>
        <w:t xml:space="preserve">[cit. 2013-06-25]. </w:t>
      </w:r>
      <w:r w:rsidRPr="00596A57">
        <w:t>Dostupné z WWW: &lt;</w:t>
      </w:r>
      <w:hyperlink r:id="rId39" w:history="1">
        <w:r w:rsidRPr="00596A57">
          <w:rPr>
            <w:rStyle w:val="Hypertextovodkaz"/>
            <w:color w:val="auto"/>
            <w:u w:val="none"/>
          </w:rPr>
          <w:t>http://www.litra.ru/biography/get/biid/00465591227895975487/</w:t>
        </w:r>
      </w:hyperlink>
      <w:r w:rsidRPr="00596A57">
        <w:t>&gt;.</w:t>
      </w:r>
    </w:p>
  </w:footnote>
  <w:footnote w:id="66">
    <w:p w:rsidR="00F8087E" w:rsidRPr="00A31F0B" w:rsidRDefault="00F8087E" w:rsidP="00584B68">
      <w:pPr>
        <w:pStyle w:val="Bezmezer"/>
      </w:pPr>
      <w:r w:rsidRPr="00596A57">
        <w:rPr>
          <w:rStyle w:val="Znakapoznpodarou"/>
        </w:rPr>
        <w:footnoteRef/>
      </w:r>
      <w:r w:rsidRPr="00596A57">
        <w:t xml:space="preserve"> </w:t>
      </w:r>
      <w:hyperlink r:id="rId40" w:history="1">
        <w:r w:rsidRPr="00596A57">
          <w:rPr>
            <w:rStyle w:val="Hypertextovodkaz"/>
            <w:iCs/>
            <w:color w:val="auto"/>
            <w:u w:val="none"/>
            <w:shd w:val="clear" w:color="auto" w:fill="FFFFFF"/>
          </w:rPr>
          <w:t>Н</w:t>
        </w:r>
        <w:r>
          <w:rPr>
            <w:rStyle w:val="Hypertextovodkaz"/>
            <w:iCs/>
            <w:color w:val="auto"/>
            <w:u w:val="none"/>
            <w:shd w:val="clear" w:color="auto" w:fill="FFFFFF"/>
            <w:lang w:val="ru-RU"/>
          </w:rPr>
          <w:t>ИЧИПОРОВ</w:t>
        </w:r>
        <w:r w:rsidRPr="00596A57">
          <w:rPr>
            <w:rStyle w:val="Hypertextovodkaz"/>
            <w:iCs/>
            <w:color w:val="auto"/>
            <w:u w:val="none"/>
            <w:shd w:val="clear" w:color="auto" w:fill="FFFFFF"/>
          </w:rPr>
          <w:t>,</w:t>
        </w:r>
        <w:r w:rsidRPr="00596A57">
          <w:rPr>
            <w:rStyle w:val="Hypertextovodkaz"/>
            <w:i/>
            <w:iCs/>
            <w:color w:val="auto"/>
            <w:u w:val="none"/>
            <w:shd w:val="clear" w:color="auto" w:fill="FFFFFF"/>
          </w:rPr>
          <w:t xml:space="preserve"> </w:t>
        </w:r>
        <w:r w:rsidRPr="00596A57">
          <w:rPr>
            <w:rStyle w:val="Hypertextovodkaz"/>
            <w:iCs/>
            <w:color w:val="auto"/>
            <w:u w:val="none"/>
            <w:shd w:val="clear" w:color="auto" w:fill="FFFFFF"/>
          </w:rPr>
          <w:t>И. Б</w:t>
        </w:r>
        <w:r w:rsidRPr="00596A57">
          <w:rPr>
            <w:rStyle w:val="Hypertextovodkaz"/>
            <w:i/>
            <w:iCs/>
            <w:color w:val="auto"/>
            <w:u w:val="none"/>
            <w:shd w:val="clear" w:color="auto" w:fill="FFFFFF"/>
          </w:rPr>
          <w:t>.</w:t>
        </w:r>
      </w:hyperlink>
      <w:r w:rsidRPr="00596A57">
        <w:rPr>
          <w:lang w:val="ru-RU"/>
        </w:rPr>
        <w:t xml:space="preserve"> </w:t>
      </w:r>
      <w:r w:rsidRPr="00596A57">
        <w:rPr>
          <w:i/>
          <w:lang w:val="ru-RU"/>
        </w:rPr>
        <w:t>В.Т.Шаламов (1907 – 1982). Очерк творчества</w:t>
      </w:r>
      <w:r w:rsidRPr="00596A57">
        <w:rPr>
          <w:lang w:val="ru-RU"/>
        </w:rPr>
        <w:t xml:space="preserve"> </w:t>
      </w:r>
      <w:r w:rsidRPr="00596A57">
        <w:t xml:space="preserve">[online]. </w:t>
      </w:r>
      <w:r w:rsidRPr="00596A57">
        <w:rPr>
          <w:lang w:val="es-ES"/>
        </w:rPr>
        <w:t xml:space="preserve">[cit. 2013-06-25]. </w:t>
      </w:r>
      <w:r w:rsidRPr="00596A57">
        <w:t>Dostupné z WWW: &lt;http://www.portal-slovo.ru/history/39022.php&gt;.</w:t>
      </w:r>
    </w:p>
  </w:footnote>
  <w:footnote w:id="67">
    <w:p w:rsidR="00F8087E" w:rsidRPr="004F1087" w:rsidRDefault="00F8087E" w:rsidP="00584B68">
      <w:pPr>
        <w:pStyle w:val="Bezmezer"/>
      </w:pPr>
      <w:r w:rsidRPr="004F1087">
        <w:rPr>
          <w:rStyle w:val="Znakapoznpodarou"/>
        </w:rPr>
        <w:footnoteRef/>
      </w:r>
      <w:r w:rsidRPr="004F1087">
        <w:t xml:space="preserve"> </w:t>
      </w:r>
      <w:hyperlink r:id="rId41" w:history="1">
        <w:r w:rsidRPr="00596A57">
          <w:rPr>
            <w:rStyle w:val="Hypertextovodkaz"/>
            <w:iCs/>
            <w:color w:val="auto"/>
            <w:u w:val="none"/>
            <w:shd w:val="clear" w:color="auto" w:fill="FFFFFF"/>
          </w:rPr>
          <w:t>Н</w:t>
        </w:r>
        <w:r>
          <w:rPr>
            <w:rStyle w:val="Hypertextovodkaz"/>
            <w:iCs/>
            <w:color w:val="auto"/>
            <w:u w:val="none"/>
            <w:shd w:val="clear" w:color="auto" w:fill="FFFFFF"/>
            <w:lang w:val="ru-RU"/>
          </w:rPr>
          <w:t>ИЧИПОРОВ</w:t>
        </w:r>
        <w:r w:rsidRPr="00596A57">
          <w:rPr>
            <w:rStyle w:val="Hypertextovodkaz"/>
            <w:iCs/>
            <w:color w:val="auto"/>
            <w:u w:val="none"/>
            <w:shd w:val="clear" w:color="auto" w:fill="FFFFFF"/>
          </w:rPr>
          <w:t>,</w:t>
        </w:r>
        <w:r w:rsidRPr="00596A57">
          <w:rPr>
            <w:rStyle w:val="Hypertextovodkaz"/>
            <w:i/>
            <w:iCs/>
            <w:color w:val="auto"/>
            <w:u w:val="none"/>
            <w:shd w:val="clear" w:color="auto" w:fill="FFFFFF"/>
          </w:rPr>
          <w:t xml:space="preserve"> </w:t>
        </w:r>
        <w:r w:rsidRPr="00596A57">
          <w:rPr>
            <w:rStyle w:val="Hypertextovodkaz"/>
            <w:iCs/>
            <w:color w:val="auto"/>
            <w:u w:val="none"/>
            <w:shd w:val="clear" w:color="auto" w:fill="FFFFFF"/>
          </w:rPr>
          <w:t>И. Б</w:t>
        </w:r>
        <w:r w:rsidRPr="00596A57">
          <w:rPr>
            <w:rStyle w:val="Hypertextovodkaz"/>
            <w:i/>
            <w:iCs/>
            <w:color w:val="auto"/>
            <w:u w:val="none"/>
            <w:shd w:val="clear" w:color="auto" w:fill="FFFFFF"/>
          </w:rPr>
          <w:t>.</w:t>
        </w:r>
      </w:hyperlink>
      <w:r w:rsidRPr="00596A57">
        <w:rPr>
          <w:lang w:val="ru-RU"/>
        </w:rPr>
        <w:t xml:space="preserve"> </w:t>
      </w:r>
      <w:r w:rsidRPr="00596A57">
        <w:rPr>
          <w:i/>
          <w:lang w:val="ru-RU"/>
        </w:rPr>
        <w:t>В.Т.Шаламов (1907 – 1982). Очерк творчества</w:t>
      </w:r>
      <w:r w:rsidRPr="00596A57">
        <w:rPr>
          <w:lang w:val="ru-RU"/>
        </w:rPr>
        <w:t xml:space="preserve"> </w:t>
      </w:r>
      <w:r w:rsidRPr="00596A57">
        <w:t xml:space="preserve">[online]. </w:t>
      </w:r>
      <w:r w:rsidRPr="00596A57">
        <w:rPr>
          <w:lang w:val="es-ES"/>
        </w:rPr>
        <w:t xml:space="preserve">[cit. 2013-06-25]. </w:t>
      </w:r>
      <w:r w:rsidRPr="00596A57">
        <w:t>Dostupné z WWW: &lt;http://www.portal-slovo.ru/history/39022.php&gt;.</w:t>
      </w:r>
    </w:p>
  </w:footnote>
  <w:footnote w:id="68">
    <w:p w:rsidR="00F8087E" w:rsidRPr="004F1087" w:rsidRDefault="00F8087E" w:rsidP="00584B68">
      <w:pPr>
        <w:pStyle w:val="Bezmezer"/>
      </w:pPr>
      <w:r w:rsidRPr="004F1087">
        <w:rPr>
          <w:rStyle w:val="Znakapoznpodarou"/>
        </w:rPr>
        <w:footnoteRef/>
      </w:r>
      <w:r w:rsidRPr="004F1087">
        <w:t xml:space="preserve"> Litra.ru - </w:t>
      </w:r>
      <w:hyperlink r:id="rId42" w:history="1">
        <w:r w:rsidRPr="004F1087">
          <w:rPr>
            <w:rStyle w:val="Hypertextovodkaz"/>
            <w:i/>
            <w:color w:val="auto"/>
            <w:u w:val="none"/>
            <w:shd w:val="clear" w:color="auto" w:fill="FFFFFF"/>
          </w:rPr>
          <w:t>Биографии</w:t>
        </w:r>
      </w:hyperlink>
      <w:r w:rsidRPr="004F1087">
        <w:rPr>
          <w:rStyle w:val="apple-converted-space"/>
          <w:shd w:val="clear" w:color="auto" w:fill="FFFFFF"/>
        </w:rPr>
        <w:t> </w:t>
      </w:r>
      <w:r w:rsidRPr="004F1087">
        <w:rPr>
          <w:shd w:val="clear" w:color="auto" w:fill="FFFFFF"/>
        </w:rPr>
        <w:t>/</w:t>
      </w:r>
      <w:r w:rsidRPr="004F1087">
        <w:rPr>
          <w:rStyle w:val="apple-converted-space"/>
          <w:shd w:val="clear" w:color="auto" w:fill="FFFFFF"/>
        </w:rPr>
        <w:t> </w:t>
      </w:r>
      <w:r w:rsidRPr="004F1087">
        <w:rPr>
          <w:i/>
          <w:iCs/>
          <w:shd w:val="clear" w:color="auto" w:fill="FFFFFF"/>
        </w:rPr>
        <w:t xml:space="preserve">Шаламов В.Т. </w:t>
      </w:r>
      <w:r w:rsidRPr="004F1087">
        <w:t xml:space="preserve">[online]. </w:t>
      </w:r>
      <w:r w:rsidRPr="004F1087">
        <w:rPr>
          <w:lang w:val="es-ES"/>
        </w:rPr>
        <w:t xml:space="preserve">[cit. 2013-06-25]. </w:t>
      </w:r>
      <w:r w:rsidRPr="004F1087">
        <w:t>Dostupné z WWW: &lt;</w:t>
      </w:r>
      <w:hyperlink r:id="rId43" w:history="1">
        <w:r w:rsidRPr="004F1087">
          <w:rPr>
            <w:rStyle w:val="Hypertextovodkaz"/>
            <w:color w:val="auto"/>
            <w:u w:val="none"/>
          </w:rPr>
          <w:t>http://www.litra.ru/biography/get/biid/00465591227895975487/</w:t>
        </w:r>
      </w:hyperlink>
      <w:r w:rsidRPr="004F1087">
        <w:t>&gt;.</w:t>
      </w:r>
    </w:p>
  </w:footnote>
  <w:footnote w:id="69">
    <w:p w:rsidR="00F8087E" w:rsidRPr="007C1EC6" w:rsidRDefault="00F8087E" w:rsidP="00584B68">
      <w:pPr>
        <w:pStyle w:val="Bezmezer"/>
      </w:pPr>
      <w:r w:rsidRPr="004F1087">
        <w:rPr>
          <w:rStyle w:val="Znakapoznpodarou"/>
        </w:rPr>
        <w:footnoteRef/>
      </w:r>
      <w:r w:rsidRPr="004F1087">
        <w:t xml:space="preserve"> Lib.rus.ec- </w:t>
      </w:r>
      <w:r w:rsidRPr="004F1087">
        <w:rPr>
          <w:i/>
        </w:rPr>
        <w:t>Варлам Шаламов</w:t>
      </w:r>
      <w:r w:rsidRPr="004F1087">
        <w:t xml:space="preserve"> [online]. </w:t>
      </w:r>
      <w:r w:rsidRPr="004F1087">
        <w:rPr>
          <w:lang w:val="es-ES"/>
        </w:rPr>
        <w:t xml:space="preserve">[cit. 2013-06-25]. </w:t>
      </w:r>
      <w:r w:rsidRPr="004F1087">
        <w:t>Dostupné z WWW: &lt;</w:t>
      </w:r>
      <w:hyperlink r:id="rId44" w:history="1">
        <w:r w:rsidRPr="004F1087">
          <w:rPr>
            <w:rStyle w:val="Hypertextovodkaz"/>
            <w:color w:val="auto"/>
            <w:u w:val="none"/>
          </w:rPr>
          <w:t>http://lib.rus.ec/a/11101</w:t>
        </w:r>
      </w:hyperlink>
      <w:r w:rsidRPr="004F1087">
        <w:t>&gt;.</w:t>
      </w:r>
    </w:p>
  </w:footnote>
  <w:footnote w:id="70">
    <w:p w:rsidR="00F8087E" w:rsidRPr="006D1492" w:rsidRDefault="00F8087E" w:rsidP="00584B68">
      <w:pPr>
        <w:pStyle w:val="Bezmezer"/>
      </w:pPr>
      <w:r w:rsidRPr="006D1492">
        <w:rPr>
          <w:rStyle w:val="Znakapoznpodarou"/>
        </w:rPr>
        <w:footnoteRef/>
      </w:r>
      <w:r w:rsidRPr="006D1492">
        <w:t xml:space="preserve"> СИРОТИНСКАЯ, И. </w:t>
      </w:r>
      <w:r w:rsidRPr="006D1492">
        <w:rPr>
          <w:i/>
        </w:rPr>
        <w:t>Варлам Тихонович Шаламов</w:t>
      </w:r>
      <w:r w:rsidRPr="006D1492">
        <w:t xml:space="preserve"> [online]. [cit. 2012-10</w:t>
      </w:r>
      <w:r>
        <w:t>-12</w:t>
      </w:r>
      <w:r w:rsidRPr="006D1492">
        <w:t>]. Dostupné z WWW: &lt;http://www.kolyma.ru/</w:t>
      </w:r>
      <w:r>
        <w:t>magadan/index.php?newsid=509</w:t>
      </w:r>
      <w:r w:rsidRPr="006D1492">
        <w:t>&gt;.</w:t>
      </w:r>
    </w:p>
  </w:footnote>
  <w:footnote w:id="71">
    <w:p w:rsidR="00F8087E" w:rsidRPr="006D1492" w:rsidRDefault="00F8087E" w:rsidP="00584B68">
      <w:pPr>
        <w:pStyle w:val="Bezmezer"/>
      </w:pPr>
      <w:r w:rsidRPr="006D1492">
        <w:rPr>
          <w:rStyle w:val="Znakapoznpodarou"/>
        </w:rPr>
        <w:footnoteRef/>
      </w:r>
      <w:r w:rsidRPr="006D1492">
        <w:t xml:space="preserve"> CELERNÁ, J; SOVÁKOVÁ, J. </w:t>
      </w:r>
      <w:r w:rsidRPr="006D1492">
        <w:rPr>
          <w:i/>
        </w:rPr>
        <w:t>Kapitoly z rus</w:t>
      </w:r>
      <w:r>
        <w:rPr>
          <w:i/>
        </w:rPr>
        <w:t xml:space="preserve">ké literatury 80. a 90. let 20. </w:t>
      </w:r>
      <w:r w:rsidRPr="006D1492">
        <w:rPr>
          <w:i/>
        </w:rPr>
        <w:t>století.</w:t>
      </w:r>
      <w:r w:rsidRPr="006D1492">
        <w:t xml:space="preserve"> 1. vyd. Ústí nad Labem: Pedagogická fakulta UJEP</w:t>
      </w:r>
      <w:r w:rsidRPr="00E633AC">
        <w:t>,</w:t>
      </w:r>
      <w:r w:rsidRPr="006D1492">
        <w:t xml:space="preserve"> 1994, 135 s. ISBN 8070440686. s. 89.</w:t>
      </w:r>
    </w:p>
  </w:footnote>
  <w:footnote w:id="72">
    <w:p w:rsidR="00F8087E" w:rsidRPr="008F7197" w:rsidRDefault="00F8087E" w:rsidP="00584B68">
      <w:pPr>
        <w:pStyle w:val="Bezmezer"/>
      </w:pPr>
      <w:r w:rsidRPr="00CD4F80">
        <w:rPr>
          <w:rStyle w:val="Znakapoznpodarou"/>
        </w:rPr>
        <w:footnoteRef/>
      </w:r>
      <w:r w:rsidRPr="00CD4F80">
        <w:t xml:space="preserve"> С</w:t>
      </w:r>
      <w:r w:rsidRPr="00E633AC">
        <w:t>ИРОТИНСКАЯ</w:t>
      </w:r>
      <w:r w:rsidRPr="00CD4F80">
        <w:t xml:space="preserve">, И. </w:t>
      </w:r>
      <w:r w:rsidRPr="00CD4F80">
        <w:rPr>
          <w:i/>
        </w:rPr>
        <w:t>Колымская литература - ВАРЛААМ ТИХОНОВИЧ ШАЛАМОВ</w:t>
      </w:r>
      <w:r w:rsidRPr="00CD4F80">
        <w:t xml:space="preserve"> [online]. [cit. 2013-07-01]. Dostupné z WWW: &lt;</w:t>
      </w:r>
      <w:hyperlink r:id="rId45" w:history="1">
        <w:r w:rsidRPr="00CD4F80">
          <w:rPr>
            <w:rStyle w:val="Hypertextovodkaz"/>
            <w:color w:val="auto"/>
            <w:u w:val="none"/>
          </w:rPr>
          <w:t>http://www.kolyma.ru/magadan/index.php?newsid=509</w:t>
        </w:r>
      </w:hyperlink>
      <w:r w:rsidRPr="00CD4F80">
        <w:t>&gt;</w:t>
      </w:r>
      <w:r w:rsidRPr="008F7197">
        <w:t>.</w:t>
      </w:r>
    </w:p>
  </w:footnote>
  <w:footnote w:id="73">
    <w:p w:rsidR="00F8087E" w:rsidRPr="00E633AC" w:rsidRDefault="00F8087E" w:rsidP="00584B68">
      <w:pPr>
        <w:pStyle w:val="Bezmezer"/>
      </w:pPr>
      <w:r w:rsidRPr="00CD4F80">
        <w:rPr>
          <w:rStyle w:val="Znakapoznpodarou"/>
        </w:rPr>
        <w:footnoteRef/>
      </w:r>
      <w:r w:rsidRPr="00CD4F80">
        <w:t xml:space="preserve"> СКАТОВА, Н. Н. </w:t>
      </w:r>
      <w:r w:rsidRPr="00CD4F80">
        <w:rPr>
          <w:i/>
        </w:rPr>
        <w:t xml:space="preserve">Русские писатели, ХХ век. Биобиблиогр. слов.: В 2 ч.Ч. 2. </w:t>
      </w:r>
      <w:r w:rsidRPr="00CD4F80">
        <w:t xml:space="preserve">Москва: </w:t>
      </w:r>
      <w:r w:rsidRPr="00E633AC">
        <w:t>Просвещение, 1998, 656 с. ISBN 5-09-006995-6. s. 575.</w:t>
      </w:r>
    </w:p>
  </w:footnote>
  <w:footnote w:id="74">
    <w:p w:rsidR="00F8087E" w:rsidRPr="00E633AC" w:rsidRDefault="00F8087E" w:rsidP="00584B68">
      <w:pPr>
        <w:pStyle w:val="Bezmezer"/>
      </w:pPr>
      <w:r w:rsidRPr="00E633AC">
        <w:rPr>
          <w:rStyle w:val="Znakapoznpodarou"/>
        </w:rPr>
        <w:footnoteRef/>
      </w:r>
      <w:r w:rsidRPr="00E633AC">
        <w:t xml:space="preserve"> ШАЛАМОВ, В. </w:t>
      </w:r>
      <w:r w:rsidRPr="00E633AC">
        <w:rPr>
          <w:i/>
        </w:rPr>
        <w:t>Что я видел и понял в лагере</w:t>
      </w:r>
      <w:r w:rsidRPr="00E633AC">
        <w:rPr>
          <w:lang w:val="ru-RU"/>
        </w:rPr>
        <w:t xml:space="preserve"> </w:t>
      </w:r>
      <w:r w:rsidRPr="00E633AC">
        <w:t>[online]. [cit. 2013-0</w:t>
      </w:r>
      <w:r w:rsidRPr="00E633AC">
        <w:rPr>
          <w:lang w:val="de-DE"/>
        </w:rPr>
        <w:t>9</w:t>
      </w:r>
      <w:r w:rsidRPr="00E633AC">
        <w:t>-01]. Dostupné z WWW: &lt;</w:t>
      </w:r>
      <w:hyperlink r:id="rId46" w:history="1">
        <w:r w:rsidRPr="00E633AC">
          <w:rPr>
            <w:rStyle w:val="Hypertextovodkaz"/>
            <w:color w:val="auto"/>
            <w:u w:val="none"/>
          </w:rPr>
          <w:t>http://www.shalamov.ru/library/29/</w:t>
        </w:r>
      </w:hyperlink>
      <w:r w:rsidRPr="00E633AC">
        <w:t>&gt;.</w:t>
      </w:r>
    </w:p>
  </w:footnote>
  <w:footnote w:id="75">
    <w:p w:rsidR="00F8087E" w:rsidRPr="009D7B0B" w:rsidRDefault="00F8087E" w:rsidP="00584B68">
      <w:pPr>
        <w:pStyle w:val="Bezmezer"/>
      </w:pPr>
      <w:r w:rsidRPr="00E633AC">
        <w:rPr>
          <w:rStyle w:val="Znakapoznpodarou"/>
        </w:rPr>
        <w:footnoteRef/>
      </w:r>
      <w:r w:rsidRPr="00E633AC">
        <w:t xml:space="preserve"> ZAHRÁDKA, M. </w:t>
      </w:r>
      <w:r w:rsidRPr="00E633AC">
        <w:rPr>
          <w:i/>
        </w:rPr>
        <w:t>СОЛЖЕНИЦЫН</w:t>
      </w:r>
      <w:r w:rsidRPr="009D7B0B">
        <w:rPr>
          <w:i/>
        </w:rPr>
        <w:t xml:space="preserve"> И ШАЛАМОВ</w:t>
      </w:r>
      <w:r w:rsidRPr="009D7B0B">
        <w:t xml:space="preserve"> I. Opera Slavica, 1991, s. 16.</w:t>
      </w:r>
    </w:p>
  </w:footnote>
  <w:footnote w:id="76">
    <w:p w:rsidR="00F8087E" w:rsidRPr="009D7B0B" w:rsidRDefault="00F8087E" w:rsidP="00584B68">
      <w:pPr>
        <w:pStyle w:val="Bezmezer"/>
      </w:pPr>
      <w:r w:rsidRPr="009D7B0B">
        <w:rPr>
          <w:rStyle w:val="Znakapoznpodarou"/>
          <w:szCs w:val="20"/>
        </w:rPr>
        <w:footnoteRef/>
      </w:r>
      <w:r w:rsidRPr="009D7B0B">
        <w:rPr>
          <w:szCs w:val="20"/>
        </w:rPr>
        <w:t xml:space="preserve"> Tragičnem autor zobrazuje pád něčeho, úpadek mravních hodnot. Je to protiklad ideálu a jeho uskutečnění. Hrdina jde za ideálem, i když ví, že padne. Jeho svoboda je ve vědomí, že jeho čin je nevyhnutelný. Tragično ale v sobě má zároveň vždycky něco vznešeného, protože objektem uměleckého zobrazení jsou postavy nadprůměrné a výjimečné v kladném slova smyslu, pociťované za vrcholné nositele ušlechtilého lidského jednání.</w:t>
      </w:r>
    </w:p>
  </w:footnote>
  <w:footnote w:id="77">
    <w:p w:rsidR="00F8087E" w:rsidRPr="00B81FA2" w:rsidRDefault="00F8087E" w:rsidP="00584B68">
      <w:pPr>
        <w:pStyle w:val="Bezmezer"/>
      </w:pPr>
      <w:r w:rsidRPr="009D7B0B">
        <w:rPr>
          <w:rStyle w:val="Znakapoznpodarou"/>
        </w:rPr>
        <w:footnoteRef/>
      </w:r>
      <w:r w:rsidRPr="009D7B0B">
        <w:t xml:space="preserve"> ŠALAMOV, V.; přeložili MACHONIN, J., MACHONIN, S. </w:t>
      </w:r>
      <w:r w:rsidRPr="009D7B0B">
        <w:rPr>
          <w:i/>
        </w:rPr>
        <w:t>Kolymské povídky</w:t>
      </w:r>
      <w:r w:rsidRPr="009D7B0B">
        <w:t>. Praha: GplusG, 2011, 254 s. s 64.</w:t>
      </w:r>
    </w:p>
  </w:footnote>
  <w:footnote w:id="78">
    <w:p w:rsidR="00F8087E" w:rsidRPr="009D7B0B" w:rsidRDefault="00F8087E" w:rsidP="00584B68">
      <w:pPr>
        <w:pStyle w:val="Bezmezer"/>
      </w:pPr>
      <w:r w:rsidRPr="009D7B0B">
        <w:rPr>
          <w:rStyle w:val="Znakapoznpodarou"/>
        </w:rPr>
        <w:footnoteRef/>
      </w:r>
      <w:r w:rsidRPr="009D7B0B">
        <w:t xml:space="preserve"> ŠALAMOV, V.; přeložili MACHONIN, J., MACHONIN, S. </w:t>
      </w:r>
      <w:r w:rsidRPr="009D7B0B">
        <w:rPr>
          <w:i/>
        </w:rPr>
        <w:t>Kolymské povídky</w:t>
      </w:r>
      <w:r w:rsidRPr="009D7B0B">
        <w:t>. Praha: GplusG, 2011, 254 s.</w:t>
      </w:r>
      <w:r w:rsidRPr="00165572">
        <w:t xml:space="preserve"> </w:t>
      </w:r>
      <w:r w:rsidRPr="009D7B0B">
        <w:t>s. 200.</w:t>
      </w:r>
    </w:p>
  </w:footnote>
  <w:footnote w:id="79">
    <w:p w:rsidR="00F8087E" w:rsidRPr="009D7B0B" w:rsidRDefault="00F8087E" w:rsidP="00584B68">
      <w:pPr>
        <w:pStyle w:val="Bezmezer"/>
      </w:pPr>
      <w:r w:rsidRPr="009D7B0B">
        <w:rPr>
          <w:rStyle w:val="Znakapoznpodarou"/>
        </w:rPr>
        <w:footnoteRef/>
      </w:r>
      <w:r w:rsidRPr="009D7B0B">
        <w:t xml:space="preserve"> ZAHRÁDKA, M. </w:t>
      </w:r>
      <w:r w:rsidRPr="009D7B0B">
        <w:rPr>
          <w:i/>
        </w:rPr>
        <w:t>СОЛЖЕНИЦЫН И ШАЛАМОВ</w:t>
      </w:r>
      <w:r w:rsidRPr="009D7B0B">
        <w:t xml:space="preserve"> I. Opera Slavica, 1991, s. 17.</w:t>
      </w:r>
    </w:p>
  </w:footnote>
  <w:footnote w:id="80">
    <w:p w:rsidR="00F8087E" w:rsidRPr="009D7B0B" w:rsidRDefault="00F8087E" w:rsidP="00584B68">
      <w:pPr>
        <w:pStyle w:val="Bezmezer"/>
      </w:pPr>
      <w:r w:rsidRPr="009D7B0B">
        <w:rPr>
          <w:rStyle w:val="Znakapoznpodarou"/>
        </w:rPr>
        <w:footnoteRef/>
      </w:r>
      <w:r w:rsidRPr="009D7B0B">
        <w:t xml:space="preserve"> С</w:t>
      </w:r>
      <w:r>
        <w:rPr>
          <w:lang w:val="ru-RU"/>
        </w:rPr>
        <w:t>УХИХ</w:t>
      </w:r>
      <w:r w:rsidRPr="009D7B0B">
        <w:t xml:space="preserve">,  И. </w:t>
      </w:r>
      <w:r w:rsidRPr="009D7B0B">
        <w:rPr>
          <w:i/>
        </w:rPr>
        <w:t>Жить после Колымы</w:t>
      </w:r>
      <w:r w:rsidRPr="009D7B0B">
        <w:t xml:space="preserve"> [online]. [cit. 2012-10-12]. Dostupné z WWW: &lt;</w:t>
      </w:r>
      <w:hyperlink r:id="rId47" w:history="1">
        <w:r w:rsidRPr="009D7B0B">
          <w:rPr>
            <w:rStyle w:val="Hypertextovodkaz"/>
            <w:color w:val="auto"/>
            <w:u w:val="none"/>
          </w:rPr>
          <w:t>http://magazines.russ.ru/zvezda/2001/6/suhuh.html</w:t>
        </w:r>
      </w:hyperlink>
      <w:r w:rsidRPr="009D7B0B">
        <w:t>&gt;.</w:t>
      </w:r>
    </w:p>
  </w:footnote>
  <w:footnote w:id="81">
    <w:p w:rsidR="00F8087E" w:rsidRPr="009D7B0B" w:rsidRDefault="00F8087E" w:rsidP="00584B68">
      <w:pPr>
        <w:pStyle w:val="Bezmezer"/>
      </w:pPr>
      <w:r w:rsidRPr="009D7B0B">
        <w:rPr>
          <w:rStyle w:val="Znakapoznpodarou"/>
        </w:rPr>
        <w:footnoteRef/>
      </w:r>
      <w:r w:rsidRPr="009D7B0B">
        <w:rPr>
          <w:lang w:val="ru-RU"/>
        </w:rPr>
        <w:t xml:space="preserve"> </w:t>
      </w:r>
      <w:r w:rsidRPr="009D7B0B">
        <w:t>А</w:t>
      </w:r>
      <w:r w:rsidRPr="009D7B0B">
        <w:rPr>
          <w:lang w:val="ru-RU"/>
        </w:rPr>
        <w:t>РИСТОВА</w:t>
      </w:r>
      <w:r w:rsidRPr="009D7B0B">
        <w:t xml:space="preserve">, М. А.; </w:t>
      </w:r>
      <w:r w:rsidRPr="009D7B0B">
        <w:rPr>
          <w:lang w:val="ru-RU"/>
        </w:rPr>
        <w:t>ет</w:t>
      </w:r>
      <w:r w:rsidRPr="009D7B0B">
        <w:t xml:space="preserve"> коллектив, </w:t>
      </w:r>
      <w:r w:rsidRPr="009D7B0B">
        <w:rPr>
          <w:i/>
        </w:rPr>
        <w:t>Справочник по пусской литературе для школьников. Второе издание</w:t>
      </w:r>
      <w:r w:rsidRPr="009D7B0B">
        <w:t>. Москва: Экзамен, 2010, 590 с. ISBN 978-5-377-02716-4. 456 s.</w:t>
      </w:r>
    </w:p>
  </w:footnote>
  <w:footnote w:id="82">
    <w:p w:rsidR="00F8087E" w:rsidRDefault="00F8087E" w:rsidP="00584B68">
      <w:pPr>
        <w:pStyle w:val="Bezmezer"/>
      </w:pPr>
      <w:r w:rsidRPr="009D7B0B">
        <w:rPr>
          <w:rStyle w:val="Znakapoznpodarou"/>
        </w:rPr>
        <w:footnoteRef/>
      </w:r>
      <w:r w:rsidRPr="009D7B0B">
        <w:t xml:space="preserve"> </w:t>
      </w:r>
      <w:r w:rsidRPr="009D7B0B">
        <w:rPr>
          <w:rStyle w:val="apple-converted-space"/>
          <w:i/>
        </w:rPr>
        <w:t> </w:t>
      </w:r>
      <w:r w:rsidRPr="009D7B0B">
        <w:t xml:space="preserve">ШАЛАМОВ, В., </w:t>
      </w:r>
      <w:r w:rsidRPr="009D7B0B">
        <w:rPr>
          <w:i/>
        </w:rPr>
        <w:t>Варлам Шаламов – Сочинения</w:t>
      </w:r>
      <w:r w:rsidRPr="009D7B0B">
        <w:t xml:space="preserve">  [online]. [cit. 2012-03-07]. Dostupné z WWW: &lt;http://shalamov.ru/library/&gt;.</w:t>
      </w:r>
    </w:p>
  </w:footnote>
  <w:footnote w:id="83">
    <w:p w:rsidR="00F8087E" w:rsidRPr="009D7B0B" w:rsidRDefault="00F8087E" w:rsidP="00D63DC1">
      <w:pPr>
        <w:pStyle w:val="Bezmezer"/>
        <w:jc w:val="left"/>
      </w:pPr>
      <w:r w:rsidRPr="009D7B0B">
        <w:rPr>
          <w:rStyle w:val="Znakapoznpodarou"/>
        </w:rPr>
        <w:footnoteRef/>
      </w:r>
      <w:r w:rsidRPr="009D7B0B">
        <w:t xml:space="preserve"> Nnre.ru – </w:t>
      </w:r>
      <w:r w:rsidRPr="009D7B0B">
        <w:rPr>
          <w:i/>
        </w:rPr>
        <w:t>Своеобразие лагерной темы в Коллымских рассказах</w:t>
      </w:r>
      <w:r w:rsidRPr="009D7B0B">
        <w:t xml:space="preserve"> [online]. </w:t>
      </w:r>
      <w:r w:rsidRPr="009D7B0B">
        <w:rPr>
          <w:lang w:val="es-ES"/>
        </w:rPr>
        <w:t>[cit. 2013-03-19]. Dostupné</w:t>
      </w:r>
      <w:r>
        <w:rPr>
          <w:lang w:val="es-ES"/>
        </w:rPr>
        <w:t xml:space="preserve"> </w:t>
      </w:r>
      <w:r w:rsidRPr="009D7B0B">
        <w:rPr>
          <w:lang w:val="es-ES"/>
        </w:rPr>
        <w:t>z WWW:</w:t>
      </w:r>
      <w:r w:rsidRPr="00D63DC1">
        <w:rPr>
          <w:lang w:val="es-ES"/>
        </w:rPr>
        <w:t xml:space="preserve"> </w:t>
      </w:r>
      <w:r w:rsidRPr="009D7B0B">
        <w:rPr>
          <w:lang w:val="es-ES"/>
        </w:rPr>
        <w:t>&lt;</w:t>
      </w:r>
      <w:r w:rsidRPr="009D7B0B">
        <w:t>http://www.nnre.ru/jazykoznanie/sochinenija_na_otlichno_russkaja_literatura_9_11_klassy/p6.php#metkadoc66</w:t>
      </w:r>
      <w:r w:rsidRPr="009D7B0B">
        <w:rPr>
          <w:lang w:val="es-ES"/>
        </w:rPr>
        <w:t xml:space="preserve">&gt;. </w:t>
      </w:r>
    </w:p>
  </w:footnote>
  <w:footnote w:id="84">
    <w:p w:rsidR="00F8087E" w:rsidRPr="00846F19" w:rsidRDefault="00F8087E" w:rsidP="00584B68">
      <w:pPr>
        <w:pStyle w:val="Bezmezer"/>
      </w:pPr>
      <w:r w:rsidRPr="00846F19">
        <w:rPr>
          <w:rStyle w:val="Znakapoznpodarou"/>
        </w:rPr>
        <w:footnoteRef/>
      </w:r>
      <w:r w:rsidRPr="00846F19">
        <w:t xml:space="preserve"> Ш</w:t>
      </w:r>
      <w:r w:rsidRPr="00846F19">
        <w:rPr>
          <w:lang w:val="ru-RU"/>
        </w:rPr>
        <w:t>АЛАМОВ</w:t>
      </w:r>
      <w:r w:rsidRPr="00846F19">
        <w:t xml:space="preserve">, В., </w:t>
      </w:r>
      <w:r w:rsidRPr="00846F19">
        <w:rPr>
          <w:i/>
        </w:rPr>
        <w:t>Варлам Шаламов – Новости</w:t>
      </w:r>
      <w:r w:rsidRPr="00846F19">
        <w:t xml:space="preserve">  [online]. [cit. 2012-03-07]. Dostupné z WWW: &lt;</w:t>
      </w:r>
      <w:hyperlink r:id="rId48" w:history="1">
        <w:r w:rsidRPr="00846F19">
          <w:rPr>
            <w:rStyle w:val="Hypertextovodkaz"/>
            <w:color w:val="auto"/>
            <w:u w:val="none"/>
          </w:rPr>
          <w:t>http://shalamov.ru/</w:t>
        </w:r>
      </w:hyperlink>
      <w:r w:rsidRPr="00846F19">
        <w:t>&gt;.</w:t>
      </w:r>
    </w:p>
  </w:footnote>
  <w:footnote w:id="85">
    <w:p w:rsidR="00F8087E" w:rsidRPr="00846F19" w:rsidRDefault="00F8087E" w:rsidP="00584B68">
      <w:pPr>
        <w:pStyle w:val="Bezmezer"/>
      </w:pPr>
      <w:r w:rsidRPr="00846F19">
        <w:rPr>
          <w:rStyle w:val="Znakapoznpodarou"/>
        </w:rPr>
        <w:footnoteRef/>
      </w:r>
      <w:r w:rsidRPr="00846F19">
        <w:rPr>
          <w:lang w:val="ru-RU"/>
        </w:rPr>
        <w:t xml:space="preserve"> Либрусек - </w:t>
      </w:r>
      <w:r w:rsidRPr="00846F19">
        <w:rPr>
          <w:i/>
        </w:rPr>
        <w:t>Русская литература 20–90–х годов XX века</w:t>
      </w:r>
      <w:r w:rsidRPr="00846F19">
        <w:t xml:space="preserve">: основные закономерности и тенденции </w:t>
      </w:r>
      <w:r w:rsidRPr="00846F19">
        <w:rPr>
          <w:lang w:val="ru-RU"/>
        </w:rPr>
        <w:t xml:space="preserve">[online]. </w:t>
      </w:r>
      <w:r w:rsidRPr="00846F19">
        <w:rPr>
          <w:lang w:val="es-ES"/>
        </w:rPr>
        <w:t xml:space="preserve">[cit. 2012-03-07]. </w:t>
      </w:r>
      <w:r w:rsidRPr="00846F19">
        <w:t>Dostupné z WWW: &lt;</w:t>
      </w:r>
      <w:hyperlink r:id="rId49" w:history="1">
        <w:r w:rsidRPr="00846F19">
          <w:rPr>
            <w:rStyle w:val="Hypertextovodkaz"/>
            <w:color w:val="auto"/>
            <w:u w:val="none"/>
          </w:rPr>
          <w:t>http://lib.rus.ec/b/209756/read</w:t>
        </w:r>
      </w:hyperlink>
      <w:r w:rsidRPr="00846F19">
        <w:t>&gt;.</w:t>
      </w:r>
    </w:p>
  </w:footnote>
  <w:footnote w:id="86">
    <w:p w:rsidR="00F8087E" w:rsidRPr="00846F19" w:rsidRDefault="00F8087E" w:rsidP="00584B68">
      <w:pPr>
        <w:pStyle w:val="Bezmezer"/>
      </w:pPr>
      <w:r w:rsidRPr="00846F19">
        <w:rPr>
          <w:rStyle w:val="Znakapoznpodarou"/>
        </w:rPr>
        <w:footnoteRef/>
      </w:r>
      <w:r w:rsidRPr="00846F19">
        <w:t xml:space="preserve"> Г</w:t>
      </w:r>
      <w:r w:rsidRPr="00846F19">
        <w:rPr>
          <w:lang w:val="ru-RU"/>
        </w:rPr>
        <w:t>ОЛУБКОВ</w:t>
      </w:r>
      <w:r w:rsidRPr="00846F19">
        <w:t xml:space="preserve">, М. М., Слово – </w:t>
      </w:r>
      <w:r w:rsidRPr="00846F19">
        <w:rPr>
          <w:i/>
        </w:rPr>
        <w:t>Литература ХХ века – образ автора</w:t>
      </w:r>
      <w:r w:rsidRPr="00846F19">
        <w:t xml:space="preserve"> [online]. [cit. 2012-05-07]. Dostupné z WWW: &lt;</w:t>
      </w:r>
      <w:hyperlink r:id="rId50" w:history="1">
        <w:r w:rsidRPr="00846F19">
          <w:rPr>
            <w:rStyle w:val="Hypertextovodkaz"/>
            <w:color w:val="auto"/>
            <w:u w:val="none"/>
          </w:rPr>
          <w:t>http://www.portal-slovo.ru/philology/37204.php?PRINT=Y</w:t>
        </w:r>
      </w:hyperlink>
      <w:r w:rsidRPr="00846F19">
        <w:t>&gt;.</w:t>
      </w:r>
    </w:p>
  </w:footnote>
  <w:footnote w:id="87">
    <w:p w:rsidR="00F8087E" w:rsidRPr="00846F19" w:rsidRDefault="00F8087E" w:rsidP="00584B68">
      <w:pPr>
        <w:pStyle w:val="Bezmezer"/>
      </w:pPr>
      <w:r w:rsidRPr="00846F19">
        <w:rPr>
          <w:rStyle w:val="Znakapoznpodarou"/>
        </w:rPr>
        <w:footnoteRef/>
      </w:r>
      <w:r w:rsidRPr="00846F19">
        <w:t xml:space="preserve"> </w:t>
      </w:r>
      <w:r w:rsidRPr="00846F19">
        <w:rPr>
          <w:lang w:val="ru-RU"/>
        </w:rPr>
        <w:t xml:space="preserve">ШАЛАМОВ, В. </w:t>
      </w:r>
      <w:r w:rsidRPr="00846F19">
        <w:rPr>
          <w:i/>
          <w:lang w:val="ru-RU"/>
        </w:rPr>
        <w:t>&lt;О «новой прозе»&gt;</w:t>
      </w:r>
      <w:r w:rsidRPr="00846F19">
        <w:rPr>
          <w:lang w:val="ru-RU"/>
        </w:rPr>
        <w:t xml:space="preserve"> </w:t>
      </w:r>
      <w:r w:rsidRPr="00846F19">
        <w:t>[online]. [cit. 2013-09-07]. Dostupné z WWW: &lt;</w:t>
      </w:r>
      <w:hyperlink r:id="rId51" w:history="1">
        <w:r w:rsidRPr="00846F19">
          <w:rPr>
            <w:rStyle w:val="Hypertextovodkaz"/>
            <w:color w:val="auto"/>
            <w:u w:val="none"/>
          </w:rPr>
          <w:t>http://www.shalamov.ru/library/21/46.html</w:t>
        </w:r>
      </w:hyperlink>
      <w:r w:rsidRPr="00846F19">
        <w:t>&gt;.</w:t>
      </w:r>
    </w:p>
  </w:footnote>
  <w:footnote w:id="88">
    <w:p w:rsidR="00F8087E" w:rsidRPr="00846F19" w:rsidRDefault="00F8087E" w:rsidP="00584B68">
      <w:pPr>
        <w:pStyle w:val="Bezmezer"/>
      </w:pPr>
      <w:r w:rsidRPr="00846F19">
        <w:rPr>
          <w:rStyle w:val="Znakapoznpodarou"/>
        </w:rPr>
        <w:footnoteRef/>
      </w:r>
      <w:r w:rsidRPr="00846F19">
        <w:t xml:space="preserve"> </w:t>
      </w:r>
      <w:r w:rsidRPr="00846F19">
        <w:rPr>
          <w:lang w:val="ru-RU"/>
        </w:rPr>
        <w:t xml:space="preserve">СУХИХ, И, Н. </w:t>
      </w:r>
      <w:r w:rsidRPr="00846F19">
        <w:rPr>
          <w:i/>
        </w:rPr>
        <w:t>«Новая проза» Варлама Шаламова: теория и практика</w:t>
      </w:r>
      <w:r w:rsidRPr="00846F19">
        <w:t xml:space="preserve"> [online]. [cit. 2013-09-07]. Dostupné z WWW: &lt;</w:t>
      </w:r>
      <w:hyperlink r:id="rId52" w:history="1">
        <w:r w:rsidRPr="00846F19">
          <w:rPr>
            <w:rStyle w:val="Hypertextovodkaz"/>
            <w:color w:val="auto"/>
            <w:u w:val="none"/>
          </w:rPr>
          <w:t>http://shalamov.ru/events/23/5.html</w:t>
        </w:r>
      </w:hyperlink>
      <w:r w:rsidRPr="00846F19">
        <w:t>&gt;.</w:t>
      </w:r>
    </w:p>
  </w:footnote>
  <w:footnote w:id="89">
    <w:p w:rsidR="00F8087E" w:rsidRDefault="00F8087E" w:rsidP="00584B68">
      <w:pPr>
        <w:pStyle w:val="Bezmezer"/>
      </w:pPr>
      <w:r w:rsidRPr="00846F19">
        <w:rPr>
          <w:rStyle w:val="Znakapoznpodarou"/>
        </w:rPr>
        <w:footnoteRef/>
      </w:r>
      <w:r w:rsidRPr="00846F19">
        <w:t xml:space="preserve"> </w:t>
      </w:r>
      <w:r>
        <w:t xml:space="preserve">Tamtéž, </w:t>
      </w:r>
      <w:r w:rsidRPr="00846F19">
        <w:t>[cit. 2013-09-07].</w:t>
      </w:r>
    </w:p>
  </w:footnote>
  <w:footnote w:id="90">
    <w:p w:rsidR="00F8087E" w:rsidRDefault="00F8087E" w:rsidP="00584B68">
      <w:pPr>
        <w:pStyle w:val="Bezmezer"/>
      </w:pPr>
      <w:r>
        <w:rPr>
          <w:rStyle w:val="Znakapoznpodarou"/>
        </w:rPr>
        <w:footnoteRef/>
      </w:r>
      <w:r>
        <w:t xml:space="preserve"> </w:t>
      </w:r>
      <w:r w:rsidRPr="00165572">
        <w:t xml:space="preserve">ШАЛАМОВ, В. </w:t>
      </w:r>
      <w:r w:rsidRPr="00165572">
        <w:rPr>
          <w:i/>
        </w:rPr>
        <w:t>&lt;О «новой прозе»&gt;</w:t>
      </w:r>
      <w:r w:rsidRPr="00165572">
        <w:t xml:space="preserve"> </w:t>
      </w:r>
      <w:r w:rsidRPr="00846F19">
        <w:t>[online]. [cit. 2013-09-07]. Dostupné z WWW: &lt;</w:t>
      </w:r>
      <w:hyperlink r:id="rId53" w:history="1">
        <w:r w:rsidRPr="00846F19">
          <w:rPr>
            <w:rStyle w:val="Hypertextovodkaz"/>
            <w:color w:val="auto"/>
            <w:u w:val="none"/>
          </w:rPr>
          <w:t>http://www.shalamov.ru/library/21/46.html</w:t>
        </w:r>
      </w:hyperlink>
      <w:r w:rsidRPr="00846F19">
        <w:t>&gt;.</w:t>
      </w:r>
    </w:p>
  </w:footnote>
  <w:footnote w:id="91">
    <w:p w:rsidR="00F8087E" w:rsidRPr="009D7B0B" w:rsidRDefault="00F8087E" w:rsidP="00584B68">
      <w:pPr>
        <w:pStyle w:val="Bezmezer"/>
      </w:pPr>
      <w:r w:rsidRPr="009D7B0B">
        <w:rPr>
          <w:rStyle w:val="Znakapoznpodarou"/>
        </w:rPr>
        <w:footnoteRef/>
      </w:r>
      <w:r w:rsidRPr="009D7B0B">
        <w:t xml:space="preserve"> ZAHRÁDKA, M. </w:t>
      </w:r>
      <w:r w:rsidRPr="009D7B0B">
        <w:rPr>
          <w:i/>
        </w:rPr>
        <w:t>СОЛЖЕНИЦЫН И ШАЛАМОВ</w:t>
      </w:r>
      <w:r w:rsidRPr="009D7B0B">
        <w:t xml:space="preserve"> I. Opera Slavica, 1991, s. 20.</w:t>
      </w:r>
    </w:p>
  </w:footnote>
  <w:footnote w:id="92">
    <w:p w:rsidR="00F8087E" w:rsidRPr="009D7B0B" w:rsidRDefault="00F8087E" w:rsidP="00584B68">
      <w:pPr>
        <w:pStyle w:val="Bezmezer"/>
      </w:pPr>
      <w:r w:rsidRPr="009D7B0B">
        <w:rPr>
          <w:rStyle w:val="Znakapoznpodarou"/>
        </w:rPr>
        <w:footnoteRef/>
      </w:r>
      <w:r w:rsidRPr="009D7B0B">
        <w:t xml:space="preserve"> SOVÁKOVÁ, J.; ZAHRÁDKA, M., </w:t>
      </w:r>
      <w:r w:rsidRPr="009D7B0B">
        <w:rPr>
          <w:i/>
        </w:rPr>
        <w:t>Литературные течения и личности русской литературы ХХ века: II часть. 1. Vyd.</w:t>
      </w:r>
      <w:r w:rsidRPr="009D7B0B">
        <w:t xml:space="preserve"> Plzeň: Západočeská univerzita v Plzni, 2000, 110 s.</w:t>
      </w:r>
      <w:r w:rsidRPr="009D7B0B">
        <w:rPr>
          <w:i/>
        </w:rPr>
        <w:t xml:space="preserve"> </w:t>
      </w:r>
      <w:r w:rsidRPr="009D7B0B">
        <w:t xml:space="preserve">s. 97, 98.  </w:t>
      </w:r>
    </w:p>
  </w:footnote>
  <w:footnote w:id="93">
    <w:p w:rsidR="00F8087E" w:rsidRPr="009D7B0B" w:rsidRDefault="00F8087E" w:rsidP="00584B68">
      <w:pPr>
        <w:pStyle w:val="Bezmezer"/>
      </w:pPr>
      <w:r w:rsidRPr="009D7B0B">
        <w:rPr>
          <w:rStyle w:val="Znakapoznpodarou"/>
        </w:rPr>
        <w:footnoteRef/>
      </w:r>
      <w:r w:rsidRPr="009D7B0B">
        <w:t xml:space="preserve"> ZAHRÁDKA, M. </w:t>
      </w:r>
      <w:r w:rsidRPr="009D7B0B">
        <w:rPr>
          <w:i/>
        </w:rPr>
        <w:t>СОЛЖЕНИЦЫН И ШАЛАМОВ</w:t>
      </w:r>
      <w:r w:rsidRPr="009D7B0B">
        <w:t xml:space="preserve"> I. Opera Slavica, 1991, s. 20.</w:t>
      </w:r>
    </w:p>
  </w:footnote>
  <w:footnote w:id="94">
    <w:p w:rsidR="00F8087E" w:rsidRPr="009D7B0B" w:rsidRDefault="00F8087E" w:rsidP="00584B68">
      <w:pPr>
        <w:pStyle w:val="Bezmezer"/>
      </w:pPr>
      <w:r w:rsidRPr="009D7B0B">
        <w:rPr>
          <w:rStyle w:val="Znakapoznpodarou"/>
        </w:rPr>
        <w:footnoteRef/>
      </w:r>
      <w:r w:rsidRPr="009D7B0B">
        <w:t xml:space="preserve"> Tamtéž, s. 20.</w:t>
      </w:r>
    </w:p>
  </w:footnote>
  <w:footnote w:id="95">
    <w:p w:rsidR="00F8087E" w:rsidRPr="009D7B0B" w:rsidRDefault="00F8087E" w:rsidP="00584B68">
      <w:pPr>
        <w:pStyle w:val="Bezmezer"/>
      </w:pPr>
      <w:r w:rsidRPr="009D7B0B">
        <w:rPr>
          <w:rStyle w:val="Znakapoznpodarou"/>
        </w:rPr>
        <w:footnoteRef/>
      </w:r>
      <w:r w:rsidRPr="009D7B0B">
        <w:t xml:space="preserve"> Tamtéž, s. 20..</w:t>
      </w:r>
    </w:p>
  </w:footnote>
  <w:footnote w:id="96">
    <w:p w:rsidR="00F8087E" w:rsidRPr="00165572" w:rsidRDefault="00F8087E" w:rsidP="00584B68">
      <w:pPr>
        <w:pStyle w:val="Bezmezer"/>
      </w:pPr>
      <w:r w:rsidRPr="009D7B0B">
        <w:rPr>
          <w:rStyle w:val="Znakapoznpodarou"/>
        </w:rPr>
        <w:footnoteRef/>
      </w:r>
      <w:r>
        <w:t xml:space="preserve"> </w:t>
      </w:r>
      <w:r w:rsidRPr="009D7B0B">
        <w:t xml:space="preserve">ZAHRÁDKA, M. </w:t>
      </w:r>
      <w:r w:rsidRPr="009D7B0B">
        <w:rPr>
          <w:i/>
        </w:rPr>
        <w:t>СОЛЖЕНИЦЫН И ШАЛАМОВ</w:t>
      </w:r>
      <w:r w:rsidRPr="009D7B0B">
        <w:t xml:space="preserve"> I. Opera Slavica, 1991, s. 20</w:t>
      </w:r>
      <w:r w:rsidRPr="00165572">
        <w:t>.</w:t>
      </w:r>
    </w:p>
  </w:footnote>
  <w:footnote w:id="97">
    <w:p w:rsidR="00F8087E" w:rsidRPr="00824664" w:rsidRDefault="00F8087E" w:rsidP="00584B68">
      <w:pPr>
        <w:pStyle w:val="Bezmezer"/>
      </w:pPr>
      <w:r w:rsidRPr="009D7B0B">
        <w:rPr>
          <w:rStyle w:val="Znakapoznpodarou"/>
        </w:rPr>
        <w:footnoteRef/>
      </w:r>
      <w:r w:rsidRPr="009D7B0B">
        <w:t xml:space="preserve"> </w:t>
      </w:r>
      <w:hyperlink r:id="rId54" w:history="1">
        <w:r>
          <w:rPr>
            <w:rStyle w:val="Hypertextovodkaz"/>
            <w:bCs/>
            <w:color w:val="auto"/>
            <w:u w:val="none"/>
            <w:shd w:val="clear" w:color="auto" w:fill="FFFDF1"/>
            <w:lang w:val="ru-RU"/>
          </w:rPr>
          <w:t>СУХИХ</w:t>
        </w:r>
      </w:hyperlink>
      <w:r w:rsidRPr="009D7B0B">
        <w:t xml:space="preserve">, И. </w:t>
      </w:r>
      <w:r w:rsidRPr="009D7B0B">
        <w:rPr>
          <w:i/>
        </w:rPr>
        <w:t>Жить после Колымы</w:t>
      </w:r>
      <w:r w:rsidRPr="009D7B0B">
        <w:t xml:space="preserve"> [online]. [cit. 2013-06-27]. Dostupné z WWW: &lt;</w:t>
      </w:r>
      <w:hyperlink r:id="rId55" w:history="1">
        <w:r w:rsidRPr="009D7B0B">
          <w:rPr>
            <w:rStyle w:val="Hypertextovodkaz"/>
            <w:color w:val="auto"/>
            <w:u w:val="none"/>
          </w:rPr>
          <w:t>http://magazines.russ.ru/zvezda/2001/6/suhuh.html</w:t>
        </w:r>
      </w:hyperlink>
      <w:r w:rsidRPr="009D7B0B">
        <w:t>&gt;.</w:t>
      </w:r>
    </w:p>
  </w:footnote>
  <w:footnote w:id="98">
    <w:p w:rsidR="00F8087E" w:rsidRPr="00824664" w:rsidRDefault="00F8087E" w:rsidP="00584B68">
      <w:pPr>
        <w:pStyle w:val="Bezmezer"/>
      </w:pPr>
      <w:r w:rsidRPr="00824664">
        <w:rPr>
          <w:rStyle w:val="Znakapoznpodarou"/>
        </w:rPr>
        <w:footnoteRef/>
      </w:r>
      <w:r w:rsidRPr="00824664">
        <w:t xml:space="preserve"> CELERNÁ, J; SOVÁKOVÁ, J. </w:t>
      </w:r>
      <w:r w:rsidRPr="00824664">
        <w:rPr>
          <w:i/>
        </w:rPr>
        <w:t>Kapitoly z ruské literatury 80. a 90. let 20. st</w:t>
      </w:r>
      <w:r w:rsidRPr="00824664">
        <w:t xml:space="preserve">. 1. vyd. Ústí nad Labem: Pedagogická fakulta UJEP 1994, 135 s, ISBN </w:t>
      </w:r>
      <w:r w:rsidRPr="00824664">
        <w:rPr>
          <w:rFonts w:eastAsia="Arial Unicode MS"/>
        </w:rPr>
        <w:t>8070440686.</w:t>
      </w:r>
      <w:r w:rsidRPr="00824664">
        <w:rPr>
          <w:rFonts w:eastAsia="Arial Unicode MS"/>
          <w:shd w:val="clear" w:color="auto" w:fill="F5F6F7"/>
        </w:rPr>
        <w:t xml:space="preserve"> </w:t>
      </w:r>
      <w:r w:rsidRPr="00824664">
        <w:t xml:space="preserve"> s. 90.</w:t>
      </w:r>
    </w:p>
  </w:footnote>
  <w:footnote w:id="99">
    <w:p w:rsidR="00F8087E" w:rsidRPr="00BF4553" w:rsidRDefault="00F8087E" w:rsidP="00584B68">
      <w:pPr>
        <w:pStyle w:val="Bezmezer"/>
      </w:pPr>
      <w:r w:rsidRPr="00BF4553">
        <w:rPr>
          <w:rStyle w:val="Znakapoznpodarou"/>
        </w:rPr>
        <w:footnoteRef/>
      </w:r>
      <w:r w:rsidRPr="00BF4553">
        <w:t xml:space="preserve"> BZONKOVÁ, R. </w:t>
      </w:r>
      <w:r w:rsidRPr="00BF4553">
        <w:rPr>
          <w:rStyle w:val="Siln"/>
          <w:b w:val="0"/>
          <w:i/>
          <w:shd w:val="clear" w:color="auto" w:fill="FFFFFF"/>
        </w:rPr>
        <w:t>Šalamovovy povídky se čtou, jako se v sovětském gulagu žilo</w:t>
      </w:r>
      <w:r w:rsidRPr="00BF4553">
        <w:t xml:space="preserve"> [online]. [cit. 2013-06-27]. Dostupné z WWW: &lt;</w:t>
      </w:r>
      <w:hyperlink r:id="rId56" w:history="1">
        <w:r w:rsidRPr="00BF4553">
          <w:rPr>
            <w:rStyle w:val="Hypertextovodkaz"/>
            <w:color w:val="auto"/>
            <w:u w:val="none"/>
          </w:rPr>
          <w:t>http://www.gplusg.cz/?path=knihy/kolymske-povidky</w:t>
        </w:r>
      </w:hyperlink>
      <w:r w:rsidRPr="00BF4553">
        <w:t>&gt;.</w:t>
      </w:r>
    </w:p>
  </w:footnote>
  <w:footnote w:id="100">
    <w:p w:rsidR="00F8087E" w:rsidRPr="00BF4553" w:rsidRDefault="00F8087E" w:rsidP="00584B68">
      <w:pPr>
        <w:pStyle w:val="Bezmezer"/>
      </w:pPr>
      <w:r w:rsidRPr="00BF4553">
        <w:rPr>
          <w:rStyle w:val="Znakapoznpodarou"/>
        </w:rPr>
        <w:footnoteRef/>
      </w:r>
      <w:r w:rsidRPr="00BF4553">
        <w:t xml:space="preserve"> Besoch.com- </w:t>
      </w:r>
      <w:r w:rsidRPr="00BF4553">
        <w:rPr>
          <w:bCs/>
          <w:i/>
        </w:rPr>
        <w:t>Тема трагической судьбы человека в произведениях В. Шаламова</w:t>
      </w:r>
      <w:r w:rsidRPr="00BF4553">
        <w:rPr>
          <w:bCs/>
        </w:rPr>
        <w:t xml:space="preserve"> </w:t>
      </w:r>
      <w:r w:rsidRPr="00BF4553">
        <w:t>[online]. [cit. 2013-06-27]. Dostupné z WWW: &lt;</w:t>
      </w:r>
      <w:hyperlink r:id="rId57" w:history="1">
        <w:r w:rsidRPr="00BF4553">
          <w:rPr>
            <w:rStyle w:val="Hypertextovodkaz"/>
            <w:color w:val="auto"/>
            <w:u w:val="none"/>
          </w:rPr>
          <w:t>http://www.besoch.com/?p=viewsoch&amp;autor=shalamov&amp;id=5</w:t>
        </w:r>
      </w:hyperlink>
      <w:r w:rsidRPr="00BF4553">
        <w:t>&gt;.</w:t>
      </w:r>
    </w:p>
  </w:footnote>
  <w:footnote w:id="101">
    <w:p w:rsidR="00F8087E" w:rsidRPr="00BF4553" w:rsidRDefault="00F8087E" w:rsidP="00584B68">
      <w:pPr>
        <w:pStyle w:val="Bezmezer"/>
      </w:pPr>
      <w:r w:rsidRPr="00BF4553">
        <w:rPr>
          <w:rStyle w:val="Znakapoznpodarou"/>
        </w:rPr>
        <w:footnoteRef/>
      </w:r>
      <w:r w:rsidRPr="00BF4553">
        <w:t xml:space="preserve"> </w:t>
      </w:r>
      <w:hyperlink r:id="rId58" w:history="1">
        <w:r w:rsidRPr="00BF4553">
          <w:rPr>
            <w:rStyle w:val="Hypertextovodkaz"/>
            <w:bCs/>
            <w:color w:val="auto"/>
            <w:u w:val="none"/>
            <w:shd w:val="clear" w:color="auto" w:fill="FFFDF1"/>
          </w:rPr>
          <w:t>С</w:t>
        </w:r>
        <w:r>
          <w:rPr>
            <w:rStyle w:val="Hypertextovodkaz"/>
            <w:bCs/>
            <w:color w:val="auto"/>
            <w:u w:val="none"/>
            <w:shd w:val="clear" w:color="auto" w:fill="FFFDF1"/>
            <w:lang w:val="ru-RU"/>
          </w:rPr>
          <w:t>УХИХ</w:t>
        </w:r>
      </w:hyperlink>
      <w:r w:rsidRPr="00BF4553">
        <w:t xml:space="preserve">, И. </w:t>
      </w:r>
      <w:r w:rsidRPr="00BF4553">
        <w:rPr>
          <w:i/>
        </w:rPr>
        <w:t>Жить после Колымы</w:t>
      </w:r>
      <w:r w:rsidRPr="00BF4553">
        <w:t xml:space="preserve"> [online]. [cit. 2013-06-27]. Dostupné z WWW: &lt;</w:t>
      </w:r>
      <w:hyperlink r:id="rId59" w:history="1">
        <w:r w:rsidRPr="00BF4553">
          <w:rPr>
            <w:rStyle w:val="Hypertextovodkaz"/>
            <w:color w:val="auto"/>
            <w:u w:val="none"/>
          </w:rPr>
          <w:t>http://magazines.russ.ru/zvezda/2001/6/suhuh.html</w:t>
        </w:r>
      </w:hyperlink>
      <w:r w:rsidRPr="00BF4553">
        <w:t>&gt;.</w:t>
      </w:r>
    </w:p>
  </w:footnote>
  <w:footnote w:id="102">
    <w:p w:rsidR="00F8087E" w:rsidRPr="00BF4553" w:rsidRDefault="00F8087E" w:rsidP="00584B68">
      <w:pPr>
        <w:pStyle w:val="Bezmezer"/>
      </w:pPr>
      <w:r w:rsidRPr="00BF4553">
        <w:rPr>
          <w:rStyle w:val="Znakapoznpodarou"/>
        </w:rPr>
        <w:footnoteRef/>
      </w:r>
      <w:r w:rsidRPr="00BF4553">
        <w:t xml:space="preserve"> Л</w:t>
      </w:r>
      <w:r w:rsidRPr="00BF4553">
        <w:rPr>
          <w:lang w:val="ru-RU"/>
        </w:rPr>
        <w:t>ЕЙДЕРМАН,</w:t>
      </w:r>
      <w:r w:rsidRPr="00BF4553">
        <w:t xml:space="preserve"> Н. Л.; Л</w:t>
      </w:r>
      <w:r w:rsidRPr="00BF4553">
        <w:rPr>
          <w:lang w:val="ru-RU"/>
        </w:rPr>
        <w:t>ИПОВЕКЦИЙ,</w:t>
      </w:r>
      <w:r w:rsidRPr="00BF4553">
        <w:t xml:space="preserve"> М. Н., </w:t>
      </w:r>
      <w:r w:rsidRPr="00BF4553">
        <w:rPr>
          <w:i/>
        </w:rPr>
        <w:t>Современная русская литература 1950-1990-е годы: Учеб. Пособие для студ. высш. учеб. заведений: В 2т. – Т.1: 1953-1968</w:t>
      </w:r>
      <w:r w:rsidRPr="00BF4553">
        <w:t>. Москва: Академия, 2003, 416 с. ISBN 576951454. s. 316.</w:t>
      </w:r>
    </w:p>
  </w:footnote>
  <w:footnote w:id="103">
    <w:p w:rsidR="00F8087E" w:rsidRPr="00BF4553" w:rsidRDefault="00F8087E" w:rsidP="00584B68">
      <w:pPr>
        <w:pStyle w:val="Bezmezer"/>
      </w:pPr>
      <w:r w:rsidRPr="00BF4553">
        <w:rPr>
          <w:rStyle w:val="Znakapoznpodarou"/>
        </w:rPr>
        <w:footnoteRef/>
      </w:r>
      <w:r w:rsidRPr="00BF4553">
        <w:t xml:space="preserve"> </w:t>
      </w:r>
      <w:hyperlink r:id="rId60" w:history="1">
        <w:r w:rsidRPr="00BF4553">
          <w:rPr>
            <w:rStyle w:val="Hypertextovodkaz"/>
            <w:bCs/>
            <w:color w:val="auto"/>
            <w:u w:val="none"/>
            <w:shd w:val="clear" w:color="auto" w:fill="FFFDF1"/>
          </w:rPr>
          <w:t>С</w:t>
        </w:r>
        <w:r>
          <w:rPr>
            <w:rStyle w:val="Hypertextovodkaz"/>
            <w:bCs/>
            <w:color w:val="auto"/>
            <w:u w:val="none"/>
            <w:shd w:val="clear" w:color="auto" w:fill="FFFDF1"/>
            <w:lang w:val="ru-RU"/>
          </w:rPr>
          <w:t>УХИХ</w:t>
        </w:r>
      </w:hyperlink>
      <w:r w:rsidRPr="00BF4553">
        <w:t xml:space="preserve">, И. </w:t>
      </w:r>
      <w:r w:rsidRPr="00BF4553">
        <w:rPr>
          <w:i/>
        </w:rPr>
        <w:t>Жить после Колымы</w:t>
      </w:r>
      <w:r w:rsidRPr="00BF4553">
        <w:t xml:space="preserve"> [online]. [cit. 2013-06-27]. Dostupné z WWW: &lt;</w:t>
      </w:r>
      <w:hyperlink r:id="rId61" w:history="1">
        <w:r w:rsidRPr="00BF4553">
          <w:rPr>
            <w:rStyle w:val="Hypertextovodkaz"/>
            <w:color w:val="auto"/>
            <w:u w:val="none"/>
          </w:rPr>
          <w:t>http://magazines.russ.ru/zvezda/2001/6/suhuh.html</w:t>
        </w:r>
      </w:hyperlink>
      <w:r w:rsidRPr="00BF4553">
        <w:t>&gt;.</w:t>
      </w:r>
    </w:p>
  </w:footnote>
  <w:footnote w:id="104">
    <w:p w:rsidR="00F8087E" w:rsidRPr="00BF4553" w:rsidRDefault="00F8087E" w:rsidP="00584B68">
      <w:pPr>
        <w:pStyle w:val="Bezmezer"/>
      </w:pPr>
      <w:r w:rsidRPr="00BF4553">
        <w:rPr>
          <w:rStyle w:val="Znakapoznpodarou"/>
        </w:rPr>
        <w:footnoteRef/>
      </w:r>
      <w:r w:rsidRPr="00BF4553">
        <w:t xml:space="preserve"> СКАТОВА, Н. Н. </w:t>
      </w:r>
      <w:r w:rsidRPr="00BF4553">
        <w:rPr>
          <w:i/>
        </w:rPr>
        <w:t xml:space="preserve">Русские писатели, ХХ век. Биобиблиогр. слов.: В 2 ч.Ч. 2. </w:t>
      </w:r>
      <w:r w:rsidRPr="00BF4553">
        <w:t xml:space="preserve">Москва: Просвещение, 1998, 656 с. ISBN 5-09-006995-6. s. 575. </w:t>
      </w:r>
    </w:p>
  </w:footnote>
  <w:footnote w:id="105">
    <w:p w:rsidR="00F8087E" w:rsidRPr="004B2E2D" w:rsidRDefault="00F8087E" w:rsidP="00584B68">
      <w:pPr>
        <w:pStyle w:val="Bezmezer"/>
      </w:pPr>
      <w:r w:rsidRPr="00BF4553">
        <w:rPr>
          <w:rStyle w:val="Znakapoznpodarou"/>
        </w:rPr>
        <w:footnoteRef/>
      </w:r>
      <w:r w:rsidRPr="00BF4553">
        <w:t xml:space="preserve"> МАКЕВНИНА И.А. </w:t>
      </w:r>
      <w:r w:rsidRPr="00BF4553">
        <w:rPr>
          <w:i/>
        </w:rPr>
        <w:t>«КОЛЫМСКИЕ РАССКАЗЫ» В. ШАЛАМОВА И ПОЭТИКА</w:t>
      </w:r>
      <w:r w:rsidRPr="004B2E2D">
        <w:rPr>
          <w:i/>
        </w:rPr>
        <w:t xml:space="preserve"> ПОСТИМПРЕССИОНИЗМА</w:t>
      </w:r>
      <w:r w:rsidRPr="004B2E2D">
        <w:t xml:space="preserve"> [online]. [cit. 2013-06-27]. Dostupné z WWW: &lt;</w:t>
      </w:r>
      <w:hyperlink r:id="rId62" w:history="1">
        <w:r w:rsidRPr="004B2E2D">
          <w:rPr>
            <w:rStyle w:val="Hypertextovodkaz"/>
            <w:color w:val="auto"/>
            <w:u w:val="none"/>
          </w:rPr>
          <w:t>http://cyberleninka.ru/article/n/kolymskie-rasskazy-v-shalamova-i-poetika-postimpressionizma</w:t>
        </w:r>
      </w:hyperlink>
      <w:r w:rsidRPr="004B2E2D">
        <w:t>&gt;.</w:t>
      </w:r>
    </w:p>
  </w:footnote>
  <w:footnote w:id="106">
    <w:p w:rsidR="00F8087E" w:rsidRPr="004B2E2D" w:rsidRDefault="00F8087E" w:rsidP="00584B68">
      <w:pPr>
        <w:pStyle w:val="Bezmezer"/>
      </w:pPr>
      <w:r w:rsidRPr="004B2E2D">
        <w:rPr>
          <w:rStyle w:val="Znakapoznpodarou"/>
        </w:rPr>
        <w:footnoteRef/>
      </w:r>
      <w:r w:rsidRPr="004B2E2D">
        <w:t xml:space="preserve"> </w:t>
      </w:r>
      <w:r w:rsidRPr="004B2E2D">
        <w:rPr>
          <w:shd w:val="clear" w:color="auto" w:fill="FFFFFF"/>
        </w:rPr>
        <w:t>Г</w:t>
      </w:r>
      <w:r>
        <w:rPr>
          <w:shd w:val="clear" w:color="auto" w:fill="FFFFFF"/>
          <w:lang w:val="ru-RU"/>
        </w:rPr>
        <w:t>АНУЩАК</w:t>
      </w:r>
      <w:r w:rsidRPr="004B2E2D">
        <w:rPr>
          <w:shd w:val="clear" w:color="auto" w:fill="FFFFFF"/>
        </w:rPr>
        <w:t xml:space="preserve">, Н. В. </w:t>
      </w:r>
      <w:r w:rsidRPr="004B2E2D">
        <w:rPr>
          <w:i/>
          <w:shd w:val="clear" w:color="auto" w:fill="FFFFFF"/>
        </w:rPr>
        <w:t>Творчество Варлама Шаламова как художественная система</w:t>
      </w:r>
      <w:r w:rsidRPr="004B2E2D">
        <w:rPr>
          <w:shd w:val="clear" w:color="auto" w:fill="FFFFFF"/>
        </w:rPr>
        <w:t xml:space="preserve"> </w:t>
      </w:r>
      <w:r w:rsidRPr="004B2E2D">
        <w:t>[online]. [cit. 2013-06-27]. Dostupné z WWW: &lt;</w:t>
      </w:r>
      <w:hyperlink r:id="rId63" w:anchor="ixzz2XK4bRnIq" w:history="1">
        <w:r w:rsidRPr="004B2E2D">
          <w:rPr>
            <w:rStyle w:val="Hypertextovodkaz"/>
            <w:color w:val="auto"/>
            <w:u w:val="none"/>
          </w:rPr>
          <w:t>http://www.dissercat.com/content/tvorchestvo-varlama-shalamova-kak-khudozhestvennaya-sistema#ixzz2XK4bRnIq</w:t>
        </w:r>
      </w:hyperlink>
      <w:r w:rsidRPr="004B2E2D">
        <w:t>&gt;.</w:t>
      </w:r>
    </w:p>
  </w:footnote>
  <w:footnote w:id="107">
    <w:p w:rsidR="00F8087E" w:rsidRPr="004B2E2D" w:rsidRDefault="00F8087E" w:rsidP="00584B68">
      <w:pPr>
        <w:pStyle w:val="Bezmezer"/>
      </w:pPr>
      <w:r w:rsidRPr="004B2E2D">
        <w:rPr>
          <w:rStyle w:val="Znakapoznpodarou"/>
        </w:rPr>
        <w:footnoteRef/>
      </w:r>
      <w:r w:rsidRPr="004B2E2D">
        <w:t xml:space="preserve"> В</w:t>
      </w:r>
      <w:r>
        <w:rPr>
          <w:lang w:val="ru-RU"/>
        </w:rPr>
        <w:t>ОЛКОВА</w:t>
      </w:r>
      <w:r w:rsidRPr="004B2E2D">
        <w:t xml:space="preserve">, </w:t>
      </w:r>
      <w:r w:rsidRPr="004B2E2D">
        <w:rPr>
          <w:i/>
          <w:iCs/>
        </w:rPr>
        <w:t xml:space="preserve">Е. </w:t>
      </w:r>
      <w:r w:rsidRPr="004B2E2D">
        <w:rPr>
          <w:i/>
        </w:rPr>
        <w:t>Эстетический феномен Варлама Шаламова</w:t>
      </w:r>
      <w:r w:rsidRPr="004B2E2D">
        <w:t xml:space="preserve"> [online]. [cit. 2013-06-27]. Dostupné z WWW: &lt; </w:t>
      </w:r>
      <w:hyperlink r:id="rId64" w:history="1">
        <w:r w:rsidRPr="004B2E2D">
          <w:rPr>
            <w:rStyle w:val="Hypertextovodkaz"/>
            <w:color w:val="auto"/>
            <w:u w:val="none"/>
          </w:rPr>
          <w:t>http://shalamov.ru/research/13/</w:t>
        </w:r>
      </w:hyperlink>
      <w:r w:rsidRPr="004B2E2D">
        <w:t>&gt;.</w:t>
      </w:r>
    </w:p>
  </w:footnote>
  <w:footnote w:id="108">
    <w:p w:rsidR="00F8087E" w:rsidRPr="005B189A" w:rsidRDefault="00F8087E" w:rsidP="00584B68">
      <w:pPr>
        <w:pStyle w:val="Bezmezer"/>
      </w:pPr>
      <w:r w:rsidRPr="004B2E2D">
        <w:rPr>
          <w:rStyle w:val="Znakapoznpodarou"/>
        </w:rPr>
        <w:footnoteRef/>
      </w:r>
      <w:r w:rsidRPr="004B2E2D">
        <w:t xml:space="preserve"> В</w:t>
      </w:r>
      <w:r>
        <w:rPr>
          <w:lang w:val="ru-RU"/>
        </w:rPr>
        <w:t>ОЛКОВА</w:t>
      </w:r>
      <w:r w:rsidRPr="004B2E2D">
        <w:t xml:space="preserve">, </w:t>
      </w:r>
      <w:r w:rsidRPr="004B2E2D">
        <w:rPr>
          <w:i/>
          <w:iCs/>
        </w:rPr>
        <w:t xml:space="preserve">Е. </w:t>
      </w:r>
      <w:r w:rsidRPr="004B2E2D">
        <w:rPr>
          <w:i/>
        </w:rPr>
        <w:t>Эстетический феномен Варлама Шаламова</w:t>
      </w:r>
      <w:r w:rsidRPr="004B2E2D">
        <w:t xml:space="preserve"> [online]. [cit. 2013-06-27]. Dostupné z WWW: &lt; </w:t>
      </w:r>
      <w:hyperlink r:id="rId65" w:history="1">
        <w:r w:rsidRPr="004B2E2D">
          <w:rPr>
            <w:rStyle w:val="Hypertextovodkaz"/>
            <w:color w:val="auto"/>
            <w:u w:val="none"/>
          </w:rPr>
          <w:t>http://shalamov.ru/research/13/</w:t>
        </w:r>
      </w:hyperlink>
      <w:r w:rsidRPr="004B2E2D">
        <w:t>&gt;.</w:t>
      </w:r>
    </w:p>
  </w:footnote>
  <w:footnote w:id="109">
    <w:p w:rsidR="00F8087E" w:rsidRPr="00AC294F" w:rsidRDefault="00F8087E" w:rsidP="00584B68">
      <w:pPr>
        <w:pStyle w:val="Bezmezer"/>
      </w:pPr>
      <w:r w:rsidRPr="00AC294F">
        <w:rPr>
          <w:rStyle w:val="Znakapoznpodarou"/>
        </w:rPr>
        <w:footnoteRef/>
      </w:r>
      <w:r w:rsidRPr="00AC294F">
        <w:t xml:space="preserve"> Г</w:t>
      </w:r>
      <w:r>
        <w:rPr>
          <w:lang w:val="ru-RU"/>
        </w:rPr>
        <w:t>АНУЩАК</w:t>
      </w:r>
      <w:r w:rsidRPr="00AC294F">
        <w:t xml:space="preserve">, Н . </w:t>
      </w:r>
      <w:r w:rsidRPr="00AC294F">
        <w:rPr>
          <w:i/>
        </w:rPr>
        <w:t>Шаламов и Солженицын: взаимосвязь и противостояние</w:t>
      </w:r>
      <w:r w:rsidRPr="00AC294F">
        <w:t xml:space="preserve">  [online]. [cit. 2013-06-28]. Dostupné z WWW: &lt;</w:t>
      </w:r>
      <w:hyperlink r:id="rId66" w:history="1">
        <w:r w:rsidRPr="00AC294F">
          <w:rPr>
            <w:rStyle w:val="Hypertextovodkaz"/>
            <w:color w:val="auto"/>
            <w:u w:val="none"/>
          </w:rPr>
          <w:t>http://www.booksite.ru/varlam/100_years_old_09.htm</w:t>
        </w:r>
      </w:hyperlink>
      <w:r w:rsidRPr="00AC294F">
        <w:t>&gt;.</w:t>
      </w:r>
    </w:p>
  </w:footnote>
  <w:footnote w:id="110">
    <w:p w:rsidR="00F8087E" w:rsidRPr="00AC294F" w:rsidRDefault="00F8087E" w:rsidP="00584B68">
      <w:pPr>
        <w:pStyle w:val="Bezmezer"/>
      </w:pPr>
      <w:r w:rsidRPr="00AC294F">
        <w:rPr>
          <w:rStyle w:val="Znakapoznpodarou"/>
        </w:rPr>
        <w:footnoteRef/>
      </w:r>
      <w:r w:rsidRPr="00AC294F">
        <w:t xml:space="preserve"> Tamtéž, [cit. 2013-06-28].</w:t>
      </w:r>
    </w:p>
  </w:footnote>
  <w:footnote w:id="111">
    <w:p w:rsidR="00F8087E" w:rsidRPr="00AC294F" w:rsidRDefault="00F8087E" w:rsidP="00584B68">
      <w:pPr>
        <w:pStyle w:val="Bezmezer"/>
      </w:pPr>
      <w:r w:rsidRPr="00AC294F">
        <w:rPr>
          <w:rStyle w:val="Znakapoznpodarou"/>
        </w:rPr>
        <w:footnoteRef/>
      </w:r>
      <w:r w:rsidRPr="00AC294F">
        <w:t xml:space="preserve"> Tamtéž, [cit. 2013-06-28].</w:t>
      </w:r>
    </w:p>
  </w:footnote>
  <w:footnote w:id="112">
    <w:p w:rsidR="00F8087E" w:rsidRPr="00AC294F" w:rsidRDefault="00F8087E" w:rsidP="00584B68">
      <w:pPr>
        <w:pStyle w:val="Bezmezer"/>
      </w:pPr>
      <w:r w:rsidRPr="00AC294F">
        <w:rPr>
          <w:rStyle w:val="Znakapoznpodarou"/>
        </w:rPr>
        <w:footnoteRef/>
      </w:r>
      <w:r w:rsidRPr="00AC294F">
        <w:t xml:space="preserve"> </w:t>
      </w:r>
      <w:r>
        <w:t>Tamtéž, [cit. 2013-06-28].</w:t>
      </w:r>
      <w:r w:rsidRPr="00AC294F">
        <w:t xml:space="preserve"> </w:t>
      </w:r>
    </w:p>
  </w:footnote>
  <w:footnote w:id="113">
    <w:p w:rsidR="00F8087E" w:rsidRDefault="00F8087E" w:rsidP="00584B68">
      <w:pPr>
        <w:pStyle w:val="Bezmezer"/>
      </w:pPr>
      <w:r>
        <w:rPr>
          <w:rStyle w:val="Znakapoznpodarou"/>
        </w:rPr>
        <w:footnoteRef/>
      </w:r>
      <w:r>
        <w:t xml:space="preserve"> </w:t>
      </w:r>
      <w:r w:rsidRPr="00AC294F">
        <w:t>М</w:t>
      </w:r>
      <w:r>
        <w:rPr>
          <w:lang w:val="ru-RU"/>
        </w:rPr>
        <w:t>ИХАЙЛИК</w:t>
      </w:r>
      <w:r w:rsidRPr="00692CF1">
        <w:t xml:space="preserve">, </w:t>
      </w:r>
      <w:r w:rsidRPr="00692CF1">
        <w:rPr>
          <w:iCs/>
        </w:rPr>
        <w:t>Е</w:t>
      </w:r>
      <w:r w:rsidRPr="00AC294F">
        <w:rPr>
          <w:i/>
          <w:iCs/>
        </w:rPr>
        <w:t xml:space="preserve">. Кот, бегущий между Солженицыным и Шаламовым </w:t>
      </w:r>
      <w:r w:rsidRPr="00AC294F">
        <w:t>online]. [cit. 2013-06-28]. Dostupné z WWW: &lt;</w:t>
      </w:r>
      <w:hyperlink r:id="rId67" w:history="1">
        <w:r w:rsidRPr="00AC294F">
          <w:rPr>
            <w:rStyle w:val="Hypertextovodkaz"/>
            <w:color w:val="auto"/>
            <w:u w:val="none"/>
          </w:rPr>
          <w:t>http://shalamov.ru/research/87/</w:t>
        </w:r>
      </w:hyperlink>
      <w:r w:rsidRPr="00AC294F">
        <w:t>&gt;.</w:t>
      </w:r>
    </w:p>
  </w:footnote>
  <w:footnote w:id="114">
    <w:p w:rsidR="00F8087E" w:rsidRDefault="00F8087E" w:rsidP="00584B68">
      <w:pPr>
        <w:pStyle w:val="Bezmezer"/>
      </w:pPr>
      <w:r>
        <w:rPr>
          <w:rStyle w:val="Znakapoznpodarou"/>
        </w:rPr>
        <w:footnoteRef/>
      </w:r>
      <w:r>
        <w:t xml:space="preserve"> </w:t>
      </w:r>
      <w:r w:rsidRPr="00AC294F">
        <w:t>Г</w:t>
      </w:r>
      <w:r w:rsidRPr="00EF76E7">
        <w:t>АНУЩАК</w:t>
      </w:r>
      <w:r w:rsidRPr="00AC294F">
        <w:t xml:space="preserve">, Н . </w:t>
      </w:r>
      <w:r w:rsidRPr="00AC294F">
        <w:rPr>
          <w:i/>
        </w:rPr>
        <w:t>Шаламов и Солженицын: взаимосвязь и противостояние</w:t>
      </w:r>
      <w:r w:rsidRPr="00AC294F">
        <w:t xml:space="preserve">  [online]. [cit. 2013-06-28]. Dostupné z WWW: &lt;</w:t>
      </w:r>
      <w:hyperlink r:id="rId68" w:history="1">
        <w:r w:rsidRPr="00AC294F">
          <w:rPr>
            <w:rStyle w:val="Hypertextovodkaz"/>
            <w:color w:val="auto"/>
            <w:u w:val="none"/>
          </w:rPr>
          <w:t>http://www.booksite.ru/varlam/100_years_old_09.htm</w:t>
        </w:r>
      </w:hyperlink>
      <w:r w:rsidRPr="00AC294F">
        <w:t>&gt;.</w:t>
      </w:r>
    </w:p>
  </w:footnote>
  <w:footnote w:id="115">
    <w:p w:rsidR="00F8087E" w:rsidRPr="00DB6447" w:rsidRDefault="00F8087E" w:rsidP="00584B68">
      <w:pPr>
        <w:pStyle w:val="Bezmezer"/>
      </w:pPr>
      <w:r w:rsidRPr="00DB6447">
        <w:rPr>
          <w:rStyle w:val="Znakapoznpodarou"/>
        </w:rPr>
        <w:footnoteRef/>
      </w:r>
      <w:r w:rsidRPr="00DB6447">
        <w:t xml:space="preserve"> Tamtéž, [cit. 2013-06-28].</w:t>
      </w:r>
    </w:p>
  </w:footnote>
  <w:footnote w:id="116">
    <w:p w:rsidR="00F8087E" w:rsidRPr="00551271" w:rsidRDefault="00F8087E" w:rsidP="00584B68">
      <w:pPr>
        <w:pStyle w:val="Bezmezer"/>
      </w:pPr>
      <w:r>
        <w:rPr>
          <w:rStyle w:val="Znakapoznpodarou"/>
        </w:rPr>
        <w:footnoteRef/>
      </w:r>
      <w:r>
        <w:t xml:space="preserve"> </w:t>
      </w:r>
      <w:r w:rsidRPr="00AC294F">
        <w:t>М</w:t>
      </w:r>
      <w:r>
        <w:rPr>
          <w:lang w:val="ru-RU"/>
        </w:rPr>
        <w:t>ИХАЙЛИК</w:t>
      </w:r>
      <w:r w:rsidRPr="00AC294F">
        <w:t xml:space="preserve">, </w:t>
      </w:r>
      <w:r w:rsidRPr="00692CF1">
        <w:rPr>
          <w:iCs/>
        </w:rPr>
        <w:t>Е</w:t>
      </w:r>
      <w:r w:rsidRPr="00AC294F">
        <w:rPr>
          <w:i/>
          <w:iCs/>
        </w:rPr>
        <w:t xml:space="preserve">. Кот, бегущий между Солженицыным и Шаламовым </w:t>
      </w:r>
      <w:r w:rsidRPr="00AC294F">
        <w:t>online]. [cit. 2013-06-28]. Dostupné z WWW: &lt;</w:t>
      </w:r>
      <w:hyperlink r:id="rId69" w:history="1">
        <w:r w:rsidRPr="00AC294F">
          <w:rPr>
            <w:rStyle w:val="Hypertextovodkaz"/>
            <w:color w:val="auto"/>
            <w:u w:val="none"/>
          </w:rPr>
          <w:t>http://shalamov.ru/research/87/</w:t>
        </w:r>
      </w:hyperlink>
      <w:r w:rsidRPr="00AC294F">
        <w:t>&gt;.</w:t>
      </w:r>
    </w:p>
  </w:footnote>
  <w:footnote w:id="117">
    <w:p w:rsidR="00F8087E" w:rsidRPr="00855262" w:rsidRDefault="00F8087E" w:rsidP="00584B68">
      <w:pPr>
        <w:pStyle w:val="Bezmezer"/>
      </w:pPr>
      <w:r w:rsidRPr="00855262">
        <w:rPr>
          <w:rStyle w:val="Znakapoznpodarou"/>
        </w:rPr>
        <w:footnoteRef/>
      </w:r>
      <w:r w:rsidRPr="00855262">
        <w:t xml:space="preserve"> Г</w:t>
      </w:r>
      <w:r w:rsidRPr="00EF76E7">
        <w:t>АНУЩАК</w:t>
      </w:r>
      <w:r w:rsidRPr="00855262">
        <w:t xml:space="preserve">, Н . </w:t>
      </w:r>
      <w:r w:rsidRPr="00855262">
        <w:rPr>
          <w:i/>
        </w:rPr>
        <w:t>Шаламов и Солженицын: взаимосвязь и противостояние</w:t>
      </w:r>
      <w:r w:rsidRPr="00855262">
        <w:t xml:space="preserve">  [online]. [cit. 2013-06-28]. Dostupné z WWW: &lt;</w:t>
      </w:r>
      <w:hyperlink r:id="rId70" w:history="1">
        <w:r w:rsidRPr="00855262">
          <w:rPr>
            <w:rStyle w:val="Hypertextovodkaz"/>
            <w:color w:val="auto"/>
            <w:u w:val="none"/>
          </w:rPr>
          <w:t>http://www.booksite.ru/varlam/100_years_old_09.htm</w:t>
        </w:r>
      </w:hyperlink>
      <w:r w:rsidRPr="00855262">
        <w:t>&gt;.</w:t>
      </w:r>
    </w:p>
  </w:footnote>
  <w:footnote w:id="118">
    <w:p w:rsidR="00F8087E" w:rsidRPr="00855262" w:rsidRDefault="00F8087E" w:rsidP="00584B68">
      <w:pPr>
        <w:pStyle w:val="Bezmezer"/>
      </w:pPr>
      <w:r w:rsidRPr="00855262">
        <w:rPr>
          <w:rStyle w:val="Znakapoznpodarou"/>
        </w:rPr>
        <w:footnoteRef/>
      </w:r>
      <w:r w:rsidRPr="00855262">
        <w:t xml:space="preserve"> Е</w:t>
      </w:r>
      <w:r>
        <w:rPr>
          <w:lang w:val="ru-RU"/>
        </w:rPr>
        <w:t>СИПОВ</w:t>
      </w:r>
      <w:r w:rsidRPr="00855262">
        <w:t xml:space="preserve">, </w:t>
      </w:r>
      <w:r w:rsidRPr="00855262">
        <w:rPr>
          <w:iCs/>
        </w:rPr>
        <w:t>В</w:t>
      </w:r>
      <w:r w:rsidRPr="00855262">
        <w:rPr>
          <w:i/>
          <w:iCs/>
        </w:rPr>
        <w:t xml:space="preserve">. Работа головы или работа колен? (Варлам Шаламов и Александр Солженицын) </w:t>
      </w:r>
      <w:r w:rsidRPr="00855262">
        <w:t>[online]. [cit. 2013-06-28]. Dostupné z WWW: &lt;</w:t>
      </w:r>
      <w:hyperlink r:id="rId71" w:history="1">
        <w:r w:rsidRPr="00855262">
          <w:t>http://shalamov.ru/critique/23/</w:t>
        </w:r>
      </w:hyperlink>
      <w:r w:rsidRPr="00855262">
        <w:t>&gt;.</w:t>
      </w:r>
    </w:p>
  </w:footnote>
  <w:footnote w:id="119">
    <w:p w:rsidR="00F8087E" w:rsidRPr="00855262" w:rsidRDefault="00F8087E" w:rsidP="00584B68">
      <w:pPr>
        <w:pStyle w:val="Bezmezer"/>
      </w:pPr>
      <w:r w:rsidRPr="00855262">
        <w:rPr>
          <w:rStyle w:val="Znakapoznpodarou"/>
        </w:rPr>
        <w:footnoteRef/>
      </w:r>
      <w:r>
        <w:t xml:space="preserve"> </w:t>
      </w:r>
      <w:r w:rsidRPr="00855262">
        <w:t>Е</w:t>
      </w:r>
      <w:r>
        <w:rPr>
          <w:lang w:val="ru-RU"/>
        </w:rPr>
        <w:t>СИПОВ</w:t>
      </w:r>
      <w:r w:rsidRPr="00855262">
        <w:t xml:space="preserve">, </w:t>
      </w:r>
      <w:r w:rsidRPr="00855262">
        <w:rPr>
          <w:iCs/>
        </w:rPr>
        <w:t>В</w:t>
      </w:r>
      <w:r w:rsidRPr="00855262">
        <w:rPr>
          <w:i/>
          <w:iCs/>
        </w:rPr>
        <w:t xml:space="preserve">. Работа головы или работа колен? (Варлам Шаламов и Александр Солженицын) </w:t>
      </w:r>
      <w:r w:rsidRPr="00855262">
        <w:t>[online]. [cit. 2013-06-28]. Dostupné z WWW: &lt;</w:t>
      </w:r>
      <w:hyperlink r:id="rId72" w:history="1">
        <w:r w:rsidRPr="00855262">
          <w:t>http://shalamov.ru/critique/23/</w:t>
        </w:r>
      </w:hyperlink>
      <w:r w:rsidRPr="00855262">
        <w:t>&gt;.</w:t>
      </w:r>
    </w:p>
  </w:footnote>
  <w:footnote w:id="120">
    <w:p w:rsidR="00F8087E" w:rsidRPr="00855262" w:rsidRDefault="00F8087E" w:rsidP="00584B68">
      <w:pPr>
        <w:pStyle w:val="Bezmezer"/>
      </w:pPr>
      <w:r w:rsidRPr="00855262">
        <w:rPr>
          <w:rStyle w:val="Znakapoznpodarou"/>
        </w:rPr>
        <w:footnoteRef/>
      </w:r>
      <w:r w:rsidRPr="00855262">
        <w:t xml:space="preserve"> </w:t>
      </w:r>
      <w:r w:rsidRPr="00855262">
        <w:rPr>
          <w:lang w:val="ru-RU"/>
        </w:rPr>
        <w:t xml:space="preserve">СИРОТИНСКАЯ, И. </w:t>
      </w:r>
      <w:r w:rsidRPr="00855262">
        <w:rPr>
          <w:i/>
        </w:rPr>
        <w:t>Александр Солженицын о Варламе Шаламове</w:t>
      </w:r>
      <w:r w:rsidRPr="00855262">
        <w:t xml:space="preserve"> [online]. [cit. 2013-0</w:t>
      </w:r>
      <w:r w:rsidRPr="00855262">
        <w:rPr>
          <w:lang w:val="de-DE"/>
        </w:rPr>
        <w:t>9</w:t>
      </w:r>
      <w:r w:rsidRPr="00855262">
        <w:t>-</w:t>
      </w:r>
      <w:r w:rsidRPr="00855262">
        <w:rPr>
          <w:lang w:val="de-DE"/>
        </w:rPr>
        <w:t>02</w:t>
      </w:r>
      <w:r w:rsidRPr="00855262">
        <w:t>]. Dostupné z WWW: &lt;</w:t>
      </w:r>
      <w:hyperlink r:id="rId73" w:history="1">
        <w:r w:rsidRPr="00855262">
          <w:rPr>
            <w:rStyle w:val="Hypertextovodkaz"/>
            <w:color w:val="auto"/>
            <w:u w:val="none"/>
          </w:rPr>
          <w:t>http://www.shalamov.ru/memory/117/2.html</w:t>
        </w:r>
      </w:hyperlink>
      <w:r w:rsidRPr="00855262">
        <w:t>&gt;.</w:t>
      </w:r>
    </w:p>
  </w:footnote>
  <w:footnote w:id="121">
    <w:p w:rsidR="00F8087E" w:rsidRPr="00855262" w:rsidRDefault="00F8087E" w:rsidP="00584B68">
      <w:pPr>
        <w:pStyle w:val="Bezmezer"/>
      </w:pPr>
      <w:r w:rsidRPr="00855262">
        <w:rPr>
          <w:rStyle w:val="Znakapoznpodarou"/>
        </w:rPr>
        <w:footnoteRef/>
      </w:r>
      <w:r w:rsidRPr="00855262">
        <w:t xml:space="preserve"> Г</w:t>
      </w:r>
      <w:r>
        <w:rPr>
          <w:lang w:val="ru-RU"/>
        </w:rPr>
        <w:t>АНУЩАК</w:t>
      </w:r>
      <w:r w:rsidRPr="00855262">
        <w:t xml:space="preserve">, Н . </w:t>
      </w:r>
      <w:r w:rsidRPr="00855262">
        <w:rPr>
          <w:i/>
        </w:rPr>
        <w:t>Шаламов и Солженицын: взаимосвязь и противостояние</w:t>
      </w:r>
      <w:r w:rsidRPr="00855262">
        <w:t xml:space="preserve">  [online]. [cit. 2013-06-28]. Dostupné z WWW: &lt;</w:t>
      </w:r>
      <w:hyperlink r:id="rId74" w:history="1">
        <w:r w:rsidRPr="00855262">
          <w:rPr>
            <w:rStyle w:val="Hypertextovodkaz"/>
            <w:color w:val="auto"/>
            <w:u w:val="none"/>
          </w:rPr>
          <w:t>http://www.booksite.ru/varlam/100_years_old_09.htm</w:t>
        </w:r>
      </w:hyperlink>
      <w:r w:rsidRPr="00855262">
        <w:t>&gt;.</w:t>
      </w:r>
    </w:p>
  </w:footnote>
  <w:footnote w:id="122">
    <w:p w:rsidR="00F8087E" w:rsidRPr="00855262" w:rsidRDefault="00F8087E" w:rsidP="00584B68">
      <w:pPr>
        <w:pStyle w:val="Bezmezer"/>
      </w:pPr>
      <w:r w:rsidRPr="00855262">
        <w:rPr>
          <w:rStyle w:val="Znakapoznpodarou"/>
        </w:rPr>
        <w:footnoteRef/>
      </w:r>
      <w:r w:rsidRPr="00855262">
        <w:t xml:space="preserve"> Tamtéž, [cit. 2013-0</w:t>
      </w:r>
      <w:r w:rsidRPr="00855262">
        <w:rPr>
          <w:lang w:val="ru-RU"/>
        </w:rPr>
        <w:t>9</w:t>
      </w:r>
      <w:r w:rsidRPr="00855262">
        <w:t>-</w:t>
      </w:r>
      <w:r w:rsidRPr="00855262">
        <w:rPr>
          <w:lang w:val="ru-RU"/>
        </w:rPr>
        <w:t>02</w:t>
      </w:r>
      <w:r w:rsidRPr="00855262">
        <w:t>].</w:t>
      </w:r>
    </w:p>
  </w:footnote>
  <w:footnote w:id="123">
    <w:p w:rsidR="00F8087E" w:rsidRDefault="00F8087E" w:rsidP="00584B68">
      <w:pPr>
        <w:pStyle w:val="Bezmezer"/>
      </w:pPr>
      <w:r w:rsidRPr="00855262">
        <w:rPr>
          <w:rStyle w:val="Znakapoznpodarou"/>
        </w:rPr>
        <w:footnoteRef/>
      </w:r>
      <w:r w:rsidRPr="00855262">
        <w:t xml:space="preserve"> </w:t>
      </w:r>
      <w:r w:rsidRPr="00855262">
        <w:rPr>
          <w:lang w:val="ru-RU"/>
        </w:rPr>
        <w:t xml:space="preserve">СИРОТИНСКАЯ, И. </w:t>
      </w:r>
      <w:r w:rsidRPr="00855262">
        <w:rPr>
          <w:i/>
        </w:rPr>
        <w:t>Александр Солженицын о Варламе</w:t>
      </w:r>
      <w:r w:rsidRPr="00855262">
        <w:t xml:space="preserve"> </w:t>
      </w:r>
      <w:r w:rsidRPr="00855262">
        <w:rPr>
          <w:i/>
        </w:rPr>
        <w:t xml:space="preserve">Шаламове </w:t>
      </w:r>
      <w:r w:rsidRPr="00855262">
        <w:t>[online]. [cit. 2013-0</w:t>
      </w:r>
      <w:r w:rsidRPr="00855262">
        <w:rPr>
          <w:lang w:val="de-DE"/>
        </w:rPr>
        <w:t>9</w:t>
      </w:r>
      <w:r w:rsidRPr="00855262">
        <w:t>-</w:t>
      </w:r>
      <w:r w:rsidRPr="00855262">
        <w:rPr>
          <w:lang w:val="de-DE"/>
        </w:rPr>
        <w:t>02</w:t>
      </w:r>
      <w:r w:rsidRPr="00855262">
        <w:t>]. Dostupné z WWW: &lt;</w:t>
      </w:r>
      <w:hyperlink r:id="rId75" w:history="1">
        <w:r w:rsidRPr="00855262">
          <w:rPr>
            <w:rStyle w:val="Hypertextovodkaz"/>
            <w:color w:val="auto"/>
            <w:u w:val="none"/>
          </w:rPr>
          <w:t>http://www.shalamov.ru/memory/117/2.html</w:t>
        </w:r>
      </w:hyperlink>
      <w:r w:rsidRPr="00855262">
        <w:t>&gt;.</w:t>
      </w:r>
    </w:p>
  </w:footnote>
  <w:footnote w:id="124">
    <w:p w:rsidR="00F8087E" w:rsidRDefault="00F8087E" w:rsidP="00584B68">
      <w:pPr>
        <w:pStyle w:val="Bezmezer"/>
      </w:pPr>
      <w:r w:rsidRPr="00FA330C">
        <w:rPr>
          <w:rStyle w:val="Znakapoznpodarou"/>
        </w:rPr>
        <w:footnoteRef/>
      </w:r>
      <w:r w:rsidRPr="00FA330C">
        <w:t xml:space="preserve"> Tamtéž, [cit. 2013-06-28].</w:t>
      </w:r>
    </w:p>
  </w:footnote>
  <w:footnote w:id="125">
    <w:p w:rsidR="00F8087E" w:rsidRPr="006801FF" w:rsidRDefault="00F8087E" w:rsidP="00584B68">
      <w:pPr>
        <w:pStyle w:val="Bezmezer"/>
      </w:pPr>
      <w:r w:rsidRPr="006801FF">
        <w:rPr>
          <w:rStyle w:val="Znakapoznpodarou"/>
        </w:rPr>
        <w:footnoteRef/>
      </w:r>
      <w:r w:rsidRPr="006801FF">
        <w:t xml:space="preserve"> Г</w:t>
      </w:r>
      <w:r>
        <w:rPr>
          <w:lang w:val="ru-RU"/>
        </w:rPr>
        <w:t>АНУЩАК</w:t>
      </w:r>
      <w:r w:rsidRPr="006801FF">
        <w:t xml:space="preserve">, Н . </w:t>
      </w:r>
      <w:r w:rsidRPr="006801FF">
        <w:rPr>
          <w:i/>
        </w:rPr>
        <w:t>Шаламов и Солженицын: взаимосвязь и противостояние</w:t>
      </w:r>
      <w:r w:rsidRPr="006801FF">
        <w:t xml:space="preserve">  [online]. [cit. 2013-06-28]. Dostupné z WWW: &lt;</w:t>
      </w:r>
      <w:hyperlink r:id="rId76" w:history="1">
        <w:r w:rsidRPr="006801FF">
          <w:rPr>
            <w:rStyle w:val="Hypertextovodkaz"/>
            <w:color w:val="auto"/>
            <w:u w:val="none"/>
          </w:rPr>
          <w:t>http://www.booksite.ru/varlam/100_years_old_09.htm</w:t>
        </w:r>
      </w:hyperlink>
      <w:r w:rsidRPr="006801FF">
        <w:t>&gt;.</w:t>
      </w:r>
    </w:p>
  </w:footnote>
  <w:footnote w:id="126">
    <w:p w:rsidR="00F8087E" w:rsidRPr="006801FF" w:rsidRDefault="00F8087E" w:rsidP="00584B68">
      <w:pPr>
        <w:pStyle w:val="Bezmezer"/>
      </w:pPr>
      <w:r w:rsidRPr="006801FF">
        <w:rPr>
          <w:rStyle w:val="Znakapoznpodarou"/>
        </w:rPr>
        <w:footnoteRef/>
      </w:r>
      <w:r w:rsidRPr="006801FF">
        <w:t xml:space="preserve"> Tamtéž, [cit. 2013-06-28].</w:t>
      </w:r>
    </w:p>
  </w:footnote>
  <w:footnote w:id="127">
    <w:p w:rsidR="00F8087E" w:rsidRDefault="00F8087E" w:rsidP="00584B68">
      <w:pPr>
        <w:pStyle w:val="Bezmezer"/>
      </w:pPr>
      <w:r w:rsidRPr="006801FF">
        <w:rPr>
          <w:rStyle w:val="Znakapoznpodarou"/>
        </w:rPr>
        <w:footnoteRef/>
      </w:r>
      <w:r w:rsidRPr="006801FF">
        <w:t xml:space="preserve"> Е</w:t>
      </w:r>
      <w:r>
        <w:rPr>
          <w:lang w:val="ru-RU"/>
        </w:rPr>
        <w:t>СИПОВ</w:t>
      </w:r>
      <w:r w:rsidRPr="006801FF">
        <w:t xml:space="preserve">, </w:t>
      </w:r>
      <w:r w:rsidRPr="006801FF">
        <w:rPr>
          <w:iCs/>
        </w:rPr>
        <w:t>В</w:t>
      </w:r>
      <w:r w:rsidRPr="006801FF">
        <w:rPr>
          <w:i/>
          <w:iCs/>
        </w:rPr>
        <w:t xml:space="preserve">. Работа головы или работа колен? (Варлам Шаламов и Александр Солженицын) </w:t>
      </w:r>
      <w:r w:rsidRPr="006801FF">
        <w:t>[online]. [cit. 2013-06-28]. Dostupné z WWW: &lt;</w:t>
      </w:r>
      <w:hyperlink r:id="rId77" w:history="1">
        <w:r w:rsidRPr="006801FF">
          <w:t>http://shalamov.ru/critique/23/</w:t>
        </w:r>
      </w:hyperlink>
      <w:r w:rsidRPr="006801FF">
        <w:t>&gt;.</w:t>
      </w:r>
    </w:p>
  </w:footnote>
  <w:footnote w:id="128">
    <w:p w:rsidR="00F8087E" w:rsidRPr="0010301E" w:rsidRDefault="00F8087E" w:rsidP="0010301E">
      <w:pPr>
        <w:pStyle w:val="Textpoznpodarou"/>
        <w:ind w:firstLine="0"/>
        <w:rPr>
          <w:rFonts w:ascii="Times New Roman" w:hAnsi="Times New Roman"/>
        </w:rPr>
      </w:pPr>
      <w:r w:rsidRPr="0010301E">
        <w:rPr>
          <w:rStyle w:val="Znakapoznpodarou"/>
          <w:rFonts w:ascii="Times New Roman" w:hAnsi="Times New Roman"/>
        </w:rPr>
        <w:footnoteRef/>
      </w:r>
      <w:r w:rsidRPr="0010301E">
        <w:rPr>
          <w:rFonts w:ascii="Times New Roman" w:hAnsi="Times New Roman"/>
        </w:rPr>
        <w:t xml:space="preserve"> М</w:t>
      </w:r>
      <w:r w:rsidRPr="00F8087E">
        <w:rPr>
          <w:rFonts w:ascii="Times New Roman" w:hAnsi="Times New Roman"/>
        </w:rPr>
        <w:t>ОРОЗОВ</w:t>
      </w:r>
      <w:r w:rsidRPr="0010301E">
        <w:rPr>
          <w:rFonts w:ascii="Times New Roman" w:hAnsi="Times New Roman"/>
        </w:rPr>
        <w:t xml:space="preserve">, С. </w:t>
      </w:r>
      <w:r w:rsidRPr="0010301E">
        <w:rPr>
          <w:rFonts w:ascii="Times New Roman" w:hAnsi="Times New Roman"/>
          <w:i/>
          <w:shd w:val="clear" w:color="auto" w:fill="FFFFFF"/>
        </w:rPr>
        <w:t>Солженицын. Пять лет спустя</w:t>
      </w:r>
      <w:r w:rsidRPr="0010301E">
        <w:rPr>
          <w:rFonts w:ascii="Times New Roman" w:hAnsi="Times New Roman"/>
        </w:rPr>
        <w:t xml:space="preserve"> [online]. [cit. 2013-08-27].  Dostupné z WWW: &lt;</w:t>
      </w:r>
      <w:hyperlink r:id="rId78" w:history="1">
        <w:r w:rsidRPr="0010301E">
          <w:rPr>
            <w:rStyle w:val="Hypertextovodkaz"/>
            <w:rFonts w:ascii="Times New Roman" w:hAnsi="Times New Roman"/>
            <w:color w:val="auto"/>
            <w:u w:val="none"/>
          </w:rPr>
          <w:t>http://zavtra.ru/content/view/spetsialist-po-etike/</w:t>
        </w:r>
      </w:hyperlink>
      <w:r w:rsidRPr="0010301E">
        <w:rPr>
          <w:rFonts w:ascii="Times New Roman" w:hAnsi="Times New Roman"/>
        </w:rPr>
        <w:t>&gt;.</w:t>
      </w:r>
    </w:p>
  </w:footnote>
  <w:footnote w:id="129">
    <w:p w:rsidR="00F8087E" w:rsidRPr="0010301E" w:rsidRDefault="00F8087E" w:rsidP="000F26C6">
      <w:pPr>
        <w:pStyle w:val="Bezmezer"/>
        <w:rPr>
          <w:rFonts w:cs="Times New Roman"/>
          <w:szCs w:val="20"/>
        </w:rPr>
      </w:pPr>
      <w:r w:rsidRPr="0010301E">
        <w:rPr>
          <w:rStyle w:val="Znakapoznpodarou"/>
          <w:szCs w:val="20"/>
        </w:rPr>
        <w:footnoteRef/>
      </w:r>
      <w:r w:rsidRPr="0010301E">
        <w:rPr>
          <w:rFonts w:cs="Times New Roman"/>
          <w:szCs w:val="20"/>
        </w:rPr>
        <w:t xml:space="preserve"> FORMÁNKOVÁ, E. </w:t>
      </w:r>
      <w:r w:rsidRPr="0010301E">
        <w:rPr>
          <w:rFonts w:cs="Times New Roman"/>
          <w:i/>
          <w:szCs w:val="20"/>
        </w:rPr>
        <w:t>Solženicyn?</w:t>
      </w:r>
      <w:r w:rsidRPr="0010301E">
        <w:rPr>
          <w:rFonts w:cs="Times New Roman"/>
          <w:szCs w:val="20"/>
        </w:rPr>
        <w:t xml:space="preserve"> Literární noviny, 6, 1995, č. 2, s. 5.</w:t>
      </w:r>
    </w:p>
  </w:footnote>
  <w:footnote w:id="130">
    <w:p w:rsidR="00F8087E" w:rsidRPr="0010301E" w:rsidRDefault="00F8087E" w:rsidP="000F26C6">
      <w:pPr>
        <w:pStyle w:val="Bezmezer"/>
        <w:rPr>
          <w:rFonts w:cs="Times New Roman"/>
          <w:szCs w:val="20"/>
        </w:rPr>
      </w:pPr>
      <w:r w:rsidRPr="0010301E">
        <w:rPr>
          <w:rStyle w:val="Znakapoznpodarou"/>
          <w:szCs w:val="20"/>
        </w:rPr>
        <w:footnoteRef/>
      </w:r>
      <w:r w:rsidRPr="0010301E">
        <w:rPr>
          <w:rFonts w:cs="Times New Roman"/>
          <w:szCs w:val="20"/>
        </w:rPr>
        <w:t xml:space="preserve"> ZDRAŽILOVÁ, M. </w:t>
      </w:r>
      <w:r w:rsidRPr="0010301E">
        <w:rPr>
          <w:rFonts w:cs="Times New Roman"/>
          <w:i/>
          <w:szCs w:val="20"/>
        </w:rPr>
        <w:t>Solženicyn, Alexandr</w:t>
      </w:r>
      <w:r w:rsidRPr="0010301E">
        <w:rPr>
          <w:rFonts w:cs="Times New Roman"/>
          <w:szCs w:val="20"/>
        </w:rPr>
        <w:t xml:space="preserve"> [online]. [cit. 2013-06-27]. Dostupné z WWW: &lt;</w:t>
      </w:r>
      <w:hyperlink r:id="rId79" w:history="1">
        <w:r w:rsidRPr="0010301E">
          <w:rPr>
            <w:rStyle w:val="Hypertextovodkaz"/>
            <w:rFonts w:cs="Times New Roman"/>
            <w:color w:val="auto"/>
            <w:szCs w:val="20"/>
            <w:u w:val="none"/>
          </w:rPr>
          <w:t>http://www.iliteratura.cz/Clanek/22933/solzenicyn-alexandr</w:t>
        </w:r>
      </w:hyperlink>
      <w:r w:rsidRPr="0010301E">
        <w:rPr>
          <w:rFonts w:cs="Times New Roman"/>
          <w:szCs w:val="20"/>
        </w:rPr>
        <w:t>&gt;.</w:t>
      </w:r>
    </w:p>
  </w:footnote>
  <w:footnote w:id="131">
    <w:p w:rsidR="00F8087E" w:rsidRPr="0010301E" w:rsidRDefault="00F8087E" w:rsidP="000F26C6">
      <w:pPr>
        <w:pStyle w:val="Bezmezer"/>
        <w:rPr>
          <w:rFonts w:cs="Times New Roman"/>
          <w:szCs w:val="20"/>
        </w:rPr>
      </w:pPr>
      <w:r w:rsidRPr="0010301E">
        <w:rPr>
          <w:rStyle w:val="Znakapoznpodarou"/>
          <w:szCs w:val="20"/>
        </w:rPr>
        <w:footnoteRef/>
      </w:r>
      <w:r w:rsidRPr="0010301E">
        <w:rPr>
          <w:rFonts w:cs="Times New Roman"/>
          <w:szCs w:val="20"/>
        </w:rPr>
        <w:t xml:space="preserve"> FILIP, Miroslav: </w:t>
      </w:r>
      <w:r w:rsidRPr="0010301E">
        <w:rPr>
          <w:rFonts w:cs="Times New Roman"/>
          <w:i/>
          <w:szCs w:val="20"/>
        </w:rPr>
        <w:t>Vynikající dílo sovětské prózy</w:t>
      </w:r>
      <w:r w:rsidRPr="0010301E">
        <w:rPr>
          <w:rFonts w:cs="Times New Roman"/>
          <w:szCs w:val="20"/>
        </w:rPr>
        <w:t>. Kulturní tvorba, 2, 1964, č. 1, s. 12.</w:t>
      </w:r>
    </w:p>
  </w:footnote>
  <w:footnote w:id="132">
    <w:p w:rsidR="00F8087E" w:rsidRDefault="00F8087E" w:rsidP="000F26C6">
      <w:pPr>
        <w:pStyle w:val="Bezmezer"/>
      </w:pPr>
      <w:r w:rsidRPr="0010301E">
        <w:rPr>
          <w:rStyle w:val="Znakapoznpodarou"/>
          <w:szCs w:val="20"/>
        </w:rPr>
        <w:footnoteRef/>
      </w:r>
      <w:r w:rsidRPr="0010301E">
        <w:rPr>
          <w:rFonts w:cs="Times New Roman"/>
          <w:szCs w:val="20"/>
        </w:rPr>
        <w:t xml:space="preserve"> У</w:t>
      </w:r>
      <w:r w:rsidRPr="0010301E">
        <w:rPr>
          <w:rFonts w:cs="Times New Roman"/>
          <w:szCs w:val="20"/>
          <w:lang w:val="ru-RU"/>
        </w:rPr>
        <w:t>РМАНОВА</w:t>
      </w:r>
      <w:r w:rsidRPr="0010301E">
        <w:rPr>
          <w:rFonts w:cs="Times New Roman"/>
          <w:szCs w:val="20"/>
        </w:rPr>
        <w:t xml:space="preserve">, А. В. </w:t>
      </w:r>
      <w:r w:rsidRPr="0010301E">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10301E">
        <w:rPr>
          <w:rFonts w:cs="Times New Roman"/>
          <w:szCs w:val="20"/>
        </w:rPr>
        <w:t xml:space="preserve">. Благовещенск: Изд-во БГПУ, 2003. 163 с. ISBN  5-8331-0052-6. </w:t>
      </w:r>
      <w:r w:rsidRPr="0010301E">
        <w:rPr>
          <w:rFonts w:cs="Times New Roman"/>
          <w:szCs w:val="20"/>
          <w:lang w:val="ru-RU"/>
        </w:rPr>
        <w:t>с</w:t>
      </w:r>
      <w:r w:rsidRPr="0010301E">
        <w:rPr>
          <w:rFonts w:cs="Times New Roman"/>
          <w:szCs w:val="20"/>
        </w:rPr>
        <w:t>. 41.</w:t>
      </w:r>
    </w:p>
  </w:footnote>
  <w:footnote w:id="133">
    <w:p w:rsidR="00F8087E" w:rsidRPr="001B7EF7" w:rsidRDefault="00F8087E" w:rsidP="000F26C6">
      <w:pPr>
        <w:pStyle w:val="Bezmezer"/>
      </w:pPr>
      <w:r w:rsidRPr="00C41E23">
        <w:rPr>
          <w:rStyle w:val="Znakapoznpodarou"/>
        </w:rPr>
        <w:footnoteRef/>
      </w:r>
      <w:r w:rsidRPr="00C41E23">
        <w:t xml:space="preserve"> Об этом слове А. Солженицын вспоминает в статье, посвящённой истории взаимоотношений с В. Шаламовым: </w:t>
      </w:r>
      <w:r w:rsidRPr="00C41E23">
        <w:sym w:font="Times New Roman" w:char="00AB"/>
      </w:r>
      <w:r w:rsidRPr="00812B7C">
        <w:rPr>
          <w:i/>
        </w:rPr>
        <w:t xml:space="preserve">[...] </w:t>
      </w:r>
      <w:r w:rsidRPr="00C41E23">
        <w:t xml:space="preserve">на очень ранней поре возник между нами спор о введённом мною слове “зэк”: В. Т. решительно возражал, потому что слово это в лагерях было совсем не частым, даже редко где, заключённые же почти всюду рабски повторяли административное “зе-ка” (для шутки варьируя его </w:t>
      </w:r>
      <w:r w:rsidRPr="00C41E23">
        <w:sym w:font="Times New Roman" w:char="2013"/>
      </w:r>
      <w:r w:rsidRPr="00C41E23">
        <w:t xml:space="preserve"> “Заполярный Комсомолец” или “Захар Кузьмич”), в иных лагерях говорили “зык”. Шаламов считал, что я не должен был вводить этого слова и оно ни в коем случае не привьётся. А я </w:t>
      </w:r>
      <w:r w:rsidRPr="00C41E23">
        <w:sym w:font="Times New Roman" w:char="2013"/>
      </w:r>
      <w:r w:rsidRPr="00C41E23">
        <w:t xml:space="preserve"> уверен был, что так и влипнет (оно оборотливо, и склоняется, и имеет множественное число), что язык и история </w:t>
      </w:r>
      <w:r w:rsidRPr="00C41E23">
        <w:sym w:font="Times New Roman" w:char="2013"/>
      </w:r>
      <w:r w:rsidRPr="00C41E23">
        <w:t xml:space="preserve"> ждут его, без него нельзя. И оказался прав. (В. Т. </w:t>
      </w:r>
      <w:r w:rsidRPr="00C41E23">
        <w:sym w:font="Times New Roman" w:char="2013"/>
      </w:r>
      <w:r w:rsidRPr="00C41E23">
        <w:t xml:space="preserve"> нигде никогда этого слова не употребил.)</w:t>
      </w:r>
      <w:r w:rsidRPr="00C41E23">
        <w:sym w:font="Times New Roman" w:char="00BB"/>
      </w:r>
      <w:r w:rsidRPr="00C41E23">
        <w:t xml:space="preserve"> (</w:t>
      </w:r>
      <w:r w:rsidRPr="00C41E23">
        <w:rPr>
          <w:i/>
        </w:rPr>
        <w:t>Солженицын А. И.</w:t>
      </w:r>
      <w:r w:rsidRPr="00C41E23">
        <w:t xml:space="preserve"> С Варламом Шаламовым // Новый мир. 1999. № 4. С. 164). Действительно, в </w:t>
      </w:r>
      <w:r w:rsidRPr="001B7EF7">
        <w:t xml:space="preserve">письме к автору “Одного дня...” В. Шаламов писал: </w:t>
      </w:r>
      <w:r w:rsidRPr="001B7EF7">
        <w:sym w:font="Times New Roman" w:char="00AB"/>
      </w:r>
      <w:r w:rsidRPr="001B7EF7">
        <w:t>Кстати, почему “зэк”, а не “зэка”. Ведь это так пишется: з/к и склоняется: зэка, зэкою</w:t>
      </w:r>
      <w:r w:rsidRPr="001B7EF7">
        <w:sym w:font="Times New Roman" w:char="00BB"/>
      </w:r>
      <w:r w:rsidRPr="001B7EF7">
        <w:t xml:space="preserve"> (У</w:t>
      </w:r>
      <w:r>
        <w:rPr>
          <w:lang w:val="ru-RU"/>
        </w:rPr>
        <w:t>РМАНОВА</w:t>
      </w:r>
      <w:r w:rsidRPr="001B7EF7">
        <w:t xml:space="preserve">, А. В. </w:t>
      </w:r>
      <w:r w:rsidRPr="001B7EF7">
        <w:rPr>
          <w:i/>
        </w:rPr>
        <w:t xml:space="preserve">Один день Ивана Денисовича” А. И. Солженицына: Художественный мир. Поэтика. Культурный контекст: Сборник научных трудов. </w:t>
      </w:r>
      <w:r w:rsidRPr="001B7EF7">
        <w:t>Благовещенск: Изд-во БГПУ, 2003. 163 с. ISBN  5-8331-0052-6. c. 68).</w:t>
      </w:r>
    </w:p>
  </w:footnote>
  <w:footnote w:id="134">
    <w:p w:rsidR="00F8087E" w:rsidRPr="001B7EF7" w:rsidRDefault="00F8087E" w:rsidP="000F26C6">
      <w:pPr>
        <w:pStyle w:val="Bezmezer"/>
      </w:pPr>
      <w:r w:rsidRPr="001B7EF7">
        <w:rPr>
          <w:rStyle w:val="Znakapoznpodarou"/>
        </w:rPr>
        <w:footnoteRef/>
      </w:r>
      <w:r w:rsidRPr="001B7EF7">
        <w:t xml:space="preserve"> </w:t>
      </w:r>
      <w:r w:rsidRPr="001B7EF7">
        <w:rPr>
          <w:lang w:val="ru-RU"/>
        </w:rPr>
        <w:t xml:space="preserve">ВИНОКУР, Т. </w:t>
      </w:r>
      <w:r w:rsidRPr="001B7EF7">
        <w:rPr>
          <w:i/>
          <w:lang w:val="ru-RU"/>
        </w:rPr>
        <w:t xml:space="preserve">О ЯЗЫКЕ И СТИЛЕ ПОВЕСТИ А.И. СОЛЖЕНИЦЫНА «ОДИН ДЕНЬ ИВАНА ДЕНИСОВИЧА» </w:t>
      </w:r>
      <w:r w:rsidRPr="001B7EF7">
        <w:t>[online]. [cit. 2013-06-27]. Dostupné z WWW: &lt;</w:t>
      </w:r>
      <w:hyperlink w:history="1"/>
      <w:hyperlink r:id="rId80" w:history="1">
        <w:r w:rsidRPr="001B7EF7">
          <w:rPr>
            <w:rStyle w:val="Hypertextovodkaz"/>
            <w:color w:val="auto"/>
            <w:u w:val="none"/>
          </w:rPr>
          <w:t>http://www.solzhenitsyn.ru/o_tvorchestve/articles/works/index.php?ELEMENT_ID=1144</w:t>
        </w:r>
      </w:hyperlink>
      <w:r w:rsidRPr="001B7EF7">
        <w:t>&gt;.</w:t>
      </w:r>
    </w:p>
  </w:footnote>
  <w:footnote w:id="135">
    <w:p w:rsidR="00F8087E" w:rsidRPr="001B7EF7" w:rsidRDefault="00F8087E" w:rsidP="000F26C6">
      <w:pPr>
        <w:pStyle w:val="Bezmezer"/>
      </w:pPr>
      <w:r w:rsidRPr="001B7EF7">
        <w:rPr>
          <w:rStyle w:val="Znakapoznpodarou"/>
        </w:rPr>
        <w:footnoteRef/>
      </w:r>
      <w:r w:rsidRPr="001B7EF7">
        <w:t xml:space="preserve"> Tamtéž, s. 44.</w:t>
      </w:r>
    </w:p>
  </w:footnote>
  <w:footnote w:id="136">
    <w:p w:rsidR="00F8087E" w:rsidRDefault="00F8087E" w:rsidP="000F26C6">
      <w:pPr>
        <w:pStyle w:val="Bezmezer"/>
      </w:pPr>
      <w:r w:rsidRPr="001B7EF7">
        <w:rPr>
          <w:rStyle w:val="Znakapoznpodarou"/>
          <w:szCs w:val="20"/>
        </w:rPr>
        <w:footnoteRef/>
      </w:r>
      <w:r w:rsidRPr="001B7EF7">
        <w:rPr>
          <w:rFonts w:cs="Times New Roman"/>
          <w:szCs w:val="20"/>
        </w:rPr>
        <w:t xml:space="preserve"> </w:t>
      </w:r>
      <w:r w:rsidRPr="001B7EF7">
        <w:rPr>
          <w:rFonts w:cs="Times New Roman"/>
          <w:szCs w:val="20"/>
          <w:lang w:val="ru-RU"/>
        </w:rPr>
        <w:t xml:space="preserve">СОЛЖЕНИЦЫН, А. И. </w:t>
      </w:r>
      <w:r w:rsidRPr="001B7EF7">
        <w:rPr>
          <w:rFonts w:cs="Times New Roman"/>
          <w:i/>
          <w:szCs w:val="20"/>
          <w:lang w:val="ru-RU"/>
        </w:rPr>
        <w:t>Один</w:t>
      </w:r>
      <w:r w:rsidRPr="00C41E23">
        <w:rPr>
          <w:rFonts w:cs="Times New Roman"/>
          <w:i/>
          <w:szCs w:val="20"/>
          <w:lang w:val="ru-RU"/>
        </w:rPr>
        <w:t xml:space="preserve"> день Ивана Денисовича</w:t>
      </w:r>
      <w:r w:rsidRPr="00C41E23">
        <w:rPr>
          <w:rFonts w:cs="Times New Roman"/>
          <w:szCs w:val="20"/>
          <w:lang w:val="ru-RU"/>
        </w:rPr>
        <w:t>. Санкт-Петербург: ИГ Лениздат, 2012, 384 c. ISBN: 978-5-4453-0104-2.</w:t>
      </w:r>
      <w:r>
        <w:rPr>
          <w:rFonts w:cs="Times New Roman"/>
          <w:szCs w:val="20"/>
        </w:rPr>
        <w:t xml:space="preserve"> s</w:t>
      </w:r>
      <w:r w:rsidRPr="00C41E23">
        <w:rPr>
          <w:rFonts w:cs="Times New Roman"/>
          <w:szCs w:val="20"/>
        </w:rPr>
        <w:t>. 20.</w:t>
      </w:r>
    </w:p>
  </w:footnote>
  <w:footnote w:id="137">
    <w:p w:rsidR="00F8087E" w:rsidRPr="007D4EF4" w:rsidRDefault="00F8087E" w:rsidP="000F26C6">
      <w:pPr>
        <w:pStyle w:val="Bezmezer"/>
      </w:pPr>
      <w:r w:rsidRPr="007D4EF4">
        <w:rPr>
          <w:rStyle w:val="Znakapoznpodarou"/>
        </w:rPr>
        <w:footnoteRef/>
      </w:r>
      <w:r>
        <w:t xml:space="preserve"> </w:t>
      </w:r>
      <w:r w:rsidRPr="001B7EF7">
        <w:rPr>
          <w:rFonts w:cs="Times New Roman"/>
          <w:szCs w:val="20"/>
          <w:lang w:val="ru-RU"/>
        </w:rPr>
        <w:t xml:space="preserve">СОЛЖЕНИЦЫН, А. И. </w:t>
      </w:r>
      <w:r w:rsidRPr="001B7EF7">
        <w:rPr>
          <w:rFonts w:cs="Times New Roman"/>
          <w:i/>
          <w:szCs w:val="20"/>
          <w:lang w:val="ru-RU"/>
        </w:rPr>
        <w:t>Один</w:t>
      </w:r>
      <w:r w:rsidRPr="00C41E23">
        <w:rPr>
          <w:rFonts w:cs="Times New Roman"/>
          <w:i/>
          <w:szCs w:val="20"/>
          <w:lang w:val="ru-RU"/>
        </w:rPr>
        <w:t xml:space="preserve"> день Ивана Денисовича</w:t>
      </w:r>
      <w:r w:rsidRPr="00C41E23">
        <w:rPr>
          <w:rFonts w:cs="Times New Roman"/>
          <w:szCs w:val="20"/>
          <w:lang w:val="ru-RU"/>
        </w:rPr>
        <w:t>. Санкт-Петербург: ИГ Лениздат, 2012, 384 c. ISBN: 978-5-4453-0104-2.</w:t>
      </w:r>
      <w:r>
        <w:rPr>
          <w:rFonts w:cs="Times New Roman"/>
          <w:szCs w:val="20"/>
        </w:rPr>
        <w:t xml:space="preserve"> s. </w:t>
      </w:r>
      <w:r w:rsidRPr="007D4EF4">
        <w:rPr>
          <w:lang w:val="ru-RU"/>
        </w:rPr>
        <w:t>14.</w:t>
      </w:r>
    </w:p>
  </w:footnote>
  <w:footnote w:id="138">
    <w:p w:rsidR="00F8087E" w:rsidRPr="007D4EF4" w:rsidRDefault="00F8087E" w:rsidP="000F26C6">
      <w:pPr>
        <w:pStyle w:val="Bezmezer"/>
      </w:pPr>
      <w:r w:rsidRPr="007D4EF4">
        <w:rPr>
          <w:rStyle w:val="Znakapoznpodarou"/>
        </w:rPr>
        <w:footnoteRef/>
      </w:r>
      <w:r w:rsidRPr="007D4EF4">
        <w:t xml:space="preserve"> </w:t>
      </w:r>
      <w:r w:rsidRPr="001B7EF7">
        <w:rPr>
          <w:rFonts w:cs="Times New Roman"/>
          <w:szCs w:val="20"/>
          <w:lang w:val="ru-RU"/>
        </w:rPr>
        <w:t xml:space="preserve">СОЛЖЕНИЦЫН, А. И. </w:t>
      </w:r>
      <w:r w:rsidRPr="001B7EF7">
        <w:rPr>
          <w:rFonts w:cs="Times New Roman"/>
          <w:i/>
          <w:szCs w:val="20"/>
          <w:lang w:val="ru-RU"/>
        </w:rPr>
        <w:t>Один</w:t>
      </w:r>
      <w:r w:rsidRPr="00C41E23">
        <w:rPr>
          <w:rFonts w:cs="Times New Roman"/>
          <w:i/>
          <w:szCs w:val="20"/>
          <w:lang w:val="ru-RU"/>
        </w:rPr>
        <w:t xml:space="preserve"> день Ивана Денисовича</w:t>
      </w:r>
      <w:r w:rsidRPr="00C41E23">
        <w:rPr>
          <w:rFonts w:cs="Times New Roman"/>
          <w:szCs w:val="20"/>
          <w:lang w:val="ru-RU"/>
        </w:rPr>
        <w:t>. Санкт-Петербург: ИГ Лениздат, 2012, 384 c. ISBN: 978-5-4453-0104-2.</w:t>
      </w:r>
      <w:r>
        <w:rPr>
          <w:rFonts w:cs="Times New Roman"/>
          <w:szCs w:val="20"/>
        </w:rPr>
        <w:t xml:space="preserve"> s</w:t>
      </w:r>
      <w:r w:rsidRPr="00C41E23">
        <w:rPr>
          <w:rFonts w:cs="Times New Roman"/>
          <w:szCs w:val="20"/>
        </w:rPr>
        <w:t>.</w:t>
      </w:r>
      <w:r>
        <w:rPr>
          <w:rFonts w:cs="Times New Roman"/>
          <w:szCs w:val="20"/>
        </w:rPr>
        <w:t xml:space="preserve"> </w:t>
      </w:r>
      <w:r w:rsidRPr="007D4EF4">
        <w:t xml:space="preserve">102. </w:t>
      </w:r>
    </w:p>
  </w:footnote>
  <w:footnote w:id="139">
    <w:p w:rsidR="00F8087E" w:rsidRPr="007D4EF4" w:rsidRDefault="00F8087E" w:rsidP="000F26C6">
      <w:pPr>
        <w:pStyle w:val="Bezmezer"/>
      </w:pPr>
      <w:r w:rsidRPr="007D4EF4">
        <w:rPr>
          <w:rStyle w:val="Znakapoznpodarou"/>
        </w:rPr>
        <w:footnoteRef/>
      </w:r>
      <w:r w:rsidRPr="007D4EF4">
        <w:t xml:space="preserve"> Tamtéž, s. 102. </w:t>
      </w:r>
    </w:p>
  </w:footnote>
  <w:footnote w:id="140">
    <w:p w:rsidR="00F8087E" w:rsidRDefault="00F8087E" w:rsidP="000F26C6">
      <w:pPr>
        <w:pStyle w:val="Bezmezer"/>
      </w:pPr>
      <w:r w:rsidRPr="007D4EF4">
        <w:rPr>
          <w:rStyle w:val="Znakapoznpodarou"/>
        </w:rPr>
        <w:footnoteRef/>
      </w:r>
      <w:r w:rsidRPr="007D4EF4">
        <w:t xml:space="preserve"> Tamtéž, s. 3</w:t>
      </w:r>
      <w:r>
        <w:t>4.</w:t>
      </w:r>
    </w:p>
  </w:footnote>
  <w:footnote w:id="141">
    <w:p w:rsidR="00F8087E" w:rsidRPr="002D3CF1" w:rsidRDefault="00F8087E" w:rsidP="000F26C6">
      <w:pPr>
        <w:pStyle w:val="Bezmezer"/>
      </w:pPr>
      <w:r w:rsidRPr="002D3CF1">
        <w:rPr>
          <w:rStyle w:val="Znakapoznpodarou"/>
        </w:rPr>
        <w:footnoteRef/>
      </w:r>
      <w:r w:rsidRPr="002D3CF1">
        <w:t xml:space="preserve"> </w:t>
      </w:r>
      <w:r>
        <w:t>Tamtéž, s. 19.</w:t>
      </w:r>
    </w:p>
  </w:footnote>
  <w:footnote w:id="142">
    <w:p w:rsidR="00F8087E" w:rsidRPr="002D3CF1" w:rsidRDefault="00F8087E" w:rsidP="000F26C6">
      <w:pPr>
        <w:pStyle w:val="Bezmezer"/>
      </w:pPr>
      <w:r w:rsidRPr="002D3CF1">
        <w:rPr>
          <w:rStyle w:val="Znakapoznpodarou"/>
        </w:rPr>
        <w:footnoteRef/>
      </w:r>
      <w:r w:rsidRPr="002D3CF1">
        <w:t xml:space="preserve"> </w:t>
      </w:r>
      <w:r w:rsidRPr="001B7EF7">
        <w:rPr>
          <w:rFonts w:cs="Times New Roman"/>
          <w:szCs w:val="20"/>
          <w:lang w:val="ru-RU"/>
        </w:rPr>
        <w:t xml:space="preserve">СОЛЖЕНИЦЫН, А. И. </w:t>
      </w:r>
      <w:r w:rsidRPr="001B7EF7">
        <w:rPr>
          <w:rFonts w:cs="Times New Roman"/>
          <w:i/>
          <w:szCs w:val="20"/>
          <w:lang w:val="ru-RU"/>
        </w:rPr>
        <w:t>Один</w:t>
      </w:r>
      <w:r w:rsidRPr="00C41E23">
        <w:rPr>
          <w:rFonts w:cs="Times New Roman"/>
          <w:i/>
          <w:szCs w:val="20"/>
          <w:lang w:val="ru-RU"/>
        </w:rPr>
        <w:t xml:space="preserve"> день Ивана Денисовича</w:t>
      </w:r>
      <w:r w:rsidRPr="00C41E23">
        <w:rPr>
          <w:rFonts w:cs="Times New Roman"/>
          <w:szCs w:val="20"/>
          <w:lang w:val="ru-RU"/>
        </w:rPr>
        <w:t>. Санкт-Петербург: ИГ Лениздат, 2012, 384 c. ISBN: 978-5-4453-0104-2.</w:t>
      </w:r>
      <w:r>
        <w:rPr>
          <w:rFonts w:cs="Times New Roman"/>
          <w:szCs w:val="20"/>
        </w:rPr>
        <w:t xml:space="preserve"> s</w:t>
      </w:r>
      <w:r w:rsidRPr="00C41E23">
        <w:rPr>
          <w:rFonts w:cs="Times New Roman"/>
          <w:szCs w:val="20"/>
        </w:rPr>
        <w:t>.</w:t>
      </w:r>
      <w:r>
        <w:rPr>
          <w:rFonts w:cs="Times New Roman"/>
          <w:szCs w:val="20"/>
        </w:rPr>
        <w:t xml:space="preserve"> </w:t>
      </w:r>
      <w:r w:rsidRPr="002D3CF1">
        <w:t xml:space="preserve">31. </w:t>
      </w:r>
    </w:p>
  </w:footnote>
  <w:footnote w:id="143">
    <w:p w:rsidR="00F8087E" w:rsidRPr="00935047" w:rsidRDefault="00F8087E" w:rsidP="000F26C6">
      <w:pPr>
        <w:pStyle w:val="Bezmezer"/>
      </w:pPr>
      <w:r w:rsidRPr="002D3CF1">
        <w:rPr>
          <w:rStyle w:val="Znakapoznpodarou"/>
        </w:rPr>
        <w:footnoteRef/>
      </w:r>
      <w:r w:rsidRPr="002D3CF1">
        <w:t xml:space="preserve"> Ref.rushkolnik.ru- </w:t>
      </w:r>
      <w:r w:rsidRPr="002D3CF1">
        <w:rPr>
          <w:i/>
        </w:rPr>
        <w:t>Судьба человека в тоталитарном государстве (по рассказу А.И. Солженицина «Один день Ивана Денисовича</w:t>
      </w:r>
      <w:r w:rsidRPr="002D3CF1">
        <w:t>. [online]. [cit. 2013-06-2</w:t>
      </w:r>
      <w:r>
        <w:t>9</w:t>
      </w:r>
      <w:r w:rsidRPr="002D3CF1">
        <w:t xml:space="preserve">]. Dostupné z WWW: </w:t>
      </w:r>
      <w:r w:rsidRPr="00935047">
        <w:t>&lt;</w:t>
      </w:r>
      <w:hyperlink r:id="rId81" w:history="1">
        <w:r w:rsidRPr="00935047">
          <w:rPr>
            <w:rStyle w:val="Hypertextovodkaz"/>
            <w:color w:val="auto"/>
            <w:u w:val="none"/>
          </w:rPr>
          <w:t>http://ref.rushkolnik.ru/v65707/</w:t>
        </w:r>
      </w:hyperlink>
      <w:r w:rsidRPr="00935047">
        <w:t>&gt;.</w:t>
      </w:r>
    </w:p>
  </w:footnote>
  <w:footnote w:id="144">
    <w:p w:rsidR="00F8087E" w:rsidRPr="002D3CF1" w:rsidRDefault="00F8087E" w:rsidP="000F26C6">
      <w:pPr>
        <w:pStyle w:val="Bezmezer"/>
      </w:pPr>
      <w:r w:rsidRPr="002D3CF1">
        <w:rPr>
          <w:rStyle w:val="Znakapoznpodarou"/>
        </w:rPr>
        <w:footnoteRef/>
      </w:r>
      <w:r w:rsidRPr="002D3CF1">
        <w:t xml:space="preserve"> С</w:t>
      </w:r>
      <w:r>
        <w:rPr>
          <w:lang w:val="ru-RU"/>
        </w:rPr>
        <w:t>ОЛЖЕНИЦЫН</w:t>
      </w:r>
      <w:r w:rsidRPr="002D3CF1">
        <w:t xml:space="preserve">, А. И. </w:t>
      </w:r>
      <w:r w:rsidRPr="002D3CF1">
        <w:rPr>
          <w:i/>
        </w:rPr>
        <w:t>Один день Ивана Денисовича</w:t>
      </w:r>
      <w:r w:rsidRPr="002D3CF1">
        <w:t>. Санкт-Петербург: ИГ Лениздат, 2012, 384 c. ISBN: 978-5-4453-0104-2. c. 67.</w:t>
      </w:r>
    </w:p>
  </w:footnote>
  <w:footnote w:id="145">
    <w:p w:rsidR="00F8087E" w:rsidRPr="000061B6" w:rsidRDefault="00F8087E" w:rsidP="000F26C6">
      <w:pPr>
        <w:pStyle w:val="Bezmezer"/>
      </w:pPr>
      <w:r w:rsidRPr="002D3CF1">
        <w:rPr>
          <w:rStyle w:val="Znakapoznpodarou"/>
        </w:rPr>
        <w:footnoteRef/>
      </w:r>
      <w:r w:rsidRPr="002D3CF1">
        <w:t xml:space="preserve"> Tamtéž, s. 50.</w:t>
      </w:r>
      <w:r>
        <w:t xml:space="preserve"> </w:t>
      </w:r>
    </w:p>
  </w:footnote>
  <w:footnote w:id="146">
    <w:p w:rsidR="00F8087E" w:rsidRPr="002D3CF1" w:rsidRDefault="00F8087E" w:rsidP="000F26C6">
      <w:pPr>
        <w:pStyle w:val="Bezmezer"/>
      </w:pPr>
      <w:r w:rsidRPr="002D3CF1">
        <w:rPr>
          <w:rStyle w:val="Znakapoznpodarou"/>
        </w:rPr>
        <w:footnoteRef/>
      </w:r>
      <w:r w:rsidRPr="002D3CF1">
        <w:t xml:space="preserve"> </w:t>
      </w:r>
      <w:r>
        <w:t>Tamtéž, s</w:t>
      </w:r>
      <w:r w:rsidRPr="002D3CF1">
        <w:t xml:space="preserve">. 53. </w:t>
      </w:r>
    </w:p>
  </w:footnote>
  <w:footnote w:id="147">
    <w:p w:rsidR="00F8087E" w:rsidRPr="002D3CF1" w:rsidRDefault="00F8087E" w:rsidP="000F26C6">
      <w:pPr>
        <w:pStyle w:val="Bezmezer"/>
      </w:pPr>
      <w:r w:rsidRPr="002D3CF1">
        <w:rPr>
          <w:rStyle w:val="Znakapoznpodarou"/>
        </w:rPr>
        <w:footnoteRef/>
      </w:r>
      <w:r w:rsidRPr="002D3CF1">
        <w:t xml:space="preserve"> Tamtéž, s. 24.</w:t>
      </w:r>
    </w:p>
  </w:footnote>
  <w:footnote w:id="148">
    <w:p w:rsidR="00F8087E" w:rsidRPr="002D3CF1" w:rsidRDefault="00F8087E" w:rsidP="000F26C6">
      <w:pPr>
        <w:pStyle w:val="Bezmezer"/>
      </w:pPr>
      <w:r w:rsidRPr="002D3CF1">
        <w:rPr>
          <w:rStyle w:val="Znakapoznpodarou"/>
        </w:rPr>
        <w:footnoteRef/>
      </w:r>
      <w:r w:rsidRPr="002D3CF1">
        <w:t xml:space="preserve"> С</w:t>
      </w:r>
      <w:r>
        <w:rPr>
          <w:lang w:val="ru-RU"/>
        </w:rPr>
        <w:t>ОЛЖЕНИЦЫН</w:t>
      </w:r>
      <w:r w:rsidRPr="002D3CF1">
        <w:t xml:space="preserve">, А. И. </w:t>
      </w:r>
      <w:r w:rsidRPr="002D3CF1">
        <w:rPr>
          <w:i/>
        </w:rPr>
        <w:t>Один день Ивана Денисовича</w:t>
      </w:r>
      <w:r w:rsidRPr="002D3CF1">
        <w:t>. Санкт-Петербург: ИГ Лениздат, 2012, 384 c. ISBN: 978-5-4453-0104-2</w:t>
      </w:r>
      <w:r>
        <w:t xml:space="preserve">. s. </w:t>
      </w:r>
      <w:r w:rsidRPr="002D3CF1">
        <w:t>14.</w:t>
      </w:r>
    </w:p>
  </w:footnote>
  <w:footnote w:id="149">
    <w:p w:rsidR="00F8087E" w:rsidRPr="002D3CF1" w:rsidRDefault="00F8087E" w:rsidP="000F26C6">
      <w:pPr>
        <w:pStyle w:val="Bezmezer"/>
      </w:pPr>
      <w:r w:rsidRPr="002D3CF1">
        <w:rPr>
          <w:rStyle w:val="Znakapoznpodarou"/>
        </w:rPr>
        <w:footnoteRef/>
      </w:r>
      <w:r w:rsidRPr="002D3CF1">
        <w:t xml:space="preserve"> Tamtéž, s. 79.</w:t>
      </w:r>
    </w:p>
  </w:footnote>
  <w:footnote w:id="150">
    <w:p w:rsidR="00F8087E" w:rsidRPr="000061B6" w:rsidRDefault="00F8087E" w:rsidP="000F26C6">
      <w:pPr>
        <w:pStyle w:val="Bezmezer"/>
      </w:pPr>
      <w:r w:rsidRPr="002D3CF1">
        <w:rPr>
          <w:rStyle w:val="Znakapoznpodarou"/>
        </w:rPr>
        <w:footnoteRef/>
      </w:r>
      <w:r w:rsidRPr="002D3CF1">
        <w:t xml:space="preserve"> Tamtéž, s. 93.</w:t>
      </w:r>
    </w:p>
  </w:footnote>
  <w:footnote w:id="151">
    <w:p w:rsidR="00F8087E" w:rsidRPr="002D3CF1" w:rsidRDefault="00F8087E" w:rsidP="000F26C6">
      <w:pPr>
        <w:pStyle w:val="Bezmezer"/>
      </w:pPr>
      <w:r w:rsidRPr="002D3CF1">
        <w:rPr>
          <w:rStyle w:val="Znakapoznpodarou"/>
        </w:rPr>
        <w:footnoteRef/>
      </w:r>
      <w:r>
        <w:t xml:space="preserve"> Tamtéž, s. </w:t>
      </w:r>
      <w:r w:rsidRPr="002D3CF1">
        <w:t xml:space="preserve">105. </w:t>
      </w:r>
    </w:p>
  </w:footnote>
  <w:footnote w:id="152">
    <w:p w:rsidR="00F8087E" w:rsidRPr="002D3CF1" w:rsidRDefault="00F8087E" w:rsidP="000F26C6">
      <w:pPr>
        <w:pStyle w:val="Bezmezer"/>
      </w:pPr>
      <w:r w:rsidRPr="002D3CF1">
        <w:rPr>
          <w:rStyle w:val="Znakapoznpodarou"/>
        </w:rPr>
        <w:footnoteRef/>
      </w:r>
      <w:r w:rsidRPr="002D3CF1">
        <w:t xml:space="preserve"> Tamtéž, s. 44. </w:t>
      </w:r>
    </w:p>
  </w:footnote>
  <w:footnote w:id="153">
    <w:p w:rsidR="00F8087E" w:rsidRDefault="00F8087E" w:rsidP="000F26C6">
      <w:pPr>
        <w:pStyle w:val="Bezmezer"/>
      </w:pPr>
      <w:r w:rsidRPr="002D3CF1">
        <w:rPr>
          <w:rStyle w:val="Znakapoznpodarou"/>
        </w:rPr>
        <w:footnoteRef/>
      </w:r>
      <w:r w:rsidRPr="002D3CF1">
        <w:t xml:space="preserve"> С</w:t>
      </w:r>
      <w:r>
        <w:rPr>
          <w:lang w:val="ru-RU"/>
        </w:rPr>
        <w:t>ОЛЖЕНИЦЫН</w:t>
      </w:r>
      <w:r w:rsidRPr="002D3CF1">
        <w:t xml:space="preserve">, А. И. </w:t>
      </w:r>
      <w:r w:rsidRPr="002D3CF1">
        <w:rPr>
          <w:i/>
        </w:rPr>
        <w:t>Один день Ивана Денисовича</w:t>
      </w:r>
      <w:r w:rsidRPr="002D3CF1">
        <w:t>. Санкт-Петербург: ИГ Лениздат, 2012, 384 c. ISBN: 978-5-4453-0104-2</w:t>
      </w:r>
      <w:r>
        <w:t>. s.</w:t>
      </w:r>
      <w:r w:rsidRPr="002D3CF1">
        <w:t xml:space="preserve"> 30.</w:t>
      </w:r>
    </w:p>
  </w:footnote>
  <w:footnote w:id="154">
    <w:p w:rsidR="00F8087E" w:rsidRPr="002227DB" w:rsidRDefault="00F8087E" w:rsidP="000F26C6">
      <w:pPr>
        <w:pStyle w:val="Bezmezer"/>
      </w:pPr>
      <w:r w:rsidRPr="002227DB">
        <w:rPr>
          <w:rStyle w:val="Znakapoznpodarou"/>
        </w:rPr>
        <w:footnoteRef/>
      </w:r>
      <w:r w:rsidRPr="002227DB">
        <w:t xml:space="preserve"> Allsoch.ru- </w:t>
      </w:r>
      <w:r w:rsidRPr="002227DB">
        <w:rPr>
          <w:i/>
        </w:rPr>
        <w:t>Образ главного героя Шукова в романе «Один день Ивана Денисовича»</w:t>
      </w:r>
      <w:r w:rsidRPr="002227DB">
        <w:t xml:space="preserve"> [online]. [cit. 2013-06-29]. Dostupné z WWW: &lt; </w:t>
      </w:r>
      <w:hyperlink r:id="rId82" w:history="1">
        <w:r w:rsidRPr="00935047">
          <w:rPr>
            <w:rStyle w:val="Hypertextovodkaz"/>
            <w:color w:val="auto"/>
            <w:u w:val="none"/>
          </w:rPr>
          <w:t>http://www.allsoch.ru/sochinenie/solzhenicyn-a-i/odin-den-ivana-denisovicha/14094-obraz-glavnogo-geroya-shukova-v-romane-odin-den-ivana-denisovicha/</w:t>
        </w:r>
      </w:hyperlink>
      <w:r w:rsidRPr="00935047">
        <w:t>&gt;.</w:t>
      </w:r>
    </w:p>
  </w:footnote>
  <w:footnote w:id="155">
    <w:p w:rsidR="00F8087E" w:rsidRPr="002227DB" w:rsidRDefault="00F8087E" w:rsidP="000F26C6">
      <w:pPr>
        <w:pStyle w:val="Bezmezer"/>
      </w:pPr>
      <w:r w:rsidRPr="002227DB">
        <w:rPr>
          <w:rStyle w:val="Znakapoznpodarou"/>
        </w:rPr>
        <w:footnoteRef/>
      </w:r>
      <w:r w:rsidRPr="002227DB">
        <w:t xml:space="preserve"> У</w:t>
      </w:r>
      <w:r>
        <w:rPr>
          <w:lang w:val="ru-RU"/>
        </w:rPr>
        <w:t>РМАНОВА</w:t>
      </w:r>
      <w:r w:rsidRPr="002227DB">
        <w:t xml:space="preserve">, А. В. </w:t>
      </w:r>
      <w:r w:rsidRPr="002227DB">
        <w:rPr>
          <w:i/>
        </w:rPr>
        <w:t>Один день Ивана Денисовича” А. И. Солженицына: Художественный мир. Поэтика. Культурный контекст: Сборник научных трудов</w:t>
      </w:r>
      <w:r w:rsidRPr="002227DB">
        <w:t>. Благовещенск: Изд-во БГПУ, 2003. 163 с. ISBN  5-8331-0052-6. c. 44.</w:t>
      </w:r>
    </w:p>
  </w:footnote>
  <w:footnote w:id="156">
    <w:p w:rsidR="00F8087E" w:rsidRPr="002227DB" w:rsidRDefault="00F8087E" w:rsidP="000F26C6">
      <w:pPr>
        <w:pStyle w:val="Bezmezer"/>
      </w:pPr>
      <w:r w:rsidRPr="002227DB">
        <w:rPr>
          <w:rStyle w:val="Znakapoznpodarou"/>
        </w:rPr>
        <w:footnoteRef/>
      </w:r>
      <w:r w:rsidRPr="002227DB">
        <w:t xml:space="preserve"> У</w:t>
      </w:r>
      <w:r>
        <w:rPr>
          <w:lang w:val="ru-RU"/>
        </w:rPr>
        <w:t>РМАНОВА</w:t>
      </w:r>
      <w:r w:rsidRPr="002227DB">
        <w:t xml:space="preserve">, А. В. </w:t>
      </w:r>
      <w:r w:rsidRPr="002227DB">
        <w:rPr>
          <w:i/>
        </w:rPr>
        <w:t>Один день Ивана Денисовича” А. И. Солженицына: Художественный мир. Поэтика. Культурный контекст: Сборник научных трудов</w:t>
      </w:r>
      <w:r w:rsidRPr="002227DB">
        <w:t>. Благовещенск: Изд-во БГПУ, 200</w:t>
      </w:r>
      <w:r>
        <w:t>3. 163 с. ISBN  5-8331-0052-6. c</w:t>
      </w:r>
      <w:r w:rsidRPr="002227DB">
        <w:t>. 44.</w:t>
      </w:r>
    </w:p>
  </w:footnote>
  <w:footnote w:id="157">
    <w:p w:rsidR="00F8087E" w:rsidRPr="006D21A1" w:rsidRDefault="00F8087E" w:rsidP="000F26C6">
      <w:pPr>
        <w:pStyle w:val="Bezmezer"/>
      </w:pPr>
      <w:r w:rsidRPr="002227DB">
        <w:rPr>
          <w:rStyle w:val="Znakapoznpodarou"/>
        </w:rPr>
        <w:footnoteRef/>
      </w:r>
      <w:r w:rsidRPr="002227DB">
        <w:t xml:space="preserve"> Tamtéž</w:t>
      </w:r>
      <w:r w:rsidRPr="006D21A1">
        <w:t>, s. 44.</w:t>
      </w:r>
    </w:p>
  </w:footnote>
  <w:footnote w:id="158">
    <w:p w:rsidR="00F8087E" w:rsidRPr="006D21A1" w:rsidRDefault="00F8087E" w:rsidP="000F26C6">
      <w:pPr>
        <w:pStyle w:val="Bezmezer"/>
      </w:pPr>
      <w:r w:rsidRPr="006D21A1">
        <w:rPr>
          <w:rStyle w:val="Znakapoznpodarou"/>
        </w:rPr>
        <w:footnoteRef/>
      </w:r>
      <w:r w:rsidRPr="006D21A1">
        <w:t xml:space="preserve"> Litra.ru - </w:t>
      </w:r>
      <w:r w:rsidRPr="006D21A1">
        <w:rPr>
          <w:i/>
        </w:rPr>
        <w:t>Иван Денисович</w:t>
      </w:r>
      <w:r>
        <w:rPr>
          <w:i/>
        </w:rPr>
        <w:t xml:space="preserve"> </w:t>
      </w:r>
      <w:r w:rsidRPr="006D21A1">
        <w:t>[online]. [cit. 2013-06-29]. Dostupné z WWW: &lt;</w:t>
      </w:r>
      <w:hyperlink r:id="rId83" w:history="1">
        <w:r w:rsidRPr="006D21A1">
          <w:rPr>
            <w:rStyle w:val="Hypertextovodkaz"/>
            <w:color w:val="auto"/>
            <w:u w:val="none"/>
          </w:rPr>
          <w:t>http://www.litra.ru/characters/get/ccid/00751111237724902918/</w:t>
        </w:r>
      </w:hyperlink>
      <w:r w:rsidRPr="006D21A1">
        <w:t>&gt;.</w:t>
      </w:r>
    </w:p>
  </w:footnote>
  <w:footnote w:id="159">
    <w:p w:rsidR="00F8087E" w:rsidRPr="006D21A1" w:rsidRDefault="00F8087E" w:rsidP="000F26C6">
      <w:pPr>
        <w:pStyle w:val="Bezmezer"/>
      </w:pPr>
      <w:r w:rsidRPr="006D21A1">
        <w:rPr>
          <w:rStyle w:val="Znakapoznpodarou"/>
        </w:rPr>
        <w:footnoteRef/>
      </w:r>
      <w:r w:rsidRPr="006D21A1">
        <w:t xml:space="preserve"> Ш</w:t>
      </w:r>
      <w:r>
        <w:rPr>
          <w:lang w:val="ru-RU"/>
        </w:rPr>
        <w:t>НЕЕРСОН,</w:t>
      </w:r>
      <w:r w:rsidRPr="006D21A1">
        <w:t xml:space="preserve"> М. </w:t>
      </w:r>
      <w:r w:rsidRPr="002929EE">
        <w:rPr>
          <w:i/>
        </w:rPr>
        <w:t>Александр Солженицын: Очерки творчества</w:t>
      </w:r>
      <w:r w:rsidRPr="006D21A1">
        <w:t xml:space="preserve">. Frankfurt am Main, 1984. </w:t>
      </w:r>
      <w:r>
        <w:rPr>
          <w:lang w:val="ru-RU"/>
        </w:rPr>
        <w:t>с</w:t>
      </w:r>
      <w:r w:rsidRPr="006D21A1">
        <w:t>. 112.</w:t>
      </w:r>
    </w:p>
  </w:footnote>
  <w:footnote w:id="160">
    <w:p w:rsidR="00F8087E" w:rsidRPr="006D21A1" w:rsidRDefault="00F8087E" w:rsidP="000F26C6">
      <w:pPr>
        <w:pStyle w:val="Bezmezer"/>
      </w:pPr>
      <w:r w:rsidRPr="006D21A1">
        <w:rPr>
          <w:rStyle w:val="Znakapoznpodarou"/>
        </w:rPr>
        <w:footnoteRef/>
      </w:r>
      <w:r w:rsidRPr="006D21A1">
        <w:t xml:space="preserve"> У</w:t>
      </w:r>
      <w:r>
        <w:rPr>
          <w:lang w:val="ru-RU"/>
        </w:rPr>
        <w:t>РМАНОВА</w:t>
      </w:r>
      <w:r w:rsidRPr="006D21A1">
        <w:t xml:space="preserve">, А. В. </w:t>
      </w:r>
      <w:r w:rsidRPr="002929EE">
        <w:rPr>
          <w:i/>
        </w:rPr>
        <w:t>Один день Ивана Денисовича” А. И. Солженицына: Художественный мир. Поэтика. Культурный контекст: Сборник научных трудов</w:t>
      </w:r>
      <w:r w:rsidRPr="006D21A1">
        <w:t>. Благовещенск: Изд-во БГПУ, 2003. 163 с. ISBN  5-8331-0052-6. c. 50.</w:t>
      </w:r>
    </w:p>
  </w:footnote>
  <w:footnote w:id="161">
    <w:p w:rsidR="00F8087E" w:rsidRPr="006D21A1" w:rsidRDefault="00F8087E" w:rsidP="000F26C6">
      <w:pPr>
        <w:pStyle w:val="Bezmezer"/>
      </w:pPr>
      <w:r w:rsidRPr="006D21A1">
        <w:rPr>
          <w:rStyle w:val="Znakapoznpodarou"/>
        </w:rPr>
        <w:footnoteRef/>
      </w:r>
      <w:r w:rsidRPr="006D21A1">
        <w:t xml:space="preserve"> DROZDA, M. </w:t>
      </w:r>
      <w:r w:rsidRPr="00F74A25">
        <w:rPr>
          <w:i/>
        </w:rPr>
        <w:t>Babel - Leonov - Solženicyn</w:t>
      </w:r>
      <w:r w:rsidRPr="006D21A1">
        <w:t>. 1. vyd. Praha: Čs. Spisovatel, 1966, 194 s. s. 149.</w:t>
      </w:r>
    </w:p>
  </w:footnote>
  <w:footnote w:id="162">
    <w:p w:rsidR="00F8087E" w:rsidRPr="00B65FFF" w:rsidRDefault="00F8087E" w:rsidP="000F26C6">
      <w:pPr>
        <w:pStyle w:val="Bezmezer"/>
      </w:pPr>
      <w:r w:rsidRPr="006D21A1">
        <w:rPr>
          <w:rStyle w:val="Znakapoznpodarou"/>
        </w:rPr>
        <w:footnoteRef/>
      </w:r>
      <w:r w:rsidRPr="006D21A1">
        <w:t xml:space="preserve"> У</w:t>
      </w:r>
      <w:r>
        <w:rPr>
          <w:lang w:val="ru-RU"/>
        </w:rPr>
        <w:t>РМАНОВА</w:t>
      </w:r>
      <w:r w:rsidRPr="006D21A1">
        <w:t xml:space="preserve">, А. В. </w:t>
      </w:r>
      <w:r w:rsidRPr="002929EE">
        <w:rPr>
          <w:i/>
        </w:rPr>
        <w:t>Один день Ивана Денисовича” А. И. Солженицына: Художественный мир. Поэтика. Культурный контекст: Сборник научных трудов</w:t>
      </w:r>
      <w:r w:rsidRPr="00B65FFF">
        <w:t>. Благовещенск: Изд-во БГПУ, 2003. 163 с. ISBN  5-8331-0052-6. c. 54.</w:t>
      </w:r>
    </w:p>
  </w:footnote>
  <w:footnote w:id="163">
    <w:p w:rsidR="00F8087E" w:rsidRPr="00F74A25" w:rsidRDefault="00F8087E" w:rsidP="000F26C6">
      <w:pPr>
        <w:pStyle w:val="Bezmezer"/>
        <w:rPr>
          <w:lang w:val="ru-RU"/>
        </w:rPr>
      </w:pPr>
      <w:r w:rsidRPr="00B65FFF">
        <w:rPr>
          <w:rStyle w:val="Znakapoznpodarou"/>
        </w:rPr>
        <w:footnoteRef/>
      </w:r>
      <w:r w:rsidRPr="00B65FFF">
        <w:t xml:space="preserve"> </w:t>
      </w:r>
      <w:r w:rsidRPr="006D21A1">
        <w:t>У</w:t>
      </w:r>
      <w:r>
        <w:rPr>
          <w:lang w:val="ru-RU"/>
        </w:rPr>
        <w:t>РМАНОВА</w:t>
      </w:r>
      <w:r w:rsidRPr="006D21A1">
        <w:t xml:space="preserve">, А. В. </w:t>
      </w:r>
      <w:r w:rsidRPr="002929EE">
        <w:rPr>
          <w:i/>
        </w:rPr>
        <w:t>Один день Ивана Денисовича” А. И. Солженицына: Художественный мир. Поэтика. Культурный контекст: Сборник научных трудов</w:t>
      </w:r>
      <w:r w:rsidRPr="00B65FFF">
        <w:t xml:space="preserve">. Благовещенск: Изд-во БГПУ, 2003. 163 с. ISBN  5-8331-0052-6. c. </w:t>
      </w:r>
      <w:r w:rsidRPr="006D21A1">
        <w:t>54.</w:t>
      </w:r>
    </w:p>
  </w:footnote>
  <w:footnote w:id="164">
    <w:p w:rsidR="00F8087E" w:rsidRPr="006D21A1" w:rsidRDefault="00F8087E" w:rsidP="000F26C6">
      <w:pPr>
        <w:pStyle w:val="Bezmezer"/>
      </w:pPr>
      <w:r w:rsidRPr="006D21A1">
        <w:rPr>
          <w:rStyle w:val="Znakapoznpodarou"/>
        </w:rPr>
        <w:footnoteRef/>
      </w:r>
      <w:r w:rsidRPr="006D21A1">
        <w:t xml:space="preserve"> Litra.ru - </w:t>
      </w:r>
      <w:r w:rsidRPr="000256D8">
        <w:rPr>
          <w:i/>
        </w:rPr>
        <w:t>Лагерный мир в изображении А.И. Солженицына (по повести «Один день Ивана Денисовича»)</w:t>
      </w:r>
      <w:r w:rsidRPr="006D21A1">
        <w:t xml:space="preserve"> [online]. [cit. 2013-06-29]. Dostupné z WWW: &lt;</w:t>
      </w:r>
      <w:hyperlink r:id="rId84" w:history="1">
        <w:r w:rsidRPr="006D21A1">
          <w:rPr>
            <w:rStyle w:val="Hypertextovodkaz"/>
            <w:color w:val="auto"/>
            <w:u w:val="none"/>
          </w:rPr>
          <w:t>http://www.litra.ru/composition/get/coid/00090601184864262445</w:t>
        </w:r>
      </w:hyperlink>
      <w:r w:rsidRPr="006D21A1">
        <w:t>&gt;.</w:t>
      </w:r>
    </w:p>
  </w:footnote>
  <w:footnote w:id="165">
    <w:p w:rsidR="00F8087E" w:rsidRPr="006D21A1" w:rsidRDefault="00F8087E" w:rsidP="000F26C6">
      <w:pPr>
        <w:pStyle w:val="Bezmezer"/>
      </w:pPr>
      <w:r w:rsidRPr="006D21A1">
        <w:rPr>
          <w:rStyle w:val="Znakapoznpodarou"/>
        </w:rPr>
        <w:footnoteRef/>
      </w:r>
      <w:r w:rsidRPr="006D21A1">
        <w:t xml:space="preserve"> Shkola.lv - </w:t>
      </w:r>
      <w:r w:rsidRPr="006D21A1">
        <w:rPr>
          <w:i/>
        </w:rPr>
        <w:t>Автор и его герой в одном из произведений А.И. Солженицына</w:t>
      </w:r>
      <w:r w:rsidRPr="006D21A1">
        <w:t xml:space="preserve"> [online]. [cit. 2013-06-29]. Dostupné z WWW: &lt; </w:t>
      </w:r>
      <w:hyperlink r:id="rId85" w:history="1">
        <w:r w:rsidRPr="006D21A1">
          <w:rPr>
            <w:rStyle w:val="Hypertextovodkaz"/>
            <w:color w:val="auto"/>
            <w:u w:val="none"/>
          </w:rPr>
          <w:t>http://shkola.lv/index.php?mode=sochi&amp;sochid=4670</w:t>
        </w:r>
      </w:hyperlink>
      <w:r w:rsidRPr="006D21A1">
        <w:t>&gt;.</w:t>
      </w:r>
    </w:p>
  </w:footnote>
  <w:footnote w:id="166">
    <w:p w:rsidR="00F8087E" w:rsidRPr="006D21A1" w:rsidRDefault="00F8087E" w:rsidP="000F26C6">
      <w:pPr>
        <w:pStyle w:val="Bezmezer"/>
      </w:pPr>
      <w:r w:rsidRPr="006D21A1">
        <w:rPr>
          <w:rStyle w:val="Znakapoznpodarou"/>
        </w:rPr>
        <w:footnoteRef/>
      </w:r>
      <w:r w:rsidRPr="006D21A1">
        <w:t xml:space="preserve"> Litra.ru- </w:t>
      </w:r>
      <w:r w:rsidRPr="006D21A1">
        <w:rPr>
          <w:i/>
        </w:rPr>
        <w:t>Национальный характер в произведениях А. Солженицына</w:t>
      </w:r>
      <w:r w:rsidRPr="006D21A1">
        <w:t xml:space="preserve"> [online]. [cit. 2013-06-29]. Dostupné z WWW: &lt; </w:t>
      </w:r>
      <w:hyperlink r:id="rId86" w:history="1">
        <w:r w:rsidRPr="006D21A1">
          <w:rPr>
            <w:rStyle w:val="Hypertextovodkaz"/>
            <w:color w:val="auto"/>
            <w:u w:val="none"/>
          </w:rPr>
          <w:t>http://www.litra.ru/composition/get/coid/00038401184864075508/</w:t>
        </w:r>
      </w:hyperlink>
      <w:r w:rsidRPr="006D21A1">
        <w:t>&gt;.</w:t>
      </w:r>
    </w:p>
  </w:footnote>
  <w:footnote w:id="167">
    <w:p w:rsidR="00F8087E" w:rsidRPr="006D21A1" w:rsidRDefault="00F8087E" w:rsidP="00707E81">
      <w:pPr>
        <w:pStyle w:val="Textpoznpodarou"/>
        <w:ind w:firstLine="0"/>
        <w:rPr>
          <w:rFonts w:ascii="Times New Roman" w:hAnsi="Times New Roman"/>
        </w:rPr>
      </w:pPr>
      <w:r w:rsidRPr="006D21A1">
        <w:rPr>
          <w:rStyle w:val="Znakapoznpodarou"/>
          <w:rFonts w:ascii="Times New Roman" w:hAnsi="Times New Roman"/>
        </w:rPr>
        <w:footnoteRef/>
      </w:r>
      <w:r w:rsidRPr="006D21A1">
        <w:rPr>
          <w:rFonts w:ascii="Times New Roman" w:hAnsi="Times New Roman"/>
        </w:rPr>
        <w:t xml:space="preserve"> GINZBURGOVÁ, E.; přeložila ČERVENKOVÁ, J.; et kol. </w:t>
      </w:r>
      <w:r w:rsidRPr="006D21A1">
        <w:rPr>
          <w:rFonts w:ascii="Times New Roman" w:hAnsi="Times New Roman"/>
          <w:i/>
        </w:rPr>
        <w:t>Strmá cesta.</w:t>
      </w:r>
      <w:r w:rsidRPr="006D21A1">
        <w:rPr>
          <w:rFonts w:ascii="Times New Roman" w:hAnsi="Times New Roman"/>
        </w:rPr>
        <w:t xml:space="preserve"> Praha:</w:t>
      </w:r>
    </w:p>
    <w:p w:rsidR="00F8087E" w:rsidRDefault="00F8087E" w:rsidP="00707E81">
      <w:pPr>
        <w:pStyle w:val="Textpoznpodarou"/>
        <w:ind w:firstLine="0"/>
      </w:pPr>
      <w:r w:rsidRPr="006D21A1">
        <w:rPr>
          <w:rFonts w:ascii="Times New Roman" w:hAnsi="Times New Roman"/>
        </w:rPr>
        <w:t>Odeon, 1992, 728 s. ISBN 80-207-0394-2.</w:t>
      </w:r>
    </w:p>
  </w:footnote>
  <w:footnote w:id="168">
    <w:p w:rsidR="00F8087E" w:rsidRPr="00B65FFF" w:rsidRDefault="00F8087E" w:rsidP="000F26C6">
      <w:pPr>
        <w:pStyle w:val="Bezmezer"/>
      </w:pPr>
      <w:r w:rsidRPr="00B65FFF">
        <w:rPr>
          <w:rStyle w:val="Znakapoznpodarou"/>
        </w:rPr>
        <w:footnoteRef/>
      </w:r>
      <w:r w:rsidRPr="00B65FFF">
        <w:t xml:space="preserve"> У</w:t>
      </w:r>
      <w:r>
        <w:rPr>
          <w:lang w:val="ru-RU"/>
        </w:rPr>
        <w:t>РМАНОВА</w:t>
      </w:r>
      <w:r w:rsidRPr="00B65FFF">
        <w:t xml:space="preserve">, А. В. </w:t>
      </w:r>
      <w:r w:rsidRPr="00B65FFF">
        <w:rPr>
          <w:i/>
        </w:rPr>
        <w:t>Один день Ивана Денисовича” А. И. Солженицына: Художественный мир. Поэтика. Культурный контекст: Сборник научных трудов</w:t>
      </w:r>
      <w:r w:rsidRPr="00B65FFF">
        <w:t>. Благовещенск: Изд-во БГПУ, 2003. 163 с. ISBN  5-8331-0052-6. c. 75.</w:t>
      </w:r>
    </w:p>
  </w:footnote>
  <w:footnote w:id="169">
    <w:p w:rsidR="00F8087E" w:rsidRPr="00B65FFF" w:rsidRDefault="00F8087E" w:rsidP="000F26C6">
      <w:pPr>
        <w:pStyle w:val="Bezmezer"/>
      </w:pPr>
      <w:r w:rsidRPr="00B65FFF">
        <w:rPr>
          <w:rStyle w:val="Znakapoznpodarou"/>
        </w:rPr>
        <w:footnoteRef/>
      </w:r>
      <w:r w:rsidRPr="00B65FFF">
        <w:t xml:space="preserve"> Shkola.lv - </w:t>
      </w:r>
      <w:r w:rsidRPr="00B65FFF">
        <w:rPr>
          <w:i/>
        </w:rPr>
        <w:t>Автор и его герой в одном из произведений А.И. Солженицына</w:t>
      </w:r>
      <w:r w:rsidRPr="00B65FFF">
        <w:t xml:space="preserve"> [online]. [cit. 2013-06-29]. Dostupné z WWW: &lt; </w:t>
      </w:r>
      <w:hyperlink r:id="rId87" w:history="1">
        <w:r w:rsidRPr="00935047">
          <w:rPr>
            <w:rStyle w:val="Hypertextovodkaz"/>
            <w:color w:val="auto"/>
            <w:u w:val="none"/>
          </w:rPr>
          <w:t>http://shkola.lv/index.php?mode=sochi&amp;sochid=4670</w:t>
        </w:r>
      </w:hyperlink>
      <w:r w:rsidRPr="00935047">
        <w:t>&gt;.</w:t>
      </w:r>
    </w:p>
  </w:footnote>
  <w:footnote w:id="170">
    <w:p w:rsidR="00F8087E" w:rsidRPr="00B65FFF" w:rsidRDefault="00F8087E" w:rsidP="000F26C6">
      <w:pPr>
        <w:pStyle w:val="Bezmezer"/>
      </w:pPr>
      <w:r w:rsidRPr="00B65FFF">
        <w:rPr>
          <w:rStyle w:val="Znakapoznpodarou"/>
        </w:rPr>
        <w:footnoteRef/>
      </w:r>
      <w:r w:rsidRPr="00B65FFF">
        <w:t xml:space="preserve"> У</w:t>
      </w:r>
      <w:r>
        <w:rPr>
          <w:lang w:val="ru-RU"/>
        </w:rPr>
        <w:t>РМАНОВА</w:t>
      </w:r>
      <w:r w:rsidRPr="00B65FFF">
        <w:t xml:space="preserve">, А. В. </w:t>
      </w:r>
      <w:r w:rsidRPr="00707E81">
        <w:rPr>
          <w:i/>
        </w:rPr>
        <w:t>Один день Ивана Денисовича” А. И. Солженицына: Художественный мир. Поэтика. Культурный контекст: Сборник научных трудов</w:t>
      </w:r>
      <w:r w:rsidRPr="00B65FFF">
        <w:t>. Благовещенск: Изд-во БГПУ, 2003. 163 с. ISBN  5-8331-0052-6. c. 78.</w:t>
      </w:r>
    </w:p>
  </w:footnote>
  <w:footnote w:id="171">
    <w:p w:rsidR="00F8087E" w:rsidRPr="00B65FFF" w:rsidRDefault="00F8087E" w:rsidP="000F26C6">
      <w:pPr>
        <w:pStyle w:val="Bezmezer"/>
      </w:pPr>
      <w:r w:rsidRPr="00B65FFF">
        <w:rPr>
          <w:rStyle w:val="Znakapoznpodarou"/>
        </w:rPr>
        <w:footnoteRef/>
      </w:r>
      <w:r w:rsidRPr="00B65FFF">
        <w:t xml:space="preserve"> Tamtéž, s. 78.</w:t>
      </w:r>
    </w:p>
  </w:footnote>
  <w:footnote w:id="172">
    <w:p w:rsidR="00F8087E" w:rsidRPr="00B65FFF" w:rsidRDefault="00F8087E" w:rsidP="000F26C6">
      <w:pPr>
        <w:pStyle w:val="Bezmezer"/>
      </w:pPr>
      <w:r w:rsidRPr="00B65FFF">
        <w:rPr>
          <w:rStyle w:val="Znakapoznpodarou"/>
        </w:rPr>
        <w:footnoteRef/>
      </w:r>
      <w:r w:rsidRPr="00B65FFF">
        <w:t xml:space="preserve"> DROZDA, M. </w:t>
      </w:r>
      <w:r w:rsidRPr="000256D8">
        <w:rPr>
          <w:i/>
        </w:rPr>
        <w:t>Babel - Leonov - Solženicyn</w:t>
      </w:r>
      <w:r w:rsidRPr="00B65FFF">
        <w:t>. 1. vyd. Praha: Čs. spisovatel 1966. 194 s. s. 157.</w:t>
      </w:r>
    </w:p>
  </w:footnote>
  <w:footnote w:id="173">
    <w:p w:rsidR="00F8087E" w:rsidRPr="00890F72" w:rsidRDefault="00F8087E" w:rsidP="000F26C6">
      <w:pPr>
        <w:pStyle w:val="Bezmezer"/>
      </w:pPr>
      <w:r w:rsidRPr="00B65FFF">
        <w:rPr>
          <w:rStyle w:val="Znakapoznpodarou"/>
        </w:rPr>
        <w:footnoteRef/>
      </w:r>
      <w:r w:rsidRPr="00B65FFF">
        <w:t xml:space="preserve"> Tamtéž, s. 173.</w:t>
      </w:r>
    </w:p>
  </w:footnote>
  <w:footnote w:id="174">
    <w:p w:rsidR="00F8087E" w:rsidRPr="00B65FFF" w:rsidRDefault="00F8087E" w:rsidP="000F26C6">
      <w:pPr>
        <w:pStyle w:val="Bezmezer"/>
      </w:pPr>
      <w:r w:rsidRPr="00B65FFF">
        <w:rPr>
          <w:rStyle w:val="Znakapoznpodarou"/>
        </w:rPr>
        <w:footnoteRef/>
      </w:r>
      <w:r w:rsidRPr="00B65FFF">
        <w:t xml:space="preserve"> У</w:t>
      </w:r>
      <w:r>
        <w:rPr>
          <w:lang w:val="ru-RU"/>
        </w:rPr>
        <w:t>РМАНОВА</w:t>
      </w:r>
      <w:r w:rsidRPr="00B65FFF">
        <w:t xml:space="preserve">, А. В. </w:t>
      </w:r>
      <w:r w:rsidRPr="00707E81">
        <w:rPr>
          <w:i/>
        </w:rPr>
        <w:t>Один день Ивана Денисовича” А. И. Солженицына: Художественный мир. Поэтика. Культурный контекст: Сборник научных трудов</w:t>
      </w:r>
      <w:r w:rsidRPr="00B65FFF">
        <w:t>. Благовещенск: Изд-во БГПУ, 2003. 163 с. ISBN  5-8331-0052-6. c. 75.</w:t>
      </w:r>
    </w:p>
  </w:footnote>
  <w:footnote w:id="175">
    <w:p w:rsidR="00F8087E" w:rsidRPr="002054EA" w:rsidRDefault="00F8087E" w:rsidP="000F26C6">
      <w:pPr>
        <w:pStyle w:val="Bezmezer"/>
      </w:pPr>
      <w:r w:rsidRPr="002054EA">
        <w:rPr>
          <w:rStyle w:val="Znakapoznpodarou"/>
        </w:rPr>
        <w:footnoteRef/>
      </w:r>
      <w:r w:rsidRPr="002054EA">
        <w:t xml:space="preserve"> С</w:t>
      </w:r>
      <w:r>
        <w:rPr>
          <w:lang w:val="ru-RU"/>
        </w:rPr>
        <w:t>ОЛЖЕНИЦЫН</w:t>
      </w:r>
      <w:r w:rsidRPr="002054EA">
        <w:t xml:space="preserve">, А. И. </w:t>
      </w:r>
      <w:r w:rsidRPr="00707E81">
        <w:rPr>
          <w:i/>
        </w:rPr>
        <w:t>Один день Ивана Денисовича</w:t>
      </w:r>
      <w:r w:rsidRPr="002054EA">
        <w:t>. Санкт-Петербург: ИГ Лениздат, 2012, 384 c. ISBN: 978-5-4453-0104-2. c. 43.</w:t>
      </w:r>
    </w:p>
  </w:footnote>
  <w:footnote w:id="176">
    <w:p w:rsidR="00F8087E" w:rsidRPr="002054EA" w:rsidRDefault="00F8087E" w:rsidP="000F26C6">
      <w:pPr>
        <w:pStyle w:val="Bezmezer"/>
      </w:pPr>
      <w:r w:rsidRPr="002054EA">
        <w:rPr>
          <w:rStyle w:val="Znakapoznpodarou"/>
        </w:rPr>
        <w:footnoteRef/>
      </w:r>
      <w:r w:rsidRPr="002054EA">
        <w:t xml:space="preserve"> А</w:t>
      </w:r>
      <w:r>
        <w:rPr>
          <w:lang w:val="ru-RU"/>
        </w:rPr>
        <w:t>БРАМКИН</w:t>
      </w:r>
      <w:r w:rsidRPr="002054EA">
        <w:t xml:space="preserve">, В. Чеснокова, В. </w:t>
      </w:r>
      <w:r w:rsidRPr="002054EA">
        <w:rPr>
          <w:i/>
        </w:rPr>
        <w:t>Тюремный закон</w:t>
      </w:r>
      <w:r w:rsidRPr="002054EA">
        <w:t xml:space="preserve"> [online]. [cit. 2013-06-29]. Dostupné z WWW: &lt;</w:t>
      </w:r>
      <w:hyperlink r:id="rId88" w:history="1">
        <w:r w:rsidRPr="002054EA">
          <w:rPr>
            <w:rStyle w:val="Hypertextovodkaz"/>
            <w:color w:val="auto"/>
            <w:u w:val="none"/>
          </w:rPr>
          <w:t>http://www.prison.org/nravy/zakon/doc002.htm</w:t>
        </w:r>
      </w:hyperlink>
      <w:r w:rsidRPr="002054EA">
        <w:t>&gt;.</w:t>
      </w:r>
    </w:p>
  </w:footnote>
  <w:footnote w:id="177">
    <w:p w:rsidR="00F8087E" w:rsidRPr="002054EA" w:rsidRDefault="00F8087E" w:rsidP="000F26C6">
      <w:pPr>
        <w:pStyle w:val="Bezmezer"/>
      </w:pPr>
      <w:r w:rsidRPr="002054EA">
        <w:rPr>
          <w:rStyle w:val="Znakapoznpodarou"/>
        </w:rPr>
        <w:footnoteRef/>
      </w:r>
      <w:r w:rsidRPr="002054EA">
        <w:t xml:space="preserve"> С</w:t>
      </w:r>
      <w:r>
        <w:rPr>
          <w:lang w:val="ru-RU"/>
        </w:rPr>
        <w:t>ОЛЖЕНИЦЫН</w:t>
      </w:r>
      <w:r w:rsidRPr="002054EA">
        <w:t xml:space="preserve">, А. И. </w:t>
      </w:r>
      <w:r w:rsidRPr="002054EA">
        <w:rPr>
          <w:i/>
        </w:rPr>
        <w:t>Один день Ивана Денисовича</w:t>
      </w:r>
      <w:r w:rsidRPr="002054EA">
        <w:t>. Санкт-Петербург: ИГ Лениздат, 2012, 384 c. ISBN: 978-5-4453-0104-2. c. 19-20.</w:t>
      </w:r>
    </w:p>
  </w:footnote>
  <w:footnote w:id="178">
    <w:p w:rsidR="00F8087E" w:rsidRPr="002054EA" w:rsidRDefault="00F8087E" w:rsidP="000F26C6">
      <w:pPr>
        <w:pStyle w:val="Bezmezer"/>
      </w:pPr>
      <w:r w:rsidRPr="002054EA">
        <w:rPr>
          <w:rStyle w:val="Znakapoznpodarou"/>
        </w:rPr>
        <w:footnoteRef/>
      </w:r>
      <w:r w:rsidRPr="002054EA">
        <w:t xml:space="preserve"> Tamtéž, s. 86.</w:t>
      </w:r>
    </w:p>
  </w:footnote>
  <w:footnote w:id="179">
    <w:p w:rsidR="00F8087E" w:rsidRPr="00840836" w:rsidRDefault="00F8087E" w:rsidP="000F26C6">
      <w:pPr>
        <w:pStyle w:val="Bezmezer"/>
      </w:pPr>
      <w:r w:rsidRPr="002054EA">
        <w:rPr>
          <w:rStyle w:val="Znakapoznpodarou"/>
        </w:rPr>
        <w:footnoteRef/>
      </w:r>
      <w:r w:rsidRPr="002054EA">
        <w:t xml:space="preserve"> </w:t>
      </w:r>
      <w:r>
        <w:t xml:space="preserve">Tamtéž, s. </w:t>
      </w:r>
      <w:r w:rsidRPr="002054EA">
        <w:t>89.</w:t>
      </w:r>
    </w:p>
  </w:footnote>
  <w:footnote w:id="180">
    <w:p w:rsidR="00F8087E" w:rsidRPr="00840836" w:rsidRDefault="00F8087E" w:rsidP="000F26C6">
      <w:pPr>
        <w:pStyle w:val="Bezmezer"/>
      </w:pPr>
      <w:r w:rsidRPr="00840836">
        <w:rPr>
          <w:rStyle w:val="Znakapoznpodarou"/>
        </w:rPr>
        <w:footnoteRef/>
      </w:r>
      <w:r w:rsidRPr="00840836">
        <w:t xml:space="preserve"> С</w:t>
      </w:r>
      <w:r>
        <w:rPr>
          <w:lang w:val="ru-RU"/>
        </w:rPr>
        <w:t>ОЛЖЕНИЦЫН</w:t>
      </w:r>
      <w:r w:rsidRPr="00840836">
        <w:t xml:space="preserve"> А. И. </w:t>
      </w:r>
      <w:r w:rsidRPr="00840836">
        <w:rPr>
          <w:i/>
        </w:rPr>
        <w:t>Один день Ивана Денисовича</w:t>
      </w:r>
      <w:r w:rsidRPr="00840836">
        <w:t>. Санкт-Петербург: ИГ Лениздат, 2012, 384 c. ISBN: 978-5-4453-0104-2</w:t>
      </w:r>
      <w:r>
        <w:t xml:space="preserve">. </w:t>
      </w:r>
      <w:r w:rsidRPr="00840836">
        <w:t>s. 10.</w:t>
      </w:r>
    </w:p>
  </w:footnote>
  <w:footnote w:id="181">
    <w:p w:rsidR="00F8087E" w:rsidRPr="00840836" w:rsidRDefault="00F8087E" w:rsidP="000F26C6">
      <w:pPr>
        <w:pStyle w:val="Bezmezer"/>
      </w:pPr>
      <w:r w:rsidRPr="00840836">
        <w:rPr>
          <w:rStyle w:val="Znakapoznpodarou"/>
        </w:rPr>
        <w:footnoteRef/>
      </w:r>
      <w:r w:rsidRPr="00840836">
        <w:t xml:space="preserve"> Tamtéž,</w:t>
      </w:r>
      <w:r>
        <w:t xml:space="preserve"> s. </w:t>
      </w:r>
      <w:r w:rsidRPr="00840836">
        <w:t>10.</w:t>
      </w:r>
    </w:p>
  </w:footnote>
  <w:footnote w:id="182">
    <w:p w:rsidR="00F8087E" w:rsidRPr="00840836" w:rsidRDefault="00F8087E" w:rsidP="000F26C6">
      <w:pPr>
        <w:pStyle w:val="Bezmezer"/>
      </w:pPr>
      <w:r w:rsidRPr="00840836">
        <w:rPr>
          <w:rStyle w:val="Znakapoznpodarou"/>
        </w:rPr>
        <w:footnoteRef/>
      </w:r>
      <w:r w:rsidRPr="00840836">
        <w:t xml:space="preserve"> Tamtéž, s. 11.</w:t>
      </w:r>
    </w:p>
  </w:footnote>
  <w:footnote w:id="183">
    <w:p w:rsidR="00F8087E" w:rsidRPr="00474E50" w:rsidRDefault="00F8087E" w:rsidP="000F26C6">
      <w:pPr>
        <w:pStyle w:val="Bezmezer"/>
      </w:pPr>
      <w:r w:rsidRPr="00840836">
        <w:rPr>
          <w:rStyle w:val="Znakapoznpodarou"/>
        </w:rPr>
        <w:footnoteRef/>
      </w:r>
      <w:r w:rsidRPr="00840836">
        <w:t xml:space="preserve"> Tamtéž, s. 73.</w:t>
      </w:r>
    </w:p>
  </w:footnote>
  <w:footnote w:id="184">
    <w:p w:rsidR="00F8087E" w:rsidRPr="00840836" w:rsidRDefault="00F8087E" w:rsidP="000F26C6">
      <w:pPr>
        <w:pStyle w:val="Bezmezer"/>
      </w:pPr>
      <w:r w:rsidRPr="00840836">
        <w:rPr>
          <w:rStyle w:val="Znakapoznpodarou"/>
        </w:rPr>
        <w:footnoteRef/>
      </w:r>
      <w:r>
        <w:t xml:space="preserve"> Tamtéž, s. </w:t>
      </w:r>
      <w:r w:rsidRPr="00840836">
        <w:t>51.</w:t>
      </w:r>
    </w:p>
  </w:footnote>
  <w:footnote w:id="185">
    <w:p w:rsidR="00F8087E" w:rsidRPr="00840836" w:rsidRDefault="00F8087E" w:rsidP="000F26C6">
      <w:pPr>
        <w:pStyle w:val="Bezmezer"/>
      </w:pPr>
      <w:r w:rsidRPr="00840836">
        <w:rPr>
          <w:rStyle w:val="Znakapoznpodarou"/>
        </w:rPr>
        <w:footnoteRef/>
      </w:r>
      <w:r w:rsidRPr="00840836">
        <w:t xml:space="preserve"> У</w:t>
      </w:r>
      <w:r>
        <w:rPr>
          <w:lang w:val="ru-RU"/>
        </w:rPr>
        <w:t>РМАНОВА</w:t>
      </w:r>
      <w:r w:rsidRPr="00840836">
        <w:t xml:space="preserve">, А. В. </w:t>
      </w:r>
      <w:r w:rsidRPr="00840836">
        <w:rPr>
          <w:i/>
        </w:rPr>
        <w:t>Один день Ивана Денисовича” А. И. Солженицына: Художественный мир. Поэтика. Культурный контекст: Сборник научных трудов.</w:t>
      </w:r>
      <w:r w:rsidRPr="00840836">
        <w:t xml:space="preserve"> Благовещенск: Изд-во БГПУ, 2003. 163 с. ISBN  5-8331-0052-6. c. 46.</w:t>
      </w:r>
    </w:p>
  </w:footnote>
  <w:footnote w:id="186">
    <w:p w:rsidR="00F8087E" w:rsidRPr="003B2066" w:rsidRDefault="00F8087E" w:rsidP="00FD244C">
      <w:pPr>
        <w:pStyle w:val="Textpoznpodarou"/>
        <w:ind w:firstLine="0"/>
        <w:rPr>
          <w:rFonts w:ascii="Times New Roman" w:hAnsi="Times New Roman"/>
        </w:rPr>
      </w:pPr>
      <w:r w:rsidRPr="003B2066">
        <w:rPr>
          <w:rStyle w:val="Znakapoznpodarou"/>
          <w:rFonts w:ascii="Times New Roman" w:hAnsi="Times New Roman"/>
        </w:rPr>
        <w:footnoteRef/>
      </w:r>
      <w:r w:rsidRPr="003B2066">
        <w:rPr>
          <w:rFonts w:ascii="Times New Roman" w:hAnsi="Times New Roman"/>
        </w:rPr>
        <w:t xml:space="preserve"> Tento pojem označuje něco jako vězení ve vězení. Korekce byla trestem pro neposlušné či drzé vězně. Obyčejně nějaká jáma či místnost bez oken, kde byli vězni po několik dní drženi, aby se ,,napravili.“</w:t>
      </w:r>
    </w:p>
  </w:footnote>
  <w:footnote w:id="187">
    <w:p w:rsidR="00F8087E" w:rsidRPr="003B2066" w:rsidRDefault="00F8087E" w:rsidP="000F26C6">
      <w:pPr>
        <w:pStyle w:val="Bezmezer"/>
        <w:rPr>
          <w:rFonts w:cs="Times New Roman"/>
        </w:rPr>
      </w:pPr>
      <w:r w:rsidRPr="003B2066">
        <w:rPr>
          <w:rStyle w:val="Znakapoznpodarou"/>
        </w:rPr>
        <w:footnoteRef/>
      </w:r>
      <w:r w:rsidRPr="003B2066">
        <w:rPr>
          <w:rFonts w:cs="Times New Roman"/>
        </w:rPr>
        <w:t xml:space="preserve"> С</w:t>
      </w:r>
      <w:r w:rsidRPr="003B2066">
        <w:rPr>
          <w:rFonts w:cs="Times New Roman"/>
          <w:lang w:val="ru-RU"/>
        </w:rPr>
        <w:t>ОЛЖЕНИЦЫН</w:t>
      </w:r>
      <w:r w:rsidRPr="003B2066">
        <w:rPr>
          <w:rFonts w:cs="Times New Roman"/>
        </w:rPr>
        <w:t xml:space="preserve">, А. И. </w:t>
      </w:r>
      <w:r w:rsidRPr="003B2066">
        <w:rPr>
          <w:rFonts w:cs="Times New Roman"/>
          <w:i/>
        </w:rPr>
        <w:t>Один день Ивана Денисовича</w:t>
      </w:r>
      <w:r w:rsidRPr="003B2066">
        <w:rPr>
          <w:rFonts w:cs="Times New Roman"/>
        </w:rPr>
        <w:t>. Санкт-Петербург: ИГ Лениздат, 2012, 384 c. ISBN: 978-5-4453-0104-2. c. 26.</w:t>
      </w:r>
    </w:p>
  </w:footnote>
  <w:footnote w:id="188">
    <w:p w:rsidR="00F8087E" w:rsidRPr="003B2066" w:rsidRDefault="00F8087E" w:rsidP="000F26C6">
      <w:pPr>
        <w:pStyle w:val="Bezmezer"/>
        <w:rPr>
          <w:rFonts w:cs="Times New Roman"/>
        </w:rPr>
      </w:pPr>
      <w:r w:rsidRPr="003B2066">
        <w:rPr>
          <w:rStyle w:val="Znakapoznpodarou"/>
        </w:rPr>
        <w:footnoteRef/>
      </w:r>
      <w:r w:rsidRPr="003B2066">
        <w:rPr>
          <w:rFonts w:cs="Times New Roman"/>
        </w:rPr>
        <w:t xml:space="preserve"> ZAHRÁDKA, M. </w:t>
      </w:r>
      <w:r w:rsidRPr="003B2066">
        <w:rPr>
          <w:rFonts w:cs="Times New Roman"/>
          <w:i/>
        </w:rPr>
        <w:t>СОЛЖЕНИЦЫН И ШАЛАМОВ</w:t>
      </w:r>
      <w:r w:rsidRPr="003B2066">
        <w:rPr>
          <w:rFonts w:cs="Times New Roman"/>
        </w:rPr>
        <w:t xml:space="preserve"> I. Opera Slavica, 1991, s. 17.</w:t>
      </w:r>
    </w:p>
  </w:footnote>
  <w:footnote w:id="189">
    <w:p w:rsidR="00F8087E" w:rsidRPr="003B2066" w:rsidRDefault="00F8087E" w:rsidP="000F26C6">
      <w:pPr>
        <w:pStyle w:val="Bezmezer"/>
        <w:rPr>
          <w:rFonts w:cs="Times New Roman"/>
        </w:rPr>
      </w:pPr>
      <w:r w:rsidRPr="003B2066">
        <w:rPr>
          <w:rStyle w:val="Znakapoznpodarou"/>
        </w:rPr>
        <w:footnoteRef/>
      </w:r>
      <w:r w:rsidRPr="003B2066">
        <w:rPr>
          <w:rFonts w:cs="Times New Roman"/>
        </w:rPr>
        <w:t xml:space="preserve"> Tamtéž, s. 17.</w:t>
      </w:r>
    </w:p>
  </w:footnote>
  <w:footnote w:id="190">
    <w:p w:rsidR="00F8087E" w:rsidRPr="003B2066" w:rsidRDefault="00F8087E" w:rsidP="000F26C6">
      <w:pPr>
        <w:pStyle w:val="Bezmezer"/>
        <w:rPr>
          <w:rFonts w:cs="Times New Roman"/>
        </w:rPr>
      </w:pPr>
      <w:r w:rsidRPr="003B2066">
        <w:rPr>
          <w:rStyle w:val="Znakapoznpodarou"/>
        </w:rPr>
        <w:footnoteRef/>
      </w:r>
      <w:r w:rsidRPr="003B2066">
        <w:rPr>
          <w:rFonts w:cs="Times New Roman"/>
        </w:rPr>
        <w:t xml:space="preserve"> С</w:t>
      </w:r>
      <w:r w:rsidRPr="003B2066">
        <w:rPr>
          <w:rFonts w:cs="Times New Roman"/>
          <w:lang w:val="ru-RU"/>
        </w:rPr>
        <w:t>ОЛЖЕНИЦЫН,</w:t>
      </w:r>
      <w:r w:rsidRPr="003B2066">
        <w:rPr>
          <w:rFonts w:cs="Times New Roman"/>
        </w:rPr>
        <w:t xml:space="preserve"> А. И. </w:t>
      </w:r>
      <w:r w:rsidRPr="000256D8">
        <w:rPr>
          <w:rFonts w:cs="Times New Roman"/>
          <w:i/>
        </w:rPr>
        <w:t>Один день Ивана Денисовича</w:t>
      </w:r>
      <w:r w:rsidRPr="003B2066">
        <w:rPr>
          <w:rFonts w:cs="Times New Roman"/>
        </w:rPr>
        <w:t>. Санкт-Петербург: ИГ Лениздат, 2012, 384 c. ISBN: 978-5-4453-0104-2. C. 8.</w:t>
      </w:r>
    </w:p>
  </w:footnote>
  <w:footnote w:id="191">
    <w:p w:rsidR="00F8087E" w:rsidRPr="003B2066" w:rsidRDefault="00F8087E" w:rsidP="000F26C6">
      <w:pPr>
        <w:pStyle w:val="Bezmezer"/>
        <w:rPr>
          <w:rFonts w:cs="Times New Roman"/>
        </w:rPr>
      </w:pPr>
      <w:r w:rsidRPr="003B2066">
        <w:rPr>
          <w:rStyle w:val="Znakapoznpodarou"/>
        </w:rPr>
        <w:footnoteRef/>
      </w:r>
      <w:r w:rsidRPr="003B2066">
        <w:rPr>
          <w:rFonts w:cs="Times New Roman"/>
        </w:rPr>
        <w:t xml:space="preserve"> Litra.ru- </w:t>
      </w:r>
      <w:r w:rsidRPr="000256D8">
        <w:rPr>
          <w:rFonts w:cs="Times New Roman"/>
          <w:i/>
        </w:rPr>
        <w:t>Один день Ивана Денисовича</w:t>
      </w:r>
      <w:r w:rsidRPr="003B2066">
        <w:rPr>
          <w:rFonts w:cs="Times New Roman"/>
        </w:rPr>
        <w:t xml:space="preserve"> </w:t>
      </w:r>
      <w:bookmarkStart w:id="17" w:name="_Hlk360993462"/>
      <w:r w:rsidRPr="003B2066">
        <w:rPr>
          <w:rFonts w:cs="Times New Roman"/>
        </w:rPr>
        <w:t>[online]. [cit. 2013-06-29]. Dostupné z WWW: &lt;</w:t>
      </w:r>
      <w:bookmarkEnd w:id="17"/>
      <w:r w:rsidR="006C54A1" w:rsidRPr="003B2066">
        <w:rPr>
          <w:rFonts w:cs="Times New Roman"/>
        </w:rPr>
        <w:fldChar w:fldCharType="begin"/>
      </w:r>
      <w:r w:rsidRPr="003B2066">
        <w:rPr>
          <w:rFonts w:cs="Times New Roman"/>
        </w:rPr>
        <w:instrText xml:space="preserve"> HYPERLINK "http://www.litra.ru/fullwork/get/woid/00062101184773070815/page/3/" </w:instrText>
      </w:r>
      <w:r w:rsidR="006C54A1" w:rsidRPr="003B2066">
        <w:rPr>
          <w:rFonts w:cs="Times New Roman"/>
        </w:rPr>
        <w:fldChar w:fldCharType="separate"/>
      </w:r>
      <w:r w:rsidRPr="003B2066">
        <w:rPr>
          <w:rStyle w:val="Hypertextovodkaz"/>
          <w:rFonts w:cs="Times New Roman"/>
          <w:color w:val="auto"/>
          <w:u w:val="none"/>
        </w:rPr>
        <w:t>http://www.litra.ru/fullwork/get/woid/00062101184773070815/page/3/</w:t>
      </w:r>
      <w:r w:rsidR="006C54A1" w:rsidRPr="003B2066">
        <w:rPr>
          <w:rFonts w:cs="Times New Roman"/>
        </w:rPr>
        <w:fldChar w:fldCharType="end"/>
      </w:r>
      <w:r w:rsidRPr="003B2066">
        <w:rPr>
          <w:rFonts w:cs="Times New Roman"/>
        </w:rPr>
        <w:t>&gt;.</w:t>
      </w:r>
    </w:p>
  </w:footnote>
  <w:footnote w:id="192">
    <w:p w:rsidR="00F8087E" w:rsidRPr="00FB2EEB" w:rsidRDefault="00F8087E" w:rsidP="000F26C6">
      <w:pPr>
        <w:pStyle w:val="Bezmezer"/>
      </w:pPr>
      <w:r w:rsidRPr="003B2066">
        <w:rPr>
          <w:rStyle w:val="Znakapoznpodarou"/>
        </w:rPr>
        <w:footnoteRef/>
      </w:r>
      <w:r w:rsidRPr="003B2066">
        <w:rPr>
          <w:rFonts w:cs="Times New Roman"/>
        </w:rPr>
        <w:t xml:space="preserve"> У</w:t>
      </w:r>
      <w:r w:rsidRPr="003B2066">
        <w:rPr>
          <w:rFonts w:cs="Times New Roman"/>
          <w:lang w:val="ru-RU"/>
        </w:rPr>
        <w:t>РМАНОВА</w:t>
      </w:r>
      <w:r w:rsidRPr="003B2066">
        <w:rPr>
          <w:rFonts w:cs="Times New Roman"/>
        </w:rPr>
        <w:t xml:space="preserve">, А. В. </w:t>
      </w:r>
      <w:r w:rsidRPr="003B2066">
        <w:rPr>
          <w:rFonts w:cs="Times New Roman"/>
          <w:i/>
        </w:rPr>
        <w:t>Один день Ивана Денисовича” А. И. Солженицына: Художественный мир. Поэтика. Культурный контекст: Сборник научных трудов.</w:t>
      </w:r>
      <w:r w:rsidRPr="003B2066">
        <w:rPr>
          <w:rFonts w:cs="Times New Roman"/>
        </w:rPr>
        <w:t xml:space="preserve"> Благовещенск: Изд-во БГПУ, 2003. 163 с. ISBN  5-8331-0052-6. c. 70.</w:t>
      </w:r>
    </w:p>
  </w:footnote>
  <w:footnote w:id="193">
    <w:p w:rsidR="00F8087E" w:rsidRPr="00FB2EEB" w:rsidRDefault="00F8087E" w:rsidP="000F26C6">
      <w:pPr>
        <w:pStyle w:val="Bezmezer"/>
      </w:pPr>
      <w:r w:rsidRPr="00FB2EEB">
        <w:rPr>
          <w:rStyle w:val="Znakapoznpodarou"/>
        </w:rPr>
        <w:footnoteRef/>
      </w:r>
      <w:r w:rsidRPr="00FB2EEB">
        <w:t xml:space="preserve"> С</w:t>
      </w:r>
      <w:r>
        <w:rPr>
          <w:lang w:val="ru-RU"/>
        </w:rPr>
        <w:t>ОЛЖЕНИЦЫН</w:t>
      </w:r>
      <w:r w:rsidRPr="00FB2EEB">
        <w:t xml:space="preserve">, А. И. </w:t>
      </w:r>
      <w:r w:rsidRPr="00FB2EEB">
        <w:rPr>
          <w:i/>
        </w:rPr>
        <w:t>Один день Ивана Денисовича</w:t>
      </w:r>
      <w:r w:rsidRPr="00FB2EEB">
        <w:t>. Санкт-Петербург: ИГ Лениздат, 2012, 384 c. ISBN: 978-5-4453-0104-2. C. 15.</w:t>
      </w:r>
    </w:p>
  </w:footnote>
  <w:footnote w:id="194">
    <w:p w:rsidR="00F8087E" w:rsidRPr="00FB2EEB" w:rsidRDefault="00F8087E" w:rsidP="00C049FD">
      <w:pPr>
        <w:pStyle w:val="Bezmezer"/>
      </w:pPr>
      <w:r w:rsidRPr="00FB2EEB">
        <w:rPr>
          <w:rStyle w:val="Znakapoznpodarou"/>
        </w:rPr>
        <w:footnoteRef/>
      </w:r>
      <w:r w:rsidRPr="00FB2EEB">
        <w:t xml:space="preserve"> Tamtéž, s. 104.</w:t>
      </w:r>
    </w:p>
  </w:footnote>
  <w:footnote w:id="195">
    <w:p w:rsidR="00F8087E" w:rsidRPr="00C049FD" w:rsidRDefault="00F8087E" w:rsidP="00C049FD">
      <w:pPr>
        <w:pStyle w:val="Bezmezer"/>
        <w:rPr>
          <w:szCs w:val="20"/>
        </w:rPr>
      </w:pPr>
      <w:r w:rsidRPr="00FB2EEB">
        <w:rPr>
          <w:rStyle w:val="Znakapoznpodarou"/>
          <w:szCs w:val="20"/>
        </w:rPr>
        <w:footnoteRef/>
      </w:r>
      <w:r w:rsidRPr="00FB2EEB">
        <w:rPr>
          <w:b/>
          <w:szCs w:val="20"/>
        </w:rPr>
        <w:t xml:space="preserve"> </w:t>
      </w:r>
      <w:r w:rsidRPr="00C049FD">
        <w:rPr>
          <w:szCs w:val="20"/>
        </w:rPr>
        <w:t xml:space="preserve">Solzhenicyn.ru - </w:t>
      </w:r>
      <w:r w:rsidRPr="00C049FD">
        <w:rPr>
          <w:bCs/>
          <w:i/>
          <w:caps/>
          <w:szCs w:val="20"/>
        </w:rPr>
        <w:t>АЛЕКСАНДР УРМАНОВ. «ОДИН ДЕНЬ ИВАНА ДЕНИСОВИЧА» КАК ЗЕРКАЛО ЭПОХИ ГУЛАГА</w:t>
      </w:r>
      <w:r w:rsidRPr="00C049FD">
        <w:rPr>
          <w:bCs/>
          <w:caps/>
          <w:szCs w:val="20"/>
        </w:rPr>
        <w:t xml:space="preserve"> [</w:t>
      </w:r>
      <w:r w:rsidRPr="00C049FD">
        <w:rPr>
          <w:szCs w:val="20"/>
        </w:rPr>
        <w:t>online</w:t>
      </w:r>
      <w:r w:rsidRPr="00C049FD">
        <w:rPr>
          <w:bCs/>
          <w:caps/>
          <w:szCs w:val="20"/>
        </w:rPr>
        <w:t>]. [</w:t>
      </w:r>
      <w:r w:rsidRPr="00C049FD">
        <w:rPr>
          <w:szCs w:val="20"/>
        </w:rPr>
        <w:t>cit</w:t>
      </w:r>
      <w:r w:rsidRPr="00C049FD">
        <w:rPr>
          <w:bCs/>
          <w:caps/>
          <w:szCs w:val="20"/>
        </w:rPr>
        <w:t xml:space="preserve">. 2013-06-29]. </w:t>
      </w:r>
      <w:r w:rsidRPr="00C049FD">
        <w:rPr>
          <w:szCs w:val="20"/>
        </w:rPr>
        <w:t>Dostupné z</w:t>
      </w:r>
      <w:r w:rsidRPr="00C049FD">
        <w:rPr>
          <w:bCs/>
          <w:caps/>
          <w:szCs w:val="20"/>
        </w:rPr>
        <w:t xml:space="preserve"> WWW: &lt;</w:t>
      </w:r>
      <w:hyperlink r:id="rId89" w:history="1">
        <w:r w:rsidRPr="00C049FD">
          <w:rPr>
            <w:rStyle w:val="Hypertextovodkaz"/>
            <w:color w:val="auto"/>
            <w:szCs w:val="20"/>
            <w:u w:val="none"/>
          </w:rPr>
          <w:t>http://www.solzhenitsyn.ru/o_tvorchestve/articles/works/index.php?ELEMENT_ID=1078</w:t>
        </w:r>
      </w:hyperlink>
      <w:r w:rsidRPr="00C049FD">
        <w:rPr>
          <w:szCs w:val="20"/>
        </w:rPr>
        <w:t>&gt;.</w:t>
      </w:r>
    </w:p>
  </w:footnote>
  <w:footnote w:id="196">
    <w:p w:rsidR="00F8087E" w:rsidRPr="00A34730" w:rsidRDefault="00F8087E" w:rsidP="00C049FD">
      <w:pPr>
        <w:pStyle w:val="Bezmezer"/>
      </w:pPr>
      <w:r w:rsidRPr="00FB2EEB">
        <w:rPr>
          <w:rStyle w:val="Znakapoznpodarou"/>
        </w:rPr>
        <w:footnoteRef/>
      </w:r>
      <w:r w:rsidRPr="00FB2EEB">
        <w:t xml:space="preserve"> С</w:t>
      </w:r>
      <w:r>
        <w:rPr>
          <w:lang w:val="ru-RU"/>
        </w:rPr>
        <w:t>ОЛЖЕНИЦЫН</w:t>
      </w:r>
      <w:r w:rsidRPr="00FB2EEB">
        <w:t xml:space="preserve">, А. И. </w:t>
      </w:r>
      <w:r w:rsidRPr="00FB2EEB">
        <w:rPr>
          <w:i/>
        </w:rPr>
        <w:t>Один день Ивана Денисовича</w:t>
      </w:r>
      <w:r w:rsidRPr="00FB2EEB">
        <w:t>. Санкт-Петербург: ИГ Лениздат, 2012, 384 c. ISBN: 978-5-4453-0104-2. C. 14.</w:t>
      </w:r>
    </w:p>
  </w:footnote>
  <w:footnote w:id="197">
    <w:p w:rsidR="00F8087E" w:rsidRPr="00FB2EEB" w:rsidRDefault="00F8087E" w:rsidP="00C049FD">
      <w:pPr>
        <w:pStyle w:val="Bezmezer"/>
      </w:pPr>
      <w:r w:rsidRPr="00FB2EEB">
        <w:rPr>
          <w:rStyle w:val="Znakapoznpodarou"/>
        </w:rPr>
        <w:footnoteRef/>
      </w:r>
      <w:r>
        <w:t xml:space="preserve"> Tamtéž, s</w:t>
      </w:r>
      <w:r>
        <w:rPr>
          <w:lang w:val="ru-RU"/>
        </w:rPr>
        <w:t xml:space="preserve">. </w:t>
      </w:r>
      <w:r w:rsidRPr="00FB2EEB">
        <w:t>81.</w:t>
      </w:r>
    </w:p>
  </w:footnote>
  <w:footnote w:id="198">
    <w:p w:rsidR="00F8087E" w:rsidRPr="00FB2EEB" w:rsidRDefault="00F8087E" w:rsidP="00C049FD">
      <w:pPr>
        <w:pStyle w:val="Bezmezer"/>
      </w:pPr>
      <w:r w:rsidRPr="00FB2EEB">
        <w:rPr>
          <w:rStyle w:val="Znakapoznpodarou"/>
        </w:rPr>
        <w:footnoteRef/>
      </w:r>
      <w:r w:rsidRPr="00FB2EEB">
        <w:t xml:space="preserve"> </w:t>
      </w:r>
      <w:r w:rsidRPr="000257CA">
        <w:t>С</w:t>
      </w:r>
      <w:r>
        <w:rPr>
          <w:lang w:val="ru-RU"/>
        </w:rPr>
        <w:t>ОЛЖЕНИЦЫН</w:t>
      </w:r>
      <w:r w:rsidRPr="000257CA">
        <w:t xml:space="preserve">, А. И. </w:t>
      </w:r>
      <w:r w:rsidRPr="000257CA">
        <w:rPr>
          <w:i/>
        </w:rPr>
        <w:t>Один день Ивана Денисовича</w:t>
      </w:r>
      <w:r w:rsidRPr="000257CA">
        <w:t>. Санкт-Петербург: ИГ Лениздат, 2012, 384 c. ISBN: 978-5-4453-0104-2</w:t>
      </w:r>
      <w:r>
        <w:rPr>
          <w:lang w:val="ru-RU"/>
        </w:rPr>
        <w:t>. с</w:t>
      </w:r>
      <w:r w:rsidRPr="00FB2EEB">
        <w:t xml:space="preserve"> 19.</w:t>
      </w:r>
    </w:p>
  </w:footnote>
  <w:footnote w:id="199">
    <w:p w:rsidR="00F8087E" w:rsidRPr="00FB2EEB" w:rsidRDefault="00F8087E" w:rsidP="00C049FD">
      <w:pPr>
        <w:pStyle w:val="Bezmezer"/>
      </w:pPr>
      <w:r w:rsidRPr="00FB2EEB">
        <w:rPr>
          <w:rStyle w:val="Znakapoznpodarou"/>
        </w:rPr>
        <w:footnoteRef/>
      </w:r>
      <w:r w:rsidRPr="00F8087E">
        <w:t xml:space="preserve"> </w:t>
      </w:r>
      <w:r w:rsidRPr="00FB2EEB">
        <w:t>Tamtéž, s</w:t>
      </w:r>
      <w:r>
        <w:t>.</w:t>
      </w:r>
      <w:r w:rsidRPr="00FB2EEB">
        <w:t>  27.</w:t>
      </w:r>
    </w:p>
  </w:footnote>
  <w:footnote w:id="200">
    <w:p w:rsidR="00F8087E" w:rsidRDefault="00F8087E" w:rsidP="00C049FD">
      <w:pPr>
        <w:pStyle w:val="Bezmezer"/>
      </w:pPr>
      <w:r w:rsidRPr="00FB2EEB">
        <w:rPr>
          <w:rStyle w:val="Znakapoznpodarou"/>
        </w:rPr>
        <w:footnoteRef/>
      </w:r>
      <w:r w:rsidRPr="00FB2EEB">
        <w:t xml:space="preserve"> Tamtéž, s. 58.</w:t>
      </w:r>
    </w:p>
  </w:footnote>
  <w:footnote w:id="201">
    <w:p w:rsidR="00F8087E" w:rsidRPr="000257CA" w:rsidRDefault="00F8087E" w:rsidP="00C049FD">
      <w:pPr>
        <w:pStyle w:val="Bezmezer"/>
      </w:pPr>
      <w:r w:rsidRPr="000257CA">
        <w:rPr>
          <w:rStyle w:val="Znakapoznpodarou"/>
        </w:rPr>
        <w:footnoteRef/>
      </w:r>
      <w:r w:rsidRPr="00FB2EEB">
        <w:t xml:space="preserve">Tamtéž, s. </w:t>
      </w:r>
      <w:r w:rsidRPr="000257CA">
        <w:t>10.</w:t>
      </w:r>
    </w:p>
  </w:footnote>
  <w:footnote w:id="202">
    <w:p w:rsidR="00F8087E" w:rsidRPr="000257CA" w:rsidRDefault="00F8087E" w:rsidP="00C049FD">
      <w:pPr>
        <w:pStyle w:val="Bezmezer"/>
      </w:pPr>
      <w:r w:rsidRPr="000257CA">
        <w:rPr>
          <w:rStyle w:val="Znakapoznpodarou"/>
        </w:rPr>
        <w:footnoteRef/>
      </w:r>
      <w:r w:rsidRPr="000257CA">
        <w:t xml:space="preserve"> Tamtéž, s 17.</w:t>
      </w:r>
    </w:p>
  </w:footnote>
  <w:footnote w:id="203">
    <w:p w:rsidR="00F8087E" w:rsidRPr="000257CA" w:rsidRDefault="00F8087E" w:rsidP="00C049FD">
      <w:pPr>
        <w:pStyle w:val="Bezmezer"/>
      </w:pPr>
      <w:r w:rsidRPr="000257CA">
        <w:rPr>
          <w:rStyle w:val="Znakapoznpodarou"/>
        </w:rPr>
        <w:footnoteRef/>
      </w:r>
      <w:r w:rsidRPr="000257CA">
        <w:t xml:space="preserve"> У</w:t>
      </w:r>
      <w:r>
        <w:rPr>
          <w:lang w:val="ru-RU"/>
        </w:rPr>
        <w:t>РМАНОВА</w:t>
      </w:r>
      <w:r w:rsidRPr="000257CA">
        <w:t xml:space="preserve">, А. В. </w:t>
      </w:r>
      <w:r w:rsidRPr="000257CA">
        <w:rPr>
          <w:i/>
        </w:rPr>
        <w:t>Один день Ивана Денисовича” А. И. Солженицына: Художественный мир. Поэтика. Культурный контекст: Сборник научных трудов</w:t>
      </w:r>
      <w:r w:rsidRPr="000257CA">
        <w:t xml:space="preserve">. Благовещенск: Изд-во БГПУ, 2003. 163 с. ISBN  5-8331-0052-6. c. </w:t>
      </w:r>
      <w:r w:rsidRPr="000257CA">
        <w:rPr>
          <w:i/>
        </w:rPr>
        <w:t>48.</w:t>
      </w:r>
    </w:p>
  </w:footnote>
  <w:footnote w:id="204">
    <w:p w:rsidR="00F8087E" w:rsidRPr="000257CA" w:rsidRDefault="00F8087E" w:rsidP="00C049FD">
      <w:pPr>
        <w:pStyle w:val="Bezmezer"/>
      </w:pPr>
      <w:r w:rsidRPr="000257CA">
        <w:rPr>
          <w:rStyle w:val="Znakapoznpodarou"/>
        </w:rPr>
        <w:footnoteRef/>
      </w:r>
      <w:r w:rsidRPr="000257CA">
        <w:t xml:space="preserve"> </w:t>
      </w:r>
      <w:r>
        <w:t>Tamtéž,</w:t>
      </w:r>
      <w:r w:rsidRPr="000257CA">
        <w:t xml:space="preserve"> s. 48.</w:t>
      </w:r>
    </w:p>
  </w:footnote>
  <w:footnote w:id="205">
    <w:p w:rsidR="00F8087E" w:rsidRPr="00152BFF" w:rsidRDefault="00F8087E" w:rsidP="00C049FD">
      <w:pPr>
        <w:pStyle w:val="Bezmezer"/>
        <w:rPr>
          <w:lang w:val="ru-RU"/>
        </w:rPr>
      </w:pPr>
      <w:r w:rsidRPr="000257CA">
        <w:rPr>
          <w:rStyle w:val="Znakapoznpodarou"/>
        </w:rPr>
        <w:footnoteRef/>
      </w:r>
      <w:r w:rsidRPr="000257CA">
        <w:t xml:space="preserve"> Баптист – это человек, рожденный свыше по вере в Иисуса Христа. Баптисты считают, что каждый человек должен лично и осознанно прийти к такому времени в своей жизни, когда он сможет уверовать в Иисуса Христа как своего Спасителя.</w:t>
      </w:r>
    </w:p>
  </w:footnote>
  <w:footnote w:id="206">
    <w:p w:rsidR="00F8087E" w:rsidRPr="000257CA" w:rsidRDefault="00F8087E" w:rsidP="00C049FD">
      <w:pPr>
        <w:pStyle w:val="Bezmezer"/>
        <w:rPr>
          <w:lang w:val="ru-RU"/>
        </w:rPr>
      </w:pPr>
      <w:r w:rsidRPr="000257CA">
        <w:rPr>
          <w:rStyle w:val="Znakapoznpodarou"/>
        </w:rPr>
        <w:footnoteRef/>
      </w:r>
      <w:r w:rsidRPr="000257CA">
        <w:t xml:space="preserve"> С</w:t>
      </w:r>
      <w:r>
        <w:rPr>
          <w:lang w:val="ru-RU"/>
        </w:rPr>
        <w:t>ОЛЖЕНИЦЫН</w:t>
      </w:r>
      <w:r w:rsidRPr="000257CA">
        <w:t xml:space="preserve">, А. И. </w:t>
      </w:r>
      <w:r w:rsidRPr="00B90B30">
        <w:rPr>
          <w:i/>
        </w:rPr>
        <w:t>Один день Ивана Денисовича</w:t>
      </w:r>
      <w:r w:rsidRPr="000257CA">
        <w:t>. Санкт-Петербург: ИГ Лениздат, 2012, 384 c. ISBN: 978-5-4453-0104-2. C. 15.</w:t>
      </w:r>
    </w:p>
  </w:footnote>
  <w:footnote w:id="207">
    <w:p w:rsidR="00F8087E" w:rsidRPr="000257CA" w:rsidRDefault="00F8087E" w:rsidP="009B41EF">
      <w:pPr>
        <w:pStyle w:val="Bezmezer"/>
      </w:pPr>
      <w:r w:rsidRPr="000257CA">
        <w:rPr>
          <w:rStyle w:val="Znakapoznpodarou"/>
        </w:rPr>
        <w:footnoteRef/>
      </w:r>
      <w:r w:rsidRPr="000257CA">
        <w:t xml:space="preserve"> У</w:t>
      </w:r>
      <w:r>
        <w:rPr>
          <w:lang w:val="ru-RU"/>
        </w:rPr>
        <w:t>РМАНОВА</w:t>
      </w:r>
      <w:r w:rsidRPr="000257CA">
        <w:t xml:space="preserve">, А. В. </w:t>
      </w:r>
      <w:r w:rsidRPr="000257CA">
        <w:rPr>
          <w:i/>
        </w:rPr>
        <w:t>Один день Ивана Денисовича” А. И. Солженицына: Художественный мир. Поэтика. Культурный контекст: Сборник научных трудов</w:t>
      </w:r>
      <w:r w:rsidRPr="000257CA">
        <w:t>. Благовещенск: Изд-во БГПУ, 2003. 163 с. ISBN  5-8331-0052-6. c. 66.</w:t>
      </w:r>
    </w:p>
  </w:footnote>
  <w:footnote w:id="208">
    <w:p w:rsidR="00F8087E" w:rsidRPr="000257CA" w:rsidRDefault="00F8087E" w:rsidP="00C049FD">
      <w:pPr>
        <w:pStyle w:val="Bezmezer"/>
      </w:pPr>
      <w:r w:rsidRPr="000257CA">
        <w:rPr>
          <w:rStyle w:val="Znakapoznpodarou"/>
        </w:rPr>
        <w:footnoteRef/>
      </w:r>
      <w:r w:rsidRPr="000257CA">
        <w:t xml:space="preserve"> Tamtéž, s. 66.</w:t>
      </w:r>
    </w:p>
  </w:footnote>
  <w:footnote w:id="209">
    <w:p w:rsidR="00F8087E" w:rsidRPr="000257CA" w:rsidRDefault="00F8087E" w:rsidP="00C049FD">
      <w:pPr>
        <w:pStyle w:val="Bezmezer"/>
      </w:pPr>
      <w:r w:rsidRPr="000257CA">
        <w:rPr>
          <w:rStyle w:val="Znakapoznpodarou"/>
        </w:rPr>
        <w:footnoteRef/>
      </w:r>
      <w:r w:rsidRPr="000257CA">
        <w:t xml:space="preserve"> Ref.rushkolnik.- </w:t>
      </w:r>
      <w:r w:rsidRPr="000257CA">
        <w:rPr>
          <w:i/>
        </w:rPr>
        <w:t>А.И. Солженицына "Один день Ивана Денисовича</w:t>
      </w:r>
      <w:r w:rsidRPr="000257CA">
        <w:t>" [online]. [cit. 2013-06-29]. Dostupné z WWW: &lt;</w:t>
      </w:r>
      <w:hyperlink r:id="rId90" w:history="1">
        <w:r w:rsidRPr="00935047">
          <w:rPr>
            <w:rStyle w:val="Hypertextovodkaz"/>
            <w:color w:val="auto"/>
            <w:u w:val="none"/>
          </w:rPr>
          <w:t>http://ref.rushkolnik.ru/v403/</w:t>
        </w:r>
      </w:hyperlink>
      <w:r w:rsidRPr="00935047">
        <w:t>&gt;.</w:t>
      </w:r>
    </w:p>
  </w:footnote>
  <w:footnote w:id="210">
    <w:p w:rsidR="00F8087E" w:rsidRPr="000257CA" w:rsidRDefault="00F8087E" w:rsidP="00C049FD">
      <w:pPr>
        <w:pStyle w:val="Bezmezer"/>
      </w:pPr>
      <w:r w:rsidRPr="000257CA">
        <w:rPr>
          <w:rStyle w:val="Znakapoznpodarou"/>
        </w:rPr>
        <w:footnoteRef/>
      </w:r>
      <w:r w:rsidRPr="000257CA">
        <w:t xml:space="preserve"> Tamtéž, [cit. 2013-06-29]. </w:t>
      </w:r>
    </w:p>
  </w:footnote>
  <w:footnote w:id="211">
    <w:p w:rsidR="00F8087E" w:rsidRPr="00935047" w:rsidRDefault="00F8087E" w:rsidP="00C049FD">
      <w:pPr>
        <w:pStyle w:val="Bezmezer"/>
      </w:pPr>
      <w:r w:rsidRPr="00935047">
        <w:rPr>
          <w:rStyle w:val="Znakapoznpodarou"/>
        </w:rPr>
        <w:footnoteRef/>
      </w:r>
      <w:r w:rsidRPr="00935047">
        <w:t xml:space="preserve">Litra.ru - </w:t>
      </w:r>
      <w:hyperlink r:id="rId91" w:history="1">
        <w:r w:rsidRPr="00935047">
          <w:rPr>
            <w:rStyle w:val="Hypertextovodkaz"/>
            <w:i/>
            <w:color w:val="auto"/>
            <w:u w:val="none"/>
            <w:shd w:val="clear" w:color="auto" w:fill="FFFFFF"/>
          </w:rPr>
          <w:t>Биографии</w:t>
        </w:r>
      </w:hyperlink>
      <w:r w:rsidRPr="00935047">
        <w:rPr>
          <w:rStyle w:val="apple-converted-space"/>
          <w:shd w:val="clear" w:color="auto" w:fill="FFFFFF"/>
        </w:rPr>
        <w:t> </w:t>
      </w:r>
      <w:r w:rsidRPr="00935047">
        <w:rPr>
          <w:shd w:val="clear" w:color="auto" w:fill="FFFFFF"/>
        </w:rPr>
        <w:t>/</w:t>
      </w:r>
      <w:r w:rsidRPr="00935047">
        <w:rPr>
          <w:rStyle w:val="apple-converted-space"/>
          <w:shd w:val="clear" w:color="auto" w:fill="FFFFFF"/>
        </w:rPr>
        <w:t> </w:t>
      </w:r>
      <w:r w:rsidRPr="00935047">
        <w:rPr>
          <w:i/>
          <w:iCs/>
          <w:shd w:val="clear" w:color="auto" w:fill="FFFFFF"/>
        </w:rPr>
        <w:t>Солженицын А.И.</w:t>
      </w:r>
      <w:r w:rsidRPr="00935047">
        <w:t xml:space="preserve"> [online]. [cit. 2013-06-29].  Dostupné z WWW: &lt;</w:t>
      </w:r>
      <w:hyperlink r:id="rId92" w:history="1">
        <w:r w:rsidRPr="00935047">
          <w:rPr>
            <w:rStyle w:val="Hypertextovodkaz"/>
            <w:color w:val="auto"/>
            <w:u w:val="none"/>
          </w:rPr>
          <w:t>http://www.litra.ru/biography/get/biid/00830271228562137740/</w:t>
        </w:r>
      </w:hyperlink>
      <w:r w:rsidRPr="00935047">
        <w:t>&gt;.</w:t>
      </w:r>
    </w:p>
  </w:footnote>
  <w:footnote w:id="212">
    <w:p w:rsidR="00F8087E" w:rsidRPr="00935047" w:rsidRDefault="00F8087E" w:rsidP="00C049FD">
      <w:pPr>
        <w:pStyle w:val="Bezmezer"/>
      </w:pPr>
      <w:r w:rsidRPr="00935047">
        <w:rPr>
          <w:rStyle w:val="Znakapoznpodarou"/>
        </w:rPr>
        <w:footnoteRef/>
      </w:r>
      <w:r w:rsidRPr="00935047">
        <w:t xml:space="preserve"> У</w:t>
      </w:r>
      <w:r>
        <w:rPr>
          <w:lang w:val="ru-RU"/>
        </w:rPr>
        <w:t>РМАНОВА</w:t>
      </w:r>
      <w:r w:rsidRPr="00935047">
        <w:t xml:space="preserve">, А. В. </w:t>
      </w:r>
      <w:r w:rsidRPr="00E50C64">
        <w:rPr>
          <w:i/>
        </w:rPr>
        <w:t>Один день Ивана Денисовича” А. И. Солженицына: Художественный мир. Поэтика. Культурный контекст: Сборник научных трудов</w:t>
      </w:r>
      <w:r w:rsidRPr="00935047">
        <w:t>. Благовещенск: Изд-во БГПУ, 2003. 163 с. ISBN  5-8331-0052-6. c. 48.</w:t>
      </w:r>
    </w:p>
  </w:footnote>
  <w:footnote w:id="213">
    <w:p w:rsidR="00F8087E" w:rsidRPr="00935047" w:rsidRDefault="00F8087E" w:rsidP="00C049FD">
      <w:pPr>
        <w:pStyle w:val="Bezmezer"/>
      </w:pPr>
      <w:r w:rsidRPr="00935047">
        <w:rPr>
          <w:rStyle w:val="Znakapoznpodarou"/>
        </w:rPr>
        <w:footnoteRef/>
      </w:r>
      <w:r w:rsidRPr="00935047">
        <w:t xml:space="preserve"> Tamtéž, s. 109.</w:t>
      </w:r>
    </w:p>
  </w:footnote>
  <w:footnote w:id="214">
    <w:p w:rsidR="00F8087E" w:rsidRPr="00935047" w:rsidRDefault="00F8087E" w:rsidP="00C049FD">
      <w:pPr>
        <w:pStyle w:val="Bezmezer"/>
      </w:pPr>
      <w:r w:rsidRPr="00935047">
        <w:rPr>
          <w:rStyle w:val="Znakapoznpodarou"/>
        </w:rPr>
        <w:footnoteRef/>
      </w:r>
      <w:r w:rsidRPr="00935047">
        <w:t xml:space="preserve"> Tamtéž, s. 109.</w:t>
      </w:r>
    </w:p>
  </w:footnote>
  <w:footnote w:id="215">
    <w:p w:rsidR="00F8087E" w:rsidRPr="00935047" w:rsidRDefault="00F8087E" w:rsidP="00C049FD">
      <w:pPr>
        <w:pStyle w:val="Bezmezer"/>
      </w:pPr>
      <w:r w:rsidRPr="00935047">
        <w:rPr>
          <w:rStyle w:val="Znakapoznpodarou"/>
        </w:rPr>
        <w:footnoteRef/>
      </w:r>
      <w:r w:rsidRPr="00935047">
        <w:t xml:space="preserve"> Lib.rus - </w:t>
      </w:r>
      <w:r w:rsidRPr="00E50C64">
        <w:rPr>
          <w:i/>
        </w:rPr>
        <w:t>Смысл и назначение истории</w:t>
      </w:r>
      <w:r w:rsidRPr="00935047">
        <w:t xml:space="preserve"> [online]. [cit. 2013-06-29].  Dostupné z WWW: &lt;</w:t>
      </w:r>
      <w:hyperlink r:id="rId93" w:history="1">
        <w:r w:rsidRPr="00935047">
          <w:rPr>
            <w:rStyle w:val="Hypertextovodkaz"/>
            <w:color w:val="auto"/>
            <w:u w:val="none"/>
          </w:rPr>
          <w:t>http://lib.rus.ec/b/329372/read</w:t>
        </w:r>
      </w:hyperlink>
      <w:r w:rsidRPr="00935047">
        <w:t>&gt;.</w:t>
      </w:r>
    </w:p>
  </w:footnote>
  <w:footnote w:id="216">
    <w:p w:rsidR="00F8087E" w:rsidRPr="00E50C64" w:rsidRDefault="00F8087E" w:rsidP="00C049FD">
      <w:pPr>
        <w:pStyle w:val="Bezmezer"/>
        <w:rPr>
          <w:rFonts w:cs="Times New Roman"/>
          <w:szCs w:val="20"/>
        </w:rPr>
      </w:pPr>
      <w:r w:rsidRPr="00E50C64">
        <w:rPr>
          <w:rStyle w:val="Znakapoznpodarou"/>
          <w:szCs w:val="20"/>
        </w:rPr>
        <w:footnoteRef/>
      </w:r>
      <w:r w:rsidRPr="00E50C64">
        <w:rPr>
          <w:rFonts w:cs="Times New Roman"/>
          <w:szCs w:val="20"/>
        </w:rPr>
        <w:t xml:space="preserve"> С</w:t>
      </w:r>
      <w:r w:rsidRPr="00E50C64">
        <w:rPr>
          <w:rFonts w:cs="Times New Roman"/>
          <w:szCs w:val="20"/>
          <w:lang w:val="ru-RU"/>
        </w:rPr>
        <w:t>ОЛЖЕНИЦЫН</w:t>
      </w:r>
      <w:r w:rsidRPr="00E50C64">
        <w:rPr>
          <w:rFonts w:cs="Times New Roman"/>
          <w:szCs w:val="20"/>
        </w:rPr>
        <w:t xml:space="preserve">, А. И. </w:t>
      </w:r>
      <w:r w:rsidRPr="00E50C64">
        <w:rPr>
          <w:rFonts w:cs="Times New Roman"/>
          <w:i/>
          <w:szCs w:val="20"/>
        </w:rPr>
        <w:t>Один день Ивана Денисовича</w:t>
      </w:r>
      <w:r w:rsidRPr="00E50C64">
        <w:rPr>
          <w:rFonts w:cs="Times New Roman"/>
          <w:szCs w:val="20"/>
        </w:rPr>
        <w:t>. Санкт-Петербург: ИГ Лениздат, 2012, 384 c. ISBN: 978-5-4453-0104-2. S. 78.</w:t>
      </w:r>
    </w:p>
  </w:footnote>
  <w:footnote w:id="217">
    <w:p w:rsidR="00F8087E" w:rsidRPr="00E50C64" w:rsidRDefault="00F8087E" w:rsidP="00C049FD">
      <w:pPr>
        <w:pStyle w:val="Bezmezer"/>
        <w:rPr>
          <w:rFonts w:cs="Times New Roman"/>
          <w:szCs w:val="20"/>
        </w:rPr>
      </w:pPr>
      <w:r w:rsidRPr="00E50C64">
        <w:rPr>
          <w:rStyle w:val="Znakapoznpodarou"/>
          <w:szCs w:val="20"/>
        </w:rPr>
        <w:footnoteRef/>
      </w:r>
      <w:r w:rsidRPr="00E50C64">
        <w:rPr>
          <w:rFonts w:cs="Times New Roman"/>
          <w:szCs w:val="20"/>
        </w:rPr>
        <w:t xml:space="preserve"> ШАЛАМОВ, В. Т. </w:t>
      </w:r>
      <w:r w:rsidRPr="00E50C64">
        <w:rPr>
          <w:rFonts w:cs="Times New Roman"/>
          <w:i/>
          <w:szCs w:val="20"/>
        </w:rPr>
        <w:t>Колымские рассказы</w:t>
      </w:r>
      <w:r w:rsidRPr="00E50C64">
        <w:rPr>
          <w:rFonts w:cs="Times New Roman"/>
          <w:szCs w:val="20"/>
        </w:rPr>
        <w:t>. Санкт-Петербург: Азбука-классика, 2004, 343 с. ISBN 5-352-00108-3. c. 113.</w:t>
      </w:r>
    </w:p>
  </w:footnote>
  <w:footnote w:id="218">
    <w:p w:rsidR="00F8087E" w:rsidRPr="00E50C64" w:rsidRDefault="00F8087E" w:rsidP="00C049FD">
      <w:pPr>
        <w:pStyle w:val="Bezmezer"/>
        <w:rPr>
          <w:rFonts w:cs="Times New Roman"/>
          <w:szCs w:val="20"/>
        </w:rPr>
      </w:pPr>
      <w:r w:rsidRPr="00E50C64">
        <w:rPr>
          <w:rStyle w:val="Znakapoznpodarou"/>
          <w:szCs w:val="20"/>
        </w:rPr>
        <w:footnoteRef/>
      </w:r>
      <w:r w:rsidRPr="00E50C64">
        <w:rPr>
          <w:rFonts w:cs="Times New Roman"/>
          <w:szCs w:val="20"/>
        </w:rPr>
        <w:t xml:space="preserve"> ZAHRÁDKA, M. </w:t>
      </w:r>
      <w:r w:rsidRPr="00E50C64">
        <w:rPr>
          <w:rFonts w:cs="Times New Roman"/>
          <w:i/>
          <w:szCs w:val="20"/>
        </w:rPr>
        <w:t>СОЛЖЕНИЦЫН И ШАЛАМОВ</w:t>
      </w:r>
      <w:r w:rsidRPr="00E50C64">
        <w:rPr>
          <w:rFonts w:cs="Times New Roman"/>
          <w:szCs w:val="20"/>
        </w:rPr>
        <w:t xml:space="preserve"> I. Opera Slavica, 1991, s. 19-20.</w:t>
      </w:r>
    </w:p>
  </w:footnote>
  <w:footnote w:id="219">
    <w:p w:rsidR="00F8087E" w:rsidRPr="00E50C64" w:rsidRDefault="00F8087E" w:rsidP="00C049FD">
      <w:pPr>
        <w:pStyle w:val="Bezmezer"/>
        <w:rPr>
          <w:rFonts w:cs="Times New Roman"/>
          <w:szCs w:val="20"/>
        </w:rPr>
      </w:pPr>
      <w:r w:rsidRPr="00E50C64">
        <w:rPr>
          <w:rStyle w:val="Znakapoznpodarou"/>
          <w:szCs w:val="20"/>
        </w:rPr>
        <w:footnoteRef/>
      </w:r>
      <w:r w:rsidRPr="00E50C64">
        <w:rPr>
          <w:rFonts w:cs="Times New Roman"/>
          <w:szCs w:val="20"/>
        </w:rPr>
        <w:t xml:space="preserve"> DROZDA, M. </w:t>
      </w:r>
      <w:r w:rsidRPr="00E50C64">
        <w:rPr>
          <w:rFonts w:cs="Times New Roman"/>
          <w:i/>
          <w:szCs w:val="20"/>
        </w:rPr>
        <w:t>Babel - Leonov - Solženicyn</w:t>
      </w:r>
      <w:r w:rsidRPr="00E50C64">
        <w:rPr>
          <w:rFonts w:cs="Times New Roman"/>
          <w:szCs w:val="20"/>
        </w:rPr>
        <w:t>. 1. vyd. Praha: Čs. spisovatel 1966. 194 s. s. 179.</w:t>
      </w:r>
    </w:p>
  </w:footnote>
  <w:footnote w:id="220">
    <w:p w:rsidR="00F8087E" w:rsidRPr="00E50C64" w:rsidRDefault="00F8087E" w:rsidP="00E50C64">
      <w:pPr>
        <w:pStyle w:val="Textpoznpodarou"/>
        <w:ind w:firstLine="0"/>
      </w:pPr>
      <w:r w:rsidRPr="00E50C64">
        <w:rPr>
          <w:rStyle w:val="Znakapoznpodarou"/>
          <w:rFonts w:ascii="Times New Roman" w:hAnsi="Times New Roman"/>
        </w:rPr>
        <w:footnoteRef/>
      </w:r>
      <w:r w:rsidRPr="00E50C64">
        <w:rPr>
          <w:rFonts w:ascii="Times New Roman" w:hAnsi="Times New Roman"/>
        </w:rPr>
        <w:t xml:space="preserve"> У</w:t>
      </w:r>
      <w:r>
        <w:rPr>
          <w:rFonts w:ascii="Times New Roman" w:hAnsi="Times New Roman"/>
          <w:lang w:val="ru-RU"/>
        </w:rPr>
        <w:t>РМАНОВА</w:t>
      </w:r>
      <w:r w:rsidRPr="00E50C64">
        <w:rPr>
          <w:rFonts w:ascii="Times New Roman" w:hAnsi="Times New Roman"/>
        </w:rPr>
        <w:t xml:space="preserve">, А. В. </w:t>
      </w:r>
      <w:r w:rsidRPr="00E50C64">
        <w:rPr>
          <w:rFonts w:ascii="Times New Roman" w:hAnsi="Times New Roman"/>
          <w:i/>
        </w:rPr>
        <w:t>Один день Ивана Денисовича” А. И. Солженицына: Художественный мир. Поэтика. Культурный контекст: Сборник научных трудов</w:t>
      </w:r>
      <w:r w:rsidRPr="00E50C64">
        <w:rPr>
          <w:rFonts w:ascii="Times New Roman" w:hAnsi="Times New Roman"/>
        </w:rPr>
        <w:t>. Благовещенск: Изд-во БГПУ, 2003. 163 с. ISBN  5-8331-0052-6. c. 79.</w:t>
      </w:r>
    </w:p>
  </w:footnote>
  <w:footnote w:id="221">
    <w:p w:rsidR="00F8087E" w:rsidRDefault="00F8087E" w:rsidP="00C049FD">
      <w:pPr>
        <w:pStyle w:val="Bezmezer"/>
      </w:pPr>
      <w:r w:rsidRPr="009A7D51">
        <w:rPr>
          <w:rStyle w:val="Znakapoznpodarou"/>
        </w:rPr>
        <w:footnoteRef/>
      </w:r>
      <w:r w:rsidRPr="009A7D51">
        <w:t xml:space="preserve"> </w:t>
      </w:r>
      <w:r>
        <w:rPr>
          <w:rFonts w:cs="Times New Roman"/>
          <w:szCs w:val="20"/>
        </w:rPr>
        <w:t>Tamtéž, s.</w:t>
      </w:r>
      <w:r w:rsidRPr="00E50C64">
        <w:rPr>
          <w:rFonts w:cs="Times New Roman"/>
          <w:szCs w:val="20"/>
        </w:rPr>
        <w:t>. 79.</w:t>
      </w:r>
    </w:p>
  </w:footnote>
  <w:footnote w:id="222">
    <w:p w:rsidR="00F8087E" w:rsidRPr="00B805A4" w:rsidRDefault="00F8087E" w:rsidP="00C049FD">
      <w:pPr>
        <w:pStyle w:val="Bezmezer"/>
      </w:pPr>
      <w:r w:rsidRPr="00B805A4">
        <w:rPr>
          <w:rStyle w:val="Znakapoznpodarou"/>
        </w:rPr>
        <w:footnoteRef/>
      </w:r>
      <w:r w:rsidRPr="00B805A4">
        <w:t xml:space="preserve"> </w:t>
      </w:r>
      <w:r w:rsidRPr="002167BF">
        <w:rPr>
          <w:rFonts w:cs="Times New Roman"/>
          <w:szCs w:val="20"/>
        </w:rPr>
        <w:t>У</w:t>
      </w:r>
      <w:r w:rsidRPr="002167BF">
        <w:rPr>
          <w:rFonts w:cs="Times New Roman"/>
          <w:szCs w:val="20"/>
          <w:lang w:val="ru-RU"/>
        </w:rPr>
        <w:t>РМАНОВА</w:t>
      </w:r>
      <w:r w:rsidRPr="002167BF">
        <w:rPr>
          <w:rFonts w:cs="Times New Roman"/>
          <w:szCs w:val="20"/>
        </w:rPr>
        <w:t xml:space="preserve">, А. В. </w:t>
      </w:r>
      <w:r w:rsidRPr="002167BF">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2167BF">
        <w:rPr>
          <w:rFonts w:cs="Times New Roman"/>
          <w:szCs w:val="20"/>
        </w:rPr>
        <w:t xml:space="preserve">. Благовещенск: Изд-во БГПУ, 2003. 163 с. ISBN  5-8331-0052-6. s. </w:t>
      </w:r>
      <w:r>
        <w:t>Tamtéž, c. 42.</w:t>
      </w:r>
    </w:p>
  </w:footnote>
  <w:footnote w:id="223">
    <w:p w:rsidR="00F8087E" w:rsidRPr="002167BF" w:rsidRDefault="00F8087E" w:rsidP="00C049FD">
      <w:pPr>
        <w:pStyle w:val="Bezmezer"/>
        <w:rPr>
          <w:rFonts w:cs="Times New Roman"/>
          <w:szCs w:val="20"/>
        </w:rPr>
      </w:pPr>
      <w:r w:rsidRPr="002167BF">
        <w:rPr>
          <w:rStyle w:val="Znakapoznpodarou"/>
          <w:szCs w:val="20"/>
        </w:rPr>
        <w:footnoteRef/>
      </w:r>
      <w:r w:rsidRPr="002167BF">
        <w:rPr>
          <w:rFonts w:cs="Times New Roman"/>
          <w:szCs w:val="20"/>
        </w:rPr>
        <w:t xml:space="preserve"> </w:t>
      </w:r>
      <w:r>
        <w:t xml:space="preserve">Tamtéž, s. </w:t>
      </w:r>
      <w:r w:rsidRPr="00B805A4">
        <w:t>41.</w:t>
      </w:r>
    </w:p>
  </w:footnote>
  <w:footnote w:id="224">
    <w:p w:rsidR="00F8087E" w:rsidRPr="002167BF" w:rsidRDefault="00F8087E" w:rsidP="002167BF">
      <w:pPr>
        <w:pStyle w:val="Textpoznpodarou"/>
        <w:ind w:firstLine="0"/>
        <w:rPr>
          <w:rFonts w:ascii="Times New Roman" w:hAnsi="Times New Roman"/>
        </w:rPr>
      </w:pPr>
      <w:r w:rsidRPr="002167BF">
        <w:rPr>
          <w:rStyle w:val="Znakapoznpodarou"/>
          <w:rFonts w:ascii="Times New Roman" w:hAnsi="Times New Roman"/>
        </w:rPr>
        <w:footnoteRef/>
      </w:r>
      <w:r w:rsidRPr="002167BF">
        <w:rPr>
          <w:rFonts w:ascii="Times New Roman" w:hAnsi="Times New Roman"/>
        </w:rPr>
        <w:t xml:space="preserve"> Krugosvet.ru- </w:t>
      </w:r>
      <w:r w:rsidRPr="002167BF">
        <w:rPr>
          <w:rFonts w:ascii="Times New Roman" w:hAnsi="Times New Roman"/>
          <w:i/>
        </w:rPr>
        <w:t>СОЛЖЕНИЦЫН, АЛЕКСАНДР ИСАЕВИЧ</w:t>
      </w:r>
      <w:r w:rsidRPr="002167BF">
        <w:rPr>
          <w:rFonts w:ascii="Times New Roman" w:hAnsi="Times New Roman"/>
        </w:rPr>
        <w:t xml:space="preserve"> [online]. [cit. 2013-07-07].  Dostupné z WWW:&lt;</w:t>
      </w:r>
      <w:hyperlink r:id="rId94" w:history="1">
        <w:r w:rsidRPr="002167BF">
          <w:rPr>
            <w:rStyle w:val="Hypertextovodkaz"/>
            <w:rFonts w:ascii="Times New Roman" w:hAnsi="Times New Roman"/>
            <w:color w:val="auto"/>
            <w:u w:val="none"/>
          </w:rPr>
          <w:t>http://www.krugosvet.ru/enc/kultura_i_obrazovanie/literatura/SOLZHENITSIN_ALEKSANDR_ISAEVICH.html?page=0,1</w:t>
        </w:r>
      </w:hyperlink>
      <w:r w:rsidRPr="002167BF">
        <w:rPr>
          <w:rFonts w:ascii="Times New Roman" w:hAnsi="Times New Roman"/>
        </w:rPr>
        <w:t>&gt;.</w:t>
      </w:r>
    </w:p>
  </w:footnote>
  <w:footnote w:id="225">
    <w:p w:rsidR="00F8087E" w:rsidRPr="002167BF" w:rsidRDefault="00F8087E" w:rsidP="00C049FD">
      <w:pPr>
        <w:pStyle w:val="Bezmezer"/>
        <w:rPr>
          <w:rFonts w:cs="Times New Roman"/>
          <w:szCs w:val="20"/>
        </w:rPr>
      </w:pPr>
      <w:r w:rsidRPr="002167BF">
        <w:rPr>
          <w:rStyle w:val="Znakapoznpodarou"/>
          <w:szCs w:val="20"/>
        </w:rPr>
        <w:footnoteRef/>
      </w:r>
      <w:r w:rsidRPr="002167BF">
        <w:rPr>
          <w:rFonts w:cs="Times New Roman"/>
          <w:szCs w:val="20"/>
        </w:rPr>
        <w:t xml:space="preserve"> Tamtéž, [cit. 2013-07-07].  </w:t>
      </w:r>
    </w:p>
  </w:footnote>
  <w:footnote w:id="226">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У</w:t>
      </w:r>
      <w:r w:rsidRPr="002167BF">
        <w:rPr>
          <w:rFonts w:cs="Times New Roman"/>
          <w:szCs w:val="20"/>
          <w:lang w:val="ru-RU"/>
        </w:rPr>
        <w:t>РМАНОВА</w:t>
      </w:r>
      <w:r w:rsidRPr="002167BF">
        <w:rPr>
          <w:rFonts w:cs="Times New Roman"/>
          <w:szCs w:val="20"/>
        </w:rPr>
        <w:t xml:space="preserve">, А. В. </w:t>
      </w:r>
      <w:r w:rsidRPr="002167BF">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2167BF">
        <w:rPr>
          <w:rFonts w:cs="Times New Roman"/>
          <w:szCs w:val="20"/>
        </w:rPr>
        <w:t>. Благовещенск: Изд-во БГПУ, 2003. 163 с. ISBN  5-8331-0052-6. c. 42.</w:t>
      </w:r>
    </w:p>
  </w:footnote>
  <w:footnote w:id="227">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42.</w:t>
      </w:r>
    </w:p>
  </w:footnote>
  <w:footnote w:id="228">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42.</w:t>
      </w:r>
    </w:p>
  </w:footnote>
  <w:footnote w:id="229">
    <w:p w:rsidR="00F8087E" w:rsidRPr="00663826" w:rsidRDefault="00F8087E" w:rsidP="00D51267">
      <w:pPr>
        <w:pStyle w:val="Bezmezer"/>
        <w:rPr>
          <w:lang w:val="ru-RU"/>
        </w:rPr>
      </w:pPr>
      <w:r w:rsidRPr="002167BF">
        <w:rPr>
          <w:rStyle w:val="Znakapoznpodarou"/>
          <w:szCs w:val="20"/>
        </w:rPr>
        <w:footnoteRef/>
      </w:r>
      <w:r w:rsidRPr="002167BF">
        <w:rPr>
          <w:rFonts w:cs="Times New Roman"/>
          <w:szCs w:val="20"/>
        </w:rPr>
        <w:t xml:space="preserve"> Несобственно-прямая речь является особым способом передачи чужой речи или мысли в тексте художественного произведения. Отличие несобственно-прямой речи от косвенной заключается в том, что "речь" в ней принадлежит автору; все местоимения и формы лица глагола оформлены в ней с точки зрения автора (как и в косвенной речи), но в то же время она имеет яркие лексические, синтаксические и стилистические особенности прямой речи</w:t>
      </w:r>
      <w:r w:rsidRPr="002167BF">
        <w:rPr>
          <w:rFonts w:cs="Times New Roman"/>
          <w:szCs w:val="20"/>
          <w:lang w:val="ru-RU"/>
        </w:rPr>
        <w:t>.</w:t>
      </w:r>
    </w:p>
  </w:footnote>
  <w:footnote w:id="230">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Krugosvet.ru- </w:t>
      </w:r>
      <w:r w:rsidRPr="002167BF">
        <w:rPr>
          <w:rFonts w:cs="Times New Roman"/>
          <w:i/>
          <w:szCs w:val="20"/>
        </w:rPr>
        <w:t>СОЛЖЕНИЦЫН, АЛЕКСАНДР ИСАЕВИЧ</w:t>
      </w:r>
      <w:r w:rsidRPr="002167BF">
        <w:rPr>
          <w:rFonts w:cs="Times New Roman"/>
          <w:szCs w:val="20"/>
        </w:rPr>
        <w:t xml:space="preserve"> [online]. [cit. 2013-07-07].  Dostupné z WWW:&lt;</w:t>
      </w:r>
      <w:hyperlink r:id="rId95" w:history="1">
        <w:r w:rsidRPr="002167BF">
          <w:rPr>
            <w:rStyle w:val="Hypertextovodkaz"/>
            <w:rFonts w:cs="Times New Roman"/>
            <w:color w:val="auto"/>
            <w:szCs w:val="20"/>
            <w:u w:val="none"/>
          </w:rPr>
          <w:t>http://www.krugosvet.ru/enc/kultura_i_obrazovanie/literatura/SOLZHENITSIN_ALEKSANDR_ISAEVICH.html?page=0,1</w:t>
        </w:r>
      </w:hyperlink>
      <w:r w:rsidRPr="002167BF">
        <w:rPr>
          <w:rFonts w:cs="Times New Roman"/>
          <w:szCs w:val="20"/>
        </w:rPr>
        <w:t>&gt;.</w:t>
      </w:r>
    </w:p>
  </w:footnote>
  <w:footnote w:id="231">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У</w:t>
      </w:r>
      <w:r w:rsidRPr="002167BF">
        <w:rPr>
          <w:rFonts w:cs="Times New Roman"/>
          <w:szCs w:val="20"/>
          <w:lang w:val="ru-RU"/>
        </w:rPr>
        <w:t>РМАНОВА</w:t>
      </w:r>
      <w:r w:rsidRPr="002167BF">
        <w:rPr>
          <w:rFonts w:cs="Times New Roman"/>
          <w:szCs w:val="20"/>
        </w:rPr>
        <w:t xml:space="preserve">, А. В. </w:t>
      </w:r>
      <w:r w:rsidRPr="002167BF">
        <w:rPr>
          <w:rFonts w:cs="Times New Roman"/>
          <w:i/>
          <w:szCs w:val="20"/>
        </w:rPr>
        <w:t xml:space="preserve">Один день Ивана Денисовича” А. И. Солженицына: Художественный мир. Поэтика. Культурный контекст: Сборник научных трудов. </w:t>
      </w:r>
      <w:r w:rsidRPr="002167BF">
        <w:rPr>
          <w:rFonts w:cs="Times New Roman"/>
          <w:szCs w:val="20"/>
        </w:rPr>
        <w:t>Благовещенск: Изд-во БГПУ, 2003. 163 с. ISBN  5-8331-0052-6. c. 92.</w:t>
      </w:r>
    </w:p>
  </w:footnote>
  <w:footnote w:id="232">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84.</w:t>
      </w:r>
    </w:p>
  </w:footnote>
  <w:footnote w:id="233">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86, 87.</w:t>
      </w:r>
    </w:p>
  </w:footnote>
  <w:footnote w:id="234">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86, 87.</w:t>
      </w:r>
    </w:p>
  </w:footnote>
  <w:footnote w:id="235">
    <w:p w:rsidR="00F8087E" w:rsidRPr="002167BF" w:rsidRDefault="00F8087E" w:rsidP="00D51267">
      <w:pPr>
        <w:pStyle w:val="Bezmezer"/>
        <w:rPr>
          <w:rFonts w:cs="Times New Roman"/>
          <w:szCs w:val="20"/>
        </w:rPr>
      </w:pPr>
      <w:r w:rsidRPr="002167BF">
        <w:rPr>
          <w:rStyle w:val="Znakapoznpodarou"/>
          <w:szCs w:val="20"/>
        </w:rPr>
        <w:footnoteRef/>
      </w:r>
      <w:r w:rsidRPr="002167BF">
        <w:rPr>
          <w:rFonts w:cs="Times New Roman"/>
          <w:szCs w:val="20"/>
        </w:rPr>
        <w:t xml:space="preserve"> Tamtéž, s. 87.</w:t>
      </w:r>
    </w:p>
  </w:footnote>
  <w:footnote w:id="236">
    <w:p w:rsidR="00F8087E" w:rsidRPr="00220C29" w:rsidRDefault="00F8087E" w:rsidP="00D51267">
      <w:pPr>
        <w:pStyle w:val="Bezmezer"/>
      </w:pPr>
      <w:r w:rsidRPr="002167BF">
        <w:rPr>
          <w:rStyle w:val="Znakapoznpodarou"/>
          <w:szCs w:val="20"/>
        </w:rPr>
        <w:footnoteRef/>
      </w:r>
      <w:r w:rsidRPr="002167BF">
        <w:rPr>
          <w:rFonts w:cs="Times New Roman"/>
          <w:szCs w:val="20"/>
        </w:rPr>
        <w:t xml:space="preserve"> Tamtéž, s. 88.</w:t>
      </w:r>
    </w:p>
  </w:footnote>
  <w:footnote w:id="237">
    <w:p w:rsidR="00F8087E" w:rsidRPr="00220C29" w:rsidRDefault="00F8087E" w:rsidP="00D51267">
      <w:pPr>
        <w:pStyle w:val="Bezmezer"/>
      </w:pPr>
      <w:r w:rsidRPr="00220C29">
        <w:rPr>
          <w:rStyle w:val="Znakapoznpodarou"/>
        </w:rPr>
        <w:footnoteRef/>
      </w:r>
      <w:r w:rsidRPr="00220C29">
        <w:t xml:space="preserve"> </w:t>
      </w:r>
      <w:r w:rsidRPr="00D22E14">
        <w:t>С</w:t>
      </w:r>
      <w:r>
        <w:rPr>
          <w:lang w:val="ru-RU"/>
        </w:rPr>
        <w:t>ОЛЖЕНИЦЫН</w:t>
      </w:r>
      <w:r w:rsidRPr="00D22E14">
        <w:t xml:space="preserve">, А. И. </w:t>
      </w:r>
      <w:r w:rsidRPr="00D22E14">
        <w:rPr>
          <w:i/>
        </w:rPr>
        <w:t>Один день Ивана Денисовича</w:t>
      </w:r>
      <w:r w:rsidRPr="00D22E14">
        <w:t>. Сан</w:t>
      </w:r>
      <w:r>
        <w:t>кт-Петербург: ИГ Лениздат, 2012</w:t>
      </w:r>
      <w:r w:rsidRPr="00D22E14">
        <w:t xml:space="preserve">, 384 c. ISBN: </w:t>
      </w:r>
      <w:r>
        <w:t>978-5-4453-0104-2. c.</w:t>
      </w:r>
      <w:r w:rsidRPr="00220C29">
        <w:t xml:space="preserve"> 29</w:t>
      </w:r>
      <w:r>
        <w:t>.</w:t>
      </w:r>
    </w:p>
  </w:footnote>
  <w:footnote w:id="238">
    <w:p w:rsidR="00F8087E" w:rsidRPr="00935047" w:rsidRDefault="00F8087E" w:rsidP="00D51267">
      <w:pPr>
        <w:pStyle w:val="Bezmezer"/>
      </w:pPr>
      <w:r w:rsidRPr="00220C29">
        <w:rPr>
          <w:rStyle w:val="Znakapoznpodarou"/>
        </w:rPr>
        <w:footnoteRef/>
      </w:r>
      <w:r w:rsidRPr="00220C29">
        <w:t xml:space="preserve"> </w:t>
      </w:r>
      <w:r w:rsidRPr="002167BF">
        <w:rPr>
          <w:iCs/>
          <w:shd w:val="clear" w:color="auto" w:fill="FFFFFF"/>
        </w:rPr>
        <w:t>В</w:t>
      </w:r>
      <w:r>
        <w:rPr>
          <w:iCs/>
          <w:shd w:val="clear" w:color="auto" w:fill="FFFFFF"/>
          <w:lang w:val="ru-RU"/>
        </w:rPr>
        <w:t>ИНОКУР</w:t>
      </w:r>
      <w:r w:rsidRPr="002167BF">
        <w:rPr>
          <w:iCs/>
          <w:shd w:val="clear" w:color="auto" w:fill="FFFFFF"/>
        </w:rPr>
        <w:t>, Т.</w:t>
      </w:r>
      <w:r w:rsidRPr="00220C29">
        <w:rPr>
          <w:i/>
          <w:iCs/>
          <w:shd w:val="clear" w:color="auto" w:fill="FFFFFF"/>
        </w:rPr>
        <w:t xml:space="preserve"> О ЯЗЫКЕ И СТИЛЕ ПОВЕСТИ А.И. СОЛЖЕНИЦЫНА «ОДИН ДЕНЬ ИВАНА ДЕНИСОВИЧА» </w:t>
      </w:r>
      <w:r w:rsidRPr="00220C29">
        <w:t>[online]. [cit</w:t>
      </w:r>
      <w:r>
        <w:t xml:space="preserve">. 2013-07-07].  Dostupné z WWW: </w:t>
      </w:r>
      <w:r w:rsidRPr="00935047">
        <w:t>&lt;</w:t>
      </w:r>
      <w:hyperlink r:id="rId96" w:history="1">
        <w:r w:rsidRPr="00935047">
          <w:rPr>
            <w:rStyle w:val="Hypertextovodkaz"/>
            <w:color w:val="auto"/>
            <w:u w:val="none"/>
          </w:rPr>
          <w:t>http://www.solzhenitsyn.ru/o_tvorchestve/articles/works/index.php?ELEMENT_ID=1144</w:t>
        </w:r>
      </w:hyperlink>
      <w:r w:rsidRPr="00935047">
        <w:t>&gt;.</w:t>
      </w:r>
    </w:p>
  </w:footnote>
  <w:footnote w:id="239">
    <w:p w:rsidR="00F8087E" w:rsidRPr="00935047" w:rsidRDefault="00F8087E" w:rsidP="00D51267">
      <w:pPr>
        <w:pStyle w:val="Bezmezer"/>
      </w:pPr>
      <w:r w:rsidRPr="00935047">
        <w:rPr>
          <w:rStyle w:val="Znakapoznpodarou"/>
        </w:rPr>
        <w:footnoteRef/>
      </w:r>
      <w:r w:rsidRPr="00935047">
        <w:t xml:space="preserve"> Tamtéž, [cit. 2013-07-07].  </w:t>
      </w:r>
    </w:p>
  </w:footnote>
  <w:footnote w:id="240">
    <w:p w:rsidR="00F8087E" w:rsidRDefault="00F8087E" w:rsidP="00D51267">
      <w:pPr>
        <w:pStyle w:val="Bezmezer"/>
      </w:pPr>
      <w:r>
        <w:rPr>
          <w:rStyle w:val="Znakapoznpodarou"/>
        </w:rPr>
        <w:footnoteRef/>
      </w:r>
      <w:r>
        <w:t xml:space="preserve"> </w:t>
      </w:r>
      <w:r w:rsidRPr="00935047">
        <w:t xml:space="preserve">Tamtéž, [cit. 2013-07-07].  </w:t>
      </w:r>
    </w:p>
  </w:footnote>
  <w:footnote w:id="241">
    <w:p w:rsidR="00F8087E" w:rsidRPr="00935047" w:rsidRDefault="00F8087E" w:rsidP="00D51267">
      <w:pPr>
        <w:pStyle w:val="Bezmezer"/>
      </w:pPr>
      <w:r w:rsidRPr="00935047">
        <w:rPr>
          <w:rStyle w:val="Znakapoznpodarou"/>
        </w:rPr>
        <w:footnoteRef/>
      </w:r>
      <w:r w:rsidRPr="00935047">
        <w:t xml:space="preserve"> Tamtéž, [cit. 2013-07-07].  </w:t>
      </w:r>
    </w:p>
  </w:footnote>
  <w:footnote w:id="242">
    <w:p w:rsidR="00F8087E" w:rsidRPr="00935047" w:rsidRDefault="00F8087E" w:rsidP="00D51267">
      <w:pPr>
        <w:pStyle w:val="Bezmezer"/>
      </w:pPr>
      <w:r w:rsidRPr="00935047">
        <w:rPr>
          <w:rStyle w:val="Znakapoznpodarou"/>
        </w:rPr>
        <w:footnoteRef/>
      </w:r>
      <w:r w:rsidRPr="00935047">
        <w:t xml:space="preserve"> С</w:t>
      </w:r>
      <w:r>
        <w:rPr>
          <w:lang w:val="ru-RU"/>
        </w:rPr>
        <w:t>ОЛЖЕНИЦЫН</w:t>
      </w:r>
      <w:r w:rsidRPr="00935047">
        <w:t xml:space="preserve">, А. И. </w:t>
      </w:r>
      <w:r w:rsidRPr="00935047">
        <w:rPr>
          <w:i/>
        </w:rPr>
        <w:t>Один день Ивана Денисовича</w:t>
      </w:r>
      <w:r w:rsidRPr="00935047">
        <w:t>. Санкт-Петербург: ИГ Лениздат, 2012, 384 c. ISBN: 978-5-4453-0104-2. C. 15.</w:t>
      </w:r>
    </w:p>
  </w:footnote>
  <w:footnote w:id="243">
    <w:p w:rsidR="00F8087E" w:rsidRPr="00935047" w:rsidRDefault="00F8087E" w:rsidP="00D51267">
      <w:pPr>
        <w:pStyle w:val="Bezmezer"/>
      </w:pPr>
      <w:r w:rsidRPr="00935047">
        <w:rPr>
          <w:rStyle w:val="Znakapoznpodarou"/>
        </w:rPr>
        <w:footnoteRef/>
      </w:r>
      <w:r w:rsidRPr="00935047">
        <w:t xml:space="preserve"> </w:t>
      </w:r>
      <w:r>
        <w:rPr>
          <w:lang w:val="ru-RU"/>
        </w:rPr>
        <w:t>ВИКОНУР</w:t>
      </w:r>
      <w:r w:rsidRPr="00EF76E7">
        <w:rPr>
          <w:iCs/>
          <w:sz w:val="17"/>
          <w:szCs w:val="17"/>
          <w:shd w:val="clear" w:color="auto" w:fill="FFFFFF"/>
        </w:rPr>
        <w:t>, Т.</w:t>
      </w:r>
      <w:r w:rsidRPr="00935047">
        <w:rPr>
          <w:i/>
          <w:iCs/>
          <w:sz w:val="17"/>
          <w:szCs w:val="17"/>
          <w:shd w:val="clear" w:color="auto" w:fill="FFFFFF"/>
        </w:rPr>
        <w:t xml:space="preserve"> О ЯЗЫКЕ И СТИЛЕ ПОВЕСТИ А.И. СОЛЖЕНИЦЫНА «ОДИН ДЕНЬ ИВАНА ДЕНИСОВИЧА» </w:t>
      </w:r>
      <w:r w:rsidRPr="00935047">
        <w:t>[online]. [cit</w:t>
      </w:r>
      <w:r>
        <w:t xml:space="preserve">. 2013-07-07].  Dostupné z WWW: </w:t>
      </w:r>
      <w:r w:rsidRPr="00935047">
        <w:t>&lt;</w:t>
      </w:r>
      <w:hyperlink r:id="rId97" w:history="1">
        <w:r w:rsidRPr="00935047">
          <w:rPr>
            <w:rStyle w:val="Hypertextovodkaz"/>
            <w:color w:val="auto"/>
            <w:u w:val="none"/>
          </w:rPr>
          <w:t>http://www.solzhenitsyn.ru/o_tvorchestve/articles/works/index.php?ELEMENT_ID=1144</w:t>
        </w:r>
      </w:hyperlink>
      <w:r w:rsidRPr="00935047">
        <w:t>&gt;.</w:t>
      </w:r>
    </w:p>
  </w:footnote>
  <w:footnote w:id="244">
    <w:p w:rsidR="00F8087E" w:rsidRPr="00223B46" w:rsidRDefault="00F8087E" w:rsidP="009C1DCD">
      <w:pPr>
        <w:pStyle w:val="Bezmezer"/>
        <w:jc w:val="left"/>
        <w:rPr>
          <w:rFonts w:cs="Times New Roman"/>
          <w:szCs w:val="20"/>
        </w:rPr>
      </w:pPr>
      <w:r w:rsidRPr="00223B46">
        <w:rPr>
          <w:rStyle w:val="Znakapoznpodarou"/>
          <w:szCs w:val="20"/>
        </w:rPr>
        <w:footnoteRef/>
      </w:r>
      <w:r w:rsidRPr="00223B46">
        <w:rPr>
          <w:rFonts w:cs="Times New Roman"/>
          <w:szCs w:val="20"/>
        </w:rPr>
        <w:t xml:space="preserve"> </w:t>
      </w:r>
      <w:r w:rsidRPr="00223B46">
        <w:rPr>
          <w:rFonts w:cs="Times New Roman"/>
          <w:iCs/>
          <w:szCs w:val="20"/>
          <w:shd w:val="clear" w:color="auto" w:fill="FFFFFF"/>
        </w:rPr>
        <w:t>В</w:t>
      </w:r>
      <w:r w:rsidRPr="00223B46">
        <w:rPr>
          <w:rFonts w:cs="Times New Roman"/>
          <w:iCs/>
          <w:szCs w:val="20"/>
          <w:shd w:val="clear" w:color="auto" w:fill="FFFFFF"/>
          <w:lang w:val="ru-RU"/>
        </w:rPr>
        <w:t xml:space="preserve">ИНОКУР, </w:t>
      </w:r>
      <w:r w:rsidRPr="00223B46">
        <w:rPr>
          <w:rFonts w:cs="Times New Roman"/>
          <w:iCs/>
          <w:szCs w:val="20"/>
          <w:shd w:val="clear" w:color="auto" w:fill="FFFFFF"/>
        </w:rPr>
        <w:t>Т</w:t>
      </w:r>
      <w:r w:rsidRPr="00223B46">
        <w:rPr>
          <w:rFonts w:cs="Times New Roman"/>
          <w:iCs/>
          <w:szCs w:val="20"/>
          <w:shd w:val="clear" w:color="auto" w:fill="FFFFFF"/>
          <w:lang w:val="ru-RU"/>
        </w:rPr>
        <w:t>.</w:t>
      </w:r>
      <w:r w:rsidRPr="00223B46">
        <w:rPr>
          <w:rFonts w:cs="Times New Roman"/>
          <w:i/>
          <w:iCs/>
          <w:szCs w:val="20"/>
          <w:shd w:val="clear" w:color="auto" w:fill="FFFFFF"/>
          <w:lang w:val="ru-RU"/>
        </w:rPr>
        <w:t xml:space="preserve"> </w:t>
      </w:r>
      <w:r w:rsidRPr="00223B46">
        <w:rPr>
          <w:rFonts w:cs="Times New Roman"/>
          <w:i/>
          <w:iCs/>
          <w:szCs w:val="20"/>
          <w:shd w:val="clear" w:color="auto" w:fill="FFFFFF"/>
        </w:rPr>
        <w:t xml:space="preserve"> О ЯЗЫКЕ И СТИЛЕ ПОВЕСТИ А.И. СОЛЖЕНИЦЫНА «ОДИН ДЕНЬ ИВАНА ДЕНИСОВИЧА» </w:t>
      </w:r>
      <w:r w:rsidRPr="00223B46">
        <w:rPr>
          <w:rFonts w:cs="Times New Roman"/>
          <w:szCs w:val="20"/>
        </w:rPr>
        <w:t>[online]. [cit. 2013-07-07].  Dostupné z WWW: &lt;</w:t>
      </w:r>
      <w:hyperlink r:id="rId98" w:history="1">
        <w:r w:rsidRPr="00223B46">
          <w:rPr>
            <w:rStyle w:val="Hypertextovodkaz"/>
            <w:rFonts w:cs="Times New Roman"/>
            <w:color w:val="auto"/>
            <w:szCs w:val="20"/>
            <w:u w:val="none"/>
          </w:rPr>
          <w:t>http://www.solzhenitsyn.ru/o_tvorchestve/articles/works/index.php?ELEMENT_ID=1144</w:t>
        </w:r>
      </w:hyperlink>
      <w:r w:rsidRPr="00223B46">
        <w:rPr>
          <w:rFonts w:cs="Times New Roman"/>
          <w:szCs w:val="20"/>
        </w:rPr>
        <w:t>&gt;.</w:t>
      </w:r>
    </w:p>
  </w:footnote>
  <w:footnote w:id="245">
    <w:p w:rsidR="00F8087E" w:rsidRDefault="00F8087E" w:rsidP="004470C7">
      <w:pPr>
        <w:pStyle w:val="Bezmezer"/>
      </w:pPr>
      <w:r w:rsidRPr="00223B46">
        <w:rPr>
          <w:rStyle w:val="Znakapoznpodarou"/>
          <w:szCs w:val="20"/>
        </w:rPr>
        <w:footnoteRef/>
      </w:r>
      <w:r w:rsidRPr="00223B46">
        <w:rPr>
          <w:rFonts w:cs="Times New Roman"/>
          <w:szCs w:val="20"/>
        </w:rPr>
        <w:t xml:space="preserve"> Tamtéž , [cit. 2013-07-07].</w:t>
      </w:r>
      <w:r w:rsidRPr="00AB6CCF">
        <w:t xml:space="preserve">  </w:t>
      </w:r>
    </w:p>
  </w:footnote>
  <w:footnote w:id="246">
    <w:p w:rsidR="00F8087E" w:rsidRPr="00A06809" w:rsidRDefault="00F8087E" w:rsidP="004470C7">
      <w:pPr>
        <w:pStyle w:val="Bezmezer"/>
        <w:rPr>
          <w:rFonts w:cs="Times New Roman"/>
          <w:szCs w:val="20"/>
        </w:rPr>
      </w:pPr>
      <w:r w:rsidRPr="00A06809">
        <w:rPr>
          <w:rStyle w:val="Znakapoznpodarou"/>
          <w:szCs w:val="20"/>
        </w:rPr>
        <w:footnoteRef/>
      </w:r>
      <w:r w:rsidRPr="00A06809">
        <w:rPr>
          <w:rFonts w:cs="Times New Roman"/>
          <w:szCs w:val="20"/>
        </w:rPr>
        <w:t xml:space="preserve"> </w:t>
      </w:r>
      <w:r w:rsidRPr="00A06809">
        <w:rPr>
          <w:rFonts w:cs="Times New Roman"/>
          <w:spacing w:val="-14"/>
          <w:szCs w:val="20"/>
          <w:shd w:val="clear" w:color="auto" w:fill="FFFFFF"/>
        </w:rPr>
        <w:t>К</w:t>
      </w:r>
      <w:r w:rsidRPr="00A06809">
        <w:rPr>
          <w:rFonts w:cs="Times New Roman"/>
          <w:spacing w:val="-14"/>
          <w:szCs w:val="20"/>
          <w:shd w:val="clear" w:color="auto" w:fill="FFFFFF"/>
          <w:lang w:val="ru-RU"/>
        </w:rPr>
        <w:t>НЯЬЗКОВА</w:t>
      </w:r>
      <w:r w:rsidRPr="00A06809">
        <w:rPr>
          <w:rFonts w:cs="Times New Roman"/>
          <w:spacing w:val="-14"/>
          <w:szCs w:val="20"/>
          <w:shd w:val="clear" w:color="auto" w:fill="FFFFFF"/>
        </w:rPr>
        <w:t xml:space="preserve">, В. </w:t>
      </w:r>
      <w:r w:rsidRPr="00A06809">
        <w:rPr>
          <w:rFonts w:cs="Times New Roman"/>
          <w:i/>
          <w:spacing w:val="-14"/>
          <w:szCs w:val="20"/>
          <w:shd w:val="clear" w:color="auto" w:fill="FFFFFF"/>
        </w:rPr>
        <w:t>Отражение лексического своеобразия прозы А.</w:t>
      </w:r>
      <w:r w:rsidRPr="00A06809">
        <w:rPr>
          <w:rFonts w:cs="Times New Roman"/>
          <w:i/>
          <w:spacing w:val="-14"/>
          <w:szCs w:val="20"/>
          <w:shd w:val="clear" w:color="auto" w:fill="FFFFFF"/>
          <w:lang w:val="ru-RU"/>
        </w:rPr>
        <w:t xml:space="preserve">  </w:t>
      </w:r>
      <w:r w:rsidRPr="00A06809">
        <w:rPr>
          <w:rFonts w:cs="Times New Roman"/>
          <w:i/>
          <w:spacing w:val="-14"/>
          <w:szCs w:val="20"/>
          <w:shd w:val="clear" w:color="auto" w:fill="FFFFFF"/>
        </w:rPr>
        <w:t>И. Солженицына в словацких переводах</w:t>
      </w:r>
      <w:r w:rsidRPr="00A06809">
        <w:rPr>
          <w:rFonts w:cs="Times New Roman"/>
          <w:spacing w:val="-14"/>
          <w:szCs w:val="20"/>
          <w:shd w:val="clear" w:color="auto" w:fill="FFFFFF"/>
        </w:rPr>
        <w:t xml:space="preserve"> </w:t>
      </w:r>
      <w:r w:rsidRPr="00A06809">
        <w:rPr>
          <w:rFonts w:cs="Times New Roman"/>
          <w:szCs w:val="20"/>
        </w:rPr>
        <w:t>[online]. [cit. 2013-07-07].  Dostupné z WWW: &lt;</w:t>
      </w:r>
      <w:hyperlink r:id="rId99" w:history="1">
        <w:r w:rsidRPr="00A06809">
          <w:rPr>
            <w:rStyle w:val="Hypertextovodkaz"/>
            <w:rFonts w:cs="Times New Roman"/>
            <w:color w:val="auto"/>
            <w:szCs w:val="20"/>
            <w:u w:val="none"/>
          </w:rPr>
          <w:t>http://cheloveknauka.com/otrazhenie-leksicheskogo-svoeobraziya-prozy-a-i-solzhenitsyna-v-slovatskih-perevodah</w:t>
        </w:r>
      </w:hyperlink>
      <w:r w:rsidRPr="00A06809">
        <w:rPr>
          <w:rFonts w:cs="Times New Roman"/>
          <w:szCs w:val="20"/>
        </w:rPr>
        <w:t>&gt;.</w:t>
      </w:r>
    </w:p>
  </w:footnote>
  <w:footnote w:id="247">
    <w:p w:rsidR="00F8087E" w:rsidRPr="00A06809" w:rsidRDefault="00F8087E" w:rsidP="004470C7">
      <w:pPr>
        <w:pStyle w:val="Bezmezer"/>
        <w:rPr>
          <w:rFonts w:cs="Times New Roman"/>
          <w:szCs w:val="20"/>
        </w:rPr>
      </w:pPr>
      <w:r w:rsidRPr="00A06809">
        <w:rPr>
          <w:rStyle w:val="Znakapoznpodarou"/>
          <w:szCs w:val="20"/>
        </w:rPr>
        <w:footnoteRef/>
      </w:r>
      <w:r w:rsidRPr="00A06809">
        <w:rPr>
          <w:rFonts w:cs="Times New Roman"/>
          <w:szCs w:val="20"/>
        </w:rPr>
        <w:t xml:space="preserve"> </w:t>
      </w:r>
      <w:r>
        <w:rPr>
          <w:rFonts w:cs="Times New Roman"/>
          <w:spacing w:val="-14"/>
          <w:szCs w:val="20"/>
          <w:shd w:val="clear" w:color="auto" w:fill="FFFFFF"/>
        </w:rPr>
        <w:t xml:space="preserve">Tamtéž, </w:t>
      </w:r>
      <w:r w:rsidRPr="00A06809">
        <w:rPr>
          <w:rFonts w:cs="Times New Roman"/>
          <w:szCs w:val="20"/>
        </w:rPr>
        <w:t xml:space="preserve">[cit. 2013-07-07].  </w:t>
      </w:r>
    </w:p>
  </w:footnote>
  <w:footnote w:id="248">
    <w:p w:rsidR="00F8087E" w:rsidRPr="00A06809" w:rsidRDefault="00F8087E" w:rsidP="004470C7">
      <w:pPr>
        <w:pStyle w:val="Bezmezer"/>
        <w:rPr>
          <w:rFonts w:cs="Times New Roman"/>
          <w:szCs w:val="20"/>
        </w:rPr>
      </w:pPr>
      <w:r w:rsidRPr="00A06809">
        <w:rPr>
          <w:rStyle w:val="Znakapoznpodarou"/>
          <w:szCs w:val="20"/>
        </w:rPr>
        <w:footnoteRef/>
      </w:r>
      <w:r w:rsidRPr="00A06809">
        <w:rPr>
          <w:rFonts w:cs="Times New Roman"/>
          <w:szCs w:val="20"/>
        </w:rPr>
        <w:t xml:space="preserve"> У</w:t>
      </w:r>
      <w:r w:rsidRPr="00A06809">
        <w:rPr>
          <w:rFonts w:cs="Times New Roman"/>
          <w:szCs w:val="20"/>
          <w:lang w:val="ru-RU"/>
        </w:rPr>
        <w:t>РМАНОВА</w:t>
      </w:r>
      <w:r w:rsidRPr="00A06809">
        <w:rPr>
          <w:rFonts w:cs="Times New Roman"/>
          <w:szCs w:val="20"/>
        </w:rPr>
        <w:t xml:space="preserve">, А. В. </w:t>
      </w:r>
      <w:r w:rsidRPr="00A06809">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A06809">
        <w:rPr>
          <w:rFonts w:cs="Times New Roman"/>
          <w:szCs w:val="20"/>
        </w:rPr>
        <w:t>. Благовещенск: Изд-во БГПУ, 2003. 163 с. ISBN  5-8331-0052-6. c. 57.</w:t>
      </w:r>
    </w:p>
  </w:footnote>
  <w:footnote w:id="249">
    <w:p w:rsidR="00F8087E" w:rsidRPr="00A06809" w:rsidRDefault="00F8087E" w:rsidP="004470C7">
      <w:pPr>
        <w:pStyle w:val="Bezmezer"/>
        <w:rPr>
          <w:rFonts w:cs="Times New Roman"/>
          <w:szCs w:val="20"/>
        </w:rPr>
      </w:pPr>
      <w:r w:rsidRPr="00A06809">
        <w:rPr>
          <w:rStyle w:val="Znakapoznpodarou"/>
          <w:szCs w:val="20"/>
        </w:rPr>
        <w:footnoteRef/>
      </w:r>
      <w:r w:rsidRPr="00A06809">
        <w:rPr>
          <w:rFonts w:cs="Times New Roman"/>
          <w:szCs w:val="20"/>
        </w:rPr>
        <w:t xml:space="preserve"> С</w:t>
      </w:r>
      <w:r w:rsidRPr="00A06809">
        <w:rPr>
          <w:rFonts w:cs="Times New Roman"/>
          <w:szCs w:val="20"/>
          <w:lang w:val="ru-RU"/>
        </w:rPr>
        <w:t>ОЛЖЕНИЦЫН</w:t>
      </w:r>
      <w:r w:rsidRPr="00A06809">
        <w:rPr>
          <w:rFonts w:cs="Times New Roman"/>
          <w:szCs w:val="20"/>
        </w:rPr>
        <w:t xml:space="preserve">, А. И. </w:t>
      </w:r>
      <w:r w:rsidRPr="00A06809">
        <w:rPr>
          <w:rFonts w:cs="Times New Roman"/>
          <w:i/>
          <w:szCs w:val="20"/>
        </w:rPr>
        <w:t>Один день Ивана Денисовича</w:t>
      </w:r>
      <w:r w:rsidRPr="00A06809">
        <w:rPr>
          <w:rFonts w:cs="Times New Roman"/>
          <w:szCs w:val="20"/>
        </w:rPr>
        <w:t>. Санкт-Петербург: ИГ Лениздат, 2012, 384 c. ISBN: 978-5-4453-0104-2. C. 52, 53.</w:t>
      </w:r>
    </w:p>
  </w:footnote>
  <w:footnote w:id="250">
    <w:p w:rsidR="00F8087E" w:rsidRPr="00A06809" w:rsidRDefault="00F8087E" w:rsidP="00A06809">
      <w:pPr>
        <w:pStyle w:val="Bezmezer"/>
        <w:rPr>
          <w:rFonts w:cs="Times New Roman"/>
          <w:szCs w:val="20"/>
          <w:lang w:val="ru-RU"/>
        </w:rPr>
      </w:pPr>
      <w:r w:rsidRPr="00A06809">
        <w:rPr>
          <w:rStyle w:val="Znakapoznpodarou"/>
          <w:szCs w:val="20"/>
        </w:rPr>
        <w:footnoteRef/>
      </w:r>
      <w:r w:rsidRPr="00A06809">
        <w:rPr>
          <w:rFonts w:cs="Times New Roman"/>
          <w:szCs w:val="20"/>
        </w:rPr>
        <w:t xml:space="preserve"> У</w:t>
      </w:r>
      <w:r w:rsidRPr="00A06809">
        <w:rPr>
          <w:rFonts w:cs="Times New Roman"/>
          <w:szCs w:val="20"/>
          <w:lang w:val="ru-RU"/>
        </w:rPr>
        <w:t>РМАНОВА</w:t>
      </w:r>
      <w:r w:rsidRPr="00A06809">
        <w:rPr>
          <w:rFonts w:cs="Times New Roman"/>
          <w:szCs w:val="20"/>
        </w:rPr>
        <w:t xml:space="preserve">, А. В. </w:t>
      </w:r>
      <w:r w:rsidRPr="00A06809">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A06809">
        <w:rPr>
          <w:rFonts w:cs="Times New Roman"/>
          <w:szCs w:val="20"/>
        </w:rPr>
        <w:t>. Благовещенск: Изд-во БГПУ, 2003. 163 с. ISBN  5-8331-0052-6. c. 108.</w:t>
      </w:r>
    </w:p>
  </w:footnote>
  <w:footnote w:id="251">
    <w:p w:rsidR="00F8087E" w:rsidRPr="00A06809" w:rsidRDefault="00F8087E" w:rsidP="004470C7">
      <w:pPr>
        <w:pStyle w:val="Bezmezer"/>
        <w:rPr>
          <w:rFonts w:cs="Times New Roman"/>
          <w:szCs w:val="20"/>
        </w:rPr>
      </w:pPr>
      <w:r w:rsidRPr="00A06809">
        <w:rPr>
          <w:rStyle w:val="Znakapoznpodarou"/>
          <w:szCs w:val="20"/>
        </w:rPr>
        <w:footnoteRef/>
      </w:r>
      <w:r w:rsidRPr="00A06809">
        <w:rPr>
          <w:rFonts w:cs="Times New Roman"/>
          <w:szCs w:val="20"/>
        </w:rPr>
        <w:t xml:space="preserve"> Tamtéž, s. 108.</w:t>
      </w:r>
    </w:p>
  </w:footnote>
  <w:footnote w:id="252">
    <w:p w:rsidR="00F8087E" w:rsidRPr="00220C29" w:rsidRDefault="00F8087E" w:rsidP="004470C7">
      <w:pPr>
        <w:pStyle w:val="Bezmezer"/>
      </w:pPr>
      <w:r w:rsidRPr="00A06809">
        <w:rPr>
          <w:rStyle w:val="Znakapoznpodarou"/>
          <w:szCs w:val="20"/>
        </w:rPr>
        <w:footnoteRef/>
      </w:r>
      <w:r w:rsidRPr="00A06809">
        <w:rPr>
          <w:rFonts w:cs="Times New Roman"/>
          <w:szCs w:val="20"/>
        </w:rPr>
        <w:t xml:space="preserve"> С</w:t>
      </w:r>
      <w:r w:rsidRPr="00A06809">
        <w:rPr>
          <w:rFonts w:cs="Times New Roman"/>
          <w:szCs w:val="20"/>
          <w:lang w:val="ru-RU"/>
        </w:rPr>
        <w:t>ОЛЖЕНИЦЫН</w:t>
      </w:r>
      <w:r w:rsidRPr="00A06809">
        <w:rPr>
          <w:rFonts w:cs="Times New Roman"/>
          <w:szCs w:val="20"/>
        </w:rPr>
        <w:t xml:space="preserve">, А. И. </w:t>
      </w:r>
      <w:r w:rsidRPr="00A06809">
        <w:rPr>
          <w:rFonts w:cs="Times New Roman"/>
          <w:i/>
          <w:szCs w:val="20"/>
        </w:rPr>
        <w:t>Один день Ивана Денисовича</w:t>
      </w:r>
      <w:r w:rsidRPr="00A06809">
        <w:rPr>
          <w:rFonts w:cs="Times New Roman"/>
          <w:szCs w:val="20"/>
        </w:rPr>
        <w:t xml:space="preserve">. Санкт-Петербург: ИГ Лениздат, 2012, 384 c. ISBN: 978-5-4453-0104-2. </w:t>
      </w:r>
      <w:r w:rsidRPr="00A06809">
        <w:rPr>
          <w:rFonts w:cs="Times New Roman"/>
          <w:szCs w:val="20"/>
          <w:lang w:val="ru-RU"/>
        </w:rPr>
        <w:t>с</w:t>
      </w:r>
      <w:r w:rsidRPr="00A06809">
        <w:rPr>
          <w:rFonts w:cs="Times New Roman"/>
          <w:szCs w:val="20"/>
        </w:rPr>
        <w:t>. 72, 1</w:t>
      </w:r>
      <w:r w:rsidRPr="00A06809">
        <w:rPr>
          <w:rFonts w:cs="Times New Roman"/>
          <w:szCs w:val="20"/>
          <w:lang w:val="ru-RU"/>
        </w:rPr>
        <w:t>0</w:t>
      </w:r>
      <w:r w:rsidRPr="00A06809">
        <w:rPr>
          <w:rFonts w:cs="Times New Roman"/>
          <w:szCs w:val="20"/>
        </w:rPr>
        <w:t>1.</w:t>
      </w:r>
    </w:p>
  </w:footnote>
  <w:footnote w:id="253">
    <w:p w:rsidR="00F8087E" w:rsidRPr="006105B7" w:rsidRDefault="00F8087E" w:rsidP="004470C7">
      <w:pPr>
        <w:pStyle w:val="Bezmezer"/>
        <w:rPr>
          <w:rFonts w:cs="Times New Roman"/>
          <w:szCs w:val="20"/>
        </w:rPr>
      </w:pPr>
      <w:r w:rsidRPr="006105B7">
        <w:rPr>
          <w:rStyle w:val="Znakapoznpodarou"/>
          <w:szCs w:val="20"/>
        </w:rPr>
        <w:footnoteRef/>
      </w:r>
      <w:r w:rsidRPr="006105B7">
        <w:rPr>
          <w:rFonts w:cs="Times New Roman"/>
          <w:szCs w:val="20"/>
        </w:rPr>
        <w:t xml:space="preserve"> У</w:t>
      </w:r>
      <w:r w:rsidRPr="006105B7">
        <w:rPr>
          <w:rFonts w:cs="Times New Roman"/>
          <w:szCs w:val="20"/>
          <w:lang w:val="ru-RU"/>
        </w:rPr>
        <w:t>РМАНОВА</w:t>
      </w:r>
      <w:r w:rsidRPr="006105B7">
        <w:rPr>
          <w:rFonts w:cs="Times New Roman"/>
          <w:szCs w:val="20"/>
        </w:rPr>
        <w:t xml:space="preserve">, А. В. </w:t>
      </w:r>
      <w:r w:rsidRPr="006105B7">
        <w:rPr>
          <w:rFonts w:cs="Times New Roman"/>
          <w:i/>
          <w:szCs w:val="20"/>
        </w:rPr>
        <w:t>Один день Ивана Денисовича” А. И. Солженицына: Художественный мир. Поэтика. Культурный контекст: Сборник научных трудов</w:t>
      </w:r>
      <w:r w:rsidRPr="006105B7">
        <w:rPr>
          <w:rFonts w:cs="Times New Roman"/>
          <w:szCs w:val="20"/>
        </w:rPr>
        <w:t>. Благовещенск: Изд-во БГПУ, 2003. 163 с. ISBN  5-8331-0052-6. c. 57.</w:t>
      </w:r>
    </w:p>
  </w:footnote>
  <w:footnote w:id="254">
    <w:p w:rsidR="00F8087E" w:rsidRPr="006105B7" w:rsidRDefault="00F8087E" w:rsidP="004470C7">
      <w:pPr>
        <w:pStyle w:val="Bezmezer"/>
        <w:rPr>
          <w:rFonts w:cs="Times New Roman"/>
          <w:szCs w:val="20"/>
        </w:rPr>
      </w:pPr>
      <w:r w:rsidRPr="006105B7">
        <w:rPr>
          <w:rStyle w:val="Znakapoznpodarou"/>
          <w:szCs w:val="20"/>
        </w:rPr>
        <w:footnoteRef/>
      </w:r>
      <w:r w:rsidRPr="006105B7">
        <w:rPr>
          <w:rFonts w:cs="Times New Roman"/>
          <w:szCs w:val="20"/>
        </w:rPr>
        <w:t xml:space="preserve"> С</w:t>
      </w:r>
      <w:r w:rsidRPr="006105B7">
        <w:rPr>
          <w:rFonts w:cs="Times New Roman"/>
          <w:szCs w:val="20"/>
          <w:lang w:val="ru-RU"/>
        </w:rPr>
        <w:t>ОЛЖЕНИЦЫН</w:t>
      </w:r>
      <w:r w:rsidRPr="006105B7">
        <w:rPr>
          <w:rFonts w:cs="Times New Roman"/>
          <w:szCs w:val="20"/>
        </w:rPr>
        <w:t xml:space="preserve">, А. И. </w:t>
      </w:r>
      <w:r w:rsidRPr="006105B7">
        <w:rPr>
          <w:rFonts w:cs="Times New Roman"/>
          <w:i/>
          <w:szCs w:val="20"/>
        </w:rPr>
        <w:t>Один день Ивана Денисовича</w:t>
      </w:r>
      <w:r w:rsidRPr="006105B7">
        <w:rPr>
          <w:rFonts w:cs="Times New Roman"/>
          <w:szCs w:val="20"/>
        </w:rPr>
        <w:t>. Санкт-Петербург: ИГ Лениздат, 2012, 384 c. ISBN: 978-5-4453-0104-2. C. 17, 93.</w:t>
      </w:r>
    </w:p>
  </w:footnote>
  <w:footnote w:id="255">
    <w:p w:rsidR="00F8087E" w:rsidRPr="006105B7" w:rsidRDefault="00F8087E" w:rsidP="004470C7">
      <w:pPr>
        <w:pStyle w:val="Bezmezer"/>
        <w:rPr>
          <w:rFonts w:cs="Times New Roman"/>
          <w:szCs w:val="20"/>
        </w:rPr>
      </w:pPr>
      <w:r w:rsidRPr="006105B7">
        <w:rPr>
          <w:rStyle w:val="Znakapoznpodarou"/>
          <w:szCs w:val="20"/>
        </w:rPr>
        <w:footnoteRef/>
      </w:r>
      <w:r w:rsidRPr="006105B7">
        <w:rPr>
          <w:rFonts w:cs="Times New Roman"/>
          <w:szCs w:val="20"/>
        </w:rPr>
        <w:t xml:space="preserve"> Tamtéž, s. 41, 36, 24, 49.</w:t>
      </w:r>
    </w:p>
  </w:footnote>
  <w:footnote w:id="256">
    <w:p w:rsidR="00F8087E" w:rsidRPr="00DB3C8E" w:rsidRDefault="00F8087E" w:rsidP="006105B7">
      <w:pPr>
        <w:pStyle w:val="Textpoznpodarou"/>
        <w:ind w:firstLine="0"/>
        <w:rPr>
          <w:rFonts w:ascii="Times New Roman" w:hAnsi="Times New Roman"/>
        </w:rPr>
      </w:pPr>
      <w:r w:rsidRPr="006105B7">
        <w:rPr>
          <w:rStyle w:val="Znakapoznpodarou"/>
          <w:rFonts w:ascii="Times New Roman" w:hAnsi="Times New Roman"/>
        </w:rPr>
        <w:footnoteRef/>
      </w:r>
      <w:r w:rsidRPr="006105B7">
        <w:rPr>
          <w:rFonts w:ascii="Times New Roman" w:hAnsi="Times New Roman"/>
        </w:rPr>
        <w:t xml:space="preserve"> Tamtéž, s</w:t>
      </w:r>
      <w:r w:rsidRPr="00DB3C8E">
        <w:rPr>
          <w:rFonts w:ascii="Times New Roman" w:hAnsi="Times New Roman"/>
        </w:rPr>
        <w:t>. 44.</w:t>
      </w:r>
    </w:p>
  </w:footnote>
  <w:footnote w:id="257">
    <w:p w:rsidR="00F8087E" w:rsidRPr="006105B7" w:rsidRDefault="00F8087E" w:rsidP="004470C7">
      <w:pPr>
        <w:pStyle w:val="Bezmezer"/>
        <w:rPr>
          <w:rFonts w:cs="Times New Roman"/>
          <w:szCs w:val="20"/>
        </w:rPr>
      </w:pPr>
      <w:r w:rsidRPr="006105B7">
        <w:rPr>
          <w:rStyle w:val="Znakapoznpodarou"/>
          <w:szCs w:val="20"/>
        </w:rPr>
        <w:footnoteRef/>
      </w:r>
      <w:r w:rsidRPr="006105B7">
        <w:rPr>
          <w:rFonts w:cs="Times New Roman"/>
          <w:szCs w:val="20"/>
        </w:rPr>
        <w:t xml:space="preserve"> Tamtéž, s. 89, 99.</w:t>
      </w:r>
    </w:p>
  </w:footnote>
  <w:footnote w:id="258">
    <w:p w:rsidR="00F8087E" w:rsidRDefault="00F8087E" w:rsidP="004470C7">
      <w:pPr>
        <w:pStyle w:val="Bezmezer"/>
      </w:pPr>
      <w:r w:rsidRPr="006105B7">
        <w:rPr>
          <w:rStyle w:val="Znakapoznpodarou"/>
          <w:szCs w:val="20"/>
        </w:rPr>
        <w:footnoteRef/>
      </w:r>
      <w:r w:rsidRPr="006105B7">
        <w:rPr>
          <w:rFonts w:cs="Times New Roman"/>
          <w:szCs w:val="20"/>
        </w:rPr>
        <w:t xml:space="preserve"> Tamtéž, s. 104.</w:t>
      </w:r>
    </w:p>
  </w:footnote>
  <w:footnote w:id="259">
    <w:p w:rsidR="00F8087E" w:rsidRPr="00CB0C48" w:rsidRDefault="00F8087E" w:rsidP="004470C7">
      <w:pPr>
        <w:pStyle w:val="Bezmezer"/>
      </w:pPr>
      <w:r w:rsidRPr="00CB0C48">
        <w:rPr>
          <w:rStyle w:val="Znakapoznpodarou"/>
        </w:rPr>
        <w:footnoteRef/>
      </w:r>
      <w:r w:rsidRPr="00CB0C48">
        <w:t xml:space="preserve"> ŠALAMOV, V.; přel. MACHONIN, J.; MACHONIN, S. </w:t>
      </w:r>
      <w:r w:rsidRPr="00CB0C48">
        <w:rPr>
          <w:i/>
        </w:rPr>
        <w:t>Kolymské povídky</w:t>
      </w:r>
      <w:r w:rsidRPr="00CB0C48">
        <w:t xml:space="preserve">. Praha: G plus G, 2012, 256 s. </w:t>
      </w:r>
      <w:r w:rsidRPr="00CB0C48">
        <w:rPr>
          <w:color w:val="000000"/>
        </w:rPr>
        <w:t>ISBN: 978-80-87060-43-8.</w:t>
      </w:r>
    </w:p>
  </w:footnote>
  <w:footnote w:id="260">
    <w:p w:rsidR="00F8087E" w:rsidRPr="007F5742" w:rsidRDefault="00F8087E" w:rsidP="004470C7">
      <w:pPr>
        <w:pStyle w:val="Bezmezer"/>
      </w:pPr>
      <w:r w:rsidRPr="00CB0C48">
        <w:rPr>
          <w:rStyle w:val="Znakapoznpodarou"/>
        </w:rPr>
        <w:footnoteRef/>
      </w:r>
      <w:r w:rsidRPr="00CB0C48">
        <w:t xml:space="preserve"> ŠALAMOV, V. T. </w:t>
      </w:r>
      <w:r w:rsidRPr="00CB0C48">
        <w:rPr>
          <w:i/>
        </w:rPr>
        <w:t>Kolymské povídky</w:t>
      </w:r>
      <w:r w:rsidRPr="00CB0C48">
        <w:t>. 1. vyd. Praha: Mladá fronta, 1995, 255 s. ISBN 80-204-0516-X., přebal knihy.</w:t>
      </w:r>
    </w:p>
  </w:footnote>
  <w:footnote w:id="261">
    <w:p w:rsidR="00F8087E" w:rsidRPr="0084609B" w:rsidRDefault="00F8087E" w:rsidP="004470C7">
      <w:pPr>
        <w:pStyle w:val="Bezmezer"/>
      </w:pPr>
      <w:r w:rsidRPr="0084609B">
        <w:rPr>
          <w:rStyle w:val="Znakapoznpodarou"/>
        </w:rPr>
        <w:footnoteRef/>
      </w:r>
      <w:r w:rsidRPr="0084609B">
        <w:t xml:space="preserve"> ШАЛАМОВ, В. Т. </w:t>
      </w:r>
      <w:r w:rsidRPr="00B10B0F">
        <w:rPr>
          <w:i/>
        </w:rPr>
        <w:t>Колымские рассказы</w:t>
      </w:r>
      <w:r w:rsidRPr="0084609B">
        <w:t>. Санкт-Петербург: Азбука-классика, 2004, 343 с. ISBN 5-352-00108-3.</w:t>
      </w:r>
      <w:r>
        <w:t xml:space="preserve"> c</w:t>
      </w:r>
      <w:r w:rsidRPr="0084609B">
        <w:t>. 180</w:t>
      </w:r>
      <w:r>
        <w:t>.</w:t>
      </w:r>
    </w:p>
  </w:footnote>
  <w:footnote w:id="262">
    <w:p w:rsidR="00F8087E" w:rsidRDefault="00F8087E" w:rsidP="004470C7">
      <w:pPr>
        <w:pStyle w:val="Bezmezer"/>
      </w:pPr>
      <w:r w:rsidRPr="0084609B">
        <w:rPr>
          <w:rStyle w:val="Znakapoznpodarou"/>
        </w:rPr>
        <w:footnoteRef/>
      </w:r>
      <w:r w:rsidRPr="0084609B">
        <w:t xml:space="preserve"> Tamtéž, s. 180.</w:t>
      </w:r>
    </w:p>
  </w:footnote>
  <w:footnote w:id="263">
    <w:p w:rsidR="00F8087E" w:rsidRPr="00B10B0F" w:rsidRDefault="00F8087E" w:rsidP="004470C7">
      <w:pPr>
        <w:pStyle w:val="Bezmezer"/>
      </w:pPr>
      <w:r w:rsidRPr="00B10B0F">
        <w:rPr>
          <w:rStyle w:val="Znakapoznpodarou"/>
        </w:rPr>
        <w:footnoteRef/>
      </w:r>
      <w:r w:rsidRPr="00B10B0F">
        <w:t xml:space="preserve"> </w:t>
      </w:r>
      <w:r>
        <w:t>Tamtéž, s. 181.</w:t>
      </w:r>
    </w:p>
  </w:footnote>
  <w:footnote w:id="264">
    <w:p w:rsidR="00F8087E" w:rsidRPr="00B10B0F" w:rsidRDefault="00F8087E" w:rsidP="004470C7">
      <w:pPr>
        <w:pStyle w:val="Bezmezer"/>
      </w:pPr>
      <w:r w:rsidRPr="00B10B0F">
        <w:rPr>
          <w:rStyle w:val="Znakapoznpodarou"/>
        </w:rPr>
        <w:footnoteRef/>
      </w:r>
      <w:r>
        <w:t xml:space="preserve"> </w:t>
      </w:r>
      <w:r w:rsidRPr="0084609B">
        <w:t xml:space="preserve">ШАЛАМОВ, В. Т. </w:t>
      </w:r>
      <w:r w:rsidRPr="00B10B0F">
        <w:rPr>
          <w:i/>
        </w:rPr>
        <w:t>Колымские рассказы</w:t>
      </w:r>
      <w:r w:rsidRPr="0084609B">
        <w:t>. Санкт-Петербург: Азбука-классика, 2004, 343 с. ISBN 5-352-00108-3.</w:t>
      </w:r>
      <w:r>
        <w:t xml:space="preserve"> c</w:t>
      </w:r>
      <w:r w:rsidRPr="00B10B0F">
        <w:t>. 171.</w:t>
      </w:r>
    </w:p>
  </w:footnote>
  <w:footnote w:id="265">
    <w:p w:rsidR="00F8087E" w:rsidRDefault="00F8087E" w:rsidP="004470C7">
      <w:pPr>
        <w:pStyle w:val="Bezmezer"/>
      </w:pPr>
      <w:r w:rsidRPr="00B10B0F">
        <w:rPr>
          <w:rStyle w:val="Znakapoznpodarou"/>
        </w:rPr>
        <w:footnoteRef/>
      </w:r>
      <w:r w:rsidRPr="00B10B0F">
        <w:t xml:space="preserve"> Tamtéž, s. 176.</w:t>
      </w:r>
    </w:p>
  </w:footnote>
  <w:footnote w:id="266">
    <w:p w:rsidR="00F8087E" w:rsidRPr="00B10B0F" w:rsidRDefault="00F8087E" w:rsidP="004470C7">
      <w:pPr>
        <w:pStyle w:val="Bezmezer"/>
      </w:pPr>
      <w:r w:rsidRPr="00B10B0F">
        <w:rPr>
          <w:rStyle w:val="Znakapoznpodarou"/>
        </w:rPr>
        <w:footnoteRef/>
      </w:r>
      <w:r w:rsidRPr="00B10B0F">
        <w:t xml:space="preserve"> ШАЛАМОВ, В. Т. </w:t>
      </w:r>
      <w:r w:rsidRPr="00B10B0F">
        <w:rPr>
          <w:i/>
        </w:rPr>
        <w:t>Колымские рассказы</w:t>
      </w:r>
      <w:r w:rsidRPr="00B10B0F">
        <w:t>. Санкт-Петербург: Азбука-классика, 2004, 343 с. ISBN 5-352-00108-3. c. 98.</w:t>
      </w:r>
    </w:p>
  </w:footnote>
  <w:footnote w:id="267">
    <w:p w:rsidR="00F8087E" w:rsidRPr="000F53D1" w:rsidRDefault="00F8087E" w:rsidP="004470C7">
      <w:pPr>
        <w:pStyle w:val="Bezmezer"/>
        <w:rPr>
          <w:lang w:val="ru-RU"/>
        </w:rPr>
      </w:pPr>
      <w:r w:rsidRPr="00B10B0F">
        <w:rPr>
          <w:rStyle w:val="Znakapoznpodarou"/>
        </w:rPr>
        <w:footnoteRef/>
      </w:r>
      <w:r w:rsidRPr="00B10B0F">
        <w:t xml:space="preserve"> Tamtéž, s.</w:t>
      </w:r>
      <w:r>
        <w:t xml:space="preserve"> </w:t>
      </w:r>
      <w:r>
        <w:rPr>
          <w:lang w:val="ru-RU"/>
        </w:rPr>
        <w:t>137.</w:t>
      </w:r>
    </w:p>
  </w:footnote>
  <w:footnote w:id="268">
    <w:p w:rsidR="00F8087E" w:rsidRPr="002734BC" w:rsidRDefault="00F8087E" w:rsidP="004470C7">
      <w:pPr>
        <w:pStyle w:val="Bezmezer"/>
      </w:pPr>
      <w:r w:rsidRPr="002734BC">
        <w:rPr>
          <w:rStyle w:val="Znakapoznpodarou"/>
        </w:rPr>
        <w:footnoteRef/>
      </w:r>
      <w:r w:rsidRPr="002734BC">
        <w:t xml:space="preserve"> </w:t>
      </w:r>
      <w:r>
        <w:t xml:space="preserve">Tamtéž, s. </w:t>
      </w:r>
      <w:r w:rsidRPr="002734BC">
        <w:t>55</w:t>
      </w:r>
      <w:r>
        <w:t>.</w:t>
      </w:r>
    </w:p>
  </w:footnote>
  <w:footnote w:id="269">
    <w:p w:rsidR="00F8087E" w:rsidRPr="00AE1E03" w:rsidRDefault="00F8087E" w:rsidP="006105B7">
      <w:pPr>
        <w:pStyle w:val="Textpoznpodarou"/>
        <w:ind w:firstLine="0"/>
        <w:rPr>
          <w:rFonts w:ascii="Times New Roman" w:hAnsi="Times New Roman"/>
        </w:rPr>
      </w:pPr>
      <w:r w:rsidRPr="00AE1E03">
        <w:rPr>
          <w:rStyle w:val="Znakapoznpodarou"/>
          <w:rFonts w:ascii="Times New Roman" w:hAnsi="Times New Roman"/>
        </w:rPr>
        <w:footnoteRef/>
      </w:r>
      <w:r w:rsidRPr="00AE1E03">
        <w:rPr>
          <w:rFonts w:ascii="Times New Roman" w:hAnsi="Times New Roman"/>
        </w:rPr>
        <w:t xml:space="preserve"> ШАЛАМОВ, В. Т. </w:t>
      </w:r>
      <w:r w:rsidRPr="00AE1E03">
        <w:rPr>
          <w:rFonts w:ascii="Times New Roman" w:hAnsi="Times New Roman"/>
          <w:i/>
        </w:rPr>
        <w:t>Колымские рассказы</w:t>
      </w:r>
      <w:r w:rsidRPr="00AE1E03">
        <w:rPr>
          <w:rFonts w:ascii="Times New Roman" w:hAnsi="Times New Roman"/>
        </w:rPr>
        <w:t>. Санкт-Петербург: Азбука-классика, 2004, 343 с. ISBN 5-352-00108-3. C. 54.</w:t>
      </w:r>
    </w:p>
  </w:footnote>
  <w:footnote w:id="270">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Tamtéž, s. 145, 146.</w:t>
      </w:r>
    </w:p>
  </w:footnote>
  <w:footnote w:id="271">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Tamtéž, s. 31, 32.</w:t>
      </w:r>
    </w:p>
  </w:footnote>
  <w:footnote w:id="272">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Tamtéž, s. 34.</w:t>
      </w:r>
    </w:p>
  </w:footnote>
  <w:footnote w:id="273">
    <w:p w:rsidR="00F8087E" w:rsidRPr="00F207C4" w:rsidRDefault="00F8087E" w:rsidP="004470C7">
      <w:pPr>
        <w:pStyle w:val="Bezmezer"/>
      </w:pPr>
      <w:r w:rsidRPr="00AE1E03">
        <w:rPr>
          <w:rStyle w:val="Znakapoznpodarou"/>
          <w:szCs w:val="20"/>
        </w:rPr>
        <w:footnoteRef/>
      </w:r>
      <w:r w:rsidRPr="00AE1E03">
        <w:rPr>
          <w:rFonts w:cs="Times New Roman"/>
          <w:szCs w:val="20"/>
        </w:rPr>
        <w:t xml:space="preserve"> Tamtéž, s. 34.</w:t>
      </w:r>
    </w:p>
  </w:footnote>
  <w:footnote w:id="274">
    <w:p w:rsidR="00F8087E" w:rsidRPr="002734BC" w:rsidRDefault="00F8087E" w:rsidP="004470C7">
      <w:pPr>
        <w:pStyle w:val="Bezmezer"/>
      </w:pPr>
      <w:r w:rsidRPr="002734BC">
        <w:rPr>
          <w:rStyle w:val="Znakapoznpodarou"/>
        </w:rPr>
        <w:footnoteRef/>
      </w:r>
      <w:r w:rsidRPr="002734BC">
        <w:t xml:space="preserve"> </w:t>
      </w:r>
      <w:r w:rsidRPr="00B10B0F">
        <w:t xml:space="preserve">ШАЛАМОВ, В. Т. </w:t>
      </w:r>
      <w:r w:rsidRPr="00B10B0F">
        <w:rPr>
          <w:i/>
        </w:rPr>
        <w:t>Колымские рассказы</w:t>
      </w:r>
      <w:r w:rsidRPr="00B10B0F">
        <w:t>. Санкт-Петербург: Азбука-классика, 2004, 343 с. ISBN 5-352-00108-3. c</w:t>
      </w:r>
      <w:r w:rsidRPr="002734BC">
        <w:t>. 43.</w:t>
      </w:r>
    </w:p>
  </w:footnote>
  <w:footnote w:id="275">
    <w:p w:rsidR="00F8087E" w:rsidRDefault="00F8087E" w:rsidP="004470C7">
      <w:pPr>
        <w:pStyle w:val="Bezmezer"/>
      </w:pPr>
      <w:r w:rsidRPr="002734BC">
        <w:rPr>
          <w:rStyle w:val="Znakapoznpodarou"/>
        </w:rPr>
        <w:footnoteRef/>
      </w:r>
      <w:r w:rsidRPr="002734BC">
        <w:t xml:space="preserve"> Tamtéž, s. 68, 69.</w:t>
      </w:r>
    </w:p>
  </w:footnote>
  <w:footnote w:id="276">
    <w:p w:rsidR="00F8087E" w:rsidRPr="002734BC" w:rsidRDefault="00F8087E" w:rsidP="004470C7">
      <w:pPr>
        <w:pStyle w:val="Bezmezer"/>
      </w:pPr>
      <w:r w:rsidRPr="002734BC">
        <w:rPr>
          <w:rStyle w:val="Znakapoznpodarou"/>
        </w:rPr>
        <w:footnoteRef/>
      </w:r>
      <w:r w:rsidRPr="002734BC">
        <w:t xml:space="preserve"> ШАЛАМОВ, В. Т. </w:t>
      </w:r>
      <w:r w:rsidRPr="002734BC">
        <w:rPr>
          <w:i/>
        </w:rPr>
        <w:t>Колымские рассказы</w:t>
      </w:r>
      <w:r w:rsidRPr="002734BC">
        <w:t>. Санкт-Петербург: Азбука-классика, 2004, 343 с. ISBN 5-352-00108-3.</w:t>
      </w:r>
      <w:r>
        <w:t xml:space="preserve"> c</w:t>
      </w:r>
      <w:r w:rsidRPr="002734BC">
        <w:t>. 67.</w:t>
      </w:r>
    </w:p>
  </w:footnote>
  <w:footnote w:id="277">
    <w:p w:rsidR="00F8087E" w:rsidRPr="002734BC" w:rsidRDefault="00F8087E" w:rsidP="004470C7">
      <w:pPr>
        <w:pStyle w:val="Bezmezer"/>
      </w:pPr>
      <w:r w:rsidRPr="002734BC">
        <w:rPr>
          <w:rStyle w:val="Znakapoznpodarou"/>
        </w:rPr>
        <w:footnoteRef/>
      </w:r>
      <w:r w:rsidRPr="002734BC">
        <w:t xml:space="preserve"> Tamtéž, s. 145.</w:t>
      </w:r>
    </w:p>
  </w:footnote>
  <w:footnote w:id="278">
    <w:p w:rsidR="00F8087E" w:rsidRDefault="00F8087E" w:rsidP="004470C7">
      <w:pPr>
        <w:pStyle w:val="Bezmezer"/>
      </w:pPr>
      <w:r w:rsidRPr="002734BC">
        <w:rPr>
          <w:rStyle w:val="Znakapoznpodarou"/>
        </w:rPr>
        <w:footnoteRef/>
      </w:r>
      <w:r w:rsidRPr="002734BC">
        <w:t xml:space="preserve"> Zahrádka 18.</w:t>
      </w:r>
    </w:p>
  </w:footnote>
  <w:footnote w:id="279">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Ю</w:t>
      </w:r>
      <w:r w:rsidRPr="00AE1E03">
        <w:rPr>
          <w:rFonts w:cs="Times New Roman"/>
          <w:szCs w:val="20"/>
          <w:lang w:val="ru-RU"/>
        </w:rPr>
        <w:t>РГЕНСОН</w:t>
      </w:r>
      <w:r w:rsidRPr="00AE1E03">
        <w:rPr>
          <w:rFonts w:cs="Times New Roman"/>
          <w:szCs w:val="20"/>
        </w:rPr>
        <w:t xml:space="preserve">, Л. </w:t>
      </w:r>
      <w:r w:rsidRPr="00AE1E03">
        <w:rPr>
          <w:rFonts w:cs="Times New Roman"/>
          <w:i/>
          <w:szCs w:val="20"/>
        </w:rPr>
        <w:t>Двойничество в рассказах Шаламова</w:t>
      </w:r>
      <w:r w:rsidRPr="00AE1E03">
        <w:rPr>
          <w:rFonts w:cs="Times New Roman"/>
          <w:szCs w:val="20"/>
        </w:rPr>
        <w:t xml:space="preserve"> [online]. [cit. 2013-07-12]. Dostupné z WWW: &lt;</w:t>
      </w:r>
      <w:hyperlink r:id="rId100" w:history="1">
        <w:r w:rsidRPr="00AE1E03">
          <w:rPr>
            <w:rStyle w:val="Hypertextovodkaz"/>
            <w:rFonts w:cs="Times New Roman"/>
            <w:color w:val="auto"/>
            <w:szCs w:val="20"/>
            <w:u w:val="none"/>
          </w:rPr>
          <w:t>http://shalamov.ru/research/36/</w:t>
        </w:r>
      </w:hyperlink>
      <w:r w:rsidRPr="00AE1E03">
        <w:rPr>
          <w:rFonts w:cs="Times New Roman"/>
          <w:szCs w:val="20"/>
        </w:rPr>
        <w:t>&gt;.</w:t>
      </w:r>
    </w:p>
  </w:footnote>
  <w:footnote w:id="280">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Tamtéž, [cit. 2013-07-12].</w:t>
      </w:r>
    </w:p>
  </w:footnote>
  <w:footnote w:id="281">
    <w:p w:rsidR="00F8087E" w:rsidRPr="00AE1E03" w:rsidRDefault="00F8087E" w:rsidP="00AE1E03">
      <w:pPr>
        <w:pStyle w:val="Textpoznpodarou"/>
        <w:ind w:firstLine="0"/>
        <w:rPr>
          <w:rFonts w:ascii="Times New Roman" w:hAnsi="Times New Roman"/>
        </w:rPr>
      </w:pPr>
      <w:r w:rsidRPr="00AE1E03">
        <w:rPr>
          <w:rStyle w:val="Znakapoznpodarou"/>
          <w:rFonts w:ascii="Times New Roman" w:hAnsi="Times New Roman"/>
        </w:rPr>
        <w:footnoteRef/>
      </w:r>
      <w:r w:rsidRPr="00AE1E03">
        <w:rPr>
          <w:rFonts w:ascii="Times New Roman" w:hAnsi="Times New Roman"/>
        </w:rPr>
        <w:t xml:space="preserve"> Tamtéž, [cit. 2013-07-12].</w:t>
      </w:r>
    </w:p>
  </w:footnote>
  <w:footnote w:id="282">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Р</w:t>
      </w:r>
      <w:r w:rsidRPr="00DB3C8E">
        <w:rPr>
          <w:rFonts w:cs="Times New Roman"/>
          <w:szCs w:val="20"/>
        </w:rPr>
        <w:t>ЫКЛИН</w:t>
      </w:r>
      <w:r w:rsidRPr="00AE1E03">
        <w:rPr>
          <w:rFonts w:cs="Times New Roman"/>
          <w:szCs w:val="20"/>
        </w:rPr>
        <w:t xml:space="preserve">, М. </w:t>
      </w:r>
      <w:r w:rsidRPr="00AE1E03">
        <w:rPr>
          <w:rFonts w:cs="Times New Roman"/>
          <w:i/>
          <w:szCs w:val="20"/>
        </w:rPr>
        <w:t>«Проклятый орден». Шаламов, Солженицын и блатные</w:t>
      </w:r>
      <w:r w:rsidRPr="00AE1E03">
        <w:rPr>
          <w:rFonts w:cs="Times New Roman"/>
          <w:szCs w:val="20"/>
        </w:rPr>
        <w:t xml:space="preserve"> [online]. [cit. 2013-07-12]. Dostupné z WWW: &lt;</w:t>
      </w:r>
      <w:hyperlink r:id="rId101" w:history="1">
        <w:r w:rsidRPr="00AE1E03">
          <w:rPr>
            <w:rStyle w:val="Hypertextovodkaz"/>
            <w:rFonts w:cs="Times New Roman"/>
            <w:color w:val="auto"/>
            <w:szCs w:val="20"/>
            <w:u w:val="none"/>
          </w:rPr>
          <w:t>http://shalamov.ru/research/9/</w:t>
        </w:r>
      </w:hyperlink>
      <w:r w:rsidRPr="00AE1E03">
        <w:rPr>
          <w:rFonts w:cs="Times New Roman"/>
          <w:szCs w:val="20"/>
        </w:rPr>
        <w:t>&gt;.</w:t>
      </w:r>
    </w:p>
  </w:footnote>
  <w:footnote w:id="283">
    <w:p w:rsidR="00F8087E" w:rsidRPr="00AE1E03" w:rsidRDefault="00F8087E" w:rsidP="004470C7">
      <w:pPr>
        <w:pStyle w:val="Bezmezer"/>
        <w:rPr>
          <w:rFonts w:cs="Times New Roman"/>
          <w:szCs w:val="20"/>
        </w:rPr>
      </w:pPr>
      <w:r w:rsidRPr="00AE1E03">
        <w:rPr>
          <w:rStyle w:val="Znakapoznpodarou"/>
          <w:szCs w:val="20"/>
        </w:rPr>
        <w:footnoteRef/>
      </w:r>
      <w:r w:rsidRPr="00AE1E03">
        <w:rPr>
          <w:rFonts w:cs="Times New Roman"/>
          <w:szCs w:val="20"/>
        </w:rPr>
        <w:t xml:space="preserve"> ZAHRÁDKA, M. </w:t>
      </w:r>
      <w:r w:rsidRPr="00AE1E03">
        <w:rPr>
          <w:rFonts w:cs="Times New Roman"/>
          <w:i/>
          <w:szCs w:val="20"/>
        </w:rPr>
        <w:t>СОЛЖЕНИЦЫН И ШАЛАМОВ</w:t>
      </w:r>
      <w:r w:rsidRPr="00AE1E03">
        <w:rPr>
          <w:rFonts w:cs="Times New Roman"/>
          <w:szCs w:val="20"/>
        </w:rPr>
        <w:t xml:space="preserve"> I. Opera Slavica, 1991, s. 20.</w:t>
      </w:r>
    </w:p>
  </w:footnote>
  <w:footnote w:id="284">
    <w:p w:rsidR="00F8087E" w:rsidRPr="008B0F5F" w:rsidRDefault="00F8087E" w:rsidP="004470C7">
      <w:pPr>
        <w:pStyle w:val="Bezmezer"/>
      </w:pPr>
      <w:r w:rsidRPr="00AE1E03">
        <w:rPr>
          <w:rStyle w:val="Znakapoznpodarou"/>
          <w:szCs w:val="20"/>
        </w:rPr>
        <w:footnoteRef/>
      </w:r>
      <w:r w:rsidRPr="00AE1E03">
        <w:rPr>
          <w:rFonts w:cs="Times New Roman"/>
          <w:szCs w:val="20"/>
        </w:rPr>
        <w:t xml:space="preserve"> Tamtéž, s. 21.</w:t>
      </w:r>
    </w:p>
  </w:footnote>
  <w:footnote w:id="285">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Е</w:t>
      </w:r>
      <w:r>
        <w:rPr>
          <w:rFonts w:cs="Times New Roman"/>
          <w:szCs w:val="20"/>
          <w:lang w:val="ru-RU"/>
        </w:rPr>
        <w:t>СИПОВ</w:t>
      </w:r>
      <w:r w:rsidRPr="002B6A25">
        <w:rPr>
          <w:rFonts w:cs="Times New Roman"/>
          <w:szCs w:val="20"/>
        </w:rPr>
        <w:t xml:space="preserve">, В. </w:t>
      </w:r>
      <w:r w:rsidRPr="002B6A25">
        <w:rPr>
          <w:rFonts w:cs="Times New Roman"/>
          <w:i/>
          <w:szCs w:val="20"/>
        </w:rPr>
        <w:t xml:space="preserve">Работа головы или работа колен? (Варлам Шаламов и Александр Солженицын) </w:t>
      </w:r>
      <w:r w:rsidRPr="002B6A25">
        <w:rPr>
          <w:rFonts w:cs="Times New Roman"/>
          <w:szCs w:val="20"/>
        </w:rPr>
        <w:t>[online]. [cit. 2013-07-12]. Dostupné z WWW: &lt;</w:t>
      </w:r>
      <w:hyperlink r:id="rId102" w:history="1">
        <w:r w:rsidRPr="002B6A25">
          <w:rPr>
            <w:rStyle w:val="Hypertextovodkaz"/>
            <w:rFonts w:cs="Times New Roman"/>
            <w:color w:val="auto"/>
            <w:szCs w:val="20"/>
            <w:u w:val="none"/>
          </w:rPr>
          <w:t>http://shalamov.ru/critique/23/</w:t>
        </w:r>
      </w:hyperlink>
      <w:r w:rsidRPr="002B6A25">
        <w:rPr>
          <w:rFonts w:cs="Times New Roman"/>
          <w:szCs w:val="20"/>
        </w:rPr>
        <w:t>&gt;.</w:t>
      </w:r>
    </w:p>
  </w:footnote>
  <w:footnote w:id="286">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Besoch.com -</w:t>
      </w:r>
      <w:r w:rsidRPr="002B6A25">
        <w:rPr>
          <w:rFonts w:cs="Times New Roman"/>
          <w:i/>
          <w:szCs w:val="20"/>
        </w:rPr>
        <w:t>Тема трагической судьбы человека в произведениях В. Шаламова</w:t>
      </w:r>
      <w:r w:rsidRPr="002B6A25">
        <w:rPr>
          <w:rFonts w:cs="Times New Roman"/>
          <w:szCs w:val="20"/>
        </w:rPr>
        <w:t xml:space="preserve"> [online]. [cit. 2013-07-12]. Dostupné z WWW: &lt;</w:t>
      </w:r>
      <w:hyperlink r:id="rId103" w:history="1">
        <w:r w:rsidRPr="002B6A25">
          <w:rPr>
            <w:rStyle w:val="Hypertextovodkaz"/>
            <w:rFonts w:cs="Times New Roman"/>
            <w:color w:val="auto"/>
            <w:szCs w:val="20"/>
            <w:u w:val="none"/>
          </w:rPr>
          <w:t>http://www.besoch.com/?p=viewsoch&amp;autor=shalamov&amp;id=5</w:t>
        </w:r>
      </w:hyperlink>
      <w:r w:rsidRPr="002B6A25">
        <w:rPr>
          <w:rFonts w:cs="Times New Roman"/>
          <w:szCs w:val="20"/>
        </w:rPr>
        <w:t>&gt;.</w:t>
      </w:r>
    </w:p>
  </w:footnote>
  <w:footnote w:id="287">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Litra.ru- </w:t>
      </w:r>
      <w:r w:rsidRPr="002B6A25">
        <w:rPr>
          <w:rFonts w:cs="Times New Roman"/>
          <w:i/>
          <w:szCs w:val="20"/>
        </w:rPr>
        <w:t>Тема трагической судьбы человека в произведениях В. Шаламова</w:t>
      </w:r>
      <w:r w:rsidRPr="002B6A25">
        <w:rPr>
          <w:rFonts w:cs="Times New Roman"/>
          <w:szCs w:val="20"/>
        </w:rPr>
        <w:t xml:space="preserve"> [online]. [cit. 2013-07-12]. Dostupné z WWW: &lt;</w:t>
      </w:r>
      <w:hyperlink r:id="rId104" w:history="1">
        <w:r w:rsidRPr="002B6A25">
          <w:rPr>
            <w:rStyle w:val="Hypertextovodkaz"/>
            <w:rFonts w:cs="Times New Roman"/>
            <w:color w:val="auto"/>
            <w:szCs w:val="20"/>
            <w:u w:val="none"/>
          </w:rPr>
          <w:t>http://www.litra.ru/composition/get/coid/00050401184864114869/</w:t>
        </w:r>
      </w:hyperlink>
      <w:r w:rsidRPr="002B6A25">
        <w:rPr>
          <w:rFonts w:cs="Times New Roman"/>
          <w:szCs w:val="20"/>
        </w:rPr>
        <w:t>&gt;.</w:t>
      </w:r>
    </w:p>
  </w:footnote>
  <w:footnote w:id="288">
    <w:p w:rsidR="00F8087E" w:rsidRPr="002B6A25" w:rsidRDefault="00F8087E" w:rsidP="002B6A25">
      <w:pPr>
        <w:pStyle w:val="Textpoznpodarou"/>
        <w:ind w:firstLine="0"/>
        <w:rPr>
          <w:rFonts w:ascii="Times New Roman" w:hAnsi="Times New Roman"/>
        </w:rPr>
      </w:pPr>
      <w:r w:rsidRPr="002B6A25">
        <w:rPr>
          <w:rStyle w:val="Znakapoznpodarou"/>
          <w:rFonts w:ascii="Times New Roman" w:hAnsi="Times New Roman"/>
        </w:rPr>
        <w:footnoteRef/>
      </w:r>
      <w:r w:rsidRPr="002B6A25">
        <w:rPr>
          <w:rFonts w:ascii="Times New Roman" w:hAnsi="Times New Roman"/>
        </w:rPr>
        <w:t xml:space="preserve"> Kobriniq.ru - </w:t>
      </w:r>
      <w:r w:rsidRPr="002B6A25">
        <w:rPr>
          <w:rFonts w:ascii="Times New Roman" w:hAnsi="Times New Roman"/>
          <w:i/>
        </w:rPr>
        <w:t>Трагедия человека в тоталитарном государстве (на примере «Колымских рассказов» В. Т. Шалимова)</w:t>
      </w:r>
      <w:r w:rsidRPr="002B6A25">
        <w:rPr>
          <w:rFonts w:ascii="Times New Roman" w:hAnsi="Times New Roman"/>
        </w:rPr>
        <w:t xml:space="preserve"> [online]. [cit. 2013-07-12]. Dostupné z WWW: &lt;</w:t>
      </w:r>
      <w:hyperlink r:id="rId105" w:history="1">
        <w:r w:rsidRPr="002B6A25">
          <w:rPr>
            <w:rStyle w:val="Hypertextovodkaz"/>
            <w:rFonts w:ascii="Times New Roman" w:hAnsi="Times New Roman"/>
            <w:color w:val="auto"/>
            <w:u w:val="none"/>
          </w:rPr>
          <w:t>http://kobriniq.ru/obshie/sochineniya-po-proizvedeniyam-shalamov-v-t</w:t>
        </w:r>
      </w:hyperlink>
      <w:r w:rsidRPr="002B6A25">
        <w:rPr>
          <w:rFonts w:ascii="Times New Roman" w:hAnsi="Times New Roman"/>
        </w:rPr>
        <w:t>&gt;.</w:t>
      </w:r>
    </w:p>
  </w:footnote>
  <w:footnote w:id="289">
    <w:p w:rsidR="00F8087E" w:rsidRPr="002B6A25" w:rsidRDefault="00F8087E" w:rsidP="002B6A25">
      <w:pPr>
        <w:pStyle w:val="Textpoznpodarou"/>
        <w:ind w:firstLine="0"/>
        <w:rPr>
          <w:rFonts w:ascii="Times New Roman" w:hAnsi="Times New Roman"/>
        </w:rPr>
      </w:pPr>
      <w:r w:rsidRPr="002B6A25">
        <w:rPr>
          <w:rStyle w:val="Znakapoznpodarou"/>
          <w:rFonts w:ascii="Times New Roman" w:hAnsi="Times New Roman"/>
        </w:rPr>
        <w:footnoteRef/>
      </w:r>
      <w:r w:rsidRPr="002B6A25">
        <w:rPr>
          <w:rFonts w:ascii="Times New Roman" w:hAnsi="Times New Roman"/>
        </w:rPr>
        <w:t xml:space="preserve"> Tamtéž, [cit. 2013-07-12].</w:t>
      </w:r>
    </w:p>
  </w:footnote>
  <w:footnote w:id="290">
    <w:p w:rsidR="00F8087E" w:rsidRPr="002B6A25" w:rsidRDefault="00F8087E" w:rsidP="004470C7">
      <w:pPr>
        <w:pStyle w:val="Bezmezer"/>
        <w:rPr>
          <w:rFonts w:cs="Times New Roman"/>
        </w:rPr>
      </w:pPr>
      <w:r w:rsidRPr="002B6A25">
        <w:rPr>
          <w:rStyle w:val="Znakapoznpodarou"/>
          <w:szCs w:val="20"/>
        </w:rPr>
        <w:footnoteRef/>
      </w:r>
      <w:r w:rsidRPr="002B6A25">
        <w:rPr>
          <w:rFonts w:cs="Times New Roman"/>
          <w:szCs w:val="20"/>
        </w:rPr>
        <w:t xml:space="preserve"> Tamtéž, [cit. 2013-07-12].</w:t>
      </w:r>
    </w:p>
  </w:footnote>
  <w:footnote w:id="291">
    <w:p w:rsidR="00F8087E" w:rsidRDefault="00F8087E" w:rsidP="002B6A25">
      <w:pPr>
        <w:pStyle w:val="Textpoznpodarou"/>
        <w:ind w:firstLine="0"/>
      </w:pPr>
      <w:r w:rsidRPr="002B6A25">
        <w:rPr>
          <w:rStyle w:val="Znakapoznpodarou"/>
          <w:rFonts w:ascii="Times New Roman" w:hAnsi="Times New Roman"/>
        </w:rPr>
        <w:footnoteRef/>
      </w:r>
      <w:r w:rsidRPr="002B6A25">
        <w:rPr>
          <w:rFonts w:ascii="Times New Roman" w:hAnsi="Times New Roman"/>
        </w:rPr>
        <w:t xml:space="preserve"> В</w:t>
      </w:r>
      <w:r w:rsidRPr="009C1DCD">
        <w:rPr>
          <w:rFonts w:ascii="Times New Roman" w:hAnsi="Times New Roman"/>
        </w:rPr>
        <w:t>ОЛКОВА</w:t>
      </w:r>
      <w:r w:rsidRPr="002B6A25">
        <w:rPr>
          <w:rFonts w:ascii="Times New Roman" w:hAnsi="Times New Roman"/>
        </w:rPr>
        <w:t xml:space="preserve">, </w:t>
      </w:r>
      <w:hyperlink r:id="rId106" w:history="1">
        <w:r w:rsidRPr="002B6A25">
          <w:rPr>
            <w:rStyle w:val="Hypertextovodkaz"/>
            <w:rFonts w:ascii="Times New Roman" w:hAnsi="Times New Roman"/>
            <w:i/>
            <w:iCs/>
            <w:color w:val="auto"/>
            <w:u w:val="none"/>
          </w:rPr>
          <w:t xml:space="preserve">Е. </w:t>
        </w:r>
      </w:hyperlink>
      <w:r w:rsidRPr="002B6A25">
        <w:rPr>
          <w:rFonts w:ascii="Times New Roman" w:hAnsi="Times New Roman"/>
          <w:i/>
        </w:rPr>
        <w:t>Варлам Шаламов: Поединок слова с абсурдом</w:t>
      </w:r>
      <w:r w:rsidRPr="002B6A25">
        <w:rPr>
          <w:rFonts w:ascii="Times New Roman" w:hAnsi="Times New Roman"/>
        </w:rPr>
        <w:t xml:space="preserve"> [online]. [cit. 2013-07-12]. Dostupné z WWW: &lt;</w:t>
      </w:r>
      <w:hyperlink r:id="rId107" w:history="1">
        <w:r w:rsidRPr="002B6A25">
          <w:rPr>
            <w:rStyle w:val="Hypertextovodkaz"/>
            <w:rFonts w:ascii="Times New Roman" w:hAnsi="Times New Roman"/>
            <w:color w:val="auto"/>
            <w:u w:val="none"/>
          </w:rPr>
          <w:t>http://www.shalamov.ru/research/57/</w:t>
        </w:r>
      </w:hyperlink>
      <w:r w:rsidRPr="002B6A25">
        <w:rPr>
          <w:rFonts w:ascii="Times New Roman" w:hAnsi="Times New Roman"/>
        </w:rPr>
        <w:t>&gt;.</w:t>
      </w:r>
    </w:p>
  </w:footnote>
  <w:footnote w:id="292">
    <w:p w:rsidR="00F8087E" w:rsidRPr="002B6A25" w:rsidRDefault="00F8087E" w:rsidP="004470C7">
      <w:pPr>
        <w:pStyle w:val="Bezmezer"/>
        <w:rPr>
          <w:rFonts w:cs="Times New Roman"/>
          <w:szCs w:val="20"/>
        </w:rPr>
      </w:pPr>
      <w:r w:rsidRPr="002B6A25">
        <w:rPr>
          <w:rStyle w:val="Znakapoznpodarou"/>
          <w:szCs w:val="20"/>
        </w:rPr>
        <w:footnoteRef/>
      </w:r>
      <w:r>
        <w:rPr>
          <w:rFonts w:cs="Times New Roman"/>
          <w:szCs w:val="20"/>
        </w:rPr>
        <w:t xml:space="preserve"> В</w:t>
      </w:r>
      <w:r>
        <w:rPr>
          <w:rFonts w:cs="Times New Roman"/>
          <w:szCs w:val="20"/>
          <w:lang w:val="ru-RU"/>
        </w:rPr>
        <w:t>ОЛКОВА</w:t>
      </w:r>
      <w:r w:rsidRPr="002B6A25">
        <w:rPr>
          <w:rFonts w:cs="Times New Roman"/>
          <w:szCs w:val="20"/>
        </w:rPr>
        <w:t xml:space="preserve">, </w:t>
      </w:r>
      <w:hyperlink r:id="rId108" w:history="1">
        <w:r w:rsidRPr="002B6A25">
          <w:rPr>
            <w:rStyle w:val="Hypertextovodkaz"/>
            <w:rFonts w:cs="Times New Roman"/>
            <w:i/>
            <w:iCs/>
            <w:color w:val="auto"/>
            <w:szCs w:val="20"/>
            <w:u w:val="none"/>
          </w:rPr>
          <w:t xml:space="preserve">Е. </w:t>
        </w:r>
      </w:hyperlink>
      <w:r w:rsidRPr="002B6A25">
        <w:rPr>
          <w:rFonts w:cs="Times New Roman"/>
          <w:i/>
          <w:szCs w:val="20"/>
        </w:rPr>
        <w:t>Варлам Шаламов: Поединок слова с абсурдом</w:t>
      </w:r>
      <w:r w:rsidRPr="002B6A25">
        <w:rPr>
          <w:rFonts w:cs="Times New Roman"/>
          <w:szCs w:val="20"/>
        </w:rPr>
        <w:t xml:space="preserve"> [online]. [cit. 2013-07-12]. Dostupné z WWW: &lt;</w:t>
      </w:r>
      <w:hyperlink r:id="rId109" w:history="1">
        <w:r w:rsidRPr="002B6A25">
          <w:rPr>
            <w:rStyle w:val="Hypertextovodkaz"/>
            <w:rFonts w:cs="Times New Roman"/>
            <w:color w:val="auto"/>
            <w:szCs w:val="20"/>
            <w:u w:val="none"/>
          </w:rPr>
          <w:t>http://www.shalamov.ru/research/57/</w:t>
        </w:r>
      </w:hyperlink>
      <w:r w:rsidRPr="002B6A25">
        <w:rPr>
          <w:rFonts w:cs="Times New Roman"/>
          <w:szCs w:val="20"/>
        </w:rPr>
        <w:t>&gt;.</w:t>
      </w:r>
    </w:p>
  </w:footnote>
  <w:footnote w:id="293">
    <w:p w:rsidR="00F8087E" w:rsidRPr="002B6A25" w:rsidRDefault="00F8087E" w:rsidP="002B6A25">
      <w:pPr>
        <w:pStyle w:val="Textpoznpodarou"/>
        <w:ind w:firstLine="0"/>
        <w:rPr>
          <w:rFonts w:ascii="Times New Roman" w:hAnsi="Times New Roman"/>
        </w:rPr>
      </w:pPr>
      <w:r w:rsidRPr="002B6A25">
        <w:rPr>
          <w:rStyle w:val="Znakapoznpodarou"/>
          <w:rFonts w:ascii="Times New Roman" w:hAnsi="Times New Roman"/>
        </w:rPr>
        <w:footnoteRef/>
      </w:r>
      <w:r w:rsidRPr="002B6A25">
        <w:rPr>
          <w:rFonts w:ascii="Times New Roman" w:hAnsi="Times New Roman"/>
        </w:rPr>
        <w:t xml:space="preserve"> С</w:t>
      </w:r>
      <w:r w:rsidRPr="009C1DCD">
        <w:rPr>
          <w:rFonts w:ascii="Times New Roman" w:hAnsi="Times New Roman"/>
        </w:rPr>
        <w:t>ИРОТИНСКАЯ</w:t>
      </w:r>
      <w:r w:rsidRPr="002B6A25">
        <w:rPr>
          <w:rFonts w:ascii="Times New Roman" w:hAnsi="Times New Roman"/>
        </w:rPr>
        <w:t xml:space="preserve">, И. </w:t>
      </w:r>
      <w:r w:rsidRPr="002B6A25">
        <w:rPr>
          <w:rFonts w:ascii="Times New Roman" w:hAnsi="Times New Roman"/>
          <w:i/>
        </w:rPr>
        <w:t>ВАРЛАМ ТИХОНОВИЧ ШАЛАМОВ: ОБ АВТОРЕ</w:t>
      </w:r>
      <w:r w:rsidRPr="002B6A25">
        <w:rPr>
          <w:rFonts w:ascii="Times New Roman" w:hAnsi="Times New Roman"/>
        </w:rPr>
        <w:t xml:space="preserve"> [online]. [cit. 2013-07-12]. Dostupné z WWW: &lt;</w:t>
      </w:r>
      <w:hyperlink r:id="rId110" w:history="1">
        <w:r w:rsidRPr="002B6A25">
          <w:rPr>
            <w:rStyle w:val="Hypertextovodkaz"/>
            <w:rFonts w:ascii="Times New Roman" w:hAnsi="Times New Roman"/>
            <w:color w:val="auto"/>
            <w:u w:val="none"/>
          </w:rPr>
          <w:t>http://lib.misto.kiev.ua/PROZA/SHALAMOW/about.txt</w:t>
        </w:r>
      </w:hyperlink>
      <w:r w:rsidRPr="002B6A25">
        <w:rPr>
          <w:rFonts w:ascii="Times New Roman" w:hAnsi="Times New Roman"/>
        </w:rPr>
        <w:t>&gt;.</w:t>
      </w:r>
    </w:p>
  </w:footnote>
  <w:footnote w:id="294">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Tamtéž, [cit. 2013-07-12].</w:t>
      </w:r>
    </w:p>
  </w:footnote>
  <w:footnote w:id="295">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Tamtéž, [cit. 2013-07-12].</w:t>
      </w:r>
    </w:p>
  </w:footnote>
  <w:footnote w:id="296">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ШАЛАМОВ, В. Т. </w:t>
      </w:r>
      <w:r w:rsidRPr="002B6A25">
        <w:rPr>
          <w:rFonts w:cs="Times New Roman"/>
          <w:i/>
          <w:szCs w:val="20"/>
        </w:rPr>
        <w:t>Колымские рассказы</w:t>
      </w:r>
      <w:r w:rsidRPr="002B6A25">
        <w:rPr>
          <w:rFonts w:cs="Times New Roman"/>
          <w:szCs w:val="20"/>
        </w:rPr>
        <w:t>. Санкт-Петербург: Азбука-классика, 2004, 343 с. ISBN 5-352-00108-3. c. 125.</w:t>
      </w:r>
    </w:p>
  </w:footnote>
  <w:footnote w:id="297">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Tamtéž, s. 125.</w:t>
      </w:r>
    </w:p>
  </w:footnote>
  <w:footnote w:id="298">
    <w:p w:rsidR="00F8087E" w:rsidRPr="002B6A25" w:rsidRDefault="00F8087E" w:rsidP="004470C7">
      <w:pPr>
        <w:pStyle w:val="Bezmezer"/>
        <w:rPr>
          <w:rFonts w:cs="Times New Roman"/>
          <w:szCs w:val="20"/>
        </w:rPr>
      </w:pPr>
      <w:r w:rsidRPr="002B6A25">
        <w:rPr>
          <w:rStyle w:val="Znakapoznpodarou"/>
          <w:szCs w:val="20"/>
        </w:rPr>
        <w:footnoteRef/>
      </w:r>
      <w:r w:rsidRPr="002B6A25">
        <w:rPr>
          <w:rFonts w:cs="Times New Roman"/>
          <w:szCs w:val="20"/>
        </w:rPr>
        <w:t xml:space="preserve"> Tamtéž, s. 125.</w:t>
      </w:r>
    </w:p>
  </w:footnote>
  <w:footnote w:id="299">
    <w:p w:rsidR="00F8087E" w:rsidRDefault="00F8087E" w:rsidP="004470C7">
      <w:pPr>
        <w:pStyle w:val="Bezmezer"/>
      </w:pPr>
      <w:r w:rsidRPr="002B6A25">
        <w:rPr>
          <w:rStyle w:val="Znakapoznpodarou"/>
          <w:szCs w:val="20"/>
        </w:rPr>
        <w:footnoteRef/>
      </w:r>
      <w:r w:rsidRPr="002B6A25">
        <w:rPr>
          <w:rFonts w:cs="Times New Roman"/>
          <w:szCs w:val="20"/>
        </w:rPr>
        <w:t xml:space="preserve"> Tamtéž, s. 187.</w:t>
      </w:r>
    </w:p>
  </w:footnote>
  <w:footnote w:id="300">
    <w:p w:rsidR="00F8087E" w:rsidRPr="008B0F5F" w:rsidRDefault="00F8087E" w:rsidP="004470C7">
      <w:pPr>
        <w:pStyle w:val="Bezmezer"/>
      </w:pPr>
      <w:r w:rsidRPr="008B0F5F">
        <w:rPr>
          <w:rStyle w:val="Znakapoznpodarou"/>
        </w:rPr>
        <w:footnoteRef/>
      </w:r>
      <w:r w:rsidRPr="008B0F5F">
        <w:t xml:space="preserve"> ШАЛАМОВ, В. Т. </w:t>
      </w:r>
      <w:r w:rsidRPr="008B0F5F">
        <w:rPr>
          <w:i/>
        </w:rPr>
        <w:t>Колымские рассказы</w:t>
      </w:r>
      <w:r w:rsidRPr="008B0F5F">
        <w:t>. Санкт-Петербург: Азбука-классика, 2004, 343 с. ISBN 5-352-00108-3. c. 187.</w:t>
      </w:r>
    </w:p>
  </w:footnote>
  <w:footnote w:id="301">
    <w:p w:rsidR="00F8087E" w:rsidRPr="008B0F5F" w:rsidRDefault="00F8087E" w:rsidP="004470C7">
      <w:pPr>
        <w:pStyle w:val="Bezmezer"/>
      </w:pPr>
      <w:r w:rsidRPr="008B0F5F">
        <w:rPr>
          <w:rStyle w:val="Znakapoznpodarou"/>
        </w:rPr>
        <w:footnoteRef/>
      </w:r>
      <w:r w:rsidRPr="008B0F5F">
        <w:t xml:space="preserve"> Litra.ru - Тема </w:t>
      </w:r>
      <w:r w:rsidRPr="008B0F5F">
        <w:rPr>
          <w:i/>
        </w:rPr>
        <w:t>трагической судьбы человека в произведениях В. Шаламова</w:t>
      </w:r>
      <w:r w:rsidRPr="008B0F5F">
        <w:t xml:space="preserve"> [online]. [cit. 2013-07-14]. Dostupné z WWW: </w:t>
      </w:r>
      <w:r w:rsidRPr="00D90725">
        <w:t>&lt;</w:t>
      </w:r>
      <w:hyperlink r:id="rId111" w:history="1">
        <w:r w:rsidRPr="00D90725">
          <w:rPr>
            <w:rStyle w:val="Hypertextovodkaz"/>
            <w:color w:val="auto"/>
            <w:u w:val="none"/>
          </w:rPr>
          <w:t>http://www.litra.ru/composition/get/coid/00050401184864114869/</w:t>
        </w:r>
      </w:hyperlink>
      <w:r w:rsidRPr="008B0F5F">
        <w:t>&gt;.</w:t>
      </w:r>
    </w:p>
  </w:footnote>
  <w:footnote w:id="302">
    <w:p w:rsidR="00F8087E" w:rsidRPr="008B0F5F" w:rsidRDefault="00F8087E" w:rsidP="004470C7">
      <w:pPr>
        <w:pStyle w:val="Bezmezer"/>
      </w:pPr>
      <w:r w:rsidRPr="008B0F5F">
        <w:rPr>
          <w:rStyle w:val="Znakapoznpodarou"/>
        </w:rPr>
        <w:footnoteRef/>
      </w:r>
      <w:r w:rsidRPr="008B0F5F">
        <w:t xml:space="preserve"> ШАЛАМОВ, В. Т. </w:t>
      </w:r>
      <w:r w:rsidRPr="008B0F5F">
        <w:rPr>
          <w:i/>
        </w:rPr>
        <w:t>Колымские рассказы</w:t>
      </w:r>
      <w:r w:rsidRPr="008B0F5F">
        <w:t>. Санкт-Петербург: Азбука-классика, 2004, 343 с. ISBN 5-352-00108-3. c. 124.</w:t>
      </w:r>
    </w:p>
  </w:footnote>
  <w:footnote w:id="303">
    <w:p w:rsidR="00F8087E" w:rsidRPr="00DD66E8" w:rsidRDefault="00F8087E" w:rsidP="004470C7">
      <w:pPr>
        <w:pStyle w:val="Bezmezer"/>
      </w:pPr>
      <w:r w:rsidRPr="008B0F5F">
        <w:rPr>
          <w:rStyle w:val="Znakapoznpodarou"/>
        </w:rPr>
        <w:footnoteRef/>
      </w:r>
      <w:r w:rsidRPr="008B0F5F">
        <w:t xml:space="preserve"> Tamtéž, s. 54.</w:t>
      </w:r>
    </w:p>
  </w:footnote>
  <w:footnote w:id="304">
    <w:p w:rsidR="00F8087E" w:rsidRPr="008B0F5F" w:rsidRDefault="00F8087E" w:rsidP="004470C7">
      <w:pPr>
        <w:pStyle w:val="Bezmezer"/>
      </w:pPr>
      <w:r w:rsidRPr="008B0F5F">
        <w:rPr>
          <w:rStyle w:val="Znakapoznpodarou"/>
        </w:rPr>
        <w:footnoteRef/>
      </w:r>
      <w:r w:rsidRPr="008B0F5F">
        <w:t xml:space="preserve"> </w:t>
      </w:r>
      <w:r>
        <w:t xml:space="preserve">Tamtéž, s. </w:t>
      </w:r>
      <w:r w:rsidRPr="008B0F5F">
        <w:t>42.</w:t>
      </w:r>
    </w:p>
  </w:footnote>
  <w:footnote w:id="305">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ШАЛАМОВ, В. Т. </w:t>
      </w:r>
      <w:r w:rsidRPr="00C6270E">
        <w:rPr>
          <w:rFonts w:cs="Times New Roman"/>
          <w:i/>
          <w:szCs w:val="20"/>
        </w:rPr>
        <w:t>Колымские рассказы</w:t>
      </w:r>
      <w:r w:rsidRPr="00C6270E">
        <w:rPr>
          <w:rFonts w:cs="Times New Roman"/>
          <w:szCs w:val="20"/>
        </w:rPr>
        <w:t>. Санкт-Петербург: Азбука-классика, 2004, 343 с. ISBN 5-352-00108-3. c. 25.</w:t>
      </w:r>
    </w:p>
  </w:footnote>
  <w:footnote w:id="306">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Tamtéž, s. 17.</w:t>
      </w:r>
    </w:p>
  </w:footnote>
  <w:footnote w:id="307">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Tamtéž, s. 17.</w:t>
      </w:r>
    </w:p>
  </w:footnote>
  <w:footnote w:id="308">
    <w:p w:rsidR="00F8087E" w:rsidRPr="00C6270E" w:rsidRDefault="00F8087E" w:rsidP="00C6270E">
      <w:pPr>
        <w:pStyle w:val="Textpoznpodarou"/>
        <w:ind w:firstLine="0"/>
        <w:rPr>
          <w:rFonts w:ascii="Times New Roman" w:hAnsi="Times New Roman"/>
        </w:rPr>
      </w:pPr>
      <w:r w:rsidRPr="00C6270E">
        <w:rPr>
          <w:rStyle w:val="Znakapoznpodarou"/>
          <w:rFonts w:ascii="Times New Roman" w:hAnsi="Times New Roman"/>
        </w:rPr>
        <w:footnoteRef/>
      </w:r>
      <w:r w:rsidRPr="00C6270E">
        <w:rPr>
          <w:rFonts w:ascii="Times New Roman" w:hAnsi="Times New Roman"/>
        </w:rPr>
        <w:t xml:space="preserve"> </w:t>
      </w:r>
      <w:r w:rsidRPr="00034B16">
        <w:rPr>
          <w:rFonts w:ascii="Times New Roman" w:hAnsi="Times New Roman"/>
        </w:rPr>
        <w:t xml:space="preserve">ШАЛАМОВ, В. Т. </w:t>
      </w:r>
      <w:r w:rsidRPr="00034B16">
        <w:rPr>
          <w:rFonts w:ascii="Times New Roman" w:hAnsi="Times New Roman"/>
          <w:i/>
        </w:rPr>
        <w:t>Сухим пайком</w:t>
      </w:r>
      <w:r w:rsidRPr="00034B16">
        <w:rPr>
          <w:rFonts w:ascii="Times New Roman" w:hAnsi="Times New Roman"/>
        </w:rPr>
        <w:t xml:space="preserve"> </w:t>
      </w:r>
      <w:r w:rsidRPr="00C6270E">
        <w:rPr>
          <w:rFonts w:ascii="Times New Roman" w:hAnsi="Times New Roman"/>
        </w:rPr>
        <w:t>[online]. [cit. 2013-07-14]. Dostupné z WWW: &lt;http://shalamov.ru/library/2/9.html&gt;.</w:t>
      </w:r>
    </w:p>
  </w:footnote>
  <w:footnote w:id="309">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СУХИХ, И. </w:t>
      </w:r>
      <w:r w:rsidRPr="00C6270E">
        <w:rPr>
          <w:rFonts w:cs="Times New Roman"/>
          <w:i/>
          <w:szCs w:val="20"/>
        </w:rPr>
        <w:t>ЖИТЬ ПОСЛЕ КОЛЫМЫ</w:t>
      </w:r>
      <w:r w:rsidRPr="00C6270E">
        <w:rPr>
          <w:rFonts w:cs="Times New Roman"/>
          <w:szCs w:val="20"/>
        </w:rPr>
        <w:t xml:space="preserve"> [online]. [cit. 2013-07-14]. Dostupné z WWW: &lt;</w:t>
      </w:r>
      <w:hyperlink r:id="rId112" w:history="1">
        <w:r w:rsidRPr="00C6270E">
          <w:rPr>
            <w:rStyle w:val="Hypertextovodkaz"/>
            <w:rFonts w:cs="Times New Roman"/>
            <w:color w:val="auto"/>
            <w:szCs w:val="20"/>
            <w:u w:val="none"/>
          </w:rPr>
          <w:t>http://magazines.russ.ru/zvezda/2001/6/suhuh.html</w:t>
        </w:r>
      </w:hyperlink>
      <w:r w:rsidRPr="00C6270E">
        <w:rPr>
          <w:rFonts w:cs="Times New Roman"/>
          <w:szCs w:val="20"/>
        </w:rPr>
        <w:t>&gt;.</w:t>
      </w:r>
    </w:p>
  </w:footnote>
  <w:footnote w:id="310">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ШАЛАМОВ, В. Т. </w:t>
      </w:r>
      <w:r w:rsidRPr="00C6270E">
        <w:rPr>
          <w:rFonts w:cs="Times New Roman"/>
          <w:i/>
          <w:szCs w:val="20"/>
        </w:rPr>
        <w:t>Колымские рассказы</w:t>
      </w:r>
      <w:r w:rsidRPr="00C6270E">
        <w:rPr>
          <w:rFonts w:cs="Times New Roman"/>
          <w:szCs w:val="20"/>
        </w:rPr>
        <w:t>. Санкт-Петербург: Азбука-классика, 2004, 343 с. ISBN 5-352-00108-3. c. 50.</w:t>
      </w:r>
    </w:p>
  </w:footnote>
  <w:footnote w:id="311">
    <w:p w:rsidR="00F8087E" w:rsidRPr="00C6270E" w:rsidRDefault="00F8087E" w:rsidP="004470C7">
      <w:pPr>
        <w:pStyle w:val="Bezmezer"/>
        <w:rPr>
          <w:rFonts w:cs="Times New Roman"/>
          <w:szCs w:val="20"/>
        </w:rPr>
      </w:pPr>
      <w:r w:rsidRPr="00C6270E">
        <w:rPr>
          <w:rStyle w:val="Znakapoznpodarou"/>
          <w:szCs w:val="20"/>
        </w:rPr>
        <w:footnoteRef/>
      </w:r>
      <w:r w:rsidRPr="00C6270E">
        <w:rPr>
          <w:rFonts w:cs="Times New Roman"/>
          <w:szCs w:val="20"/>
        </w:rPr>
        <w:t xml:space="preserve"> Tamtéž, s. 50.</w:t>
      </w:r>
    </w:p>
  </w:footnote>
  <w:footnote w:id="312">
    <w:p w:rsidR="00F8087E" w:rsidRPr="008B0F5F" w:rsidRDefault="00F8087E" w:rsidP="004470C7">
      <w:pPr>
        <w:pStyle w:val="Bezmezer"/>
      </w:pPr>
      <w:r w:rsidRPr="00C6270E">
        <w:rPr>
          <w:rStyle w:val="Znakapoznpodarou"/>
          <w:szCs w:val="20"/>
        </w:rPr>
        <w:footnoteRef/>
      </w:r>
      <w:r w:rsidRPr="00C6270E">
        <w:rPr>
          <w:rFonts w:cs="Times New Roman"/>
          <w:szCs w:val="20"/>
        </w:rPr>
        <w:t xml:space="preserve"> Tamtéž, s. 50.</w:t>
      </w:r>
    </w:p>
  </w:footnote>
  <w:footnote w:id="313">
    <w:p w:rsidR="00F8087E" w:rsidRPr="00750CBB" w:rsidRDefault="00F8087E" w:rsidP="004470C7">
      <w:pPr>
        <w:pStyle w:val="Bezmezer"/>
        <w:rPr>
          <w:rFonts w:cs="Times New Roman"/>
          <w:szCs w:val="20"/>
        </w:rPr>
      </w:pPr>
      <w:r w:rsidRPr="00750CBB">
        <w:rPr>
          <w:rStyle w:val="Znakapoznpodarou"/>
          <w:szCs w:val="20"/>
        </w:rPr>
        <w:footnoteRef/>
      </w:r>
      <w:r w:rsidRPr="00750CBB">
        <w:rPr>
          <w:rFonts w:cs="Times New Roman"/>
          <w:szCs w:val="20"/>
        </w:rPr>
        <w:t xml:space="preserve"> ШАЛАМОВ, В. Т. </w:t>
      </w:r>
      <w:r w:rsidRPr="00750CBB">
        <w:rPr>
          <w:rFonts w:cs="Times New Roman"/>
          <w:i/>
          <w:szCs w:val="20"/>
        </w:rPr>
        <w:t>Колымские рассказы</w:t>
      </w:r>
      <w:r w:rsidRPr="00750CBB">
        <w:rPr>
          <w:rFonts w:cs="Times New Roman"/>
          <w:szCs w:val="20"/>
        </w:rPr>
        <w:t>. Санкт-Петербург: Азбука-классика, 2004, 343 с. ISBN 5-352-00108-3. c 65.</w:t>
      </w:r>
    </w:p>
  </w:footnote>
  <w:footnote w:id="314">
    <w:p w:rsidR="00F8087E" w:rsidRPr="00750CBB" w:rsidRDefault="00F8087E" w:rsidP="004470C7">
      <w:pPr>
        <w:pStyle w:val="Bezmezer"/>
        <w:rPr>
          <w:rFonts w:cs="Times New Roman"/>
          <w:szCs w:val="20"/>
        </w:rPr>
      </w:pPr>
      <w:r w:rsidRPr="00750CBB">
        <w:rPr>
          <w:rStyle w:val="Znakapoznpodarou"/>
          <w:szCs w:val="20"/>
        </w:rPr>
        <w:footnoteRef/>
      </w:r>
      <w:r w:rsidRPr="00750CBB">
        <w:rPr>
          <w:rFonts w:cs="Times New Roman"/>
          <w:szCs w:val="20"/>
        </w:rPr>
        <w:t xml:space="preserve"> Tamtéž, s. </w:t>
      </w:r>
      <w:r w:rsidRPr="00750CBB">
        <w:rPr>
          <w:rFonts w:cs="Times New Roman"/>
          <w:szCs w:val="20"/>
          <w:lang w:val="ru-RU"/>
        </w:rPr>
        <w:t>18</w:t>
      </w:r>
      <w:r w:rsidRPr="00750CBB">
        <w:rPr>
          <w:rFonts w:cs="Times New Roman"/>
          <w:szCs w:val="20"/>
        </w:rPr>
        <w:t>.</w:t>
      </w:r>
    </w:p>
  </w:footnote>
  <w:footnote w:id="315">
    <w:p w:rsidR="00F8087E" w:rsidRPr="00750CBB" w:rsidRDefault="00F8087E" w:rsidP="00750CBB">
      <w:pPr>
        <w:pStyle w:val="Textpoznpodarou"/>
        <w:ind w:firstLine="0"/>
        <w:rPr>
          <w:rFonts w:ascii="Times New Roman" w:hAnsi="Times New Roman"/>
        </w:rPr>
      </w:pPr>
      <w:r w:rsidRPr="00750CBB">
        <w:rPr>
          <w:rStyle w:val="Znakapoznpodarou"/>
          <w:rFonts w:ascii="Times New Roman" w:hAnsi="Times New Roman"/>
        </w:rPr>
        <w:footnoteRef/>
      </w:r>
      <w:r w:rsidRPr="00750CBB">
        <w:rPr>
          <w:rFonts w:ascii="Times New Roman" w:hAnsi="Times New Roman"/>
          <w:lang w:val="ru-RU"/>
        </w:rPr>
        <w:t xml:space="preserve">ШАЛАМОВ, В. Т. </w:t>
      </w:r>
      <w:r w:rsidRPr="00750CBB">
        <w:rPr>
          <w:rFonts w:ascii="Times New Roman" w:hAnsi="Times New Roman"/>
          <w:i/>
          <w:lang w:val="ru-RU"/>
        </w:rPr>
        <w:t>Плотники</w:t>
      </w:r>
      <w:r w:rsidRPr="00750CBB">
        <w:rPr>
          <w:rFonts w:ascii="Times New Roman" w:hAnsi="Times New Roman"/>
          <w:lang w:val="ru-RU"/>
        </w:rPr>
        <w:t xml:space="preserve"> </w:t>
      </w:r>
      <w:r w:rsidRPr="00750CBB">
        <w:rPr>
          <w:rFonts w:ascii="Times New Roman" w:hAnsi="Times New Roman"/>
        </w:rPr>
        <w:t>[online]. [cit. 2013-07-14]. Dostupné z WWW: &lt;</w:t>
      </w:r>
      <w:hyperlink r:id="rId113" w:history="1">
        <w:r w:rsidRPr="00750CBB">
          <w:rPr>
            <w:rStyle w:val="Hypertextovodkaz"/>
            <w:rFonts w:ascii="Times New Roman" w:hAnsi="Times New Roman"/>
            <w:color w:val="auto"/>
            <w:u w:val="none"/>
          </w:rPr>
          <w:t>http://shalamov.ru/library/2/4.html</w:t>
        </w:r>
      </w:hyperlink>
      <w:r w:rsidRPr="00750CBB">
        <w:rPr>
          <w:rFonts w:ascii="Times New Roman" w:hAnsi="Times New Roman"/>
        </w:rPr>
        <w:t>&gt;.</w:t>
      </w:r>
    </w:p>
  </w:footnote>
  <w:footnote w:id="316">
    <w:p w:rsidR="00F8087E" w:rsidRPr="00750CBB" w:rsidRDefault="00F8087E" w:rsidP="004470C7">
      <w:pPr>
        <w:pStyle w:val="Bezmezer"/>
        <w:rPr>
          <w:rFonts w:cs="Times New Roman"/>
          <w:szCs w:val="20"/>
        </w:rPr>
      </w:pPr>
      <w:r w:rsidRPr="00750CBB">
        <w:rPr>
          <w:rStyle w:val="Znakapoznpodarou"/>
          <w:szCs w:val="20"/>
        </w:rPr>
        <w:footnoteRef/>
      </w:r>
      <w:r w:rsidRPr="00750CBB">
        <w:rPr>
          <w:rFonts w:cs="Times New Roman"/>
          <w:szCs w:val="20"/>
        </w:rPr>
        <w:t xml:space="preserve"> Tamtéž, s. 42.</w:t>
      </w:r>
    </w:p>
  </w:footnote>
  <w:footnote w:id="317">
    <w:p w:rsidR="00F8087E" w:rsidRPr="00E85608" w:rsidRDefault="00F8087E" w:rsidP="004470C7">
      <w:pPr>
        <w:pStyle w:val="Bezmezer"/>
      </w:pPr>
      <w:r w:rsidRPr="00750CBB">
        <w:rPr>
          <w:rStyle w:val="Znakapoznpodarou"/>
          <w:szCs w:val="20"/>
        </w:rPr>
        <w:footnoteRef/>
      </w:r>
      <w:r w:rsidRPr="00750CBB">
        <w:rPr>
          <w:rFonts w:cs="Times New Roman"/>
          <w:szCs w:val="20"/>
          <w:lang w:val="ru-RU"/>
        </w:rPr>
        <w:t xml:space="preserve"> </w:t>
      </w:r>
      <w:r w:rsidRPr="00750CBB">
        <w:rPr>
          <w:rFonts w:cs="Times New Roman"/>
          <w:szCs w:val="20"/>
        </w:rPr>
        <w:t>Tamtéž, s. 34.</w:t>
      </w:r>
    </w:p>
  </w:footnote>
  <w:footnote w:id="318">
    <w:p w:rsidR="00F8087E" w:rsidRPr="00E85608" w:rsidRDefault="00F8087E" w:rsidP="004470C7">
      <w:pPr>
        <w:pStyle w:val="Bezmezer"/>
      </w:pPr>
      <w:r w:rsidRPr="00E85608">
        <w:rPr>
          <w:rStyle w:val="Znakapoznpodarou"/>
        </w:rPr>
        <w:footnoteRef/>
      </w:r>
      <w:r w:rsidRPr="00E85608">
        <w:t xml:space="preserve"> ШАЛАМОВ, В. Т. </w:t>
      </w:r>
      <w:r w:rsidRPr="00E85608">
        <w:rPr>
          <w:i/>
        </w:rPr>
        <w:t>Колымские рассказы</w:t>
      </w:r>
      <w:r w:rsidRPr="00E85608">
        <w:t xml:space="preserve">. Санкт-Петербург: Азбука-классика, 2004, 343 с. ISBN 5-352-00108-3. </w:t>
      </w:r>
      <w:r>
        <w:t xml:space="preserve">c. </w:t>
      </w:r>
      <w:r w:rsidRPr="00E85608">
        <w:t>100.</w:t>
      </w:r>
    </w:p>
  </w:footnote>
  <w:footnote w:id="319">
    <w:p w:rsidR="00F8087E" w:rsidRPr="00E85608" w:rsidRDefault="00F8087E" w:rsidP="004470C7">
      <w:pPr>
        <w:pStyle w:val="Bezmezer"/>
      </w:pPr>
      <w:r w:rsidRPr="00E85608">
        <w:rPr>
          <w:rStyle w:val="Znakapoznpodarou"/>
        </w:rPr>
        <w:footnoteRef/>
      </w:r>
      <w:r w:rsidRPr="00E85608">
        <w:t xml:space="preserve"> Tamtéž, s. 100.</w:t>
      </w:r>
    </w:p>
  </w:footnote>
  <w:footnote w:id="320">
    <w:p w:rsidR="00F8087E" w:rsidRPr="00E85608" w:rsidRDefault="00F8087E" w:rsidP="004470C7">
      <w:pPr>
        <w:pStyle w:val="Bezmezer"/>
      </w:pPr>
      <w:r w:rsidRPr="00E85608">
        <w:rPr>
          <w:rStyle w:val="Znakapoznpodarou"/>
        </w:rPr>
        <w:footnoteRef/>
      </w:r>
      <w:r w:rsidRPr="00E85608">
        <w:t xml:space="preserve"> Tamtéž, s. 143.</w:t>
      </w:r>
    </w:p>
  </w:footnote>
  <w:footnote w:id="321">
    <w:p w:rsidR="00F8087E" w:rsidRPr="00E85608" w:rsidRDefault="00F8087E" w:rsidP="004470C7">
      <w:pPr>
        <w:pStyle w:val="Bezmezer"/>
      </w:pPr>
      <w:r w:rsidRPr="00E85608">
        <w:rPr>
          <w:rStyle w:val="Znakapoznpodarou"/>
        </w:rPr>
        <w:footnoteRef/>
      </w:r>
      <w:r w:rsidRPr="00E85608">
        <w:t xml:space="preserve"> Tamtéž, s. 54.</w:t>
      </w:r>
    </w:p>
  </w:footnote>
  <w:footnote w:id="322">
    <w:p w:rsidR="00F8087E" w:rsidRPr="00E85608" w:rsidRDefault="00F8087E" w:rsidP="004470C7">
      <w:pPr>
        <w:pStyle w:val="Bezmezer"/>
      </w:pPr>
      <w:r w:rsidRPr="00E85608">
        <w:rPr>
          <w:rStyle w:val="Znakapoznpodarou"/>
        </w:rPr>
        <w:footnoteRef/>
      </w:r>
      <w:r w:rsidRPr="00E85608">
        <w:t xml:space="preserve"> Tamtéž, s. 148.</w:t>
      </w:r>
    </w:p>
  </w:footnote>
  <w:footnote w:id="323">
    <w:p w:rsidR="00F8087E" w:rsidRDefault="00F8087E" w:rsidP="004470C7">
      <w:pPr>
        <w:pStyle w:val="Bezmezer"/>
      </w:pPr>
      <w:r w:rsidRPr="00E85608">
        <w:rPr>
          <w:rStyle w:val="Znakapoznpodarou"/>
        </w:rPr>
        <w:footnoteRef/>
      </w:r>
      <w:r w:rsidRPr="00E85608">
        <w:t xml:space="preserve"> Tamtéž, s. 214, 215.</w:t>
      </w:r>
    </w:p>
  </w:footnote>
  <w:footnote w:id="324">
    <w:p w:rsidR="00F8087E" w:rsidRPr="00E85608" w:rsidRDefault="00F8087E" w:rsidP="004470C7">
      <w:pPr>
        <w:pStyle w:val="Bezmezer"/>
      </w:pPr>
      <w:r w:rsidRPr="00E85608">
        <w:rPr>
          <w:rStyle w:val="Znakapoznpodarou"/>
        </w:rPr>
        <w:footnoteRef/>
      </w:r>
      <w:r w:rsidRPr="00E85608">
        <w:t xml:space="preserve"> </w:t>
      </w:r>
      <w:r>
        <w:t xml:space="preserve">Tamtéž, s. </w:t>
      </w:r>
      <w:r w:rsidRPr="00E85608">
        <w:t>16.</w:t>
      </w:r>
    </w:p>
  </w:footnote>
  <w:footnote w:id="325">
    <w:p w:rsidR="00F8087E" w:rsidRPr="00750CBB" w:rsidRDefault="00F8087E" w:rsidP="00750CBB">
      <w:pPr>
        <w:pStyle w:val="Textpoznpodarou"/>
        <w:ind w:firstLine="0"/>
        <w:rPr>
          <w:rFonts w:ascii="Times New Roman" w:hAnsi="Times New Roman"/>
        </w:rPr>
      </w:pPr>
      <w:r w:rsidRPr="00750CBB">
        <w:rPr>
          <w:rStyle w:val="Znakapoznpodarou"/>
          <w:rFonts w:ascii="Times New Roman" w:hAnsi="Times New Roman"/>
        </w:rPr>
        <w:footnoteRef/>
      </w:r>
      <w:r w:rsidRPr="00750CBB">
        <w:rPr>
          <w:rFonts w:ascii="Times New Roman" w:hAnsi="Times New Roman"/>
          <w:lang w:val="ru-RU"/>
        </w:rPr>
        <w:t xml:space="preserve">ШАЛАМОВ, В. Т. </w:t>
      </w:r>
      <w:r w:rsidRPr="00750CBB">
        <w:rPr>
          <w:rFonts w:ascii="Times New Roman" w:hAnsi="Times New Roman"/>
          <w:i/>
          <w:lang w:val="ru-RU"/>
        </w:rPr>
        <w:t>Дождь</w:t>
      </w:r>
      <w:r w:rsidRPr="00750CBB">
        <w:rPr>
          <w:rFonts w:ascii="Times New Roman" w:hAnsi="Times New Roman"/>
          <w:lang w:val="ru-RU"/>
        </w:rPr>
        <w:t xml:space="preserve"> </w:t>
      </w:r>
      <w:r w:rsidRPr="00750CBB">
        <w:rPr>
          <w:rFonts w:ascii="Times New Roman" w:hAnsi="Times New Roman"/>
        </w:rPr>
        <w:t>[online]. [cit. 2013-07-14]. Dostupné z WWW: &lt;</w:t>
      </w:r>
      <w:hyperlink r:id="rId114" w:history="1">
        <w:r w:rsidRPr="00750CBB">
          <w:rPr>
            <w:rStyle w:val="Hypertextovodkaz"/>
            <w:rFonts w:ascii="Times New Roman" w:hAnsi="Times New Roman"/>
            <w:color w:val="auto"/>
            <w:u w:val="none"/>
          </w:rPr>
          <w:t>http://shalamov.ru/library/2/7.html</w:t>
        </w:r>
      </w:hyperlink>
      <w:r w:rsidRPr="00750CBB">
        <w:rPr>
          <w:rFonts w:ascii="Times New Roman" w:hAnsi="Times New Roman"/>
        </w:rPr>
        <w:t>&gt;.</w:t>
      </w:r>
    </w:p>
  </w:footnote>
  <w:footnote w:id="326">
    <w:p w:rsidR="00F8087E" w:rsidRPr="00750CBB" w:rsidRDefault="00F8087E" w:rsidP="004470C7">
      <w:pPr>
        <w:pStyle w:val="Bezmezer"/>
        <w:rPr>
          <w:rFonts w:cs="Times New Roman"/>
        </w:rPr>
      </w:pPr>
      <w:r w:rsidRPr="00750CBB">
        <w:rPr>
          <w:rStyle w:val="Znakapoznpodarou"/>
        </w:rPr>
        <w:footnoteRef/>
      </w:r>
      <w:r w:rsidRPr="00750CBB">
        <w:rPr>
          <w:rFonts w:cs="Times New Roman"/>
        </w:rPr>
        <w:t xml:space="preserve"> ШАЛАМОВ, В. Т. </w:t>
      </w:r>
      <w:r w:rsidRPr="00750CBB">
        <w:rPr>
          <w:rFonts w:cs="Times New Roman"/>
          <w:i/>
        </w:rPr>
        <w:t>Колымские рассказы</w:t>
      </w:r>
      <w:r w:rsidRPr="00750CBB">
        <w:rPr>
          <w:rFonts w:cs="Times New Roman"/>
        </w:rPr>
        <w:t>. Санкт-Петербург: Азбука-классика, 2004, 343 с. ISBN 5-352-00108-3. c. 31, 32.</w:t>
      </w:r>
    </w:p>
  </w:footnote>
  <w:footnote w:id="327">
    <w:p w:rsidR="00F8087E" w:rsidRPr="00750CBB" w:rsidRDefault="00F8087E" w:rsidP="004470C7">
      <w:pPr>
        <w:pStyle w:val="Bezmezer"/>
        <w:rPr>
          <w:rFonts w:cs="Times New Roman"/>
        </w:rPr>
      </w:pPr>
      <w:r w:rsidRPr="00750CBB">
        <w:rPr>
          <w:rStyle w:val="Znakapoznpodarou"/>
        </w:rPr>
        <w:footnoteRef/>
      </w:r>
      <w:r w:rsidRPr="00750CBB">
        <w:rPr>
          <w:rFonts w:cs="Times New Roman"/>
        </w:rPr>
        <w:t xml:space="preserve"> Tamtéž, s. 131.</w:t>
      </w:r>
    </w:p>
  </w:footnote>
  <w:footnote w:id="328">
    <w:p w:rsidR="00F8087E" w:rsidRPr="00750CBB" w:rsidRDefault="00F8087E" w:rsidP="004470C7">
      <w:pPr>
        <w:pStyle w:val="Bezmezer"/>
        <w:rPr>
          <w:rFonts w:cs="Times New Roman"/>
        </w:rPr>
      </w:pPr>
      <w:r w:rsidRPr="00750CBB">
        <w:rPr>
          <w:rStyle w:val="Znakapoznpodarou"/>
        </w:rPr>
        <w:footnoteRef/>
      </w:r>
      <w:r w:rsidRPr="00750CBB">
        <w:rPr>
          <w:rFonts w:cs="Times New Roman"/>
        </w:rPr>
        <w:t xml:space="preserve"> Tamtéž, s. 166.</w:t>
      </w:r>
    </w:p>
  </w:footnote>
  <w:footnote w:id="329">
    <w:p w:rsidR="00F8087E" w:rsidRPr="00750CBB" w:rsidRDefault="00F8087E" w:rsidP="004470C7">
      <w:pPr>
        <w:pStyle w:val="Bezmezer"/>
        <w:rPr>
          <w:rFonts w:cs="Times New Roman"/>
        </w:rPr>
      </w:pPr>
      <w:r w:rsidRPr="00750CBB">
        <w:rPr>
          <w:rStyle w:val="Znakapoznpodarou"/>
        </w:rPr>
        <w:footnoteRef/>
      </w:r>
      <w:r w:rsidRPr="00750CBB">
        <w:rPr>
          <w:rFonts w:cs="Times New Roman"/>
        </w:rPr>
        <w:t xml:space="preserve"> Tamtéž, s. 166.</w:t>
      </w:r>
    </w:p>
  </w:footnote>
  <w:footnote w:id="330">
    <w:p w:rsidR="00F8087E" w:rsidRPr="00750CBB" w:rsidRDefault="00F8087E" w:rsidP="004470C7">
      <w:pPr>
        <w:pStyle w:val="Bezmezer"/>
        <w:rPr>
          <w:rFonts w:cs="Times New Roman"/>
        </w:rPr>
      </w:pPr>
      <w:r w:rsidRPr="00750CBB">
        <w:rPr>
          <w:rStyle w:val="Znakapoznpodarou"/>
        </w:rPr>
        <w:footnoteRef/>
      </w:r>
      <w:r w:rsidRPr="00750CBB">
        <w:rPr>
          <w:rFonts w:cs="Times New Roman"/>
        </w:rPr>
        <w:t xml:space="preserve"> Tamtéž, s. 29.</w:t>
      </w:r>
    </w:p>
  </w:footnote>
  <w:footnote w:id="331">
    <w:p w:rsidR="00F8087E" w:rsidRPr="00FA3F75" w:rsidRDefault="00F8087E" w:rsidP="004470C7">
      <w:pPr>
        <w:pStyle w:val="Bezmezer"/>
      </w:pPr>
      <w:r w:rsidRPr="00750CBB">
        <w:rPr>
          <w:rStyle w:val="Znakapoznpodarou"/>
        </w:rPr>
        <w:footnoteRef/>
      </w:r>
      <w:r w:rsidRPr="00750CBB">
        <w:rPr>
          <w:rFonts w:cs="Times New Roman"/>
        </w:rPr>
        <w:t xml:space="preserve"> Tamtéž, s. 23.</w:t>
      </w:r>
    </w:p>
  </w:footnote>
  <w:footnote w:id="332">
    <w:p w:rsidR="00F8087E" w:rsidRPr="00FA3F75" w:rsidRDefault="00F8087E" w:rsidP="004470C7">
      <w:pPr>
        <w:pStyle w:val="Bezmezer"/>
      </w:pPr>
      <w:r w:rsidRPr="00FA3F75">
        <w:rPr>
          <w:rStyle w:val="Znakapoznpodarou"/>
        </w:rPr>
        <w:footnoteRef/>
      </w:r>
      <w:r w:rsidRPr="00FA3F75">
        <w:t xml:space="preserve"> </w:t>
      </w:r>
      <w:r w:rsidRPr="00750CBB">
        <w:rPr>
          <w:rFonts w:cs="Times New Roman"/>
        </w:rPr>
        <w:t xml:space="preserve">ШАЛАМОВ, В. Т. </w:t>
      </w:r>
      <w:r w:rsidRPr="00750CBB">
        <w:rPr>
          <w:rFonts w:cs="Times New Roman"/>
          <w:i/>
        </w:rPr>
        <w:t>Колымские рассказы</w:t>
      </w:r>
      <w:r w:rsidRPr="00750CBB">
        <w:rPr>
          <w:rFonts w:cs="Times New Roman"/>
        </w:rPr>
        <w:t>. Санкт-Петербург: Азбука-классика, 2004, 343 с. ISBN 5-352-00108-3. c.</w:t>
      </w:r>
      <w:r>
        <w:rPr>
          <w:rFonts w:cs="Times New Roman"/>
          <w:lang w:val="ru-RU"/>
        </w:rPr>
        <w:t xml:space="preserve"> </w:t>
      </w:r>
      <w:r w:rsidRPr="00FA3F75">
        <w:t>23.</w:t>
      </w:r>
    </w:p>
  </w:footnote>
  <w:footnote w:id="333">
    <w:p w:rsidR="00F8087E" w:rsidRPr="00FA3F75" w:rsidRDefault="00F8087E" w:rsidP="004470C7">
      <w:pPr>
        <w:pStyle w:val="Bezmezer"/>
      </w:pPr>
      <w:r w:rsidRPr="00FA3F75">
        <w:rPr>
          <w:rStyle w:val="Znakapoznpodarou"/>
        </w:rPr>
        <w:footnoteRef/>
      </w:r>
      <w:r w:rsidRPr="00FA3F75">
        <w:t xml:space="preserve"> </w:t>
      </w:r>
      <w:hyperlink r:id="rId115" w:history="1">
        <w:r w:rsidRPr="002B2A29">
          <w:rPr>
            <w:rStyle w:val="Hypertextovodkaz"/>
            <w:iCs/>
            <w:color w:val="auto"/>
            <w:u w:val="none"/>
          </w:rPr>
          <w:t>Л</w:t>
        </w:r>
        <w:r>
          <w:rPr>
            <w:rStyle w:val="Hypertextovodkaz"/>
            <w:iCs/>
            <w:color w:val="auto"/>
            <w:u w:val="none"/>
            <w:lang w:val="ru-RU"/>
          </w:rPr>
          <w:t>ЕВ</w:t>
        </w:r>
        <w:r w:rsidRPr="002B2A29">
          <w:rPr>
            <w:rStyle w:val="Hypertextovodkaz"/>
            <w:iCs/>
            <w:color w:val="auto"/>
            <w:u w:val="none"/>
          </w:rPr>
          <w:t>, Т</w:t>
        </w:r>
        <w:r>
          <w:rPr>
            <w:rStyle w:val="Hypertextovodkaz"/>
            <w:i/>
            <w:iCs/>
            <w:color w:val="auto"/>
            <w:u w:val="none"/>
          </w:rPr>
          <w:t xml:space="preserve">. </w:t>
        </w:r>
      </w:hyperlink>
      <w:r w:rsidRPr="00FA3F75">
        <w:rPr>
          <w:i/>
        </w:rPr>
        <w:t>Поэтика лагерной прозы Первое чтение «Колымских рассказов» В. Шаламова</w:t>
      </w:r>
      <w:r>
        <w:rPr>
          <w:i/>
        </w:rPr>
        <w:t xml:space="preserve"> </w:t>
      </w:r>
      <w:r w:rsidRPr="006208EB">
        <w:t>[online]. [cit. 2013-0</w:t>
      </w:r>
      <w:r>
        <w:t>9</w:t>
      </w:r>
      <w:r w:rsidRPr="006208EB">
        <w:t>-14]. Dostupné z WWW: &lt;</w:t>
      </w:r>
      <w:hyperlink r:id="rId116" w:history="1">
        <w:r w:rsidRPr="00FA3F75">
          <w:rPr>
            <w:rStyle w:val="Hypertextovodkaz"/>
            <w:color w:val="auto"/>
            <w:u w:val="none"/>
          </w:rPr>
          <w:t>http://shalamov.ru/research/151/</w:t>
        </w:r>
      </w:hyperlink>
      <w:r w:rsidRPr="00D90725">
        <w:t>&gt;.</w:t>
      </w:r>
    </w:p>
  </w:footnote>
  <w:footnote w:id="334">
    <w:p w:rsidR="00F8087E" w:rsidRPr="00E85608" w:rsidRDefault="00F8087E" w:rsidP="004470C7">
      <w:pPr>
        <w:pStyle w:val="Bezmezer"/>
      </w:pPr>
      <w:r w:rsidRPr="00FA3F75">
        <w:rPr>
          <w:rStyle w:val="Znakapoznpodarou"/>
        </w:rPr>
        <w:footnoteRef/>
      </w:r>
      <w:r w:rsidRPr="00FA3F75">
        <w:t xml:space="preserve"> </w:t>
      </w:r>
      <w:r w:rsidRPr="00750CBB">
        <w:rPr>
          <w:rFonts w:cs="Times New Roman"/>
        </w:rPr>
        <w:t xml:space="preserve">ШАЛАМОВ, В. Т. </w:t>
      </w:r>
      <w:r w:rsidRPr="00750CBB">
        <w:rPr>
          <w:rFonts w:cs="Times New Roman"/>
          <w:i/>
        </w:rPr>
        <w:t>Колымские рассказы</w:t>
      </w:r>
      <w:r w:rsidRPr="00750CBB">
        <w:rPr>
          <w:rFonts w:cs="Times New Roman"/>
        </w:rPr>
        <w:t>. Санкт-Петербург: Азбука-классика, 2004, 343 с. ISBN 5-352-00108-3. c.</w:t>
      </w:r>
      <w:r>
        <w:rPr>
          <w:rFonts w:cs="Times New Roman"/>
          <w:lang w:val="ru-RU"/>
        </w:rPr>
        <w:t xml:space="preserve"> </w:t>
      </w:r>
      <w:r w:rsidRPr="00FA3F75">
        <w:t>84.</w:t>
      </w:r>
      <w:r>
        <w:t xml:space="preserve"> </w:t>
      </w:r>
    </w:p>
  </w:footnote>
  <w:footnote w:id="335">
    <w:p w:rsidR="00F8087E" w:rsidRPr="00E85608" w:rsidRDefault="00F8087E" w:rsidP="004470C7">
      <w:pPr>
        <w:pStyle w:val="Bezmezer"/>
      </w:pPr>
      <w:r w:rsidRPr="00E85608">
        <w:rPr>
          <w:rStyle w:val="Znakapoznpodarou"/>
        </w:rPr>
        <w:footnoteRef/>
      </w:r>
      <w:r w:rsidRPr="00E85608">
        <w:t xml:space="preserve"> Tamtéž, s. 221.</w:t>
      </w:r>
    </w:p>
  </w:footnote>
  <w:footnote w:id="336">
    <w:p w:rsidR="00F8087E" w:rsidRPr="00E85608" w:rsidRDefault="00F8087E" w:rsidP="004470C7">
      <w:pPr>
        <w:pStyle w:val="Bezmezer"/>
      </w:pPr>
      <w:r w:rsidRPr="00E85608">
        <w:rPr>
          <w:rStyle w:val="Znakapoznpodarou"/>
        </w:rPr>
        <w:footnoteRef/>
      </w:r>
      <w:r w:rsidRPr="00E85608">
        <w:t xml:space="preserve"> ZAHRÁDKA, M. </w:t>
      </w:r>
      <w:r w:rsidRPr="00E85608">
        <w:rPr>
          <w:i/>
        </w:rPr>
        <w:t>СОЛЖЕНИЦЫН И ШАЛАМОВ</w:t>
      </w:r>
      <w:r w:rsidRPr="00E85608">
        <w:t xml:space="preserve"> I. Opera Slavica, 1991, s. 18.</w:t>
      </w:r>
    </w:p>
  </w:footnote>
  <w:footnote w:id="337">
    <w:p w:rsidR="00F8087E" w:rsidRDefault="00F8087E" w:rsidP="004470C7">
      <w:pPr>
        <w:pStyle w:val="Bezmezer"/>
      </w:pPr>
      <w:r w:rsidRPr="00E85608">
        <w:rPr>
          <w:rStyle w:val="Znakapoznpodarou"/>
        </w:rPr>
        <w:footnoteRef/>
      </w:r>
      <w:r w:rsidRPr="00E85608">
        <w:t xml:space="preserve"> Tamtéž, s. 18.</w:t>
      </w:r>
    </w:p>
  </w:footnote>
  <w:footnote w:id="338">
    <w:p w:rsidR="00F8087E" w:rsidRPr="002B2A29" w:rsidRDefault="00F8087E" w:rsidP="004470C7">
      <w:pPr>
        <w:pStyle w:val="Bezmezer"/>
        <w:rPr>
          <w:rFonts w:cs="Times New Roman"/>
          <w:szCs w:val="20"/>
        </w:rPr>
      </w:pPr>
      <w:r w:rsidRPr="002B2A29">
        <w:rPr>
          <w:rStyle w:val="Znakapoznpodarou"/>
          <w:szCs w:val="20"/>
        </w:rPr>
        <w:footnoteRef/>
      </w:r>
      <w:r w:rsidRPr="002B2A29">
        <w:rPr>
          <w:rFonts w:cs="Times New Roman"/>
          <w:szCs w:val="20"/>
        </w:rPr>
        <w:t xml:space="preserve"> СУХИХ, И. </w:t>
      </w:r>
      <w:r w:rsidRPr="002B2A29">
        <w:rPr>
          <w:rFonts w:cs="Times New Roman"/>
          <w:i/>
          <w:szCs w:val="20"/>
        </w:rPr>
        <w:t>ЖИТЬ ПОСЛЕ КОЛЫМЫ</w:t>
      </w:r>
      <w:r w:rsidRPr="002B2A29">
        <w:rPr>
          <w:rFonts w:cs="Times New Roman"/>
          <w:szCs w:val="20"/>
        </w:rPr>
        <w:t xml:space="preserve"> [online]. [cit. 2013-07-14]. Dostupné z WWW: &lt;</w:t>
      </w:r>
      <w:hyperlink r:id="rId117" w:history="1">
        <w:r w:rsidRPr="002B2A29">
          <w:rPr>
            <w:rStyle w:val="Hypertextovodkaz"/>
            <w:rFonts w:cs="Times New Roman"/>
            <w:color w:val="auto"/>
            <w:szCs w:val="20"/>
            <w:u w:val="none"/>
          </w:rPr>
          <w:t>http://magazines.russ.ru/zvezda/2001/6/suhuh.html</w:t>
        </w:r>
      </w:hyperlink>
      <w:r w:rsidRPr="002B2A29">
        <w:rPr>
          <w:rFonts w:cs="Times New Roman"/>
          <w:szCs w:val="20"/>
        </w:rPr>
        <w:t>&gt;.</w:t>
      </w:r>
    </w:p>
  </w:footnote>
  <w:footnote w:id="339">
    <w:p w:rsidR="00F8087E" w:rsidRPr="002B2A29" w:rsidRDefault="00F8087E" w:rsidP="004470C7">
      <w:pPr>
        <w:pStyle w:val="Bezmezer"/>
        <w:rPr>
          <w:rFonts w:cs="Times New Roman"/>
          <w:szCs w:val="20"/>
        </w:rPr>
      </w:pPr>
      <w:r w:rsidRPr="002B2A29">
        <w:rPr>
          <w:rStyle w:val="Znakapoznpodarou"/>
          <w:szCs w:val="20"/>
        </w:rPr>
        <w:footnoteRef/>
      </w:r>
      <w:r w:rsidRPr="002B2A29">
        <w:rPr>
          <w:rFonts w:cs="Times New Roman"/>
          <w:szCs w:val="20"/>
        </w:rPr>
        <w:t xml:space="preserve"> Ж</w:t>
      </w:r>
      <w:r w:rsidRPr="002B2A29">
        <w:rPr>
          <w:rFonts w:cs="Times New Roman"/>
          <w:szCs w:val="20"/>
          <w:lang w:val="ru-RU"/>
        </w:rPr>
        <w:t>АРАВИНА</w:t>
      </w:r>
      <w:r w:rsidRPr="002B2A29">
        <w:rPr>
          <w:rFonts w:cs="Times New Roman"/>
          <w:szCs w:val="20"/>
        </w:rPr>
        <w:t xml:space="preserve">, Л. В. </w:t>
      </w:r>
      <w:r w:rsidRPr="002B2A29">
        <w:rPr>
          <w:rFonts w:cs="Times New Roman"/>
          <w:i/>
          <w:szCs w:val="20"/>
        </w:rPr>
        <w:t>«У Времени На Дне»: Эстетика И Поэтика Прозы Варлама Шаламова</w:t>
      </w:r>
      <w:r w:rsidRPr="002B2A29">
        <w:rPr>
          <w:rFonts w:cs="Times New Roman"/>
          <w:szCs w:val="20"/>
        </w:rPr>
        <w:t xml:space="preserve"> [online]. [cit. 2013-07-14]. Dostupné z WWW: &lt; </w:t>
      </w:r>
      <w:hyperlink r:id="rId118" w:history="1">
        <w:r w:rsidRPr="002B2A29">
          <w:rPr>
            <w:rStyle w:val="Hypertextovodkaz"/>
            <w:rFonts w:cs="Times New Roman"/>
            <w:color w:val="auto"/>
            <w:szCs w:val="20"/>
            <w:u w:val="none"/>
          </w:rPr>
          <w:t>www.rumvi.com</w:t>
        </w:r>
      </w:hyperlink>
      <w:r w:rsidRPr="002B2A29">
        <w:rPr>
          <w:rFonts w:cs="Times New Roman"/>
          <w:szCs w:val="20"/>
        </w:rPr>
        <w:t>&gt;.</w:t>
      </w:r>
    </w:p>
  </w:footnote>
  <w:footnote w:id="340">
    <w:p w:rsidR="00F8087E" w:rsidRPr="002B2A29" w:rsidRDefault="00F8087E" w:rsidP="002B2A29">
      <w:pPr>
        <w:pStyle w:val="Textpoznpodarou"/>
        <w:ind w:firstLine="0"/>
        <w:rPr>
          <w:rFonts w:ascii="Times New Roman" w:hAnsi="Times New Roman"/>
        </w:rPr>
      </w:pPr>
      <w:r w:rsidRPr="002B2A29">
        <w:rPr>
          <w:rStyle w:val="Znakapoznpodarou"/>
          <w:rFonts w:ascii="Times New Roman" w:hAnsi="Times New Roman"/>
        </w:rPr>
        <w:footnoteRef/>
      </w:r>
      <w:r w:rsidRPr="002B2A29">
        <w:rPr>
          <w:rFonts w:ascii="Times New Roman" w:hAnsi="Times New Roman"/>
        </w:rPr>
        <w:t xml:space="preserve"> ZAHRÁDKA, M. </w:t>
      </w:r>
      <w:r w:rsidRPr="002B2A29">
        <w:rPr>
          <w:rFonts w:ascii="Times New Roman" w:hAnsi="Times New Roman"/>
          <w:i/>
        </w:rPr>
        <w:t>СОЛЖЕНИЦЫН И ШАЛАМОВ</w:t>
      </w:r>
      <w:r w:rsidRPr="002B2A29">
        <w:rPr>
          <w:rFonts w:ascii="Times New Roman" w:hAnsi="Times New Roman"/>
        </w:rPr>
        <w:t xml:space="preserve"> I. Opera Slavica, 1991, s.</w:t>
      </w:r>
    </w:p>
  </w:footnote>
  <w:footnote w:id="341">
    <w:p w:rsidR="00F8087E" w:rsidRPr="002B2A29" w:rsidRDefault="00F8087E" w:rsidP="004470C7">
      <w:pPr>
        <w:pStyle w:val="Bezmezer"/>
        <w:rPr>
          <w:rFonts w:cs="Times New Roman"/>
          <w:szCs w:val="20"/>
        </w:rPr>
      </w:pPr>
      <w:r w:rsidRPr="002B2A29">
        <w:rPr>
          <w:rStyle w:val="Znakapoznpodarou"/>
          <w:szCs w:val="20"/>
        </w:rPr>
        <w:footnoteRef/>
      </w:r>
      <w:r w:rsidRPr="002B2A29">
        <w:rPr>
          <w:rFonts w:cs="Times New Roman"/>
          <w:szCs w:val="20"/>
          <w:lang w:val="ru-RU"/>
        </w:rPr>
        <w:t xml:space="preserve"> </w:t>
      </w:r>
      <w:r w:rsidRPr="002B2A29">
        <w:rPr>
          <w:rFonts w:cs="Times New Roman"/>
          <w:szCs w:val="20"/>
        </w:rPr>
        <w:t>Tamtéž, s. 20.</w:t>
      </w:r>
    </w:p>
  </w:footnote>
  <w:footnote w:id="342">
    <w:p w:rsidR="00F8087E" w:rsidRPr="002B2A29" w:rsidRDefault="00F8087E" w:rsidP="004470C7">
      <w:pPr>
        <w:pStyle w:val="Bezmezer"/>
        <w:rPr>
          <w:rFonts w:cs="Times New Roman"/>
          <w:szCs w:val="20"/>
        </w:rPr>
      </w:pPr>
      <w:r w:rsidRPr="002B2A29">
        <w:rPr>
          <w:rStyle w:val="Znakapoznpodarou"/>
          <w:szCs w:val="20"/>
        </w:rPr>
        <w:footnoteRef/>
      </w:r>
      <w:r w:rsidRPr="002B2A29">
        <w:rPr>
          <w:rFonts w:cs="Times New Roman"/>
          <w:szCs w:val="20"/>
        </w:rPr>
        <w:t xml:space="preserve"> Т</w:t>
      </w:r>
      <w:r w:rsidRPr="002B2A29">
        <w:rPr>
          <w:rFonts w:cs="Times New Roman"/>
          <w:szCs w:val="20"/>
          <w:lang w:val="ru-RU"/>
        </w:rPr>
        <w:t>ИМОФЕЕВ</w:t>
      </w:r>
      <w:r w:rsidRPr="002B2A29">
        <w:rPr>
          <w:rFonts w:cs="Times New Roman"/>
          <w:szCs w:val="20"/>
        </w:rPr>
        <w:t xml:space="preserve">, Л. </w:t>
      </w:r>
      <w:r w:rsidRPr="002B2A29">
        <w:rPr>
          <w:rFonts w:cs="Times New Roman"/>
          <w:i/>
          <w:szCs w:val="20"/>
        </w:rPr>
        <w:t>Поэтика лагерной прозы: Первое чтение «Колымских рассказов» В. Шаламова</w:t>
      </w:r>
      <w:r w:rsidRPr="002B2A29">
        <w:rPr>
          <w:rFonts w:cs="Times New Roman"/>
          <w:szCs w:val="20"/>
        </w:rPr>
        <w:t xml:space="preserve"> [online]. [cit. 2013-07-14]. Dostupné z WWW: &lt;</w:t>
      </w:r>
      <w:hyperlink r:id="rId119" w:history="1">
        <w:r w:rsidRPr="002B2A29">
          <w:rPr>
            <w:rStyle w:val="Hypertextovodkaz"/>
            <w:rFonts w:cs="Times New Roman"/>
            <w:color w:val="auto"/>
            <w:szCs w:val="20"/>
            <w:u w:val="none"/>
          </w:rPr>
          <w:t>http://shalamov.ru/research/151/</w:t>
        </w:r>
      </w:hyperlink>
      <w:r w:rsidRPr="002B2A29">
        <w:rPr>
          <w:rFonts w:cs="Times New Roman"/>
          <w:szCs w:val="20"/>
        </w:rPr>
        <w:t>&gt;.</w:t>
      </w:r>
    </w:p>
  </w:footnote>
  <w:footnote w:id="343">
    <w:p w:rsidR="00F8087E" w:rsidRPr="002B2A29" w:rsidRDefault="00F8087E" w:rsidP="002B2A29">
      <w:pPr>
        <w:pStyle w:val="Textpoznpodarou"/>
        <w:ind w:firstLine="0"/>
        <w:rPr>
          <w:rFonts w:ascii="Times New Roman" w:hAnsi="Times New Roman"/>
        </w:rPr>
      </w:pPr>
      <w:r w:rsidRPr="002B2A29">
        <w:rPr>
          <w:rStyle w:val="Znakapoznpodarou"/>
          <w:rFonts w:ascii="Times New Roman" w:hAnsi="Times New Roman"/>
        </w:rPr>
        <w:footnoteRef/>
      </w:r>
      <w:r w:rsidRPr="002B2A29">
        <w:rPr>
          <w:rFonts w:ascii="Times New Roman" w:hAnsi="Times New Roman"/>
        </w:rPr>
        <w:t xml:space="preserve"> ZAHRÁDKA, M. </w:t>
      </w:r>
      <w:r w:rsidRPr="002B2A29">
        <w:rPr>
          <w:rFonts w:ascii="Times New Roman" w:hAnsi="Times New Roman"/>
          <w:i/>
        </w:rPr>
        <w:t>СОЛЖЕНИЦЫН И ШАЛАМОВ</w:t>
      </w:r>
      <w:r w:rsidRPr="002B2A29">
        <w:rPr>
          <w:rFonts w:ascii="Times New Roman" w:hAnsi="Times New Roman"/>
        </w:rPr>
        <w:t xml:space="preserve"> I. Opera Slavica, 1991, s. 18.</w:t>
      </w:r>
    </w:p>
  </w:footnote>
  <w:footnote w:id="344">
    <w:p w:rsidR="00F8087E" w:rsidRPr="002B2A29" w:rsidRDefault="00F8087E" w:rsidP="004470C7">
      <w:pPr>
        <w:pStyle w:val="Bezmezer"/>
        <w:rPr>
          <w:rFonts w:cs="Times New Roman"/>
          <w:szCs w:val="20"/>
        </w:rPr>
      </w:pPr>
      <w:r w:rsidRPr="002B2A29">
        <w:rPr>
          <w:rStyle w:val="Znakapoznpodarou"/>
          <w:szCs w:val="20"/>
        </w:rPr>
        <w:footnoteRef/>
      </w:r>
      <w:r w:rsidRPr="002B2A29">
        <w:rPr>
          <w:rFonts w:cs="Times New Roman"/>
          <w:szCs w:val="20"/>
        </w:rPr>
        <w:t xml:space="preserve"> Tamtéž, s. 18.</w:t>
      </w:r>
    </w:p>
  </w:footnote>
  <w:footnote w:id="345">
    <w:p w:rsidR="00F8087E" w:rsidRDefault="00F8087E" w:rsidP="00870CB6">
      <w:pPr>
        <w:pStyle w:val="Bezmezer"/>
      </w:pPr>
      <w:r w:rsidRPr="002B2A29">
        <w:rPr>
          <w:rStyle w:val="Znakapoznpodarou"/>
          <w:szCs w:val="20"/>
        </w:rPr>
        <w:footnoteRef/>
      </w:r>
      <w:r w:rsidRPr="002B2A29">
        <w:rPr>
          <w:rFonts w:cs="Times New Roman"/>
          <w:szCs w:val="20"/>
        </w:rPr>
        <w:t xml:space="preserve"> Г</w:t>
      </w:r>
      <w:r w:rsidRPr="002B2A29">
        <w:rPr>
          <w:rFonts w:cs="Times New Roman"/>
          <w:szCs w:val="20"/>
          <w:lang w:val="ru-RU"/>
        </w:rPr>
        <w:t>АНУЩАК</w:t>
      </w:r>
      <w:r w:rsidRPr="002B2A29">
        <w:rPr>
          <w:rFonts w:cs="Times New Roman"/>
          <w:szCs w:val="20"/>
        </w:rPr>
        <w:t xml:space="preserve">, Н. B. </w:t>
      </w:r>
      <w:r w:rsidRPr="002B2A29">
        <w:rPr>
          <w:rFonts w:cs="Times New Roman"/>
          <w:i/>
          <w:szCs w:val="20"/>
        </w:rPr>
        <w:t>Творчество Варлама Шаламова как художественная система</w:t>
      </w:r>
      <w:r w:rsidRPr="002B2A29">
        <w:rPr>
          <w:rFonts w:cs="Times New Roman"/>
          <w:szCs w:val="20"/>
        </w:rPr>
        <w:t xml:space="preserve"> [online]. [cit. 2013-07-17]. Dostupné z WWW: &lt;</w:t>
      </w:r>
      <w:hyperlink r:id="rId120" w:anchor="ixzz2XK5KEqmc" w:history="1">
        <w:r w:rsidRPr="002B2A29">
          <w:rPr>
            <w:rStyle w:val="Hypertextovodkaz"/>
            <w:rFonts w:cs="Times New Roman"/>
            <w:color w:val="auto"/>
            <w:szCs w:val="20"/>
            <w:u w:val="none"/>
          </w:rPr>
          <w:t>http://www.dissercat.com/content/tvorchestvo-varlama-shalamova-kak-khudozhestvennaya-sistema#ixzz2XK5KEqmc</w:t>
        </w:r>
      </w:hyperlink>
      <w:r w:rsidRPr="002B2A29">
        <w:rPr>
          <w:rFonts w:cs="Times New Roman"/>
          <w:szCs w:val="20"/>
        </w:rPr>
        <w:t>&gt;.</w:t>
      </w:r>
    </w:p>
  </w:footnote>
  <w:footnote w:id="346">
    <w:p w:rsidR="00F8087E" w:rsidRPr="002B11A4" w:rsidRDefault="00F8087E" w:rsidP="004470C7">
      <w:pPr>
        <w:pStyle w:val="Bezmezer"/>
      </w:pPr>
      <w:r w:rsidRPr="002B11A4">
        <w:rPr>
          <w:rStyle w:val="Znakapoznpodarou"/>
        </w:rPr>
        <w:footnoteRef/>
      </w:r>
      <w:r w:rsidRPr="002B11A4">
        <w:t xml:space="preserve"> </w:t>
      </w:r>
      <w:r w:rsidRPr="002B11A4">
        <w:rPr>
          <w:bCs/>
        </w:rPr>
        <w:t>Т</w:t>
      </w:r>
      <w:r>
        <w:rPr>
          <w:bCs/>
          <w:lang w:val="ru-RU"/>
        </w:rPr>
        <w:t>УН</w:t>
      </w:r>
      <w:r w:rsidRPr="002B11A4">
        <w:rPr>
          <w:bCs/>
        </w:rPr>
        <w:t>-Х</w:t>
      </w:r>
      <w:r>
        <w:rPr>
          <w:bCs/>
          <w:lang w:val="ru-RU"/>
        </w:rPr>
        <w:t>ОЭНШТАЙН</w:t>
      </w:r>
      <w:r w:rsidRPr="002B11A4">
        <w:rPr>
          <w:bCs/>
          <w:lang w:val="ru-RU"/>
        </w:rPr>
        <w:t xml:space="preserve">, ф. </w:t>
      </w:r>
      <w:r w:rsidRPr="002B11A4">
        <w:rPr>
          <w:i/>
        </w:rPr>
        <w:t>Вторжение писателя в жизнь</w:t>
      </w:r>
      <w:r w:rsidRPr="002B11A4">
        <w:t>. [online]. [cit. 2013-0</w:t>
      </w:r>
      <w:r w:rsidRPr="00C32695">
        <w:t>9</w:t>
      </w:r>
      <w:r w:rsidRPr="002B11A4">
        <w:t xml:space="preserve">-14]. Dostupné z WWW: &lt; </w:t>
      </w:r>
      <w:hyperlink r:id="rId121" w:history="1">
        <w:r w:rsidRPr="002B11A4">
          <w:rPr>
            <w:rStyle w:val="Hypertextovodkaz"/>
            <w:color w:val="auto"/>
            <w:u w:val="none"/>
          </w:rPr>
          <w:t>http://shalamov.ru/library/21/68.html</w:t>
        </w:r>
      </w:hyperlink>
      <w:r w:rsidRPr="002B11A4">
        <w:t>&gt;.</w:t>
      </w:r>
    </w:p>
  </w:footnote>
  <w:footnote w:id="347">
    <w:p w:rsidR="00F8087E" w:rsidRPr="002B11A4" w:rsidRDefault="00F8087E" w:rsidP="004470C7">
      <w:pPr>
        <w:pStyle w:val="Bezmezer"/>
      </w:pPr>
      <w:r w:rsidRPr="002B11A4">
        <w:rPr>
          <w:rStyle w:val="Znakapoznpodarou"/>
        </w:rPr>
        <w:footnoteRef/>
      </w:r>
      <w:r w:rsidRPr="002B11A4">
        <w:t xml:space="preserve"> </w:t>
      </w:r>
      <w:r w:rsidRPr="00C32695">
        <w:t xml:space="preserve">ШАЛАМОВ, В. </w:t>
      </w:r>
      <w:r w:rsidRPr="00C32695">
        <w:rPr>
          <w:i/>
        </w:rPr>
        <w:t>О</w:t>
      </w:r>
      <w:r w:rsidRPr="002B11A4">
        <w:rPr>
          <w:i/>
        </w:rPr>
        <w:t xml:space="preserve"> моей прозе</w:t>
      </w:r>
      <w:r w:rsidRPr="00C32695">
        <w:t xml:space="preserve"> </w:t>
      </w:r>
      <w:r w:rsidRPr="002B11A4">
        <w:t>[online]. [cit. 2013-0</w:t>
      </w:r>
      <w:r w:rsidRPr="002B11A4">
        <w:rPr>
          <w:lang w:val="de-DE"/>
        </w:rPr>
        <w:t>9</w:t>
      </w:r>
      <w:r w:rsidRPr="002B11A4">
        <w:t>-14]. Dostupné z WWW: &lt;</w:t>
      </w:r>
      <w:hyperlink r:id="rId122" w:history="1">
        <w:r w:rsidRPr="002B11A4">
          <w:rPr>
            <w:rStyle w:val="Hypertextovodkaz"/>
            <w:color w:val="auto"/>
            <w:u w:val="none"/>
          </w:rPr>
          <w:t>http://shalamov.ru/library/21/61.html</w:t>
        </w:r>
      </w:hyperlink>
      <w:r w:rsidRPr="002B11A4">
        <w:t>&gt;.</w:t>
      </w:r>
    </w:p>
  </w:footnote>
  <w:footnote w:id="348">
    <w:p w:rsidR="00F8087E" w:rsidRPr="00A217A4" w:rsidRDefault="00F8087E" w:rsidP="004470C7">
      <w:pPr>
        <w:pStyle w:val="Bezmezer"/>
      </w:pPr>
      <w:r w:rsidRPr="00A217A4">
        <w:rPr>
          <w:rStyle w:val="Znakapoznpodarou"/>
        </w:rPr>
        <w:footnoteRef/>
      </w:r>
      <w:r w:rsidRPr="00A217A4">
        <w:t xml:space="preserve"> HRALA, M. </w:t>
      </w:r>
      <w:r w:rsidRPr="00A217A4">
        <w:rPr>
          <w:i/>
        </w:rPr>
        <w:t>Ruská moderní literatura 1890-2000</w:t>
      </w:r>
      <w:r w:rsidRPr="00A217A4">
        <w:t xml:space="preserve">. Praha: Karolinum, 2007, 768. </w:t>
      </w:r>
      <w:r w:rsidRPr="00A217A4">
        <w:rPr>
          <w:shd w:val="clear" w:color="auto" w:fill="FFFFFF"/>
        </w:rPr>
        <w:t xml:space="preserve">ISBN 9788024612010. </w:t>
      </w:r>
      <w:r w:rsidRPr="00A217A4">
        <w:t xml:space="preserve">s. 633. </w:t>
      </w:r>
    </w:p>
  </w:footnote>
  <w:footnote w:id="349">
    <w:p w:rsidR="00F8087E" w:rsidRPr="00A217A4" w:rsidRDefault="00F8087E" w:rsidP="004470C7">
      <w:pPr>
        <w:pStyle w:val="Bezmezer"/>
        <w:rPr>
          <w:i/>
        </w:rPr>
      </w:pPr>
      <w:r w:rsidRPr="00A217A4">
        <w:rPr>
          <w:rStyle w:val="Znakapoznpodarou"/>
        </w:rPr>
        <w:footnoteRef/>
      </w:r>
      <w:r w:rsidRPr="00A217A4">
        <w:t xml:space="preserve"> П</w:t>
      </w:r>
      <w:r>
        <w:rPr>
          <w:lang w:val="ru-RU"/>
        </w:rPr>
        <w:t>ОДОРОГА</w:t>
      </w:r>
      <w:r w:rsidRPr="00A217A4">
        <w:t xml:space="preserve">, В. </w:t>
      </w:r>
      <w:r w:rsidRPr="00A217A4">
        <w:rPr>
          <w:i/>
        </w:rPr>
        <w:t>Дерево мертвых: Варлам Шаламов и время ГУЛАГа</w:t>
      </w:r>
    </w:p>
    <w:p w:rsidR="00F8087E" w:rsidRPr="00A217A4" w:rsidRDefault="00F8087E" w:rsidP="004470C7">
      <w:pPr>
        <w:pStyle w:val="Bezmezer"/>
      </w:pPr>
      <w:r w:rsidRPr="00A217A4">
        <w:rPr>
          <w:i/>
        </w:rPr>
        <w:t>(Опыт отрицательной антропологии)</w:t>
      </w:r>
      <w:r w:rsidRPr="00A217A4">
        <w:t xml:space="preserve"> [online]. [cit. 2013-09-14]. Dostupné z WWW: &lt;</w:t>
      </w:r>
      <w:hyperlink r:id="rId123" w:history="1">
        <w:r w:rsidRPr="00A217A4">
          <w:rPr>
            <w:rStyle w:val="Hypertextovodkaz"/>
            <w:color w:val="auto"/>
            <w:u w:val="none"/>
          </w:rPr>
          <w:t>http://magazines.russ.ru/nlo/2013/120/v10.html</w:t>
        </w:r>
      </w:hyperlink>
      <w:r w:rsidRPr="00A217A4">
        <w:t>&gt;.</w:t>
      </w:r>
    </w:p>
  </w:footnote>
  <w:footnote w:id="350">
    <w:p w:rsidR="00F8087E" w:rsidRPr="00A217A4" w:rsidRDefault="00F8087E" w:rsidP="004470C7">
      <w:pPr>
        <w:pStyle w:val="Bezmezer"/>
      </w:pPr>
      <w:r w:rsidRPr="00A217A4">
        <w:rPr>
          <w:rStyle w:val="Znakapoznpodarou"/>
        </w:rPr>
        <w:footnoteRef/>
      </w:r>
      <w:r w:rsidRPr="00A217A4">
        <w:t xml:space="preserve"> Т</w:t>
      </w:r>
      <w:r>
        <w:rPr>
          <w:lang w:val="ru-RU"/>
        </w:rPr>
        <w:t>УН</w:t>
      </w:r>
      <w:r w:rsidRPr="00A217A4">
        <w:t>-Х</w:t>
      </w:r>
      <w:r>
        <w:rPr>
          <w:lang w:val="ru-RU"/>
        </w:rPr>
        <w:t>ОЭНШТАЙН</w:t>
      </w:r>
      <w:r w:rsidRPr="00A217A4">
        <w:t xml:space="preserve">, Ф. </w:t>
      </w:r>
      <w:r w:rsidRPr="00A217A4">
        <w:rPr>
          <w:i/>
        </w:rPr>
        <w:t>Поэтика неумолимости. Варлам Шаламов: жизнь и творчество</w:t>
      </w:r>
      <w:r w:rsidRPr="00A217A4">
        <w:t xml:space="preserve"> [online]. [cit. 2013-0</w:t>
      </w:r>
      <w:r w:rsidRPr="00BA2BE7">
        <w:t>9</w:t>
      </w:r>
      <w:r w:rsidRPr="00A217A4">
        <w:t xml:space="preserve">-14]. Dostupné z WWW: &lt; </w:t>
      </w:r>
      <w:hyperlink r:id="rId124" w:history="1">
        <w:r w:rsidRPr="00A217A4">
          <w:rPr>
            <w:rStyle w:val="Hypertextovodkaz"/>
            <w:color w:val="auto"/>
            <w:u w:val="none"/>
          </w:rPr>
          <w:t>http://shalamov.ru/research/61/2.html</w:t>
        </w:r>
      </w:hyperlink>
      <w:r w:rsidRPr="00A217A4">
        <w:t>&gt;.</w:t>
      </w:r>
    </w:p>
  </w:footnote>
  <w:footnote w:id="351">
    <w:p w:rsidR="00F8087E" w:rsidRPr="00A217A4" w:rsidRDefault="00F8087E" w:rsidP="004470C7">
      <w:pPr>
        <w:pStyle w:val="Bezmezer"/>
      </w:pPr>
      <w:r w:rsidRPr="00A217A4">
        <w:rPr>
          <w:rStyle w:val="Znakapoznpodarou"/>
        </w:rPr>
        <w:footnoteRef/>
      </w:r>
      <w:r w:rsidRPr="00A217A4">
        <w:t xml:space="preserve"> </w:t>
      </w:r>
      <w:r w:rsidRPr="00BA2BE7">
        <w:t xml:space="preserve">ШАЛАМОВ, В. Т. </w:t>
      </w:r>
      <w:r w:rsidRPr="00BA2BE7">
        <w:rPr>
          <w:i/>
        </w:rPr>
        <w:t>Тайга золотая</w:t>
      </w:r>
      <w:r w:rsidRPr="00BA2BE7">
        <w:t xml:space="preserve"> </w:t>
      </w:r>
      <w:r w:rsidRPr="00A217A4">
        <w:t>[online]. [cit. 2013-0</w:t>
      </w:r>
      <w:r w:rsidRPr="00A217A4">
        <w:rPr>
          <w:lang w:val="de-DE"/>
        </w:rPr>
        <w:t>9</w:t>
      </w:r>
      <w:r w:rsidRPr="00A217A4">
        <w:t>-14]. Dostupné z WWW: &lt;</w:t>
      </w:r>
      <w:hyperlink r:id="rId125" w:history="1">
        <w:r w:rsidRPr="00A217A4">
          <w:rPr>
            <w:rStyle w:val="Hypertextovodkaz"/>
            <w:color w:val="auto"/>
            <w:u w:val="none"/>
          </w:rPr>
          <w:t>http://shalamov.ru/library/2/23.html</w:t>
        </w:r>
      </w:hyperlink>
      <w:r w:rsidRPr="00A217A4">
        <w:t>&gt;.</w:t>
      </w:r>
    </w:p>
  </w:footnote>
  <w:footnote w:id="352">
    <w:p w:rsidR="00F8087E" w:rsidRPr="00A217A4" w:rsidRDefault="00F8087E" w:rsidP="004470C7">
      <w:pPr>
        <w:pStyle w:val="Bezmezer"/>
      </w:pPr>
      <w:r w:rsidRPr="00A217A4">
        <w:rPr>
          <w:rStyle w:val="Znakapoznpodarou"/>
        </w:rPr>
        <w:footnoteRef/>
      </w:r>
      <w:r w:rsidRPr="00A217A4">
        <w:rPr>
          <w:lang w:val="ru-RU"/>
        </w:rPr>
        <w:t xml:space="preserve"> ТИМОФЕЕВ, Л. </w:t>
      </w:r>
      <w:r w:rsidRPr="00A217A4">
        <w:rPr>
          <w:i/>
        </w:rPr>
        <w:t>Поэтика лагерной прозы</w:t>
      </w:r>
      <w:r w:rsidRPr="00A217A4">
        <w:rPr>
          <w:i/>
          <w:lang w:val="ru-RU"/>
        </w:rPr>
        <w:t xml:space="preserve"> - </w:t>
      </w:r>
      <w:r w:rsidRPr="00A217A4">
        <w:rPr>
          <w:i/>
        </w:rPr>
        <w:t>Первое чтение «Колымских рассказов» В. Шаламова</w:t>
      </w:r>
      <w:r w:rsidRPr="00A217A4">
        <w:t xml:space="preserve"> [online]. [cit. 2013-0</w:t>
      </w:r>
      <w:r w:rsidRPr="00BA2BE7">
        <w:rPr>
          <w:lang w:val="ru-RU"/>
        </w:rPr>
        <w:t>9</w:t>
      </w:r>
      <w:r w:rsidRPr="00A217A4">
        <w:t>-14]. Dostupné z WWW: &lt;</w:t>
      </w:r>
      <w:hyperlink r:id="rId126" w:history="1">
        <w:r w:rsidRPr="00A217A4">
          <w:rPr>
            <w:rStyle w:val="Hypertextovodkaz"/>
            <w:color w:val="auto"/>
            <w:u w:val="none"/>
          </w:rPr>
          <w:t>http://shalamov.ru/research/151/</w:t>
        </w:r>
      </w:hyperlink>
      <w:r w:rsidRPr="00A217A4">
        <w:t>&gt;.</w:t>
      </w:r>
    </w:p>
  </w:footnote>
  <w:footnote w:id="353">
    <w:p w:rsidR="00F8087E" w:rsidRDefault="00F8087E" w:rsidP="004E5993">
      <w:pPr>
        <w:pStyle w:val="Bezmezer"/>
      </w:pPr>
      <w:r w:rsidRPr="007F5742">
        <w:rPr>
          <w:rStyle w:val="Znakapoznpodarou"/>
        </w:rPr>
        <w:footnoteRef/>
      </w:r>
      <w:r w:rsidRPr="007F5742">
        <w:t xml:space="preserve"> ЛЕЙ</w:t>
      </w:r>
      <w:r w:rsidRPr="00C44386">
        <w:t>ДЕРМАН,</w:t>
      </w:r>
      <w:r w:rsidRPr="007F5742">
        <w:t xml:space="preserve"> Н. Л.; Л</w:t>
      </w:r>
      <w:r w:rsidRPr="00C44386">
        <w:t>ИПОВЕКЦИЙ,</w:t>
      </w:r>
      <w:r w:rsidRPr="00D33D18">
        <w:t xml:space="preserve"> М. Н., </w:t>
      </w:r>
      <w:r w:rsidRPr="00F959AA">
        <w:rPr>
          <w:i/>
        </w:rPr>
        <w:t>Современная русская литература 1950-1990-е годы: Учеб. Пособие для студ. высш. учеб. заведений: В 2т. – Т.1: 1953-1968</w:t>
      </w:r>
      <w:r w:rsidRPr="00D33D18">
        <w:t>. Москва: Академия, 2003, 416 с. ISBN 576951454</w:t>
      </w:r>
      <w:r>
        <w:t xml:space="preserve">. </w:t>
      </w:r>
      <w:r w:rsidRPr="00D33D18">
        <w:t>s. 320.</w:t>
      </w:r>
    </w:p>
  </w:footnote>
  <w:footnote w:id="354">
    <w:p w:rsidR="00F8087E" w:rsidRDefault="00F8087E" w:rsidP="004E5993">
      <w:pPr>
        <w:pStyle w:val="Bezmezer"/>
      </w:pPr>
      <w:r>
        <w:rPr>
          <w:rStyle w:val="Znakapoznpodarou"/>
        </w:rPr>
        <w:footnoteRef/>
      </w:r>
      <w:r>
        <w:t xml:space="preserve"> </w:t>
      </w:r>
      <w:r w:rsidRPr="002B11A4">
        <w:rPr>
          <w:bCs/>
        </w:rPr>
        <w:t>Т</w:t>
      </w:r>
      <w:r>
        <w:rPr>
          <w:bCs/>
          <w:lang w:val="ru-RU"/>
        </w:rPr>
        <w:t>УН</w:t>
      </w:r>
      <w:r w:rsidRPr="002B11A4">
        <w:rPr>
          <w:bCs/>
        </w:rPr>
        <w:t>-Х</w:t>
      </w:r>
      <w:r>
        <w:rPr>
          <w:bCs/>
          <w:lang w:val="ru-RU"/>
        </w:rPr>
        <w:t>ОЭНШТАЙН</w:t>
      </w:r>
      <w:r w:rsidRPr="002B11A4">
        <w:rPr>
          <w:bCs/>
          <w:lang w:val="ru-RU"/>
        </w:rPr>
        <w:t xml:space="preserve">, </w:t>
      </w:r>
      <w:r>
        <w:rPr>
          <w:bCs/>
          <w:lang w:val="ru-RU"/>
        </w:rPr>
        <w:t>Ф</w:t>
      </w:r>
      <w:r w:rsidRPr="002B11A4">
        <w:rPr>
          <w:bCs/>
          <w:lang w:val="ru-RU"/>
        </w:rPr>
        <w:t xml:space="preserve">. </w:t>
      </w:r>
      <w:r w:rsidRPr="00F959AA">
        <w:rPr>
          <w:i/>
        </w:rPr>
        <w:t>Вторжение писателя в жизнь</w:t>
      </w:r>
      <w:r w:rsidRPr="002B11A4">
        <w:t>. [online]. [cit. 2013-0</w:t>
      </w:r>
      <w:r w:rsidRPr="00F371AF">
        <w:t>9</w:t>
      </w:r>
      <w:r w:rsidRPr="002B11A4">
        <w:t xml:space="preserve">-14]. Dostupné z WWW: &lt; </w:t>
      </w:r>
      <w:hyperlink r:id="rId127" w:history="1">
        <w:r w:rsidRPr="002B11A4">
          <w:rPr>
            <w:rStyle w:val="Hypertextovodkaz"/>
            <w:color w:val="auto"/>
            <w:u w:val="none"/>
          </w:rPr>
          <w:t>http://shalamov.ru/library/21/68.html</w:t>
        </w:r>
      </w:hyperlink>
      <w:r w:rsidRPr="002B11A4">
        <w:t>&gt;.</w:t>
      </w:r>
    </w:p>
  </w:footnote>
  <w:footnote w:id="355">
    <w:p w:rsidR="00F8087E" w:rsidRPr="00F371AF" w:rsidRDefault="00F8087E" w:rsidP="004E5993">
      <w:pPr>
        <w:pStyle w:val="Bezmezer"/>
      </w:pPr>
      <w:r w:rsidRPr="00F371AF">
        <w:rPr>
          <w:rStyle w:val="Znakapoznpodarou"/>
        </w:rPr>
        <w:footnoteRef/>
      </w:r>
      <w:r w:rsidRPr="00F371AF">
        <w:t xml:space="preserve"> ZAHRÁDKA, M. </w:t>
      </w:r>
      <w:r w:rsidRPr="00F371AF">
        <w:rPr>
          <w:i/>
        </w:rPr>
        <w:t>Ruský literární proces konce 80. a začátku 90.</w:t>
      </w:r>
      <w:r>
        <w:rPr>
          <w:i/>
        </w:rPr>
        <w:t xml:space="preserve"> l</w:t>
      </w:r>
      <w:r w:rsidRPr="00F371AF">
        <w:rPr>
          <w:i/>
        </w:rPr>
        <w:t>et</w:t>
      </w:r>
      <w:r w:rsidRPr="00F371AF">
        <w:t>. 1. vyd. Olomouc: Univerzita Palackého, 1993, 74 s. ISBN 80-706-7339-7. s. 12.</w:t>
      </w:r>
    </w:p>
  </w:footnote>
  <w:footnote w:id="356">
    <w:p w:rsidR="00F8087E" w:rsidRPr="00F371AF" w:rsidRDefault="00F8087E" w:rsidP="004E5993">
      <w:pPr>
        <w:pStyle w:val="Bezmezer"/>
      </w:pPr>
      <w:r w:rsidRPr="00F371AF">
        <w:rPr>
          <w:rStyle w:val="Znakapoznpodarou"/>
        </w:rPr>
        <w:footnoteRef/>
      </w:r>
      <w:r w:rsidRPr="00F371AF">
        <w:t xml:space="preserve"> ШАЛАМОВ, В. Т. </w:t>
      </w:r>
      <w:r w:rsidRPr="00F371AF">
        <w:rPr>
          <w:i/>
        </w:rPr>
        <w:t>Колымские рассказы</w:t>
      </w:r>
      <w:r w:rsidRPr="00F371AF">
        <w:t>. Санкт-Петербург: Азбука-классика, 2004, 343 с. ISBN 5-352-00108-3. c. 13.</w:t>
      </w:r>
    </w:p>
  </w:footnote>
  <w:footnote w:id="357">
    <w:p w:rsidR="00F8087E" w:rsidRPr="00F371AF" w:rsidRDefault="00F8087E" w:rsidP="004E5993">
      <w:pPr>
        <w:pStyle w:val="Bezmezer"/>
      </w:pPr>
      <w:r w:rsidRPr="00F371AF">
        <w:rPr>
          <w:rStyle w:val="Znakapoznpodarou"/>
        </w:rPr>
        <w:footnoteRef/>
      </w:r>
      <w:r w:rsidRPr="00F371AF">
        <w:t xml:space="preserve"> ШАЛАМОВ, В. Т. </w:t>
      </w:r>
      <w:r w:rsidRPr="00F371AF">
        <w:rPr>
          <w:i/>
        </w:rPr>
        <w:t>Сгущенное молоко</w:t>
      </w:r>
      <w:r w:rsidRPr="00F371AF">
        <w:t xml:space="preserve">  [online]. [cit. 2013-09-14]. Dostupné z WWW: &lt;</w:t>
      </w:r>
      <w:hyperlink r:id="rId128" w:history="1">
        <w:r w:rsidRPr="00F371AF">
          <w:rPr>
            <w:rStyle w:val="Hypertextovodkaz"/>
            <w:color w:val="auto"/>
            <w:u w:val="none"/>
          </w:rPr>
          <w:t>http://shalamov.ru/library/2/16.html</w:t>
        </w:r>
      </w:hyperlink>
      <w:r w:rsidRPr="00F371AF">
        <w:t>&gt;.</w:t>
      </w:r>
    </w:p>
  </w:footnote>
  <w:footnote w:id="358">
    <w:p w:rsidR="00F8087E" w:rsidRPr="00F371AF" w:rsidRDefault="00F8087E" w:rsidP="004E5993">
      <w:pPr>
        <w:pStyle w:val="Bezmezer"/>
      </w:pPr>
      <w:r w:rsidRPr="00F371AF">
        <w:rPr>
          <w:rStyle w:val="Znakapoznpodarou"/>
        </w:rPr>
        <w:footnoteRef/>
      </w:r>
      <w:r w:rsidRPr="00F371AF">
        <w:t xml:space="preserve"> Tamtéž, [cit. 2013-09-14].</w:t>
      </w:r>
    </w:p>
  </w:footnote>
  <w:footnote w:id="359">
    <w:p w:rsidR="00F8087E" w:rsidRDefault="00F8087E" w:rsidP="004E5993">
      <w:pPr>
        <w:pStyle w:val="Bezmezer"/>
      </w:pPr>
      <w:r w:rsidRPr="00F371AF">
        <w:rPr>
          <w:rStyle w:val="Znakapoznpodarou"/>
        </w:rPr>
        <w:footnoteRef/>
      </w:r>
      <w:r w:rsidRPr="00F371AF">
        <w:t xml:space="preserve"> Tamtéž, [cit. 2013-09-14].</w:t>
      </w:r>
    </w:p>
  </w:footnote>
  <w:footnote w:id="360">
    <w:p w:rsidR="00F8087E" w:rsidRPr="00F371AF" w:rsidRDefault="00F8087E" w:rsidP="004E5993">
      <w:pPr>
        <w:pStyle w:val="Bezmezer"/>
      </w:pPr>
      <w:r w:rsidRPr="00F371AF">
        <w:rPr>
          <w:rStyle w:val="Znakapoznpodarou"/>
        </w:rPr>
        <w:footnoteRef/>
      </w:r>
      <w:r w:rsidRPr="00F371AF">
        <w:t xml:space="preserve"> ШАЛАМОВ, В. Т. </w:t>
      </w:r>
      <w:r w:rsidRPr="00F371AF">
        <w:rPr>
          <w:i/>
        </w:rPr>
        <w:t xml:space="preserve">Галстук </w:t>
      </w:r>
      <w:r w:rsidRPr="00F371AF">
        <w:t>[online]. [cit. 2013-09-14]. Dostupné z WWW: &lt;</w:t>
      </w:r>
      <w:hyperlink r:id="rId129" w:history="1">
        <w:r w:rsidRPr="00FA3F75">
          <w:rPr>
            <w:rStyle w:val="Hypertextovodkaz"/>
            <w:color w:val="auto"/>
            <w:u w:val="none"/>
          </w:rPr>
          <w:t>http://www.shalamov.ru/library/2/22.html</w:t>
        </w:r>
      </w:hyperlink>
      <w:r w:rsidRPr="00FA3F75">
        <w:t>&gt;.</w:t>
      </w:r>
    </w:p>
  </w:footnote>
  <w:footnote w:id="361">
    <w:p w:rsidR="00F8087E" w:rsidRPr="005333BB" w:rsidRDefault="00F8087E" w:rsidP="004E5993">
      <w:pPr>
        <w:pStyle w:val="Bezmezer"/>
        <w:rPr>
          <w:rFonts w:cs="Times New Roman"/>
          <w:szCs w:val="20"/>
        </w:rPr>
      </w:pPr>
      <w:r w:rsidRPr="005333BB">
        <w:rPr>
          <w:rStyle w:val="Znakapoznpodarou"/>
          <w:szCs w:val="20"/>
        </w:rPr>
        <w:footnoteRef/>
      </w:r>
      <w:r w:rsidRPr="005333BB">
        <w:rPr>
          <w:rFonts w:cs="Times New Roman"/>
          <w:szCs w:val="20"/>
        </w:rPr>
        <w:t xml:space="preserve"> ШАЛАМОВ, В. Т. </w:t>
      </w:r>
      <w:r w:rsidRPr="005333BB">
        <w:rPr>
          <w:rFonts w:cs="Times New Roman"/>
          <w:i/>
          <w:szCs w:val="20"/>
        </w:rPr>
        <w:t xml:space="preserve">Галстук </w:t>
      </w:r>
      <w:r w:rsidRPr="005333BB">
        <w:rPr>
          <w:rFonts w:cs="Times New Roman"/>
          <w:szCs w:val="20"/>
        </w:rPr>
        <w:t>[online]. [cit. 2013-09-14]. Dostupné z WWW: &lt;</w:t>
      </w:r>
      <w:hyperlink r:id="rId130" w:history="1">
        <w:r w:rsidRPr="005333BB">
          <w:rPr>
            <w:rStyle w:val="Hypertextovodkaz"/>
            <w:rFonts w:cs="Times New Roman"/>
            <w:color w:val="auto"/>
            <w:szCs w:val="20"/>
            <w:u w:val="none"/>
          </w:rPr>
          <w:t>http://www.shalamov.ru/library/2/22.html</w:t>
        </w:r>
      </w:hyperlink>
      <w:r w:rsidRPr="005333BB">
        <w:rPr>
          <w:rFonts w:cs="Times New Roman"/>
          <w:szCs w:val="20"/>
        </w:rPr>
        <w:t>&gt;.</w:t>
      </w:r>
    </w:p>
  </w:footnote>
  <w:footnote w:id="362">
    <w:p w:rsidR="00F8087E" w:rsidRPr="005333BB" w:rsidRDefault="00F8087E" w:rsidP="004E5993">
      <w:pPr>
        <w:pStyle w:val="Bezmezer"/>
        <w:rPr>
          <w:rFonts w:cs="Times New Roman"/>
          <w:szCs w:val="20"/>
        </w:rPr>
      </w:pPr>
      <w:r w:rsidRPr="005333BB">
        <w:rPr>
          <w:rStyle w:val="Znakapoznpodarou"/>
          <w:szCs w:val="20"/>
        </w:rPr>
        <w:footnoteRef/>
      </w:r>
      <w:r w:rsidRPr="005333BB">
        <w:rPr>
          <w:rFonts w:cs="Times New Roman"/>
          <w:szCs w:val="20"/>
        </w:rPr>
        <w:t>В</w:t>
      </w:r>
      <w:r w:rsidRPr="005333BB">
        <w:rPr>
          <w:rFonts w:cs="Times New Roman"/>
          <w:szCs w:val="20"/>
          <w:lang w:val="ru-RU"/>
        </w:rPr>
        <w:t>ОЛКОВА</w:t>
      </w:r>
      <w:r w:rsidRPr="005333BB">
        <w:rPr>
          <w:rFonts w:cs="Times New Roman"/>
          <w:szCs w:val="20"/>
        </w:rPr>
        <w:t xml:space="preserve">, Е. </w:t>
      </w:r>
      <w:r w:rsidRPr="005333BB">
        <w:rPr>
          <w:rFonts w:cs="Times New Roman"/>
          <w:i/>
          <w:szCs w:val="20"/>
        </w:rPr>
        <w:t>Oбрис</w:t>
      </w:r>
      <w:r w:rsidRPr="005333BB">
        <w:rPr>
          <w:rFonts w:cs="Times New Roman"/>
          <w:szCs w:val="20"/>
        </w:rPr>
        <w:t xml:space="preserve"> </w:t>
      </w:r>
      <w:r w:rsidRPr="005333BB">
        <w:rPr>
          <w:rFonts w:cs="Times New Roman"/>
          <w:i/>
          <w:szCs w:val="20"/>
        </w:rPr>
        <w:t xml:space="preserve">творчества Варлама Шаламова как эстетического феномена </w:t>
      </w:r>
      <w:r w:rsidRPr="005333BB">
        <w:rPr>
          <w:rFonts w:cs="Times New Roman"/>
          <w:szCs w:val="20"/>
        </w:rPr>
        <w:t>[online]. [cit. 2013-09-14]. Dostupné z WWW: &lt;</w:t>
      </w:r>
      <w:hyperlink r:id="rId131" w:history="1">
        <w:r w:rsidRPr="005333BB">
          <w:rPr>
            <w:rStyle w:val="Hypertextovodkaz"/>
            <w:rFonts w:cs="Times New Roman"/>
            <w:color w:val="auto"/>
            <w:szCs w:val="20"/>
            <w:u w:val="none"/>
          </w:rPr>
          <w:t>http://www.shalamov.ru/research/113/</w:t>
        </w:r>
      </w:hyperlink>
      <w:r w:rsidRPr="005333BB">
        <w:rPr>
          <w:rFonts w:cs="Times New Roman"/>
          <w:szCs w:val="20"/>
        </w:rPr>
        <w:t>&gt;.</w:t>
      </w:r>
    </w:p>
  </w:footnote>
  <w:footnote w:id="363">
    <w:p w:rsidR="00F8087E" w:rsidRPr="005333BB" w:rsidRDefault="00F8087E" w:rsidP="005333BB">
      <w:pPr>
        <w:pStyle w:val="Textpoznpodarou"/>
        <w:ind w:firstLine="0"/>
        <w:rPr>
          <w:rFonts w:ascii="Times New Roman" w:hAnsi="Times New Roman"/>
        </w:rPr>
      </w:pPr>
      <w:r w:rsidRPr="005333BB">
        <w:rPr>
          <w:rStyle w:val="Znakapoznpodarou"/>
          <w:rFonts w:ascii="Times New Roman" w:hAnsi="Times New Roman"/>
        </w:rPr>
        <w:footnoteRef/>
      </w:r>
      <w:r w:rsidRPr="005333BB">
        <w:rPr>
          <w:rFonts w:ascii="Times New Roman" w:hAnsi="Times New Roman"/>
        </w:rPr>
        <w:t xml:space="preserve"> </w:t>
      </w:r>
      <w:r w:rsidRPr="005333BB">
        <w:rPr>
          <w:rFonts w:ascii="Times New Roman" w:hAnsi="Times New Roman"/>
          <w:shd w:val="clear" w:color="auto" w:fill="FFFFFF"/>
        </w:rPr>
        <w:t>Г</w:t>
      </w:r>
      <w:r>
        <w:rPr>
          <w:rFonts w:ascii="Times New Roman" w:hAnsi="Times New Roman"/>
          <w:shd w:val="clear" w:color="auto" w:fill="FFFFFF"/>
          <w:lang w:val="ru-RU"/>
        </w:rPr>
        <w:t>АНУЩАК</w:t>
      </w:r>
      <w:r w:rsidRPr="005333BB">
        <w:rPr>
          <w:rFonts w:ascii="Times New Roman" w:hAnsi="Times New Roman"/>
          <w:shd w:val="clear" w:color="auto" w:fill="FFFFFF"/>
        </w:rPr>
        <w:t xml:space="preserve">, Н. </w:t>
      </w:r>
      <w:r w:rsidRPr="005333BB">
        <w:rPr>
          <w:rFonts w:ascii="Times New Roman" w:hAnsi="Times New Roman"/>
          <w:i/>
          <w:shd w:val="clear" w:color="auto" w:fill="FFFFFF"/>
        </w:rPr>
        <w:t>Творчество Варлама Шаламова как художественная система</w:t>
      </w:r>
      <w:r w:rsidRPr="005333BB">
        <w:rPr>
          <w:rFonts w:ascii="Times New Roman" w:hAnsi="Times New Roman"/>
          <w:shd w:val="clear" w:color="auto" w:fill="FFFFFF"/>
        </w:rPr>
        <w:t xml:space="preserve"> </w:t>
      </w:r>
      <w:r w:rsidRPr="005333BB">
        <w:rPr>
          <w:rFonts w:ascii="Times New Roman" w:hAnsi="Times New Roman"/>
        </w:rPr>
        <w:t>[online]. [cit. 2013-09-14]. Dostupné z WWW: &lt;</w:t>
      </w:r>
      <w:hyperlink r:id="rId132" w:anchor="ixzz2XK7DNdZ2" w:history="1">
        <w:r w:rsidRPr="005333BB">
          <w:rPr>
            <w:rFonts w:ascii="Times New Roman" w:eastAsia="Times New Roman" w:hAnsi="Times New Roman"/>
            <w:lang w:eastAsia="cs-CZ"/>
          </w:rPr>
          <w:t>http://www.dissercat.com/content/tvorchestvo-varlama-shalamova-kak-khudozhestvennaya-sistema#ixzz2XK7DNdZ2</w:t>
        </w:r>
      </w:hyperlink>
      <w:r w:rsidRPr="005333BB">
        <w:rPr>
          <w:rFonts w:ascii="Times New Roman" w:hAnsi="Times New Roman"/>
        </w:rPr>
        <w:t>&gt;.</w:t>
      </w:r>
    </w:p>
  </w:footnote>
  <w:footnote w:id="364">
    <w:p w:rsidR="00F8087E" w:rsidRPr="00034B16" w:rsidRDefault="00F8087E" w:rsidP="005333BB">
      <w:pPr>
        <w:pStyle w:val="Textpoznpodarou"/>
        <w:ind w:firstLine="0"/>
        <w:rPr>
          <w:rFonts w:ascii="Times New Roman" w:hAnsi="Times New Roman"/>
        </w:rPr>
      </w:pPr>
      <w:r w:rsidRPr="005333BB">
        <w:rPr>
          <w:rStyle w:val="Znakapoznpodarou"/>
          <w:rFonts w:ascii="Times New Roman" w:hAnsi="Times New Roman"/>
        </w:rPr>
        <w:footnoteRef/>
      </w:r>
      <w:r w:rsidRPr="005333BB">
        <w:rPr>
          <w:rFonts w:ascii="Times New Roman" w:hAnsi="Times New Roman"/>
        </w:rPr>
        <w:t xml:space="preserve"> Tamtéž, [cit. 2013-09-14].</w:t>
      </w:r>
    </w:p>
  </w:footnote>
  <w:footnote w:id="365">
    <w:p w:rsidR="00F8087E" w:rsidRPr="005333BB" w:rsidRDefault="00F8087E" w:rsidP="005333BB">
      <w:pPr>
        <w:pStyle w:val="Textpoznpodarou"/>
        <w:ind w:firstLine="0"/>
        <w:rPr>
          <w:rFonts w:ascii="Times New Roman" w:hAnsi="Times New Roman"/>
        </w:rPr>
      </w:pPr>
      <w:r w:rsidRPr="005333BB">
        <w:rPr>
          <w:rStyle w:val="Znakapoznpodarou"/>
          <w:rFonts w:ascii="Times New Roman" w:hAnsi="Times New Roman"/>
        </w:rPr>
        <w:footnoteRef/>
      </w:r>
      <w:r w:rsidRPr="005333BB">
        <w:rPr>
          <w:rFonts w:ascii="Times New Roman" w:hAnsi="Times New Roman"/>
        </w:rPr>
        <w:t xml:space="preserve"> Tamtéž, [cit. 2013-09-14].</w:t>
      </w:r>
    </w:p>
  </w:footnote>
  <w:footnote w:id="366">
    <w:p w:rsidR="00F8087E" w:rsidRPr="00CB1B98" w:rsidRDefault="00F8087E" w:rsidP="004E5993">
      <w:pPr>
        <w:pStyle w:val="Bezmezer"/>
      </w:pPr>
      <w:r w:rsidRPr="005333BB">
        <w:rPr>
          <w:rStyle w:val="Znakapoznpodarou"/>
          <w:szCs w:val="20"/>
        </w:rPr>
        <w:footnoteRef/>
      </w:r>
      <w:r w:rsidRPr="005333BB">
        <w:rPr>
          <w:rFonts w:cs="Times New Roman"/>
          <w:szCs w:val="20"/>
        </w:rPr>
        <w:t xml:space="preserve"> </w:t>
      </w:r>
      <w:r w:rsidRPr="005333BB">
        <w:rPr>
          <w:rFonts w:cs="Times New Roman"/>
          <w:szCs w:val="20"/>
          <w:shd w:val="clear" w:color="auto" w:fill="FFFFFF"/>
        </w:rPr>
        <w:t xml:space="preserve">Tamtéž, </w:t>
      </w:r>
      <w:r w:rsidRPr="005333BB">
        <w:rPr>
          <w:rFonts w:cs="Times New Roman"/>
          <w:szCs w:val="20"/>
        </w:rPr>
        <w:t>[cit. 2013-09-14].</w:t>
      </w:r>
    </w:p>
  </w:footnote>
  <w:footnote w:id="367">
    <w:p w:rsidR="00F8087E" w:rsidRPr="00CB1B98" w:rsidRDefault="00F8087E" w:rsidP="004E5993">
      <w:pPr>
        <w:pStyle w:val="Bezmezer"/>
      </w:pPr>
      <w:r w:rsidRPr="00CB1B98">
        <w:rPr>
          <w:rStyle w:val="Znakapoznpodarou"/>
          <w:szCs w:val="20"/>
        </w:rPr>
        <w:footnoteRef/>
      </w:r>
      <w:r>
        <w:t xml:space="preserve"> </w:t>
      </w:r>
      <w:r w:rsidRPr="00CB1B98">
        <w:rPr>
          <w:spacing w:val="-14"/>
          <w:shd w:val="clear" w:color="auto" w:fill="FFFFFF"/>
        </w:rPr>
        <w:t>М</w:t>
      </w:r>
      <w:r>
        <w:rPr>
          <w:spacing w:val="-14"/>
          <w:shd w:val="clear" w:color="auto" w:fill="FFFFFF"/>
          <w:lang w:val="ru-RU"/>
        </w:rPr>
        <w:t>АКЕВНИНА</w:t>
      </w:r>
      <w:r w:rsidRPr="00CB1B98">
        <w:rPr>
          <w:spacing w:val="-14"/>
          <w:shd w:val="clear" w:color="auto" w:fill="FFFFFF"/>
        </w:rPr>
        <w:t xml:space="preserve">, И. </w:t>
      </w:r>
      <w:r w:rsidRPr="00CB1B98">
        <w:rPr>
          <w:rFonts w:eastAsia="Calibri"/>
          <w:i/>
          <w:spacing w:val="-14"/>
          <w:shd w:val="clear" w:color="auto" w:fill="FFFFFF"/>
        </w:rPr>
        <w:t>Поэзия Варлама Шаламова: эстетика и поэтика</w:t>
      </w:r>
      <w:r w:rsidRPr="00CB1B98">
        <w:rPr>
          <w:rFonts w:eastAsia="Calibri"/>
          <w:spacing w:val="-14"/>
          <w:shd w:val="clear" w:color="auto" w:fill="FFFFFF"/>
        </w:rPr>
        <w:t xml:space="preserve"> </w:t>
      </w:r>
      <w:r w:rsidRPr="00CB1B98">
        <w:t>[online]. [cit. 2013-09-14]. Dostupné z WWW: &lt;</w:t>
      </w:r>
      <w:hyperlink r:id="rId133" w:anchor="ixzz2XJoMnkql" w:history="1">
        <w:r w:rsidRPr="00CB1B98">
          <w:rPr>
            <w:rFonts w:eastAsia="Times New Roman"/>
            <w:lang w:eastAsia="cs-CZ"/>
          </w:rPr>
          <w:t>http://cheloveknauka.com/poeziya-varlama-shalamova-estetika-i-poetika#ixzz2XJoMnkql</w:t>
        </w:r>
      </w:hyperlink>
      <w:r w:rsidRPr="00CB1B98">
        <w:t>&gt;.</w:t>
      </w:r>
    </w:p>
  </w:footnote>
  <w:footnote w:id="368">
    <w:p w:rsidR="00F8087E" w:rsidRDefault="00F8087E" w:rsidP="004E5993">
      <w:pPr>
        <w:pStyle w:val="Bezmezer"/>
      </w:pPr>
      <w:r w:rsidRPr="00CB1B98">
        <w:rPr>
          <w:rStyle w:val="Znakapoznpodarou"/>
        </w:rPr>
        <w:footnoteRef/>
      </w:r>
      <w:r w:rsidRPr="00CB1B98">
        <w:t xml:space="preserve"> Tamtéž, [cit. 2013-09-14].</w:t>
      </w:r>
    </w:p>
  </w:footnote>
  <w:footnote w:id="369">
    <w:p w:rsidR="00F8087E" w:rsidRDefault="00F8087E" w:rsidP="004E5993">
      <w:pPr>
        <w:pStyle w:val="Bezmezer"/>
      </w:pPr>
      <w:r>
        <w:rPr>
          <w:rStyle w:val="Znakapoznpodarou"/>
        </w:rPr>
        <w:footnoteRef/>
      </w:r>
      <w:r>
        <w:t xml:space="preserve"> </w:t>
      </w:r>
      <w:r w:rsidRPr="00E85608">
        <w:t xml:space="preserve">ШАЛАМОВ, В. Т. </w:t>
      </w:r>
      <w:r w:rsidRPr="00E85608">
        <w:rPr>
          <w:i/>
        </w:rPr>
        <w:t>Колымские рассказы</w:t>
      </w:r>
      <w:r w:rsidRPr="00E85608">
        <w:t>. Санкт-Петербург: Азбука-классика, 2004, 343 с. ISBN 5-352-00108-3. c.</w:t>
      </w:r>
      <w:r>
        <w:t xml:space="preserve"> 35.</w:t>
      </w:r>
    </w:p>
  </w:footnote>
  <w:footnote w:id="370">
    <w:p w:rsidR="00F8087E" w:rsidRPr="00255B26" w:rsidRDefault="00F8087E" w:rsidP="00255B26">
      <w:pPr>
        <w:pStyle w:val="Textpoznpodarou"/>
        <w:ind w:firstLine="0"/>
        <w:rPr>
          <w:rFonts w:ascii="Times New Roman" w:hAnsi="Times New Roman"/>
        </w:rPr>
      </w:pPr>
      <w:r w:rsidRPr="00255B26">
        <w:rPr>
          <w:rStyle w:val="Znakapoznpodarou"/>
          <w:rFonts w:ascii="Times New Roman" w:hAnsi="Times New Roman"/>
        </w:rPr>
        <w:footnoteRef/>
      </w:r>
      <w:r w:rsidRPr="00255B26">
        <w:rPr>
          <w:rFonts w:ascii="Times New Roman" w:hAnsi="Times New Roman"/>
        </w:rPr>
        <w:t xml:space="preserve"> Т</w:t>
      </w:r>
      <w:r>
        <w:rPr>
          <w:rFonts w:ascii="Times New Roman" w:hAnsi="Times New Roman"/>
          <w:lang w:val="ru-RU"/>
        </w:rPr>
        <w:t>ИМОФЕЕВ</w:t>
      </w:r>
      <w:r w:rsidRPr="00255B26">
        <w:rPr>
          <w:rFonts w:ascii="Times New Roman" w:hAnsi="Times New Roman"/>
        </w:rPr>
        <w:t xml:space="preserve">, </w:t>
      </w:r>
      <w:hyperlink r:id="rId134" w:history="1">
        <w:r w:rsidRPr="00255B26">
          <w:rPr>
            <w:rStyle w:val="Hypertextovodkaz"/>
            <w:rFonts w:ascii="Times New Roman" w:hAnsi="Times New Roman"/>
            <w:i/>
            <w:iCs/>
            <w:color w:val="auto"/>
            <w:u w:val="none"/>
          </w:rPr>
          <w:t xml:space="preserve">Л. </w:t>
        </w:r>
      </w:hyperlink>
      <w:r w:rsidRPr="00255B26">
        <w:rPr>
          <w:rFonts w:ascii="Times New Roman" w:hAnsi="Times New Roman"/>
          <w:i/>
        </w:rPr>
        <w:t xml:space="preserve">Поэтика лагерной прозы. Первое чтение «Колымских рассказов» В. Шаламова </w:t>
      </w:r>
      <w:r w:rsidRPr="00255B26">
        <w:rPr>
          <w:rFonts w:ascii="Times New Roman" w:hAnsi="Times New Roman"/>
        </w:rPr>
        <w:t>[online]. Dostupné z WWW: &lt;</w:t>
      </w:r>
      <w:hyperlink r:id="rId135" w:history="1">
        <w:r w:rsidRPr="00255B26">
          <w:rPr>
            <w:rStyle w:val="Hypertextovodkaz"/>
            <w:rFonts w:ascii="Times New Roman" w:hAnsi="Times New Roman"/>
            <w:color w:val="auto"/>
            <w:u w:val="none"/>
          </w:rPr>
          <w:t>http://shalamov.ru/research/151/</w:t>
        </w:r>
      </w:hyperlink>
      <w:r w:rsidRPr="00255B26">
        <w:rPr>
          <w:rFonts w:ascii="Times New Roman" w:hAnsi="Times New Roman"/>
        </w:rPr>
        <w:t>&gt;.</w:t>
      </w:r>
    </w:p>
  </w:footnote>
  <w:footnote w:id="371">
    <w:p w:rsidR="00F8087E" w:rsidRPr="00255B26" w:rsidRDefault="00F8087E" w:rsidP="00255B26">
      <w:pPr>
        <w:pStyle w:val="Textpoznpodarou"/>
        <w:ind w:firstLine="0"/>
        <w:rPr>
          <w:rFonts w:ascii="Times New Roman" w:hAnsi="Times New Roman"/>
        </w:rPr>
      </w:pPr>
      <w:r w:rsidRPr="00255B26">
        <w:rPr>
          <w:rStyle w:val="Znakapoznpodarou"/>
          <w:rFonts w:ascii="Times New Roman" w:hAnsi="Times New Roman"/>
        </w:rPr>
        <w:footnoteRef/>
      </w:r>
      <w:r w:rsidRPr="00255B26">
        <w:rPr>
          <w:rFonts w:ascii="Times New Roman" w:hAnsi="Times New Roman"/>
        </w:rPr>
        <w:t xml:space="preserve"> Tamtéž, [cit. 2013-09-14].</w:t>
      </w:r>
    </w:p>
  </w:footnote>
  <w:footnote w:id="372">
    <w:p w:rsidR="00F8087E" w:rsidRPr="00255B26" w:rsidRDefault="00F8087E" w:rsidP="004E5993">
      <w:pPr>
        <w:pStyle w:val="Bezmezer"/>
        <w:rPr>
          <w:rFonts w:cs="Times New Roman"/>
          <w:szCs w:val="20"/>
        </w:rPr>
      </w:pPr>
      <w:r w:rsidRPr="00255B26">
        <w:rPr>
          <w:rStyle w:val="Znakapoznpodarou"/>
          <w:szCs w:val="20"/>
        </w:rPr>
        <w:footnoteRef/>
      </w:r>
      <w:r w:rsidRPr="00255B26">
        <w:rPr>
          <w:rFonts w:cs="Times New Roman"/>
          <w:szCs w:val="20"/>
        </w:rPr>
        <w:t xml:space="preserve"> Tamtéž, [cit. 2013-09-14].</w:t>
      </w:r>
    </w:p>
  </w:footnote>
  <w:footnote w:id="373">
    <w:p w:rsidR="00F8087E" w:rsidRPr="00255B26" w:rsidRDefault="00F8087E" w:rsidP="00255B26">
      <w:pPr>
        <w:pStyle w:val="Textpoznpodarou"/>
        <w:ind w:firstLine="0"/>
        <w:rPr>
          <w:rFonts w:ascii="Times New Roman" w:hAnsi="Times New Roman"/>
        </w:rPr>
      </w:pPr>
      <w:r w:rsidRPr="00255B26">
        <w:rPr>
          <w:rStyle w:val="Znakapoznpodarou"/>
          <w:rFonts w:ascii="Times New Roman" w:hAnsi="Times New Roman"/>
        </w:rPr>
        <w:footnoteRef/>
      </w:r>
      <w:r w:rsidRPr="00255B26">
        <w:rPr>
          <w:rFonts w:ascii="Times New Roman" w:hAnsi="Times New Roman"/>
        </w:rPr>
        <w:t xml:space="preserve"> Tamtéž, [cit. 2013-09-14].</w:t>
      </w:r>
    </w:p>
  </w:footnote>
  <w:footnote w:id="374">
    <w:p w:rsidR="00F8087E" w:rsidRPr="00255B26" w:rsidRDefault="00F8087E" w:rsidP="00255B26">
      <w:pPr>
        <w:pStyle w:val="Textpoznpodarou"/>
        <w:ind w:firstLine="0"/>
        <w:rPr>
          <w:rFonts w:ascii="Times New Roman" w:hAnsi="Times New Roman"/>
        </w:rPr>
      </w:pPr>
      <w:r w:rsidRPr="00255B26">
        <w:rPr>
          <w:rStyle w:val="Znakapoznpodarou"/>
          <w:rFonts w:ascii="Times New Roman" w:hAnsi="Times New Roman"/>
        </w:rPr>
        <w:footnoteRef/>
      </w:r>
      <w:r w:rsidRPr="00255B26">
        <w:rPr>
          <w:rFonts w:ascii="Times New Roman" w:hAnsi="Times New Roman"/>
        </w:rPr>
        <w:t xml:space="preserve"> Tamtéž, [cit. 2013-09-14].</w:t>
      </w:r>
    </w:p>
  </w:footnote>
  <w:footnote w:id="375">
    <w:p w:rsidR="00F8087E" w:rsidRDefault="00F8087E" w:rsidP="004E5993">
      <w:pPr>
        <w:pStyle w:val="Bezmezer"/>
      </w:pPr>
      <w:r w:rsidRPr="00255B26">
        <w:rPr>
          <w:rStyle w:val="Znakapoznpodarou"/>
          <w:szCs w:val="20"/>
        </w:rPr>
        <w:footnoteRef/>
      </w:r>
      <w:r w:rsidRPr="00255B26">
        <w:rPr>
          <w:rFonts w:cs="Times New Roman"/>
          <w:szCs w:val="20"/>
        </w:rPr>
        <w:t xml:space="preserve"> Tamtéž, [cit. 2013-09-14].</w:t>
      </w:r>
    </w:p>
  </w:footnote>
  <w:footnote w:id="376">
    <w:p w:rsidR="00F8087E" w:rsidRPr="003A2938" w:rsidRDefault="00F8087E" w:rsidP="004E5993">
      <w:pPr>
        <w:pStyle w:val="Bezmezer"/>
      </w:pPr>
      <w:r w:rsidRPr="003A2938">
        <w:rPr>
          <w:rStyle w:val="Znakapoznpodarou"/>
        </w:rPr>
        <w:footnoteRef/>
      </w:r>
      <w:r w:rsidRPr="003A2938">
        <w:t xml:space="preserve"> </w:t>
      </w:r>
      <w:r w:rsidRPr="00034B16">
        <w:t>Ref.</w:t>
      </w:r>
      <w:r w:rsidRPr="003A2938">
        <w:t xml:space="preserve">rusholnik.ru - </w:t>
      </w:r>
      <w:r w:rsidRPr="003A2938">
        <w:rPr>
          <w:i/>
        </w:rPr>
        <w:t>Тема трагической судьбы человека в произведениях А.П.Платонова, А.И.Солженицина, В.Т.Шаламова</w:t>
      </w:r>
      <w:r w:rsidRPr="003A2938">
        <w:t xml:space="preserve"> [online]. [cit. 2013-09-15]. Dostupné z WWW: &lt;</w:t>
      </w:r>
      <w:hyperlink r:id="rId136" w:history="1">
        <w:r w:rsidRPr="003A2938">
          <w:rPr>
            <w:rStyle w:val="Hypertextovodkaz"/>
            <w:color w:val="auto"/>
            <w:u w:val="none"/>
          </w:rPr>
          <w:t>http://ref.rushkolnik.ru/v57995/</w:t>
        </w:r>
      </w:hyperlink>
      <w:r w:rsidRPr="003A2938">
        <w:t>&gt;.</w:t>
      </w:r>
    </w:p>
  </w:footnote>
  <w:footnote w:id="377">
    <w:p w:rsidR="00F8087E" w:rsidRPr="003A2938" w:rsidRDefault="00F8087E" w:rsidP="004E5993">
      <w:pPr>
        <w:pStyle w:val="Bezmezer"/>
      </w:pPr>
      <w:r w:rsidRPr="003A2938">
        <w:rPr>
          <w:rStyle w:val="Znakapoznpodarou"/>
        </w:rPr>
        <w:footnoteRef/>
      </w:r>
      <w:r w:rsidRPr="003A2938">
        <w:t xml:space="preserve"> ZAHRÁDKA, M. </w:t>
      </w:r>
      <w:r w:rsidRPr="003A2938">
        <w:rPr>
          <w:i/>
        </w:rPr>
        <w:t>СОЛЖЕНИЦЫН И ШАЛАМОВ</w:t>
      </w:r>
      <w:r w:rsidRPr="003A2938">
        <w:t xml:space="preserve"> I. Opera Slavica, 1991, s. 19.</w:t>
      </w:r>
    </w:p>
  </w:footnote>
  <w:footnote w:id="378">
    <w:p w:rsidR="00F8087E" w:rsidRPr="003A2938" w:rsidRDefault="00F8087E" w:rsidP="004E5993">
      <w:pPr>
        <w:pStyle w:val="Bezmezer"/>
      </w:pPr>
      <w:r w:rsidRPr="003A2938">
        <w:rPr>
          <w:rStyle w:val="Znakapoznpodarou"/>
        </w:rPr>
        <w:footnoteRef/>
      </w:r>
      <w:r w:rsidRPr="003A2938">
        <w:t xml:space="preserve"> МИХАЙЛИК, E.: </w:t>
      </w:r>
      <w:r w:rsidRPr="003A2938">
        <w:rPr>
          <w:i/>
        </w:rPr>
        <w:t>Кот, бегущий между Солженицыным и Шаламовым</w:t>
      </w:r>
      <w:r w:rsidRPr="003A2938">
        <w:t xml:space="preserve"> (2002). [online]. [cit. 2013-09-1</w:t>
      </w:r>
      <w:r w:rsidRPr="003A2938">
        <w:rPr>
          <w:lang w:val="ru-RU"/>
        </w:rPr>
        <w:t>5</w:t>
      </w:r>
      <w:r w:rsidRPr="003A2938">
        <w:t xml:space="preserve">]. Dostupné z WWW: &lt; </w:t>
      </w:r>
      <w:hyperlink r:id="rId137" w:history="1">
        <w:r w:rsidRPr="003A2938">
          <w:rPr>
            <w:rStyle w:val="Hypertextovodkaz"/>
            <w:color w:val="auto"/>
            <w:u w:val="none"/>
          </w:rPr>
          <w:t>http://www.shalamov.ru/tags/16.html</w:t>
        </w:r>
      </w:hyperlink>
      <w:r w:rsidRPr="003A2938">
        <w:t xml:space="preserve"> &gt;.</w:t>
      </w:r>
    </w:p>
  </w:footnote>
  <w:footnote w:id="379">
    <w:p w:rsidR="00F8087E" w:rsidRPr="006B45F7" w:rsidRDefault="00F8087E" w:rsidP="004E5993">
      <w:pPr>
        <w:pStyle w:val="Bezmezer"/>
      </w:pPr>
      <w:r w:rsidRPr="003A2938">
        <w:rPr>
          <w:rStyle w:val="Znakapoznpodarou"/>
        </w:rPr>
        <w:footnoteRef/>
      </w:r>
      <w:r w:rsidRPr="003A2938">
        <w:t xml:space="preserve"> </w:t>
      </w:r>
      <w:r w:rsidRPr="003A2938">
        <w:rPr>
          <w:shd w:val="clear" w:color="auto" w:fill="FFFFFF"/>
        </w:rPr>
        <w:t>Г</w:t>
      </w:r>
      <w:r>
        <w:rPr>
          <w:shd w:val="clear" w:color="auto" w:fill="FFFFFF"/>
          <w:lang w:val="ru-RU"/>
        </w:rPr>
        <w:t>АНУЩАК</w:t>
      </w:r>
      <w:r w:rsidRPr="003A2938">
        <w:rPr>
          <w:shd w:val="clear" w:color="auto" w:fill="FFFFFF"/>
        </w:rPr>
        <w:t>, Н</w:t>
      </w:r>
      <w:r w:rsidRPr="003A2938">
        <w:rPr>
          <w:lang w:val="ru-RU"/>
        </w:rPr>
        <w:t xml:space="preserve">. </w:t>
      </w:r>
      <w:r w:rsidRPr="003A2938">
        <w:rPr>
          <w:i/>
        </w:rPr>
        <w:t>Творчество</w:t>
      </w:r>
      <w:r w:rsidRPr="003A2938">
        <w:t xml:space="preserve"> </w:t>
      </w:r>
      <w:r w:rsidRPr="003A2938">
        <w:rPr>
          <w:i/>
        </w:rPr>
        <w:t>Варлама Шаламова как художественная система</w:t>
      </w:r>
      <w:r w:rsidRPr="003A2938">
        <w:t xml:space="preserve"> [online]. [cit. 2013-09-1</w:t>
      </w:r>
      <w:r w:rsidRPr="00C32695">
        <w:rPr>
          <w:lang w:val="de-DE"/>
        </w:rPr>
        <w:t>5</w:t>
      </w:r>
      <w:r w:rsidRPr="003A2938">
        <w:t>]. Dostupné z WWW: &lt;</w:t>
      </w:r>
      <w:hyperlink r:id="rId138" w:anchor="ixzz2XK5nGfCJ" w:history="1">
        <w:r w:rsidRPr="003A2938">
          <w:rPr>
            <w:rStyle w:val="Hypertextovodkaz"/>
            <w:color w:val="auto"/>
            <w:u w:val="none"/>
          </w:rPr>
          <w:t>http://www.dissercat.com/content/tvorchestvo-varlama-shalamova-kak-khudozhestvennaya-sistema#ixzz2XK5nGfCJ</w:t>
        </w:r>
      </w:hyperlink>
      <w:r w:rsidRPr="003A2938">
        <w:t>&gt;.</w:t>
      </w:r>
    </w:p>
  </w:footnote>
  <w:footnote w:id="380">
    <w:p w:rsidR="00F8087E" w:rsidRPr="006D0F59" w:rsidRDefault="00F8087E" w:rsidP="00154D3C">
      <w:pPr>
        <w:pStyle w:val="Bezmezer"/>
      </w:pPr>
      <w:r w:rsidRPr="00053577">
        <w:rPr>
          <w:rStyle w:val="Znakapoznpodarou"/>
        </w:rPr>
        <w:footnoteRef/>
      </w:r>
      <w:r w:rsidRPr="00053577">
        <w:t xml:space="preserve"> Litra.ru- </w:t>
      </w:r>
      <w:hyperlink r:id="rId139" w:history="1">
        <w:r w:rsidRPr="00053577">
          <w:rPr>
            <w:rStyle w:val="Hypertextovodkaz"/>
            <w:i/>
            <w:color w:val="auto"/>
            <w:u w:val="none"/>
            <w:shd w:val="clear" w:color="auto" w:fill="FFFFFF"/>
          </w:rPr>
          <w:t>Биографии</w:t>
        </w:r>
      </w:hyperlink>
      <w:r w:rsidRPr="00053577">
        <w:rPr>
          <w:rStyle w:val="apple-converted-space"/>
          <w:i/>
          <w:shd w:val="clear" w:color="auto" w:fill="FFFFFF"/>
        </w:rPr>
        <w:t> </w:t>
      </w:r>
      <w:r w:rsidRPr="00053577">
        <w:rPr>
          <w:i/>
          <w:shd w:val="clear" w:color="auto" w:fill="FFFFFF"/>
        </w:rPr>
        <w:t>/</w:t>
      </w:r>
      <w:r w:rsidRPr="00053577">
        <w:rPr>
          <w:rStyle w:val="apple-converted-space"/>
          <w:i/>
          <w:shd w:val="clear" w:color="auto" w:fill="FFFFFF"/>
        </w:rPr>
        <w:t> </w:t>
      </w:r>
      <w:r w:rsidRPr="00053577">
        <w:rPr>
          <w:i/>
          <w:iCs/>
          <w:shd w:val="clear" w:color="auto" w:fill="FFFFFF"/>
        </w:rPr>
        <w:t xml:space="preserve">Солженицын А.И. </w:t>
      </w:r>
      <w:r w:rsidRPr="00053577">
        <w:t xml:space="preserve">[online]. [cit. 2013-06-24]. </w:t>
      </w:r>
      <w:r w:rsidRPr="00053577">
        <w:rPr>
          <w:iCs/>
          <w:shd w:val="clear" w:color="auto" w:fill="FFFFFF"/>
        </w:rPr>
        <w:t>Dostupné z WWW:</w:t>
      </w:r>
      <w:r w:rsidRPr="00053577">
        <w:rPr>
          <w:i/>
          <w:iCs/>
          <w:shd w:val="clear" w:color="auto" w:fill="FFFFFF"/>
        </w:rPr>
        <w:t xml:space="preserve"> </w:t>
      </w:r>
      <w:r w:rsidRPr="00053577">
        <w:t>&lt;</w:t>
      </w:r>
      <w:hyperlink r:id="rId140" w:history="1">
        <w:r w:rsidRPr="00053577">
          <w:rPr>
            <w:rStyle w:val="Hypertextovodkaz"/>
            <w:color w:val="auto"/>
            <w:u w:val="none"/>
          </w:rPr>
          <w:t>http://www.litra.ru/biography/get/biid/00100241283610718506/</w:t>
        </w:r>
      </w:hyperlink>
      <w:r w:rsidRPr="00053577">
        <w:t>&gt;.</w:t>
      </w:r>
    </w:p>
  </w:footnote>
  <w:footnote w:id="381">
    <w:p w:rsidR="00F8087E" w:rsidRPr="006D0F59" w:rsidRDefault="00F8087E" w:rsidP="00154D3C">
      <w:pPr>
        <w:pStyle w:val="Bezmezer"/>
        <w:rPr>
          <w:rFonts w:cs="Times New Roman"/>
        </w:rPr>
      </w:pPr>
      <w:r w:rsidRPr="006D0F59">
        <w:rPr>
          <w:rStyle w:val="Znakapoznpodarou"/>
          <w:szCs w:val="20"/>
        </w:rPr>
        <w:footnoteRef/>
      </w:r>
      <w:r w:rsidRPr="006D0F59">
        <w:rPr>
          <w:rFonts w:cs="Times New Roman"/>
          <w:szCs w:val="20"/>
        </w:rPr>
        <w:t xml:space="preserve"> ZAHRÁDKA, M., </w:t>
      </w:r>
      <w:r w:rsidRPr="006D0F59">
        <w:rPr>
          <w:rFonts w:cs="Times New Roman"/>
          <w:i/>
          <w:szCs w:val="20"/>
        </w:rPr>
        <w:t xml:space="preserve">Ruská literatura XX. Století (Literární proudy a osobnosti). </w:t>
      </w:r>
      <w:r w:rsidRPr="006D0F59">
        <w:rPr>
          <w:rFonts w:cs="Times New Roman"/>
          <w:szCs w:val="20"/>
        </w:rPr>
        <w:t xml:space="preserve">Olomouc: Periplum, 2003, 236 s. ISBN 80-86624-08-0. s. 178. </w:t>
      </w:r>
    </w:p>
  </w:footnote>
  <w:footnote w:id="382">
    <w:p w:rsidR="00F8087E" w:rsidRPr="006D0F59" w:rsidRDefault="00F8087E" w:rsidP="00154D3C">
      <w:pPr>
        <w:pStyle w:val="Bezmezer"/>
      </w:pPr>
      <w:r w:rsidRPr="006D0F59">
        <w:rPr>
          <w:rStyle w:val="Znakapoznpodarou"/>
        </w:rPr>
        <w:footnoteRef/>
      </w:r>
      <w:r w:rsidRPr="006D0F59">
        <w:t xml:space="preserve"> ХОЗИЕВА, С. И., </w:t>
      </w:r>
      <w:r w:rsidRPr="006D0F59">
        <w:rPr>
          <w:i/>
        </w:rPr>
        <w:t>Русские писатели ии поэты</w:t>
      </w:r>
      <w:r w:rsidRPr="006D0F59">
        <w:t>. Москва: РИПОЛ КЛАССИК, 1999,</w:t>
      </w:r>
      <w:r w:rsidRPr="006D0F59">
        <w:rPr>
          <w:lang w:val="ru-RU"/>
        </w:rPr>
        <w:t xml:space="preserve"> 576 с. ISBN 5-7905-0426-4</w:t>
      </w:r>
      <w:r w:rsidRPr="006D0F59">
        <w:t>. s</w:t>
      </w:r>
      <w:r w:rsidRPr="006D0F59">
        <w:rPr>
          <w:lang w:val="ru-RU"/>
        </w:rPr>
        <w:t xml:space="preserve">. </w:t>
      </w:r>
      <w:r w:rsidRPr="006D0F59">
        <w:t>479</w:t>
      </w:r>
      <w:r w:rsidRPr="006D0F59">
        <w:rPr>
          <w:lang w:val="ru-RU"/>
        </w:rPr>
        <w:t>.</w:t>
      </w:r>
    </w:p>
  </w:footnote>
  <w:footnote w:id="383">
    <w:p w:rsidR="00F8087E" w:rsidRPr="006D0F59" w:rsidRDefault="00F8087E" w:rsidP="00154D3C">
      <w:pPr>
        <w:pStyle w:val="Bezmezer"/>
      </w:pPr>
      <w:r w:rsidRPr="006D0F59">
        <w:rPr>
          <w:rStyle w:val="Znakapoznpodarou"/>
        </w:rPr>
        <w:footnoteRef/>
      </w:r>
      <w:r w:rsidRPr="006D0F59">
        <w:t xml:space="preserve"> </w:t>
      </w:r>
      <w:r w:rsidRPr="006D0F59">
        <w:rPr>
          <w:lang w:val="ru-RU"/>
        </w:rPr>
        <w:t>Либрусек</w:t>
      </w:r>
      <w:r>
        <w:t>.ru</w:t>
      </w:r>
      <w:r w:rsidRPr="006D0F59">
        <w:rPr>
          <w:lang w:val="ru-RU"/>
        </w:rPr>
        <w:t xml:space="preserve"> - </w:t>
      </w:r>
      <w:r w:rsidRPr="006D0F59">
        <w:rPr>
          <w:i/>
        </w:rPr>
        <w:t>Русская литература 20–90–х годов XX века</w:t>
      </w:r>
      <w:r w:rsidRPr="006D0F59">
        <w:t xml:space="preserve">: основные закономерности и тенденции </w:t>
      </w:r>
      <w:r w:rsidRPr="006D0F59">
        <w:rPr>
          <w:lang w:val="ru-RU"/>
        </w:rPr>
        <w:t xml:space="preserve">[online]. </w:t>
      </w:r>
      <w:r w:rsidRPr="006D0F59">
        <w:rPr>
          <w:lang w:val="es-ES"/>
        </w:rPr>
        <w:t xml:space="preserve">[cit. 2012-03-07]. </w:t>
      </w:r>
      <w:r w:rsidRPr="006D0F59">
        <w:t>Dostupné z WWW: &lt;</w:t>
      </w:r>
      <w:hyperlink r:id="rId141" w:history="1">
        <w:r w:rsidRPr="006D0F59">
          <w:rPr>
            <w:rStyle w:val="Hypertextovodkaz"/>
            <w:color w:val="auto"/>
            <w:u w:val="none"/>
          </w:rPr>
          <w:t>http://lib.rus.ec/b/209756/read</w:t>
        </w:r>
      </w:hyperlink>
      <w:r w:rsidRPr="006D0F59">
        <w:t>&gt;.</w:t>
      </w:r>
    </w:p>
  </w:footnote>
  <w:footnote w:id="384">
    <w:p w:rsidR="00F8087E" w:rsidRPr="006D0F59" w:rsidRDefault="00F8087E" w:rsidP="00154D3C">
      <w:pPr>
        <w:pStyle w:val="Bezmezer"/>
        <w:rPr>
          <w:rFonts w:cs="Times New Roman"/>
        </w:rPr>
      </w:pPr>
      <w:r w:rsidRPr="006D0F59">
        <w:rPr>
          <w:rStyle w:val="Znakapoznpodarou"/>
          <w:szCs w:val="20"/>
        </w:rPr>
        <w:footnoteRef/>
      </w:r>
      <w:r w:rsidRPr="006D0F59">
        <w:rPr>
          <w:rFonts w:cs="Times New Roman"/>
          <w:szCs w:val="20"/>
        </w:rPr>
        <w:t xml:space="preserve"> </w:t>
      </w:r>
      <w:r w:rsidRPr="006D0F59">
        <w:rPr>
          <w:rFonts w:cs="Times New Roman"/>
          <w:szCs w:val="20"/>
          <w:lang w:val="ru-RU"/>
        </w:rPr>
        <w:t>ГРОЗНОВА, Н.</w:t>
      </w:r>
      <w:r w:rsidRPr="006D0F59">
        <w:rPr>
          <w:rFonts w:cs="Times New Roman"/>
          <w:szCs w:val="20"/>
        </w:rPr>
        <w:t xml:space="preserve"> </w:t>
      </w:r>
      <w:r w:rsidRPr="006D0F59">
        <w:rPr>
          <w:rFonts w:cs="Times New Roman"/>
          <w:szCs w:val="20"/>
          <w:lang w:val="ru-RU"/>
        </w:rPr>
        <w:t>А</w:t>
      </w:r>
      <w:r w:rsidRPr="006D0F59">
        <w:rPr>
          <w:rFonts w:cs="Times New Roman"/>
          <w:szCs w:val="20"/>
        </w:rPr>
        <w:t>.</w:t>
      </w:r>
      <w:r w:rsidRPr="006D0F59">
        <w:rPr>
          <w:rFonts w:cs="Times New Roman"/>
          <w:szCs w:val="20"/>
          <w:lang w:val="ru-RU"/>
        </w:rPr>
        <w:t xml:space="preserve">, </w:t>
      </w:r>
      <w:r w:rsidRPr="006D0F59">
        <w:rPr>
          <w:rFonts w:cs="Times New Roman"/>
          <w:i/>
          <w:szCs w:val="20"/>
          <w:lang w:val="ru-RU"/>
        </w:rPr>
        <w:t>Русские писатели, ХХ век. Биобиблиогр.слов.: В 2 ч.Ч. 2.,</w:t>
      </w:r>
      <w:r w:rsidRPr="006D0F59">
        <w:rPr>
          <w:rFonts w:cs="Times New Roman"/>
          <w:szCs w:val="20"/>
          <w:lang w:val="ru-RU"/>
        </w:rPr>
        <w:t xml:space="preserve"> Москва</w:t>
      </w:r>
      <w:r w:rsidRPr="006D0F59">
        <w:rPr>
          <w:rFonts w:cs="Times New Roman"/>
          <w:szCs w:val="20"/>
        </w:rPr>
        <w:t xml:space="preserve">: </w:t>
      </w:r>
      <w:r w:rsidRPr="006D0F59">
        <w:rPr>
          <w:rFonts w:cs="Times New Roman"/>
          <w:szCs w:val="20"/>
          <w:lang w:val="ru-RU"/>
        </w:rPr>
        <w:t>Просвещение</w:t>
      </w:r>
      <w:r w:rsidRPr="006D0F59">
        <w:rPr>
          <w:rFonts w:cs="Times New Roman"/>
          <w:szCs w:val="20"/>
        </w:rPr>
        <w:t xml:space="preserve">, </w:t>
      </w:r>
      <w:r w:rsidRPr="006D0F59">
        <w:rPr>
          <w:rFonts w:cs="Times New Roman"/>
          <w:szCs w:val="20"/>
          <w:lang w:val="ru-RU"/>
        </w:rPr>
        <w:t>1998, 656 с. ISBN 5-09-006995-6</w:t>
      </w:r>
      <w:r w:rsidRPr="006D0F59">
        <w:rPr>
          <w:rFonts w:cs="Times New Roman"/>
          <w:szCs w:val="20"/>
        </w:rPr>
        <w:t>. s. 381-383.</w:t>
      </w:r>
    </w:p>
  </w:footnote>
  <w:footnote w:id="385">
    <w:p w:rsidR="00F8087E" w:rsidRPr="006D0F59" w:rsidRDefault="00F8087E" w:rsidP="00154D3C">
      <w:pPr>
        <w:pStyle w:val="Bezmezer"/>
      </w:pPr>
      <w:r w:rsidRPr="006D0F59">
        <w:rPr>
          <w:rStyle w:val="Znakapoznpodarou"/>
        </w:rPr>
        <w:footnoteRef/>
      </w:r>
      <w:r w:rsidRPr="006D0F59">
        <w:t xml:space="preserve"> </w:t>
      </w:r>
      <w:r w:rsidRPr="006D0F59">
        <w:rPr>
          <w:lang w:val="ru-RU"/>
        </w:rPr>
        <w:t>Либрусек</w:t>
      </w:r>
      <w:r>
        <w:t>.ru</w:t>
      </w:r>
      <w:r w:rsidRPr="006D0F59">
        <w:rPr>
          <w:lang w:val="ru-RU"/>
        </w:rPr>
        <w:t xml:space="preserve"> - </w:t>
      </w:r>
      <w:r w:rsidRPr="006D0F59">
        <w:rPr>
          <w:i/>
        </w:rPr>
        <w:t>Русская литература 20–90–х годов XX века</w:t>
      </w:r>
      <w:r w:rsidRPr="006D0F59">
        <w:t xml:space="preserve">: основные закономерности и тенденции </w:t>
      </w:r>
      <w:r w:rsidRPr="006D0F59">
        <w:rPr>
          <w:lang w:val="ru-RU"/>
        </w:rPr>
        <w:t xml:space="preserve">[online]. </w:t>
      </w:r>
      <w:r w:rsidRPr="006D0F59">
        <w:rPr>
          <w:lang w:val="es-ES"/>
        </w:rPr>
        <w:t xml:space="preserve">[cit. 2012-13-07]. </w:t>
      </w:r>
      <w:r w:rsidRPr="006D0F59">
        <w:t>Dostupné z WWW: &lt;</w:t>
      </w:r>
      <w:hyperlink r:id="rId142" w:history="1">
        <w:r w:rsidRPr="006D0F59">
          <w:rPr>
            <w:rStyle w:val="Hypertextovodkaz"/>
            <w:color w:val="auto"/>
            <w:u w:val="none"/>
          </w:rPr>
          <w:t>http://lib.rus.ec/b/209756/read</w:t>
        </w:r>
      </w:hyperlink>
      <w:r w:rsidRPr="006D0F59">
        <w:t>&gt;.</w:t>
      </w:r>
    </w:p>
  </w:footnote>
  <w:footnote w:id="386">
    <w:p w:rsidR="00F8087E" w:rsidRDefault="00F8087E" w:rsidP="00154D3C">
      <w:pPr>
        <w:pStyle w:val="Bezmezer"/>
      </w:pPr>
      <w:r w:rsidRPr="006D0F59">
        <w:rPr>
          <w:rStyle w:val="Znakapoznpodarou"/>
        </w:rPr>
        <w:footnoteRef/>
      </w:r>
      <w:r w:rsidRPr="006D0F59">
        <w:t xml:space="preserve"> КРЕМЕНЦОВ, Л. П. </w:t>
      </w:r>
      <w:r w:rsidRPr="00053577">
        <w:rPr>
          <w:i/>
        </w:rPr>
        <w:t>Русская литература ХХ века: Учеб. пособие для студ. высш. пед. учеб. заведений:</w:t>
      </w:r>
      <w:r w:rsidRPr="006D0F59">
        <w:t xml:space="preserve"> В 2 т.-Т.2: 1940-1990-е годы.  Москва: Академия, 2002, 464 с. ISBN 5-7695-0730-6. c. 119.</w:t>
      </w:r>
    </w:p>
  </w:footnote>
  <w:footnote w:id="387">
    <w:p w:rsidR="00F8087E" w:rsidRDefault="00F8087E" w:rsidP="00154D3C">
      <w:pPr>
        <w:pStyle w:val="Bezmezer"/>
      </w:pPr>
      <w:r w:rsidRPr="00D631F0">
        <w:rPr>
          <w:rStyle w:val="Znakapoznpodarou"/>
        </w:rPr>
        <w:footnoteRef/>
      </w:r>
      <w:r w:rsidRPr="00D631F0">
        <w:t xml:space="preserve"> </w:t>
      </w:r>
      <w:r w:rsidRPr="006D0F59">
        <w:t xml:space="preserve">КРЕМЕНЦОВ, Л. П. </w:t>
      </w:r>
      <w:r w:rsidRPr="00053577">
        <w:rPr>
          <w:i/>
        </w:rPr>
        <w:t>Русская литература ХХ века: Учеб. пособие для студ. высш. пед. учеб. заведений:</w:t>
      </w:r>
      <w:r w:rsidRPr="006D0F59">
        <w:t xml:space="preserve"> В 2 т.-Т.2: 1940-1990-е годы.  Москва: Академия, 2002, 464 с. ISBN 5-7695-0730-6. c. 119.</w:t>
      </w:r>
    </w:p>
  </w:footnote>
  <w:footnote w:id="388">
    <w:p w:rsidR="00F8087E" w:rsidRPr="00230783" w:rsidRDefault="00F8087E" w:rsidP="00154D3C">
      <w:pPr>
        <w:pStyle w:val="Bezmezer"/>
      </w:pPr>
      <w:r w:rsidRPr="00230783">
        <w:rPr>
          <w:rStyle w:val="Znakapoznpodarou"/>
        </w:rPr>
        <w:footnoteRef/>
      </w:r>
      <w:r w:rsidRPr="00230783">
        <w:t xml:space="preserve"> </w:t>
      </w:r>
      <w:r w:rsidRPr="00230783">
        <w:rPr>
          <w:lang w:val="ru-RU"/>
        </w:rPr>
        <w:t xml:space="preserve">КОЛЯДИЧ, Т. М., </w:t>
      </w:r>
      <w:r w:rsidRPr="00230783">
        <w:rPr>
          <w:i/>
          <w:lang w:val="ru-RU"/>
        </w:rPr>
        <w:t>Русская проза конца ХХ века: Учеб. пособие для студ. высш. учеб. заведений,</w:t>
      </w:r>
      <w:r w:rsidRPr="00230783">
        <w:rPr>
          <w:lang w:val="ru-RU"/>
        </w:rPr>
        <w:t xml:space="preserve"> Москва: Академия, 2005, 424 с. ISBN 5-7695-1615-1</w:t>
      </w:r>
      <w:r w:rsidRPr="00230783">
        <w:t>.</w:t>
      </w:r>
      <w:r w:rsidRPr="00230783">
        <w:rPr>
          <w:lang w:val="ru-RU"/>
        </w:rPr>
        <w:t xml:space="preserve"> s. </w:t>
      </w:r>
      <w:r w:rsidRPr="00230783">
        <w:t>332</w:t>
      </w:r>
      <w:r w:rsidRPr="00230783">
        <w:rPr>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792B"/>
    <w:multiLevelType w:val="hybridMultilevel"/>
    <w:tmpl w:val="77124CE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12C6E3F"/>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8C51EA"/>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1B1187"/>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6322832"/>
    <w:multiLevelType w:val="hybridMultilevel"/>
    <w:tmpl w:val="581210E2"/>
    <w:lvl w:ilvl="0" w:tplc="A6269862">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nsid w:val="3135022D"/>
    <w:multiLevelType w:val="hybridMultilevel"/>
    <w:tmpl w:val="4D4492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D86901"/>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A2E45FA"/>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6C73BD"/>
    <w:multiLevelType w:val="hybridMultilevel"/>
    <w:tmpl w:val="A346503A"/>
    <w:lvl w:ilvl="0" w:tplc="01C4F91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B8E78AB"/>
    <w:multiLevelType w:val="hybridMultilevel"/>
    <w:tmpl w:val="B4325640"/>
    <w:lvl w:ilvl="0" w:tplc="627A5D96">
      <w:start w:val="1"/>
      <w:numFmt w:val="upperLetter"/>
      <w:lvlText w:val="%1."/>
      <w:lvlJc w:val="left"/>
      <w:pPr>
        <w:ind w:left="927" w:hanging="360"/>
      </w:pPr>
      <w:rPr>
        <w:rFonts w:hint="default"/>
        <w:i/>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nsid w:val="43E90CCE"/>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948249F"/>
    <w:multiLevelType w:val="hybridMultilevel"/>
    <w:tmpl w:val="2FF8925C"/>
    <w:lvl w:ilvl="0" w:tplc="25B86084">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nsid w:val="497C6779"/>
    <w:multiLevelType w:val="multilevel"/>
    <w:tmpl w:val="DAB265F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nsid w:val="544806AB"/>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C840791"/>
    <w:multiLevelType w:val="multilevel"/>
    <w:tmpl w:val="DAB265F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nsid w:val="6DA93595"/>
    <w:multiLevelType w:val="hybridMultilevel"/>
    <w:tmpl w:val="7E84FA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1A471B3"/>
    <w:multiLevelType w:val="multilevel"/>
    <w:tmpl w:val="5DDEA7B2"/>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73CF21C8"/>
    <w:multiLevelType w:val="hybridMultilevel"/>
    <w:tmpl w:val="7E1A2B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9840C89"/>
    <w:multiLevelType w:val="multilevel"/>
    <w:tmpl w:val="A0FC70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2"/>
  </w:num>
  <w:num w:numId="2">
    <w:abstractNumId w:val="8"/>
  </w:num>
  <w:num w:numId="3">
    <w:abstractNumId w:val="18"/>
  </w:num>
  <w:num w:numId="4">
    <w:abstractNumId w:val="9"/>
  </w:num>
  <w:num w:numId="5">
    <w:abstractNumId w:val="11"/>
  </w:num>
  <w:num w:numId="6">
    <w:abstractNumId w:val="4"/>
  </w:num>
  <w:num w:numId="7">
    <w:abstractNumId w:val="0"/>
  </w:num>
  <w:num w:numId="8">
    <w:abstractNumId w:val="16"/>
  </w:num>
  <w:num w:numId="9">
    <w:abstractNumId w:val="14"/>
  </w:num>
  <w:num w:numId="10">
    <w:abstractNumId w:val="5"/>
  </w:num>
  <w:num w:numId="11">
    <w:abstractNumId w:val="6"/>
  </w:num>
  <w:num w:numId="12">
    <w:abstractNumId w:val="17"/>
  </w:num>
  <w:num w:numId="13">
    <w:abstractNumId w:val="10"/>
  </w:num>
  <w:num w:numId="14">
    <w:abstractNumId w:val="13"/>
  </w:num>
  <w:num w:numId="15">
    <w:abstractNumId w:val="3"/>
  </w:num>
  <w:num w:numId="16">
    <w:abstractNumId w:val="1"/>
  </w:num>
  <w:num w:numId="17">
    <w:abstractNumId w:val="7"/>
  </w:num>
  <w:num w:numId="18">
    <w:abstractNumId w:val="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16A1F"/>
    <w:rsid w:val="00001204"/>
    <w:rsid w:val="000047AE"/>
    <w:rsid w:val="00004948"/>
    <w:rsid w:val="00004D5C"/>
    <w:rsid w:val="00005753"/>
    <w:rsid w:val="00006F56"/>
    <w:rsid w:val="00007675"/>
    <w:rsid w:val="00010E22"/>
    <w:rsid w:val="000111E0"/>
    <w:rsid w:val="00011A7E"/>
    <w:rsid w:val="00011DAB"/>
    <w:rsid w:val="000138C8"/>
    <w:rsid w:val="00013D30"/>
    <w:rsid w:val="00013EB6"/>
    <w:rsid w:val="0001508C"/>
    <w:rsid w:val="00015125"/>
    <w:rsid w:val="00015C6B"/>
    <w:rsid w:val="00017290"/>
    <w:rsid w:val="00017B2E"/>
    <w:rsid w:val="000202C6"/>
    <w:rsid w:val="000214E3"/>
    <w:rsid w:val="00021E01"/>
    <w:rsid w:val="000239A3"/>
    <w:rsid w:val="000256D8"/>
    <w:rsid w:val="000267B1"/>
    <w:rsid w:val="0003324B"/>
    <w:rsid w:val="00034B16"/>
    <w:rsid w:val="00034FEE"/>
    <w:rsid w:val="00037CFE"/>
    <w:rsid w:val="00040620"/>
    <w:rsid w:val="0004163C"/>
    <w:rsid w:val="00042EC4"/>
    <w:rsid w:val="00043957"/>
    <w:rsid w:val="00045C3B"/>
    <w:rsid w:val="000465AC"/>
    <w:rsid w:val="00046742"/>
    <w:rsid w:val="00046EE1"/>
    <w:rsid w:val="000473B2"/>
    <w:rsid w:val="00047C04"/>
    <w:rsid w:val="00050E4B"/>
    <w:rsid w:val="00051CAA"/>
    <w:rsid w:val="00053577"/>
    <w:rsid w:val="00055197"/>
    <w:rsid w:val="000565BA"/>
    <w:rsid w:val="000579A9"/>
    <w:rsid w:val="00057DFA"/>
    <w:rsid w:val="000609E6"/>
    <w:rsid w:val="00062001"/>
    <w:rsid w:val="000622BE"/>
    <w:rsid w:val="00062517"/>
    <w:rsid w:val="00063769"/>
    <w:rsid w:val="00065E5B"/>
    <w:rsid w:val="00066B8C"/>
    <w:rsid w:val="00067E31"/>
    <w:rsid w:val="000705AF"/>
    <w:rsid w:val="00070621"/>
    <w:rsid w:val="00071193"/>
    <w:rsid w:val="00071380"/>
    <w:rsid w:val="00072385"/>
    <w:rsid w:val="00073068"/>
    <w:rsid w:val="00073A54"/>
    <w:rsid w:val="0007408F"/>
    <w:rsid w:val="000759CE"/>
    <w:rsid w:val="000765A5"/>
    <w:rsid w:val="000766C0"/>
    <w:rsid w:val="00076A5D"/>
    <w:rsid w:val="000775D1"/>
    <w:rsid w:val="000803EF"/>
    <w:rsid w:val="0008082A"/>
    <w:rsid w:val="00082C5A"/>
    <w:rsid w:val="000834C6"/>
    <w:rsid w:val="00083B77"/>
    <w:rsid w:val="00084119"/>
    <w:rsid w:val="0008422F"/>
    <w:rsid w:val="00084B8C"/>
    <w:rsid w:val="00085602"/>
    <w:rsid w:val="000909AA"/>
    <w:rsid w:val="00091444"/>
    <w:rsid w:val="0009220A"/>
    <w:rsid w:val="00092D26"/>
    <w:rsid w:val="00092FE0"/>
    <w:rsid w:val="00093C60"/>
    <w:rsid w:val="000943A7"/>
    <w:rsid w:val="00097DA8"/>
    <w:rsid w:val="000A066F"/>
    <w:rsid w:val="000A098F"/>
    <w:rsid w:val="000A1CE2"/>
    <w:rsid w:val="000A31B1"/>
    <w:rsid w:val="000A636E"/>
    <w:rsid w:val="000B054B"/>
    <w:rsid w:val="000B0AC3"/>
    <w:rsid w:val="000B0F88"/>
    <w:rsid w:val="000B113D"/>
    <w:rsid w:val="000B1D94"/>
    <w:rsid w:val="000B2081"/>
    <w:rsid w:val="000B31B1"/>
    <w:rsid w:val="000B36E8"/>
    <w:rsid w:val="000B3CC1"/>
    <w:rsid w:val="000B3D7C"/>
    <w:rsid w:val="000B5298"/>
    <w:rsid w:val="000B6F1B"/>
    <w:rsid w:val="000B7A38"/>
    <w:rsid w:val="000B7CC6"/>
    <w:rsid w:val="000C0B81"/>
    <w:rsid w:val="000C29F4"/>
    <w:rsid w:val="000C3009"/>
    <w:rsid w:val="000C5372"/>
    <w:rsid w:val="000C55A4"/>
    <w:rsid w:val="000D0616"/>
    <w:rsid w:val="000D0A5D"/>
    <w:rsid w:val="000D0ED4"/>
    <w:rsid w:val="000D33EF"/>
    <w:rsid w:val="000D44AC"/>
    <w:rsid w:val="000D6A61"/>
    <w:rsid w:val="000D6BF4"/>
    <w:rsid w:val="000D6D9E"/>
    <w:rsid w:val="000D6E8E"/>
    <w:rsid w:val="000D6F78"/>
    <w:rsid w:val="000E0666"/>
    <w:rsid w:val="000E0A36"/>
    <w:rsid w:val="000E1BA3"/>
    <w:rsid w:val="000E20FD"/>
    <w:rsid w:val="000E26C9"/>
    <w:rsid w:val="000E59E8"/>
    <w:rsid w:val="000E6710"/>
    <w:rsid w:val="000E759C"/>
    <w:rsid w:val="000E77AC"/>
    <w:rsid w:val="000F0E87"/>
    <w:rsid w:val="000F26C6"/>
    <w:rsid w:val="000F3507"/>
    <w:rsid w:val="000F4966"/>
    <w:rsid w:val="000F53D1"/>
    <w:rsid w:val="000F6FC9"/>
    <w:rsid w:val="000F7021"/>
    <w:rsid w:val="000F7BCE"/>
    <w:rsid w:val="001010C1"/>
    <w:rsid w:val="00101DFB"/>
    <w:rsid w:val="0010301E"/>
    <w:rsid w:val="00104B23"/>
    <w:rsid w:val="001050DB"/>
    <w:rsid w:val="001055E1"/>
    <w:rsid w:val="00107CD4"/>
    <w:rsid w:val="00110442"/>
    <w:rsid w:val="001133AF"/>
    <w:rsid w:val="00114535"/>
    <w:rsid w:val="00115013"/>
    <w:rsid w:val="00115367"/>
    <w:rsid w:val="001155E9"/>
    <w:rsid w:val="00116292"/>
    <w:rsid w:val="00116C8B"/>
    <w:rsid w:val="00117A1B"/>
    <w:rsid w:val="00117EA6"/>
    <w:rsid w:val="00120329"/>
    <w:rsid w:val="00120776"/>
    <w:rsid w:val="00122358"/>
    <w:rsid w:val="001265C2"/>
    <w:rsid w:val="001359A3"/>
    <w:rsid w:val="00135BD7"/>
    <w:rsid w:val="00136729"/>
    <w:rsid w:val="00136FA5"/>
    <w:rsid w:val="00137EA4"/>
    <w:rsid w:val="001407F4"/>
    <w:rsid w:val="00141B96"/>
    <w:rsid w:val="00142168"/>
    <w:rsid w:val="0014275E"/>
    <w:rsid w:val="00145E1B"/>
    <w:rsid w:val="00147CEB"/>
    <w:rsid w:val="0015131E"/>
    <w:rsid w:val="0015138C"/>
    <w:rsid w:val="001519FA"/>
    <w:rsid w:val="00153714"/>
    <w:rsid w:val="00154D3C"/>
    <w:rsid w:val="00155B3B"/>
    <w:rsid w:val="00155B3F"/>
    <w:rsid w:val="00160452"/>
    <w:rsid w:val="001614AC"/>
    <w:rsid w:val="00161F7F"/>
    <w:rsid w:val="00162DC9"/>
    <w:rsid w:val="00163A40"/>
    <w:rsid w:val="00163C5E"/>
    <w:rsid w:val="00163E62"/>
    <w:rsid w:val="00165572"/>
    <w:rsid w:val="00165B27"/>
    <w:rsid w:val="00166123"/>
    <w:rsid w:val="0016617B"/>
    <w:rsid w:val="001666C8"/>
    <w:rsid w:val="001705F4"/>
    <w:rsid w:val="00171F73"/>
    <w:rsid w:val="00172015"/>
    <w:rsid w:val="0017525B"/>
    <w:rsid w:val="00175352"/>
    <w:rsid w:val="001761E0"/>
    <w:rsid w:val="001763C2"/>
    <w:rsid w:val="00176AFC"/>
    <w:rsid w:val="001773F0"/>
    <w:rsid w:val="00177620"/>
    <w:rsid w:val="00177B26"/>
    <w:rsid w:val="00177BFB"/>
    <w:rsid w:val="00180AD7"/>
    <w:rsid w:val="00182FD7"/>
    <w:rsid w:val="0018649A"/>
    <w:rsid w:val="0018731A"/>
    <w:rsid w:val="00187595"/>
    <w:rsid w:val="0019168A"/>
    <w:rsid w:val="00194040"/>
    <w:rsid w:val="001958B4"/>
    <w:rsid w:val="00197012"/>
    <w:rsid w:val="00197347"/>
    <w:rsid w:val="001977DF"/>
    <w:rsid w:val="0019797D"/>
    <w:rsid w:val="00197AE8"/>
    <w:rsid w:val="00197F92"/>
    <w:rsid w:val="001A0BB8"/>
    <w:rsid w:val="001A0CD7"/>
    <w:rsid w:val="001A0D0B"/>
    <w:rsid w:val="001A1405"/>
    <w:rsid w:val="001A2E82"/>
    <w:rsid w:val="001A4459"/>
    <w:rsid w:val="001A57DB"/>
    <w:rsid w:val="001A5C47"/>
    <w:rsid w:val="001A689B"/>
    <w:rsid w:val="001A68DF"/>
    <w:rsid w:val="001B0C00"/>
    <w:rsid w:val="001B2159"/>
    <w:rsid w:val="001B48BB"/>
    <w:rsid w:val="001B51A7"/>
    <w:rsid w:val="001B6482"/>
    <w:rsid w:val="001B6F60"/>
    <w:rsid w:val="001B7EF7"/>
    <w:rsid w:val="001C216F"/>
    <w:rsid w:val="001C2327"/>
    <w:rsid w:val="001C2F7A"/>
    <w:rsid w:val="001C3429"/>
    <w:rsid w:val="001C36C5"/>
    <w:rsid w:val="001C54F5"/>
    <w:rsid w:val="001C55CE"/>
    <w:rsid w:val="001C58CB"/>
    <w:rsid w:val="001C64B0"/>
    <w:rsid w:val="001C7121"/>
    <w:rsid w:val="001D1AC0"/>
    <w:rsid w:val="001D254A"/>
    <w:rsid w:val="001D2DEF"/>
    <w:rsid w:val="001E0551"/>
    <w:rsid w:val="001E0678"/>
    <w:rsid w:val="001E0B98"/>
    <w:rsid w:val="001E2E3B"/>
    <w:rsid w:val="001E39B1"/>
    <w:rsid w:val="001E578A"/>
    <w:rsid w:val="001E6521"/>
    <w:rsid w:val="001E7107"/>
    <w:rsid w:val="001E7B84"/>
    <w:rsid w:val="001F0478"/>
    <w:rsid w:val="001F2748"/>
    <w:rsid w:val="001F3417"/>
    <w:rsid w:val="001F47EF"/>
    <w:rsid w:val="001F5680"/>
    <w:rsid w:val="001F59F1"/>
    <w:rsid w:val="001F6083"/>
    <w:rsid w:val="001F6824"/>
    <w:rsid w:val="001F74E2"/>
    <w:rsid w:val="00200E51"/>
    <w:rsid w:val="0020220B"/>
    <w:rsid w:val="0020272E"/>
    <w:rsid w:val="002038A3"/>
    <w:rsid w:val="00204C72"/>
    <w:rsid w:val="00205263"/>
    <w:rsid w:val="002054EA"/>
    <w:rsid w:val="0020640F"/>
    <w:rsid w:val="0020686F"/>
    <w:rsid w:val="00206C8E"/>
    <w:rsid w:val="002079EA"/>
    <w:rsid w:val="002100BF"/>
    <w:rsid w:val="002109AC"/>
    <w:rsid w:val="00211684"/>
    <w:rsid w:val="00212FC2"/>
    <w:rsid w:val="00213430"/>
    <w:rsid w:val="00214819"/>
    <w:rsid w:val="00215B1C"/>
    <w:rsid w:val="002167BF"/>
    <w:rsid w:val="00216A78"/>
    <w:rsid w:val="002208C6"/>
    <w:rsid w:val="00220A96"/>
    <w:rsid w:val="00223024"/>
    <w:rsid w:val="00223B2E"/>
    <w:rsid w:val="00223B46"/>
    <w:rsid w:val="002245F1"/>
    <w:rsid w:val="002248BF"/>
    <w:rsid w:val="00225CC5"/>
    <w:rsid w:val="002260D3"/>
    <w:rsid w:val="002303F2"/>
    <w:rsid w:val="00230783"/>
    <w:rsid w:val="00230A85"/>
    <w:rsid w:val="00230B10"/>
    <w:rsid w:val="00231681"/>
    <w:rsid w:val="00234491"/>
    <w:rsid w:val="00234BBC"/>
    <w:rsid w:val="002352FF"/>
    <w:rsid w:val="00237BA8"/>
    <w:rsid w:val="0024027D"/>
    <w:rsid w:val="002411EB"/>
    <w:rsid w:val="002418F7"/>
    <w:rsid w:val="002425FB"/>
    <w:rsid w:val="00243491"/>
    <w:rsid w:val="00243786"/>
    <w:rsid w:val="00251E6C"/>
    <w:rsid w:val="00253612"/>
    <w:rsid w:val="002542E3"/>
    <w:rsid w:val="00254BCF"/>
    <w:rsid w:val="00255B26"/>
    <w:rsid w:val="00260EB6"/>
    <w:rsid w:val="00262BB1"/>
    <w:rsid w:val="00263997"/>
    <w:rsid w:val="00263F6F"/>
    <w:rsid w:val="00265986"/>
    <w:rsid w:val="00270A11"/>
    <w:rsid w:val="002751D9"/>
    <w:rsid w:val="0027539A"/>
    <w:rsid w:val="00277B15"/>
    <w:rsid w:val="002810FC"/>
    <w:rsid w:val="002813D4"/>
    <w:rsid w:val="0028305F"/>
    <w:rsid w:val="00283206"/>
    <w:rsid w:val="002834D9"/>
    <w:rsid w:val="00283FA5"/>
    <w:rsid w:val="00285C79"/>
    <w:rsid w:val="0028640E"/>
    <w:rsid w:val="002929EE"/>
    <w:rsid w:val="002951DE"/>
    <w:rsid w:val="0029567B"/>
    <w:rsid w:val="002965A9"/>
    <w:rsid w:val="002975F2"/>
    <w:rsid w:val="002A2290"/>
    <w:rsid w:val="002A30FA"/>
    <w:rsid w:val="002A3210"/>
    <w:rsid w:val="002A4160"/>
    <w:rsid w:val="002A4286"/>
    <w:rsid w:val="002A4DC5"/>
    <w:rsid w:val="002A55F2"/>
    <w:rsid w:val="002A5695"/>
    <w:rsid w:val="002A6706"/>
    <w:rsid w:val="002A6812"/>
    <w:rsid w:val="002A6AC5"/>
    <w:rsid w:val="002A7412"/>
    <w:rsid w:val="002A7594"/>
    <w:rsid w:val="002A7B8D"/>
    <w:rsid w:val="002B17DA"/>
    <w:rsid w:val="002B1E56"/>
    <w:rsid w:val="002B23DD"/>
    <w:rsid w:val="002B2A29"/>
    <w:rsid w:val="002B4856"/>
    <w:rsid w:val="002B5F04"/>
    <w:rsid w:val="002B614D"/>
    <w:rsid w:val="002B6A25"/>
    <w:rsid w:val="002C139C"/>
    <w:rsid w:val="002C1720"/>
    <w:rsid w:val="002C2D21"/>
    <w:rsid w:val="002C30B6"/>
    <w:rsid w:val="002C3AD4"/>
    <w:rsid w:val="002C3BF2"/>
    <w:rsid w:val="002C4835"/>
    <w:rsid w:val="002C4B94"/>
    <w:rsid w:val="002C5019"/>
    <w:rsid w:val="002C51D3"/>
    <w:rsid w:val="002C5365"/>
    <w:rsid w:val="002C7B8D"/>
    <w:rsid w:val="002D058A"/>
    <w:rsid w:val="002D05DD"/>
    <w:rsid w:val="002D0992"/>
    <w:rsid w:val="002D09D1"/>
    <w:rsid w:val="002D0E4F"/>
    <w:rsid w:val="002D139C"/>
    <w:rsid w:val="002D1635"/>
    <w:rsid w:val="002D2014"/>
    <w:rsid w:val="002D374A"/>
    <w:rsid w:val="002D3A78"/>
    <w:rsid w:val="002D6F2F"/>
    <w:rsid w:val="002D7EDB"/>
    <w:rsid w:val="002E0435"/>
    <w:rsid w:val="002E2330"/>
    <w:rsid w:val="002E3285"/>
    <w:rsid w:val="002E5F4E"/>
    <w:rsid w:val="002E6729"/>
    <w:rsid w:val="002E778E"/>
    <w:rsid w:val="002F005A"/>
    <w:rsid w:val="002F045E"/>
    <w:rsid w:val="002F050B"/>
    <w:rsid w:val="002F071A"/>
    <w:rsid w:val="002F3146"/>
    <w:rsid w:val="002F3BBE"/>
    <w:rsid w:val="002F5AC2"/>
    <w:rsid w:val="002F66E7"/>
    <w:rsid w:val="002F6DFF"/>
    <w:rsid w:val="00300399"/>
    <w:rsid w:val="00300BDB"/>
    <w:rsid w:val="00301B62"/>
    <w:rsid w:val="00301E17"/>
    <w:rsid w:val="003039BC"/>
    <w:rsid w:val="00303B4E"/>
    <w:rsid w:val="003051E3"/>
    <w:rsid w:val="00305633"/>
    <w:rsid w:val="003056B6"/>
    <w:rsid w:val="00305B23"/>
    <w:rsid w:val="00310C6C"/>
    <w:rsid w:val="00310F41"/>
    <w:rsid w:val="0031155D"/>
    <w:rsid w:val="003127B7"/>
    <w:rsid w:val="00312F01"/>
    <w:rsid w:val="0031722E"/>
    <w:rsid w:val="00317826"/>
    <w:rsid w:val="003206EF"/>
    <w:rsid w:val="00320DD9"/>
    <w:rsid w:val="00321369"/>
    <w:rsid w:val="00322676"/>
    <w:rsid w:val="00322DE7"/>
    <w:rsid w:val="00323D3B"/>
    <w:rsid w:val="003258C4"/>
    <w:rsid w:val="003302DE"/>
    <w:rsid w:val="0033099B"/>
    <w:rsid w:val="0033196C"/>
    <w:rsid w:val="00331BD8"/>
    <w:rsid w:val="00331D85"/>
    <w:rsid w:val="00332058"/>
    <w:rsid w:val="00332501"/>
    <w:rsid w:val="0033272C"/>
    <w:rsid w:val="00333724"/>
    <w:rsid w:val="003345E9"/>
    <w:rsid w:val="00335240"/>
    <w:rsid w:val="00337207"/>
    <w:rsid w:val="00340F79"/>
    <w:rsid w:val="0034113F"/>
    <w:rsid w:val="00341ADD"/>
    <w:rsid w:val="00341DAC"/>
    <w:rsid w:val="0034284E"/>
    <w:rsid w:val="003448BF"/>
    <w:rsid w:val="003459C2"/>
    <w:rsid w:val="00345B91"/>
    <w:rsid w:val="00346CF6"/>
    <w:rsid w:val="00347345"/>
    <w:rsid w:val="003476CA"/>
    <w:rsid w:val="00350062"/>
    <w:rsid w:val="00350125"/>
    <w:rsid w:val="00351433"/>
    <w:rsid w:val="003524B4"/>
    <w:rsid w:val="003529CD"/>
    <w:rsid w:val="00352AA4"/>
    <w:rsid w:val="0035369C"/>
    <w:rsid w:val="00355458"/>
    <w:rsid w:val="00355B0C"/>
    <w:rsid w:val="0035722F"/>
    <w:rsid w:val="00364450"/>
    <w:rsid w:val="00364EC6"/>
    <w:rsid w:val="0036512E"/>
    <w:rsid w:val="00365E3D"/>
    <w:rsid w:val="00367028"/>
    <w:rsid w:val="0037287F"/>
    <w:rsid w:val="003728CC"/>
    <w:rsid w:val="00373C0C"/>
    <w:rsid w:val="00373F33"/>
    <w:rsid w:val="00374E7B"/>
    <w:rsid w:val="00375BDB"/>
    <w:rsid w:val="00377436"/>
    <w:rsid w:val="00377D65"/>
    <w:rsid w:val="003815E1"/>
    <w:rsid w:val="00383079"/>
    <w:rsid w:val="00383E88"/>
    <w:rsid w:val="0038598A"/>
    <w:rsid w:val="003859F9"/>
    <w:rsid w:val="003864CC"/>
    <w:rsid w:val="003871D7"/>
    <w:rsid w:val="00390113"/>
    <w:rsid w:val="00391D73"/>
    <w:rsid w:val="00392A9E"/>
    <w:rsid w:val="00392D11"/>
    <w:rsid w:val="003931C8"/>
    <w:rsid w:val="003943B0"/>
    <w:rsid w:val="00394E9C"/>
    <w:rsid w:val="00396F70"/>
    <w:rsid w:val="003974B0"/>
    <w:rsid w:val="003977D8"/>
    <w:rsid w:val="003A074D"/>
    <w:rsid w:val="003A22AC"/>
    <w:rsid w:val="003A242B"/>
    <w:rsid w:val="003A2938"/>
    <w:rsid w:val="003A34A2"/>
    <w:rsid w:val="003A7535"/>
    <w:rsid w:val="003B09F6"/>
    <w:rsid w:val="003B1B69"/>
    <w:rsid w:val="003B2066"/>
    <w:rsid w:val="003B3237"/>
    <w:rsid w:val="003B334A"/>
    <w:rsid w:val="003B38E4"/>
    <w:rsid w:val="003B4926"/>
    <w:rsid w:val="003B4AF3"/>
    <w:rsid w:val="003B4D47"/>
    <w:rsid w:val="003B4E4D"/>
    <w:rsid w:val="003B5814"/>
    <w:rsid w:val="003B584E"/>
    <w:rsid w:val="003B6A1A"/>
    <w:rsid w:val="003B7715"/>
    <w:rsid w:val="003C08FC"/>
    <w:rsid w:val="003C3883"/>
    <w:rsid w:val="003C48A6"/>
    <w:rsid w:val="003C5C0B"/>
    <w:rsid w:val="003C6579"/>
    <w:rsid w:val="003D1263"/>
    <w:rsid w:val="003D16C6"/>
    <w:rsid w:val="003D2929"/>
    <w:rsid w:val="003D3916"/>
    <w:rsid w:val="003D5398"/>
    <w:rsid w:val="003D543E"/>
    <w:rsid w:val="003D5ED7"/>
    <w:rsid w:val="003D6088"/>
    <w:rsid w:val="003D6646"/>
    <w:rsid w:val="003D6B04"/>
    <w:rsid w:val="003D74A9"/>
    <w:rsid w:val="003E32E0"/>
    <w:rsid w:val="003E38CA"/>
    <w:rsid w:val="003E3E97"/>
    <w:rsid w:val="003E4795"/>
    <w:rsid w:val="003E5395"/>
    <w:rsid w:val="003E563A"/>
    <w:rsid w:val="003E575D"/>
    <w:rsid w:val="003E6058"/>
    <w:rsid w:val="003E62CE"/>
    <w:rsid w:val="003E799A"/>
    <w:rsid w:val="003E7C3D"/>
    <w:rsid w:val="003E7CF7"/>
    <w:rsid w:val="003F0448"/>
    <w:rsid w:val="003F18B1"/>
    <w:rsid w:val="003F21A1"/>
    <w:rsid w:val="003F22E4"/>
    <w:rsid w:val="003F29C9"/>
    <w:rsid w:val="003F3B8D"/>
    <w:rsid w:val="003F74D1"/>
    <w:rsid w:val="003F7AAB"/>
    <w:rsid w:val="0040002B"/>
    <w:rsid w:val="0040055A"/>
    <w:rsid w:val="0040076E"/>
    <w:rsid w:val="0040132B"/>
    <w:rsid w:val="00401B3B"/>
    <w:rsid w:val="00404253"/>
    <w:rsid w:val="00404E8B"/>
    <w:rsid w:val="00406351"/>
    <w:rsid w:val="00406B56"/>
    <w:rsid w:val="00406FFE"/>
    <w:rsid w:val="00407B15"/>
    <w:rsid w:val="00410817"/>
    <w:rsid w:val="004118A3"/>
    <w:rsid w:val="00412CC7"/>
    <w:rsid w:val="00412DF2"/>
    <w:rsid w:val="00413431"/>
    <w:rsid w:val="00414924"/>
    <w:rsid w:val="0041495E"/>
    <w:rsid w:val="00415DB5"/>
    <w:rsid w:val="00416EC8"/>
    <w:rsid w:val="0041777D"/>
    <w:rsid w:val="00420E15"/>
    <w:rsid w:val="00422AB8"/>
    <w:rsid w:val="00423157"/>
    <w:rsid w:val="00423F7F"/>
    <w:rsid w:val="00425B69"/>
    <w:rsid w:val="00426B63"/>
    <w:rsid w:val="0042755A"/>
    <w:rsid w:val="0042756D"/>
    <w:rsid w:val="00431DBA"/>
    <w:rsid w:val="004340C0"/>
    <w:rsid w:val="00435B48"/>
    <w:rsid w:val="00436234"/>
    <w:rsid w:val="00440267"/>
    <w:rsid w:val="0044175C"/>
    <w:rsid w:val="00441998"/>
    <w:rsid w:val="00441E6C"/>
    <w:rsid w:val="0044222A"/>
    <w:rsid w:val="00442BE7"/>
    <w:rsid w:val="00443788"/>
    <w:rsid w:val="00444BBD"/>
    <w:rsid w:val="00445635"/>
    <w:rsid w:val="0044564B"/>
    <w:rsid w:val="00445FF2"/>
    <w:rsid w:val="004466D0"/>
    <w:rsid w:val="004470C7"/>
    <w:rsid w:val="0044731E"/>
    <w:rsid w:val="004473D3"/>
    <w:rsid w:val="00447539"/>
    <w:rsid w:val="004477B8"/>
    <w:rsid w:val="00447A79"/>
    <w:rsid w:val="00447A98"/>
    <w:rsid w:val="0045247D"/>
    <w:rsid w:val="00452F94"/>
    <w:rsid w:val="00454828"/>
    <w:rsid w:val="00454F64"/>
    <w:rsid w:val="0045571B"/>
    <w:rsid w:val="004557F4"/>
    <w:rsid w:val="00455F1C"/>
    <w:rsid w:val="004571A7"/>
    <w:rsid w:val="00460279"/>
    <w:rsid w:val="004603E8"/>
    <w:rsid w:val="0046089A"/>
    <w:rsid w:val="0046256E"/>
    <w:rsid w:val="0046476E"/>
    <w:rsid w:val="00467658"/>
    <w:rsid w:val="00471DDD"/>
    <w:rsid w:val="00472AF8"/>
    <w:rsid w:val="0047372E"/>
    <w:rsid w:val="004739EC"/>
    <w:rsid w:val="00474584"/>
    <w:rsid w:val="00475F88"/>
    <w:rsid w:val="00477189"/>
    <w:rsid w:val="00477F85"/>
    <w:rsid w:val="00482583"/>
    <w:rsid w:val="00482A61"/>
    <w:rsid w:val="004833E2"/>
    <w:rsid w:val="004856BD"/>
    <w:rsid w:val="0048687D"/>
    <w:rsid w:val="0049109E"/>
    <w:rsid w:val="00491223"/>
    <w:rsid w:val="004913C8"/>
    <w:rsid w:val="0049477F"/>
    <w:rsid w:val="00495525"/>
    <w:rsid w:val="0049787F"/>
    <w:rsid w:val="004A05F3"/>
    <w:rsid w:val="004A0FD2"/>
    <w:rsid w:val="004A241E"/>
    <w:rsid w:val="004A2D06"/>
    <w:rsid w:val="004A42E5"/>
    <w:rsid w:val="004A5484"/>
    <w:rsid w:val="004A593D"/>
    <w:rsid w:val="004A7A4E"/>
    <w:rsid w:val="004B1256"/>
    <w:rsid w:val="004B1644"/>
    <w:rsid w:val="004B2876"/>
    <w:rsid w:val="004B2E2D"/>
    <w:rsid w:val="004B39A9"/>
    <w:rsid w:val="004B4E52"/>
    <w:rsid w:val="004B6D48"/>
    <w:rsid w:val="004B76C2"/>
    <w:rsid w:val="004B76CB"/>
    <w:rsid w:val="004B7B02"/>
    <w:rsid w:val="004C10BD"/>
    <w:rsid w:val="004C1ACC"/>
    <w:rsid w:val="004C3781"/>
    <w:rsid w:val="004C38C0"/>
    <w:rsid w:val="004C3C38"/>
    <w:rsid w:val="004C63B5"/>
    <w:rsid w:val="004C6D41"/>
    <w:rsid w:val="004D089A"/>
    <w:rsid w:val="004D09BD"/>
    <w:rsid w:val="004D12E1"/>
    <w:rsid w:val="004D1576"/>
    <w:rsid w:val="004D2520"/>
    <w:rsid w:val="004D3AA7"/>
    <w:rsid w:val="004D446B"/>
    <w:rsid w:val="004D5A51"/>
    <w:rsid w:val="004D64CF"/>
    <w:rsid w:val="004D6EB8"/>
    <w:rsid w:val="004D6EDD"/>
    <w:rsid w:val="004D72A8"/>
    <w:rsid w:val="004D755E"/>
    <w:rsid w:val="004E1258"/>
    <w:rsid w:val="004E1D82"/>
    <w:rsid w:val="004E4D55"/>
    <w:rsid w:val="004E5993"/>
    <w:rsid w:val="004E774D"/>
    <w:rsid w:val="004E7CAC"/>
    <w:rsid w:val="004F0496"/>
    <w:rsid w:val="004F0627"/>
    <w:rsid w:val="004F1087"/>
    <w:rsid w:val="004F1A79"/>
    <w:rsid w:val="004F1BDA"/>
    <w:rsid w:val="004F40DA"/>
    <w:rsid w:val="004F410B"/>
    <w:rsid w:val="004F449F"/>
    <w:rsid w:val="004F699B"/>
    <w:rsid w:val="004F6CFF"/>
    <w:rsid w:val="004F6E21"/>
    <w:rsid w:val="00500DA6"/>
    <w:rsid w:val="00501310"/>
    <w:rsid w:val="00501604"/>
    <w:rsid w:val="00502DA0"/>
    <w:rsid w:val="00504999"/>
    <w:rsid w:val="00507AB7"/>
    <w:rsid w:val="0051083D"/>
    <w:rsid w:val="00514994"/>
    <w:rsid w:val="00514DE9"/>
    <w:rsid w:val="00515343"/>
    <w:rsid w:val="00520521"/>
    <w:rsid w:val="00520934"/>
    <w:rsid w:val="005216BE"/>
    <w:rsid w:val="005231C6"/>
    <w:rsid w:val="00523886"/>
    <w:rsid w:val="005240F5"/>
    <w:rsid w:val="005246AF"/>
    <w:rsid w:val="00525765"/>
    <w:rsid w:val="00526A62"/>
    <w:rsid w:val="00527AA0"/>
    <w:rsid w:val="005302BA"/>
    <w:rsid w:val="00532C41"/>
    <w:rsid w:val="00532D0A"/>
    <w:rsid w:val="00532E8A"/>
    <w:rsid w:val="005333BB"/>
    <w:rsid w:val="00533853"/>
    <w:rsid w:val="00533EE2"/>
    <w:rsid w:val="005345B9"/>
    <w:rsid w:val="005347BD"/>
    <w:rsid w:val="0053543D"/>
    <w:rsid w:val="00537134"/>
    <w:rsid w:val="005401F5"/>
    <w:rsid w:val="00540343"/>
    <w:rsid w:val="0054086B"/>
    <w:rsid w:val="005420CF"/>
    <w:rsid w:val="005426F1"/>
    <w:rsid w:val="0054352B"/>
    <w:rsid w:val="00543C36"/>
    <w:rsid w:val="00543D5B"/>
    <w:rsid w:val="00546CFC"/>
    <w:rsid w:val="005471E4"/>
    <w:rsid w:val="00547932"/>
    <w:rsid w:val="00553C85"/>
    <w:rsid w:val="00553CA3"/>
    <w:rsid w:val="00554D2A"/>
    <w:rsid w:val="00555325"/>
    <w:rsid w:val="00555671"/>
    <w:rsid w:val="0055602B"/>
    <w:rsid w:val="0055607D"/>
    <w:rsid w:val="00556928"/>
    <w:rsid w:val="00556A46"/>
    <w:rsid w:val="00556BA2"/>
    <w:rsid w:val="00560892"/>
    <w:rsid w:val="00560DA5"/>
    <w:rsid w:val="005610A8"/>
    <w:rsid w:val="0056139E"/>
    <w:rsid w:val="00563AC8"/>
    <w:rsid w:val="0056487D"/>
    <w:rsid w:val="00564E13"/>
    <w:rsid w:val="00565A9C"/>
    <w:rsid w:val="00565FA5"/>
    <w:rsid w:val="005665BD"/>
    <w:rsid w:val="005675A7"/>
    <w:rsid w:val="005706C3"/>
    <w:rsid w:val="00570DCC"/>
    <w:rsid w:val="005716A5"/>
    <w:rsid w:val="00571E6A"/>
    <w:rsid w:val="00571F3D"/>
    <w:rsid w:val="00573108"/>
    <w:rsid w:val="005734BD"/>
    <w:rsid w:val="005742B1"/>
    <w:rsid w:val="00574350"/>
    <w:rsid w:val="00574C7D"/>
    <w:rsid w:val="00575A72"/>
    <w:rsid w:val="00575E7D"/>
    <w:rsid w:val="00576DF6"/>
    <w:rsid w:val="005770FA"/>
    <w:rsid w:val="0058069C"/>
    <w:rsid w:val="00581771"/>
    <w:rsid w:val="00582131"/>
    <w:rsid w:val="00583C02"/>
    <w:rsid w:val="00584B68"/>
    <w:rsid w:val="00585488"/>
    <w:rsid w:val="005854BA"/>
    <w:rsid w:val="00585A90"/>
    <w:rsid w:val="00586521"/>
    <w:rsid w:val="00586E4F"/>
    <w:rsid w:val="005874D3"/>
    <w:rsid w:val="00592854"/>
    <w:rsid w:val="00592859"/>
    <w:rsid w:val="00594AE2"/>
    <w:rsid w:val="00595B04"/>
    <w:rsid w:val="00596A57"/>
    <w:rsid w:val="0059726C"/>
    <w:rsid w:val="005978FC"/>
    <w:rsid w:val="005A0FA5"/>
    <w:rsid w:val="005A13BF"/>
    <w:rsid w:val="005A15B4"/>
    <w:rsid w:val="005A6049"/>
    <w:rsid w:val="005A623A"/>
    <w:rsid w:val="005A775A"/>
    <w:rsid w:val="005A79BF"/>
    <w:rsid w:val="005A7AEA"/>
    <w:rsid w:val="005B0090"/>
    <w:rsid w:val="005B119D"/>
    <w:rsid w:val="005B1315"/>
    <w:rsid w:val="005B15E2"/>
    <w:rsid w:val="005B189A"/>
    <w:rsid w:val="005B28A3"/>
    <w:rsid w:val="005B343F"/>
    <w:rsid w:val="005B37B4"/>
    <w:rsid w:val="005B3D6C"/>
    <w:rsid w:val="005B3E46"/>
    <w:rsid w:val="005B576A"/>
    <w:rsid w:val="005B584A"/>
    <w:rsid w:val="005C211A"/>
    <w:rsid w:val="005C225F"/>
    <w:rsid w:val="005C4440"/>
    <w:rsid w:val="005C4696"/>
    <w:rsid w:val="005C4F67"/>
    <w:rsid w:val="005C5959"/>
    <w:rsid w:val="005C5B11"/>
    <w:rsid w:val="005C7710"/>
    <w:rsid w:val="005D009B"/>
    <w:rsid w:val="005D0CDE"/>
    <w:rsid w:val="005D23B4"/>
    <w:rsid w:val="005D316C"/>
    <w:rsid w:val="005D448B"/>
    <w:rsid w:val="005D53C9"/>
    <w:rsid w:val="005D5AB1"/>
    <w:rsid w:val="005D67E6"/>
    <w:rsid w:val="005E04DE"/>
    <w:rsid w:val="005E2FD2"/>
    <w:rsid w:val="005E5DB8"/>
    <w:rsid w:val="005E6228"/>
    <w:rsid w:val="005E7D48"/>
    <w:rsid w:val="005F02F6"/>
    <w:rsid w:val="005F1EAA"/>
    <w:rsid w:val="005F22A0"/>
    <w:rsid w:val="005F2397"/>
    <w:rsid w:val="005F4C60"/>
    <w:rsid w:val="005F5241"/>
    <w:rsid w:val="005F590A"/>
    <w:rsid w:val="005F6590"/>
    <w:rsid w:val="005F7634"/>
    <w:rsid w:val="006042D1"/>
    <w:rsid w:val="00607E44"/>
    <w:rsid w:val="006105B7"/>
    <w:rsid w:val="00611039"/>
    <w:rsid w:val="006114F1"/>
    <w:rsid w:val="00612A0E"/>
    <w:rsid w:val="006132EE"/>
    <w:rsid w:val="00613694"/>
    <w:rsid w:val="00614129"/>
    <w:rsid w:val="00615DD5"/>
    <w:rsid w:val="00616AEA"/>
    <w:rsid w:val="00622B46"/>
    <w:rsid w:val="00623086"/>
    <w:rsid w:val="00623A13"/>
    <w:rsid w:val="006260BA"/>
    <w:rsid w:val="00630036"/>
    <w:rsid w:val="00630682"/>
    <w:rsid w:val="00631ECD"/>
    <w:rsid w:val="00632975"/>
    <w:rsid w:val="006347DB"/>
    <w:rsid w:val="006372B6"/>
    <w:rsid w:val="006378D3"/>
    <w:rsid w:val="006405F8"/>
    <w:rsid w:val="00640DF4"/>
    <w:rsid w:val="00642DD5"/>
    <w:rsid w:val="006437BB"/>
    <w:rsid w:val="00643D90"/>
    <w:rsid w:val="00644275"/>
    <w:rsid w:val="00644425"/>
    <w:rsid w:val="00644DA8"/>
    <w:rsid w:val="00644DD5"/>
    <w:rsid w:val="00645521"/>
    <w:rsid w:val="0064659C"/>
    <w:rsid w:val="00646E9B"/>
    <w:rsid w:val="006504E2"/>
    <w:rsid w:val="00650D4C"/>
    <w:rsid w:val="00650D60"/>
    <w:rsid w:val="00652579"/>
    <w:rsid w:val="00653357"/>
    <w:rsid w:val="00653814"/>
    <w:rsid w:val="0065545F"/>
    <w:rsid w:val="00660A3E"/>
    <w:rsid w:val="00663334"/>
    <w:rsid w:val="0066380D"/>
    <w:rsid w:val="006639FE"/>
    <w:rsid w:val="00665B44"/>
    <w:rsid w:val="006674BF"/>
    <w:rsid w:val="00670122"/>
    <w:rsid w:val="00670903"/>
    <w:rsid w:val="006712DB"/>
    <w:rsid w:val="00672403"/>
    <w:rsid w:val="0067281D"/>
    <w:rsid w:val="00672DC3"/>
    <w:rsid w:val="00673207"/>
    <w:rsid w:val="00673440"/>
    <w:rsid w:val="00673B4C"/>
    <w:rsid w:val="00674CE2"/>
    <w:rsid w:val="00674E50"/>
    <w:rsid w:val="0067505F"/>
    <w:rsid w:val="0067586B"/>
    <w:rsid w:val="0067737C"/>
    <w:rsid w:val="0068063D"/>
    <w:rsid w:val="00680EFF"/>
    <w:rsid w:val="00681255"/>
    <w:rsid w:val="00681D0B"/>
    <w:rsid w:val="00682A18"/>
    <w:rsid w:val="00684CD5"/>
    <w:rsid w:val="00686580"/>
    <w:rsid w:val="00686F28"/>
    <w:rsid w:val="00687132"/>
    <w:rsid w:val="00690762"/>
    <w:rsid w:val="0069138C"/>
    <w:rsid w:val="0069139C"/>
    <w:rsid w:val="00691764"/>
    <w:rsid w:val="0069241F"/>
    <w:rsid w:val="0069284F"/>
    <w:rsid w:val="00692CF1"/>
    <w:rsid w:val="00692EC8"/>
    <w:rsid w:val="0069452A"/>
    <w:rsid w:val="006951DE"/>
    <w:rsid w:val="0069575F"/>
    <w:rsid w:val="00695AC4"/>
    <w:rsid w:val="00696271"/>
    <w:rsid w:val="00696905"/>
    <w:rsid w:val="00696DA6"/>
    <w:rsid w:val="00696EA9"/>
    <w:rsid w:val="006A077D"/>
    <w:rsid w:val="006A216E"/>
    <w:rsid w:val="006A223E"/>
    <w:rsid w:val="006A24F3"/>
    <w:rsid w:val="006A287D"/>
    <w:rsid w:val="006A2976"/>
    <w:rsid w:val="006A3FDC"/>
    <w:rsid w:val="006A7693"/>
    <w:rsid w:val="006A7817"/>
    <w:rsid w:val="006A7969"/>
    <w:rsid w:val="006B0670"/>
    <w:rsid w:val="006B12D0"/>
    <w:rsid w:val="006B1FE6"/>
    <w:rsid w:val="006B27B9"/>
    <w:rsid w:val="006B363A"/>
    <w:rsid w:val="006B3A9A"/>
    <w:rsid w:val="006B45F7"/>
    <w:rsid w:val="006B5FB3"/>
    <w:rsid w:val="006B6BAA"/>
    <w:rsid w:val="006C0A83"/>
    <w:rsid w:val="006C0E25"/>
    <w:rsid w:val="006C43B0"/>
    <w:rsid w:val="006C4BC2"/>
    <w:rsid w:val="006C54A1"/>
    <w:rsid w:val="006C6780"/>
    <w:rsid w:val="006C77F3"/>
    <w:rsid w:val="006D03DE"/>
    <w:rsid w:val="006D0967"/>
    <w:rsid w:val="006D0F59"/>
    <w:rsid w:val="006D1492"/>
    <w:rsid w:val="006D1A0D"/>
    <w:rsid w:val="006D214E"/>
    <w:rsid w:val="006D21A1"/>
    <w:rsid w:val="006D2AB2"/>
    <w:rsid w:val="006D3888"/>
    <w:rsid w:val="006D49E9"/>
    <w:rsid w:val="006D59C2"/>
    <w:rsid w:val="006D7AD3"/>
    <w:rsid w:val="006E199A"/>
    <w:rsid w:val="006E2A58"/>
    <w:rsid w:val="006E36A7"/>
    <w:rsid w:val="006E497D"/>
    <w:rsid w:val="006E4AD1"/>
    <w:rsid w:val="006E579D"/>
    <w:rsid w:val="006E6F4A"/>
    <w:rsid w:val="006E7557"/>
    <w:rsid w:val="006E791D"/>
    <w:rsid w:val="006F096D"/>
    <w:rsid w:val="006F27F9"/>
    <w:rsid w:val="006F36AD"/>
    <w:rsid w:val="006F38D0"/>
    <w:rsid w:val="006F68A2"/>
    <w:rsid w:val="006F6A2A"/>
    <w:rsid w:val="006F7D93"/>
    <w:rsid w:val="00702674"/>
    <w:rsid w:val="00702E0D"/>
    <w:rsid w:val="00703FFC"/>
    <w:rsid w:val="00704A59"/>
    <w:rsid w:val="0070563B"/>
    <w:rsid w:val="00705A13"/>
    <w:rsid w:val="00707E81"/>
    <w:rsid w:val="007101C8"/>
    <w:rsid w:val="00711731"/>
    <w:rsid w:val="00711CA4"/>
    <w:rsid w:val="00711ED6"/>
    <w:rsid w:val="00711FBE"/>
    <w:rsid w:val="0071256F"/>
    <w:rsid w:val="00713EEE"/>
    <w:rsid w:val="00713F0F"/>
    <w:rsid w:val="00714408"/>
    <w:rsid w:val="007156AE"/>
    <w:rsid w:val="007172CB"/>
    <w:rsid w:val="0072288C"/>
    <w:rsid w:val="007228E8"/>
    <w:rsid w:val="00722C5A"/>
    <w:rsid w:val="0072423C"/>
    <w:rsid w:val="00724773"/>
    <w:rsid w:val="00724BBE"/>
    <w:rsid w:val="007260A9"/>
    <w:rsid w:val="0072675E"/>
    <w:rsid w:val="00726FF2"/>
    <w:rsid w:val="0072790A"/>
    <w:rsid w:val="007301D3"/>
    <w:rsid w:val="00730F3C"/>
    <w:rsid w:val="00730F3F"/>
    <w:rsid w:val="00731B2E"/>
    <w:rsid w:val="0073209B"/>
    <w:rsid w:val="007330C6"/>
    <w:rsid w:val="00733A0C"/>
    <w:rsid w:val="00733A49"/>
    <w:rsid w:val="0073581C"/>
    <w:rsid w:val="00736AAB"/>
    <w:rsid w:val="00737604"/>
    <w:rsid w:val="00740559"/>
    <w:rsid w:val="00740634"/>
    <w:rsid w:val="007429C7"/>
    <w:rsid w:val="00742AEA"/>
    <w:rsid w:val="00743071"/>
    <w:rsid w:val="00744D52"/>
    <w:rsid w:val="00745EB5"/>
    <w:rsid w:val="007462CD"/>
    <w:rsid w:val="00746EAB"/>
    <w:rsid w:val="00747197"/>
    <w:rsid w:val="00750CBB"/>
    <w:rsid w:val="00752385"/>
    <w:rsid w:val="00752815"/>
    <w:rsid w:val="00753756"/>
    <w:rsid w:val="00753AB1"/>
    <w:rsid w:val="0075515C"/>
    <w:rsid w:val="007556C0"/>
    <w:rsid w:val="007611DB"/>
    <w:rsid w:val="007618D2"/>
    <w:rsid w:val="007619AE"/>
    <w:rsid w:val="00763124"/>
    <w:rsid w:val="007662EC"/>
    <w:rsid w:val="007715D4"/>
    <w:rsid w:val="00771C6D"/>
    <w:rsid w:val="007720C2"/>
    <w:rsid w:val="007724D7"/>
    <w:rsid w:val="0077270F"/>
    <w:rsid w:val="00772D54"/>
    <w:rsid w:val="00775CBA"/>
    <w:rsid w:val="0077709A"/>
    <w:rsid w:val="007775A1"/>
    <w:rsid w:val="00780BF3"/>
    <w:rsid w:val="007814CA"/>
    <w:rsid w:val="007825F1"/>
    <w:rsid w:val="0078296A"/>
    <w:rsid w:val="007831C2"/>
    <w:rsid w:val="007859E8"/>
    <w:rsid w:val="007877A9"/>
    <w:rsid w:val="007901C1"/>
    <w:rsid w:val="00792182"/>
    <w:rsid w:val="007924D0"/>
    <w:rsid w:val="00792BEB"/>
    <w:rsid w:val="0079487F"/>
    <w:rsid w:val="007948F4"/>
    <w:rsid w:val="0079681A"/>
    <w:rsid w:val="00796A24"/>
    <w:rsid w:val="00796C97"/>
    <w:rsid w:val="007A1EE6"/>
    <w:rsid w:val="007A45FA"/>
    <w:rsid w:val="007A4C95"/>
    <w:rsid w:val="007A5F48"/>
    <w:rsid w:val="007A639A"/>
    <w:rsid w:val="007B203D"/>
    <w:rsid w:val="007B2788"/>
    <w:rsid w:val="007B3456"/>
    <w:rsid w:val="007B40ED"/>
    <w:rsid w:val="007B5F86"/>
    <w:rsid w:val="007C1A50"/>
    <w:rsid w:val="007C1DA7"/>
    <w:rsid w:val="007C1EC6"/>
    <w:rsid w:val="007C2CD1"/>
    <w:rsid w:val="007C2EF0"/>
    <w:rsid w:val="007C3254"/>
    <w:rsid w:val="007C3B0D"/>
    <w:rsid w:val="007C46C4"/>
    <w:rsid w:val="007C65DD"/>
    <w:rsid w:val="007C7DF9"/>
    <w:rsid w:val="007D053E"/>
    <w:rsid w:val="007D2CD5"/>
    <w:rsid w:val="007D37A3"/>
    <w:rsid w:val="007D4518"/>
    <w:rsid w:val="007D5A4F"/>
    <w:rsid w:val="007D67A2"/>
    <w:rsid w:val="007D739A"/>
    <w:rsid w:val="007D74ED"/>
    <w:rsid w:val="007D7DA0"/>
    <w:rsid w:val="007E2873"/>
    <w:rsid w:val="007E2D57"/>
    <w:rsid w:val="007E2E3A"/>
    <w:rsid w:val="007E3A6B"/>
    <w:rsid w:val="007E3E2D"/>
    <w:rsid w:val="007E68AB"/>
    <w:rsid w:val="007F1498"/>
    <w:rsid w:val="007F2054"/>
    <w:rsid w:val="007F2271"/>
    <w:rsid w:val="007F22D5"/>
    <w:rsid w:val="007F3840"/>
    <w:rsid w:val="007F42C8"/>
    <w:rsid w:val="007F5742"/>
    <w:rsid w:val="007F7036"/>
    <w:rsid w:val="007F7208"/>
    <w:rsid w:val="008004A1"/>
    <w:rsid w:val="0080162F"/>
    <w:rsid w:val="00802B62"/>
    <w:rsid w:val="00804A0C"/>
    <w:rsid w:val="00804CB0"/>
    <w:rsid w:val="00805A43"/>
    <w:rsid w:val="00805BBE"/>
    <w:rsid w:val="0081097D"/>
    <w:rsid w:val="008109E8"/>
    <w:rsid w:val="0081198B"/>
    <w:rsid w:val="00812B7C"/>
    <w:rsid w:val="008138D9"/>
    <w:rsid w:val="00815076"/>
    <w:rsid w:val="00815AED"/>
    <w:rsid w:val="00816592"/>
    <w:rsid w:val="00817910"/>
    <w:rsid w:val="00820044"/>
    <w:rsid w:val="00821792"/>
    <w:rsid w:val="00822086"/>
    <w:rsid w:val="008226CE"/>
    <w:rsid w:val="00824664"/>
    <w:rsid w:val="00824892"/>
    <w:rsid w:val="008248F2"/>
    <w:rsid w:val="008253FE"/>
    <w:rsid w:val="00826CC8"/>
    <w:rsid w:val="00830131"/>
    <w:rsid w:val="008327C7"/>
    <w:rsid w:val="0083345E"/>
    <w:rsid w:val="0083391F"/>
    <w:rsid w:val="00833DAF"/>
    <w:rsid w:val="0083425D"/>
    <w:rsid w:val="00834579"/>
    <w:rsid w:val="00836B7A"/>
    <w:rsid w:val="00836CE5"/>
    <w:rsid w:val="00842074"/>
    <w:rsid w:val="008424C2"/>
    <w:rsid w:val="00846F19"/>
    <w:rsid w:val="008517DF"/>
    <w:rsid w:val="00851D75"/>
    <w:rsid w:val="00852431"/>
    <w:rsid w:val="008528BD"/>
    <w:rsid w:val="008528E6"/>
    <w:rsid w:val="00853EA8"/>
    <w:rsid w:val="00855262"/>
    <w:rsid w:val="00855566"/>
    <w:rsid w:val="0085784D"/>
    <w:rsid w:val="00857C45"/>
    <w:rsid w:val="00860611"/>
    <w:rsid w:val="00860E81"/>
    <w:rsid w:val="00861D40"/>
    <w:rsid w:val="00862876"/>
    <w:rsid w:val="00862B5A"/>
    <w:rsid w:val="00863D7A"/>
    <w:rsid w:val="00863F01"/>
    <w:rsid w:val="0086415D"/>
    <w:rsid w:val="00865443"/>
    <w:rsid w:val="00865517"/>
    <w:rsid w:val="008666EE"/>
    <w:rsid w:val="00870CB6"/>
    <w:rsid w:val="00870EE6"/>
    <w:rsid w:val="00871376"/>
    <w:rsid w:val="00872523"/>
    <w:rsid w:val="00873A81"/>
    <w:rsid w:val="00874A5E"/>
    <w:rsid w:val="00874D1E"/>
    <w:rsid w:val="00876361"/>
    <w:rsid w:val="0087777B"/>
    <w:rsid w:val="00877E16"/>
    <w:rsid w:val="0088063F"/>
    <w:rsid w:val="00881F7B"/>
    <w:rsid w:val="00882F82"/>
    <w:rsid w:val="008831FD"/>
    <w:rsid w:val="0088431F"/>
    <w:rsid w:val="008849BC"/>
    <w:rsid w:val="00887905"/>
    <w:rsid w:val="00890203"/>
    <w:rsid w:val="0089389B"/>
    <w:rsid w:val="00894310"/>
    <w:rsid w:val="00894CEC"/>
    <w:rsid w:val="0089615D"/>
    <w:rsid w:val="00896EC1"/>
    <w:rsid w:val="00897385"/>
    <w:rsid w:val="00897BE4"/>
    <w:rsid w:val="00897F77"/>
    <w:rsid w:val="008A0C37"/>
    <w:rsid w:val="008A0E0A"/>
    <w:rsid w:val="008A1790"/>
    <w:rsid w:val="008A232F"/>
    <w:rsid w:val="008A25E3"/>
    <w:rsid w:val="008A2823"/>
    <w:rsid w:val="008A4594"/>
    <w:rsid w:val="008A46C0"/>
    <w:rsid w:val="008A5363"/>
    <w:rsid w:val="008A5529"/>
    <w:rsid w:val="008A7B76"/>
    <w:rsid w:val="008B067F"/>
    <w:rsid w:val="008B253E"/>
    <w:rsid w:val="008B2B61"/>
    <w:rsid w:val="008B2EC0"/>
    <w:rsid w:val="008B30E0"/>
    <w:rsid w:val="008B359F"/>
    <w:rsid w:val="008B37A8"/>
    <w:rsid w:val="008B566B"/>
    <w:rsid w:val="008B60EC"/>
    <w:rsid w:val="008C02F3"/>
    <w:rsid w:val="008C1616"/>
    <w:rsid w:val="008C27B7"/>
    <w:rsid w:val="008C2F72"/>
    <w:rsid w:val="008C3276"/>
    <w:rsid w:val="008C4AD5"/>
    <w:rsid w:val="008C6E6D"/>
    <w:rsid w:val="008C744F"/>
    <w:rsid w:val="008D13DD"/>
    <w:rsid w:val="008D1688"/>
    <w:rsid w:val="008E01EE"/>
    <w:rsid w:val="008E0472"/>
    <w:rsid w:val="008E11FA"/>
    <w:rsid w:val="008E13E0"/>
    <w:rsid w:val="008E2782"/>
    <w:rsid w:val="008E2C06"/>
    <w:rsid w:val="008E638D"/>
    <w:rsid w:val="008E7938"/>
    <w:rsid w:val="008F2B88"/>
    <w:rsid w:val="008F3AB5"/>
    <w:rsid w:val="008F6279"/>
    <w:rsid w:val="008F62D7"/>
    <w:rsid w:val="008F7197"/>
    <w:rsid w:val="008F7848"/>
    <w:rsid w:val="0090031B"/>
    <w:rsid w:val="0090209C"/>
    <w:rsid w:val="00902290"/>
    <w:rsid w:val="00902A4D"/>
    <w:rsid w:val="0090306E"/>
    <w:rsid w:val="00903901"/>
    <w:rsid w:val="009069D9"/>
    <w:rsid w:val="00906F47"/>
    <w:rsid w:val="0090763E"/>
    <w:rsid w:val="009107DE"/>
    <w:rsid w:val="009109D1"/>
    <w:rsid w:val="009148C2"/>
    <w:rsid w:val="009149BC"/>
    <w:rsid w:val="0091565E"/>
    <w:rsid w:val="009158F6"/>
    <w:rsid w:val="00916478"/>
    <w:rsid w:val="009212F9"/>
    <w:rsid w:val="00921D23"/>
    <w:rsid w:val="009228D6"/>
    <w:rsid w:val="00922DDD"/>
    <w:rsid w:val="00924612"/>
    <w:rsid w:val="00925B3A"/>
    <w:rsid w:val="00925CB7"/>
    <w:rsid w:val="0092646E"/>
    <w:rsid w:val="00927968"/>
    <w:rsid w:val="00927C75"/>
    <w:rsid w:val="009303D6"/>
    <w:rsid w:val="0093076C"/>
    <w:rsid w:val="00930E32"/>
    <w:rsid w:val="0093268A"/>
    <w:rsid w:val="0093284D"/>
    <w:rsid w:val="00935047"/>
    <w:rsid w:val="00936FD3"/>
    <w:rsid w:val="00937477"/>
    <w:rsid w:val="00945B43"/>
    <w:rsid w:val="009465B4"/>
    <w:rsid w:val="00946A48"/>
    <w:rsid w:val="00946A98"/>
    <w:rsid w:val="00946E06"/>
    <w:rsid w:val="0095050D"/>
    <w:rsid w:val="0095163E"/>
    <w:rsid w:val="00951680"/>
    <w:rsid w:val="00952604"/>
    <w:rsid w:val="0095418F"/>
    <w:rsid w:val="00954AFE"/>
    <w:rsid w:val="00957B07"/>
    <w:rsid w:val="009604BE"/>
    <w:rsid w:val="0096086E"/>
    <w:rsid w:val="00962DB0"/>
    <w:rsid w:val="00965228"/>
    <w:rsid w:val="00965A8C"/>
    <w:rsid w:val="00966008"/>
    <w:rsid w:val="00966303"/>
    <w:rsid w:val="00966DE2"/>
    <w:rsid w:val="00970710"/>
    <w:rsid w:val="00972AB3"/>
    <w:rsid w:val="00972E92"/>
    <w:rsid w:val="00974132"/>
    <w:rsid w:val="00974CA3"/>
    <w:rsid w:val="00977BB2"/>
    <w:rsid w:val="00977FB2"/>
    <w:rsid w:val="009801ED"/>
    <w:rsid w:val="00981129"/>
    <w:rsid w:val="00982F9C"/>
    <w:rsid w:val="00983A30"/>
    <w:rsid w:val="0098659C"/>
    <w:rsid w:val="009871B1"/>
    <w:rsid w:val="0099018C"/>
    <w:rsid w:val="00992266"/>
    <w:rsid w:val="0099252C"/>
    <w:rsid w:val="00992A1B"/>
    <w:rsid w:val="00993C81"/>
    <w:rsid w:val="00993FDA"/>
    <w:rsid w:val="009947FA"/>
    <w:rsid w:val="00994993"/>
    <w:rsid w:val="009952C4"/>
    <w:rsid w:val="009A2E83"/>
    <w:rsid w:val="009A397C"/>
    <w:rsid w:val="009A39C5"/>
    <w:rsid w:val="009A444E"/>
    <w:rsid w:val="009A7202"/>
    <w:rsid w:val="009A75D2"/>
    <w:rsid w:val="009B02F9"/>
    <w:rsid w:val="009B038C"/>
    <w:rsid w:val="009B0AD9"/>
    <w:rsid w:val="009B13AF"/>
    <w:rsid w:val="009B276B"/>
    <w:rsid w:val="009B288A"/>
    <w:rsid w:val="009B306E"/>
    <w:rsid w:val="009B33E2"/>
    <w:rsid w:val="009B3682"/>
    <w:rsid w:val="009B41EF"/>
    <w:rsid w:val="009B447A"/>
    <w:rsid w:val="009B4F64"/>
    <w:rsid w:val="009B7CCD"/>
    <w:rsid w:val="009B7ED0"/>
    <w:rsid w:val="009C0BE0"/>
    <w:rsid w:val="009C1696"/>
    <w:rsid w:val="009C1DCB"/>
    <w:rsid w:val="009C1DCD"/>
    <w:rsid w:val="009C217C"/>
    <w:rsid w:val="009C4940"/>
    <w:rsid w:val="009C5083"/>
    <w:rsid w:val="009C5A15"/>
    <w:rsid w:val="009D0C79"/>
    <w:rsid w:val="009D1959"/>
    <w:rsid w:val="009D24AD"/>
    <w:rsid w:val="009D4B72"/>
    <w:rsid w:val="009D52CE"/>
    <w:rsid w:val="009D5528"/>
    <w:rsid w:val="009D5C03"/>
    <w:rsid w:val="009D608C"/>
    <w:rsid w:val="009D6325"/>
    <w:rsid w:val="009D6C09"/>
    <w:rsid w:val="009D7B0B"/>
    <w:rsid w:val="009E00B4"/>
    <w:rsid w:val="009E0E6A"/>
    <w:rsid w:val="009E1877"/>
    <w:rsid w:val="009E1913"/>
    <w:rsid w:val="009E19FD"/>
    <w:rsid w:val="009E53A3"/>
    <w:rsid w:val="009E54B1"/>
    <w:rsid w:val="009E7902"/>
    <w:rsid w:val="009E7F41"/>
    <w:rsid w:val="009F0109"/>
    <w:rsid w:val="009F082A"/>
    <w:rsid w:val="009F1148"/>
    <w:rsid w:val="009F1D10"/>
    <w:rsid w:val="009F30F8"/>
    <w:rsid w:val="009F3A4C"/>
    <w:rsid w:val="009F6A1C"/>
    <w:rsid w:val="00A005C9"/>
    <w:rsid w:val="00A00EB6"/>
    <w:rsid w:val="00A00F60"/>
    <w:rsid w:val="00A01247"/>
    <w:rsid w:val="00A0217A"/>
    <w:rsid w:val="00A030F4"/>
    <w:rsid w:val="00A03F54"/>
    <w:rsid w:val="00A0427B"/>
    <w:rsid w:val="00A04E53"/>
    <w:rsid w:val="00A05285"/>
    <w:rsid w:val="00A0549A"/>
    <w:rsid w:val="00A06809"/>
    <w:rsid w:val="00A0722A"/>
    <w:rsid w:val="00A07B77"/>
    <w:rsid w:val="00A11B67"/>
    <w:rsid w:val="00A11C4A"/>
    <w:rsid w:val="00A11C8E"/>
    <w:rsid w:val="00A139A0"/>
    <w:rsid w:val="00A13B0A"/>
    <w:rsid w:val="00A13CD2"/>
    <w:rsid w:val="00A15A89"/>
    <w:rsid w:val="00A1685A"/>
    <w:rsid w:val="00A2062C"/>
    <w:rsid w:val="00A217A4"/>
    <w:rsid w:val="00A22073"/>
    <w:rsid w:val="00A23DE2"/>
    <w:rsid w:val="00A25A8C"/>
    <w:rsid w:val="00A303DA"/>
    <w:rsid w:val="00A30D83"/>
    <w:rsid w:val="00A319A2"/>
    <w:rsid w:val="00A31F0B"/>
    <w:rsid w:val="00A31FF6"/>
    <w:rsid w:val="00A3369E"/>
    <w:rsid w:val="00A342BE"/>
    <w:rsid w:val="00A346B3"/>
    <w:rsid w:val="00A356B3"/>
    <w:rsid w:val="00A35A47"/>
    <w:rsid w:val="00A36454"/>
    <w:rsid w:val="00A37A0A"/>
    <w:rsid w:val="00A37FD0"/>
    <w:rsid w:val="00A406A9"/>
    <w:rsid w:val="00A410F1"/>
    <w:rsid w:val="00A42631"/>
    <w:rsid w:val="00A42653"/>
    <w:rsid w:val="00A42F0A"/>
    <w:rsid w:val="00A446BE"/>
    <w:rsid w:val="00A448CA"/>
    <w:rsid w:val="00A45749"/>
    <w:rsid w:val="00A47CB6"/>
    <w:rsid w:val="00A50BC4"/>
    <w:rsid w:val="00A50BCF"/>
    <w:rsid w:val="00A52971"/>
    <w:rsid w:val="00A52A40"/>
    <w:rsid w:val="00A5525C"/>
    <w:rsid w:val="00A5692F"/>
    <w:rsid w:val="00A57925"/>
    <w:rsid w:val="00A61448"/>
    <w:rsid w:val="00A61792"/>
    <w:rsid w:val="00A6221B"/>
    <w:rsid w:val="00A62D78"/>
    <w:rsid w:val="00A63A99"/>
    <w:rsid w:val="00A659EF"/>
    <w:rsid w:val="00A66014"/>
    <w:rsid w:val="00A669C5"/>
    <w:rsid w:val="00A7038E"/>
    <w:rsid w:val="00A70534"/>
    <w:rsid w:val="00A71250"/>
    <w:rsid w:val="00A719B4"/>
    <w:rsid w:val="00A71B65"/>
    <w:rsid w:val="00A73042"/>
    <w:rsid w:val="00A74CCF"/>
    <w:rsid w:val="00A75482"/>
    <w:rsid w:val="00A75562"/>
    <w:rsid w:val="00A75663"/>
    <w:rsid w:val="00A765B8"/>
    <w:rsid w:val="00A769CA"/>
    <w:rsid w:val="00A77499"/>
    <w:rsid w:val="00A804B0"/>
    <w:rsid w:val="00A80A25"/>
    <w:rsid w:val="00A80C7B"/>
    <w:rsid w:val="00A810D3"/>
    <w:rsid w:val="00A81447"/>
    <w:rsid w:val="00A8253F"/>
    <w:rsid w:val="00A8377C"/>
    <w:rsid w:val="00A83DCC"/>
    <w:rsid w:val="00A8410E"/>
    <w:rsid w:val="00A8476F"/>
    <w:rsid w:val="00A852B6"/>
    <w:rsid w:val="00A85A9E"/>
    <w:rsid w:val="00A8615D"/>
    <w:rsid w:val="00A86259"/>
    <w:rsid w:val="00A90B47"/>
    <w:rsid w:val="00A91298"/>
    <w:rsid w:val="00A91BB2"/>
    <w:rsid w:val="00A949A0"/>
    <w:rsid w:val="00A94D56"/>
    <w:rsid w:val="00A970D6"/>
    <w:rsid w:val="00A971C1"/>
    <w:rsid w:val="00A973BD"/>
    <w:rsid w:val="00A9776A"/>
    <w:rsid w:val="00AA10DE"/>
    <w:rsid w:val="00AA1CD3"/>
    <w:rsid w:val="00AA2CDD"/>
    <w:rsid w:val="00AA3DA0"/>
    <w:rsid w:val="00AA43EB"/>
    <w:rsid w:val="00AA4676"/>
    <w:rsid w:val="00AA5FA1"/>
    <w:rsid w:val="00AA67B8"/>
    <w:rsid w:val="00AB24DD"/>
    <w:rsid w:val="00AB25EE"/>
    <w:rsid w:val="00AB2C2A"/>
    <w:rsid w:val="00AB30FE"/>
    <w:rsid w:val="00AB3C48"/>
    <w:rsid w:val="00AB3ED6"/>
    <w:rsid w:val="00AB3FC0"/>
    <w:rsid w:val="00AB4DD4"/>
    <w:rsid w:val="00AB567D"/>
    <w:rsid w:val="00AB6341"/>
    <w:rsid w:val="00AB64F2"/>
    <w:rsid w:val="00AC018D"/>
    <w:rsid w:val="00AC111C"/>
    <w:rsid w:val="00AC1301"/>
    <w:rsid w:val="00AC1797"/>
    <w:rsid w:val="00AC1CA7"/>
    <w:rsid w:val="00AC38CA"/>
    <w:rsid w:val="00AC5DD7"/>
    <w:rsid w:val="00AC63BB"/>
    <w:rsid w:val="00AC63EC"/>
    <w:rsid w:val="00AC7797"/>
    <w:rsid w:val="00AC7B61"/>
    <w:rsid w:val="00AD0124"/>
    <w:rsid w:val="00AD0968"/>
    <w:rsid w:val="00AD1612"/>
    <w:rsid w:val="00AD34C2"/>
    <w:rsid w:val="00AD3776"/>
    <w:rsid w:val="00AD3DF0"/>
    <w:rsid w:val="00AD4D97"/>
    <w:rsid w:val="00AD606C"/>
    <w:rsid w:val="00AD7405"/>
    <w:rsid w:val="00AD7A9B"/>
    <w:rsid w:val="00AE00A1"/>
    <w:rsid w:val="00AE0FE9"/>
    <w:rsid w:val="00AE1033"/>
    <w:rsid w:val="00AE131D"/>
    <w:rsid w:val="00AE1E03"/>
    <w:rsid w:val="00AE2B87"/>
    <w:rsid w:val="00AE46AB"/>
    <w:rsid w:val="00AF117A"/>
    <w:rsid w:val="00AF14AE"/>
    <w:rsid w:val="00AF1CC9"/>
    <w:rsid w:val="00AF1E92"/>
    <w:rsid w:val="00AF2A56"/>
    <w:rsid w:val="00AF3520"/>
    <w:rsid w:val="00AF7FDF"/>
    <w:rsid w:val="00B00A15"/>
    <w:rsid w:val="00B015CE"/>
    <w:rsid w:val="00B01B2D"/>
    <w:rsid w:val="00B01BB3"/>
    <w:rsid w:val="00B02F9A"/>
    <w:rsid w:val="00B03D5B"/>
    <w:rsid w:val="00B044A0"/>
    <w:rsid w:val="00B044B7"/>
    <w:rsid w:val="00B0456E"/>
    <w:rsid w:val="00B04AD1"/>
    <w:rsid w:val="00B07582"/>
    <w:rsid w:val="00B111BA"/>
    <w:rsid w:val="00B12AAA"/>
    <w:rsid w:val="00B14A20"/>
    <w:rsid w:val="00B15091"/>
    <w:rsid w:val="00B15A5F"/>
    <w:rsid w:val="00B15DA8"/>
    <w:rsid w:val="00B1757A"/>
    <w:rsid w:val="00B17BC3"/>
    <w:rsid w:val="00B219B1"/>
    <w:rsid w:val="00B21A67"/>
    <w:rsid w:val="00B21D12"/>
    <w:rsid w:val="00B26022"/>
    <w:rsid w:val="00B26293"/>
    <w:rsid w:val="00B26D41"/>
    <w:rsid w:val="00B278B1"/>
    <w:rsid w:val="00B27D17"/>
    <w:rsid w:val="00B32E8A"/>
    <w:rsid w:val="00B330FE"/>
    <w:rsid w:val="00B352DD"/>
    <w:rsid w:val="00B379C3"/>
    <w:rsid w:val="00B400FD"/>
    <w:rsid w:val="00B41540"/>
    <w:rsid w:val="00B4298F"/>
    <w:rsid w:val="00B43B2B"/>
    <w:rsid w:val="00B449C6"/>
    <w:rsid w:val="00B44CE1"/>
    <w:rsid w:val="00B458AE"/>
    <w:rsid w:val="00B45ADC"/>
    <w:rsid w:val="00B51DDB"/>
    <w:rsid w:val="00B51DEB"/>
    <w:rsid w:val="00B53711"/>
    <w:rsid w:val="00B54960"/>
    <w:rsid w:val="00B55D34"/>
    <w:rsid w:val="00B574E4"/>
    <w:rsid w:val="00B63769"/>
    <w:rsid w:val="00B65CA3"/>
    <w:rsid w:val="00B67B33"/>
    <w:rsid w:val="00B67FA3"/>
    <w:rsid w:val="00B704C2"/>
    <w:rsid w:val="00B707B1"/>
    <w:rsid w:val="00B70D77"/>
    <w:rsid w:val="00B72113"/>
    <w:rsid w:val="00B735CE"/>
    <w:rsid w:val="00B749AF"/>
    <w:rsid w:val="00B75EAF"/>
    <w:rsid w:val="00B7615E"/>
    <w:rsid w:val="00B7784D"/>
    <w:rsid w:val="00B77D27"/>
    <w:rsid w:val="00B8060D"/>
    <w:rsid w:val="00B816C8"/>
    <w:rsid w:val="00B817E0"/>
    <w:rsid w:val="00B81FA2"/>
    <w:rsid w:val="00B827D1"/>
    <w:rsid w:val="00B82C00"/>
    <w:rsid w:val="00B82F17"/>
    <w:rsid w:val="00B83D59"/>
    <w:rsid w:val="00B854DD"/>
    <w:rsid w:val="00B861E4"/>
    <w:rsid w:val="00B86B0C"/>
    <w:rsid w:val="00B87CFF"/>
    <w:rsid w:val="00B87E00"/>
    <w:rsid w:val="00B904E2"/>
    <w:rsid w:val="00B90B30"/>
    <w:rsid w:val="00B90FC1"/>
    <w:rsid w:val="00B91348"/>
    <w:rsid w:val="00B92F0E"/>
    <w:rsid w:val="00B93F3D"/>
    <w:rsid w:val="00B96825"/>
    <w:rsid w:val="00BA19DB"/>
    <w:rsid w:val="00BA2910"/>
    <w:rsid w:val="00BA2BE7"/>
    <w:rsid w:val="00BA52A4"/>
    <w:rsid w:val="00BA555C"/>
    <w:rsid w:val="00BB0602"/>
    <w:rsid w:val="00BB1245"/>
    <w:rsid w:val="00BB128D"/>
    <w:rsid w:val="00BB3876"/>
    <w:rsid w:val="00BB38E1"/>
    <w:rsid w:val="00BB4AA1"/>
    <w:rsid w:val="00BB58D4"/>
    <w:rsid w:val="00BB685E"/>
    <w:rsid w:val="00BB6C07"/>
    <w:rsid w:val="00BC2CE0"/>
    <w:rsid w:val="00BC35E1"/>
    <w:rsid w:val="00BC469F"/>
    <w:rsid w:val="00BC4835"/>
    <w:rsid w:val="00BC568D"/>
    <w:rsid w:val="00BC5A45"/>
    <w:rsid w:val="00BC5A6C"/>
    <w:rsid w:val="00BC6551"/>
    <w:rsid w:val="00BC6B1E"/>
    <w:rsid w:val="00BC6D5D"/>
    <w:rsid w:val="00BC760B"/>
    <w:rsid w:val="00BD071F"/>
    <w:rsid w:val="00BD137B"/>
    <w:rsid w:val="00BD24A7"/>
    <w:rsid w:val="00BD30B6"/>
    <w:rsid w:val="00BD3471"/>
    <w:rsid w:val="00BD4243"/>
    <w:rsid w:val="00BD532D"/>
    <w:rsid w:val="00BD58EF"/>
    <w:rsid w:val="00BE24A4"/>
    <w:rsid w:val="00BE2CE3"/>
    <w:rsid w:val="00BE366B"/>
    <w:rsid w:val="00BE3A92"/>
    <w:rsid w:val="00BE3F11"/>
    <w:rsid w:val="00BE4852"/>
    <w:rsid w:val="00BE5027"/>
    <w:rsid w:val="00BE56B0"/>
    <w:rsid w:val="00BE5835"/>
    <w:rsid w:val="00BE7627"/>
    <w:rsid w:val="00BE7634"/>
    <w:rsid w:val="00BF0090"/>
    <w:rsid w:val="00BF053B"/>
    <w:rsid w:val="00BF1D29"/>
    <w:rsid w:val="00BF33E3"/>
    <w:rsid w:val="00BF4553"/>
    <w:rsid w:val="00BF5AC4"/>
    <w:rsid w:val="00BF5CBB"/>
    <w:rsid w:val="00BF5D7E"/>
    <w:rsid w:val="00BF6386"/>
    <w:rsid w:val="00BF6571"/>
    <w:rsid w:val="00BF689A"/>
    <w:rsid w:val="00BF762E"/>
    <w:rsid w:val="00C00C14"/>
    <w:rsid w:val="00C010DD"/>
    <w:rsid w:val="00C03255"/>
    <w:rsid w:val="00C049FD"/>
    <w:rsid w:val="00C04C02"/>
    <w:rsid w:val="00C04C7B"/>
    <w:rsid w:val="00C04CAA"/>
    <w:rsid w:val="00C052C5"/>
    <w:rsid w:val="00C05F4B"/>
    <w:rsid w:val="00C06A6C"/>
    <w:rsid w:val="00C07B1A"/>
    <w:rsid w:val="00C12F2B"/>
    <w:rsid w:val="00C13208"/>
    <w:rsid w:val="00C13BC3"/>
    <w:rsid w:val="00C13FCC"/>
    <w:rsid w:val="00C1589A"/>
    <w:rsid w:val="00C15AC0"/>
    <w:rsid w:val="00C164B1"/>
    <w:rsid w:val="00C16725"/>
    <w:rsid w:val="00C172DA"/>
    <w:rsid w:val="00C207C5"/>
    <w:rsid w:val="00C2381D"/>
    <w:rsid w:val="00C238CF"/>
    <w:rsid w:val="00C266B7"/>
    <w:rsid w:val="00C30597"/>
    <w:rsid w:val="00C31A7D"/>
    <w:rsid w:val="00C31FB4"/>
    <w:rsid w:val="00C32695"/>
    <w:rsid w:val="00C34CC3"/>
    <w:rsid w:val="00C35624"/>
    <w:rsid w:val="00C35A1A"/>
    <w:rsid w:val="00C35E76"/>
    <w:rsid w:val="00C36849"/>
    <w:rsid w:val="00C36FA0"/>
    <w:rsid w:val="00C42340"/>
    <w:rsid w:val="00C45E57"/>
    <w:rsid w:val="00C46926"/>
    <w:rsid w:val="00C50360"/>
    <w:rsid w:val="00C50A07"/>
    <w:rsid w:val="00C51A41"/>
    <w:rsid w:val="00C51BE3"/>
    <w:rsid w:val="00C526E5"/>
    <w:rsid w:val="00C52984"/>
    <w:rsid w:val="00C53D60"/>
    <w:rsid w:val="00C542F5"/>
    <w:rsid w:val="00C54DE7"/>
    <w:rsid w:val="00C55D9B"/>
    <w:rsid w:val="00C56356"/>
    <w:rsid w:val="00C5641B"/>
    <w:rsid w:val="00C5728A"/>
    <w:rsid w:val="00C6110F"/>
    <w:rsid w:val="00C616FD"/>
    <w:rsid w:val="00C61B51"/>
    <w:rsid w:val="00C6261E"/>
    <w:rsid w:val="00C626C7"/>
    <w:rsid w:val="00C6270E"/>
    <w:rsid w:val="00C6380B"/>
    <w:rsid w:val="00C65786"/>
    <w:rsid w:val="00C65F2F"/>
    <w:rsid w:val="00C66994"/>
    <w:rsid w:val="00C700E7"/>
    <w:rsid w:val="00C70E62"/>
    <w:rsid w:val="00C71C29"/>
    <w:rsid w:val="00C72F13"/>
    <w:rsid w:val="00C73F3C"/>
    <w:rsid w:val="00C74093"/>
    <w:rsid w:val="00C7612A"/>
    <w:rsid w:val="00C76AA2"/>
    <w:rsid w:val="00C80569"/>
    <w:rsid w:val="00C80612"/>
    <w:rsid w:val="00C81814"/>
    <w:rsid w:val="00C819CA"/>
    <w:rsid w:val="00C8239C"/>
    <w:rsid w:val="00C85628"/>
    <w:rsid w:val="00C93E79"/>
    <w:rsid w:val="00CA1182"/>
    <w:rsid w:val="00CA1438"/>
    <w:rsid w:val="00CA1617"/>
    <w:rsid w:val="00CA23A2"/>
    <w:rsid w:val="00CA3C0E"/>
    <w:rsid w:val="00CA469A"/>
    <w:rsid w:val="00CA4EA6"/>
    <w:rsid w:val="00CA6B43"/>
    <w:rsid w:val="00CB080A"/>
    <w:rsid w:val="00CB0C48"/>
    <w:rsid w:val="00CB0C71"/>
    <w:rsid w:val="00CB19B8"/>
    <w:rsid w:val="00CB3CD3"/>
    <w:rsid w:val="00CB4080"/>
    <w:rsid w:val="00CB4189"/>
    <w:rsid w:val="00CB4DD2"/>
    <w:rsid w:val="00CB5A63"/>
    <w:rsid w:val="00CB68FF"/>
    <w:rsid w:val="00CB7281"/>
    <w:rsid w:val="00CB7DCF"/>
    <w:rsid w:val="00CC1006"/>
    <w:rsid w:val="00CC1011"/>
    <w:rsid w:val="00CC1D86"/>
    <w:rsid w:val="00CC214F"/>
    <w:rsid w:val="00CC224C"/>
    <w:rsid w:val="00CC2835"/>
    <w:rsid w:val="00CC2E9D"/>
    <w:rsid w:val="00CC30E4"/>
    <w:rsid w:val="00CC39E0"/>
    <w:rsid w:val="00CC3A78"/>
    <w:rsid w:val="00CC404A"/>
    <w:rsid w:val="00CC4621"/>
    <w:rsid w:val="00CC48C1"/>
    <w:rsid w:val="00CC5762"/>
    <w:rsid w:val="00CC678F"/>
    <w:rsid w:val="00CC6B64"/>
    <w:rsid w:val="00CD10A5"/>
    <w:rsid w:val="00CD1BE3"/>
    <w:rsid w:val="00CD1DAB"/>
    <w:rsid w:val="00CD1E12"/>
    <w:rsid w:val="00CD3F0B"/>
    <w:rsid w:val="00CD4053"/>
    <w:rsid w:val="00CD4D9B"/>
    <w:rsid w:val="00CD4F80"/>
    <w:rsid w:val="00CD59B7"/>
    <w:rsid w:val="00CD5A05"/>
    <w:rsid w:val="00CD5E37"/>
    <w:rsid w:val="00CE0345"/>
    <w:rsid w:val="00CE2895"/>
    <w:rsid w:val="00CE28C6"/>
    <w:rsid w:val="00CE2DB2"/>
    <w:rsid w:val="00CE33EB"/>
    <w:rsid w:val="00CE44DF"/>
    <w:rsid w:val="00CE642B"/>
    <w:rsid w:val="00CE6D1D"/>
    <w:rsid w:val="00CE7183"/>
    <w:rsid w:val="00CF0399"/>
    <w:rsid w:val="00CF0EB0"/>
    <w:rsid w:val="00CF6547"/>
    <w:rsid w:val="00CF7410"/>
    <w:rsid w:val="00CF75CA"/>
    <w:rsid w:val="00CF7698"/>
    <w:rsid w:val="00CF7E1E"/>
    <w:rsid w:val="00D00401"/>
    <w:rsid w:val="00D00AB2"/>
    <w:rsid w:val="00D0271F"/>
    <w:rsid w:val="00D031F4"/>
    <w:rsid w:val="00D05188"/>
    <w:rsid w:val="00D0561F"/>
    <w:rsid w:val="00D05D24"/>
    <w:rsid w:val="00D06632"/>
    <w:rsid w:val="00D07813"/>
    <w:rsid w:val="00D078FF"/>
    <w:rsid w:val="00D079B9"/>
    <w:rsid w:val="00D113F2"/>
    <w:rsid w:val="00D114C9"/>
    <w:rsid w:val="00D139D4"/>
    <w:rsid w:val="00D14FF1"/>
    <w:rsid w:val="00D15507"/>
    <w:rsid w:val="00D21AA6"/>
    <w:rsid w:val="00D2402E"/>
    <w:rsid w:val="00D25B2E"/>
    <w:rsid w:val="00D26A0D"/>
    <w:rsid w:val="00D26B7F"/>
    <w:rsid w:val="00D26E02"/>
    <w:rsid w:val="00D27A3F"/>
    <w:rsid w:val="00D30662"/>
    <w:rsid w:val="00D31263"/>
    <w:rsid w:val="00D31AE1"/>
    <w:rsid w:val="00D31E09"/>
    <w:rsid w:val="00D31F22"/>
    <w:rsid w:val="00D353EF"/>
    <w:rsid w:val="00D35BB1"/>
    <w:rsid w:val="00D369BB"/>
    <w:rsid w:val="00D36FB0"/>
    <w:rsid w:val="00D40E16"/>
    <w:rsid w:val="00D410C2"/>
    <w:rsid w:val="00D41630"/>
    <w:rsid w:val="00D41995"/>
    <w:rsid w:val="00D41E03"/>
    <w:rsid w:val="00D41FE7"/>
    <w:rsid w:val="00D4348C"/>
    <w:rsid w:val="00D43640"/>
    <w:rsid w:val="00D43706"/>
    <w:rsid w:val="00D4515A"/>
    <w:rsid w:val="00D45A81"/>
    <w:rsid w:val="00D45F1C"/>
    <w:rsid w:val="00D4609B"/>
    <w:rsid w:val="00D507E1"/>
    <w:rsid w:val="00D51267"/>
    <w:rsid w:val="00D51412"/>
    <w:rsid w:val="00D533D7"/>
    <w:rsid w:val="00D53F44"/>
    <w:rsid w:val="00D54412"/>
    <w:rsid w:val="00D55445"/>
    <w:rsid w:val="00D56768"/>
    <w:rsid w:val="00D612AF"/>
    <w:rsid w:val="00D616ED"/>
    <w:rsid w:val="00D62461"/>
    <w:rsid w:val="00D631F0"/>
    <w:rsid w:val="00D63DC1"/>
    <w:rsid w:val="00D64228"/>
    <w:rsid w:val="00D65B93"/>
    <w:rsid w:val="00D6670C"/>
    <w:rsid w:val="00D6672D"/>
    <w:rsid w:val="00D702E0"/>
    <w:rsid w:val="00D7074A"/>
    <w:rsid w:val="00D72456"/>
    <w:rsid w:val="00D74968"/>
    <w:rsid w:val="00D74D96"/>
    <w:rsid w:val="00D74FC8"/>
    <w:rsid w:val="00D773D9"/>
    <w:rsid w:val="00D77501"/>
    <w:rsid w:val="00D806F6"/>
    <w:rsid w:val="00D81535"/>
    <w:rsid w:val="00D838CD"/>
    <w:rsid w:val="00D85560"/>
    <w:rsid w:val="00D857F1"/>
    <w:rsid w:val="00D85C0E"/>
    <w:rsid w:val="00D90725"/>
    <w:rsid w:val="00D90B3A"/>
    <w:rsid w:val="00D92E46"/>
    <w:rsid w:val="00D94A14"/>
    <w:rsid w:val="00D953EA"/>
    <w:rsid w:val="00D96057"/>
    <w:rsid w:val="00D964D4"/>
    <w:rsid w:val="00DA0334"/>
    <w:rsid w:val="00DA06BB"/>
    <w:rsid w:val="00DA09C4"/>
    <w:rsid w:val="00DA0BC1"/>
    <w:rsid w:val="00DA0D8F"/>
    <w:rsid w:val="00DA17EE"/>
    <w:rsid w:val="00DA21B9"/>
    <w:rsid w:val="00DA5949"/>
    <w:rsid w:val="00DA5EF9"/>
    <w:rsid w:val="00DA62AE"/>
    <w:rsid w:val="00DA62D2"/>
    <w:rsid w:val="00DA6431"/>
    <w:rsid w:val="00DA64A3"/>
    <w:rsid w:val="00DA70F4"/>
    <w:rsid w:val="00DA73DD"/>
    <w:rsid w:val="00DA7409"/>
    <w:rsid w:val="00DA7639"/>
    <w:rsid w:val="00DA76AA"/>
    <w:rsid w:val="00DB0469"/>
    <w:rsid w:val="00DB1709"/>
    <w:rsid w:val="00DB18DA"/>
    <w:rsid w:val="00DB1DC1"/>
    <w:rsid w:val="00DB36E4"/>
    <w:rsid w:val="00DB3A63"/>
    <w:rsid w:val="00DB3C8E"/>
    <w:rsid w:val="00DB5472"/>
    <w:rsid w:val="00DB570C"/>
    <w:rsid w:val="00DB5C01"/>
    <w:rsid w:val="00DB6447"/>
    <w:rsid w:val="00DB6EEF"/>
    <w:rsid w:val="00DC06DA"/>
    <w:rsid w:val="00DC0F8E"/>
    <w:rsid w:val="00DC39DC"/>
    <w:rsid w:val="00DC442E"/>
    <w:rsid w:val="00DC56DD"/>
    <w:rsid w:val="00DC695C"/>
    <w:rsid w:val="00DD026F"/>
    <w:rsid w:val="00DD1C36"/>
    <w:rsid w:val="00DD3ACC"/>
    <w:rsid w:val="00DD4865"/>
    <w:rsid w:val="00DD554C"/>
    <w:rsid w:val="00DD63FC"/>
    <w:rsid w:val="00DD6895"/>
    <w:rsid w:val="00DD73E8"/>
    <w:rsid w:val="00DD7B18"/>
    <w:rsid w:val="00DE021E"/>
    <w:rsid w:val="00DE09BD"/>
    <w:rsid w:val="00DE4F87"/>
    <w:rsid w:val="00DE5ECB"/>
    <w:rsid w:val="00DE608F"/>
    <w:rsid w:val="00DE78D3"/>
    <w:rsid w:val="00DF065F"/>
    <w:rsid w:val="00DF11E7"/>
    <w:rsid w:val="00DF1734"/>
    <w:rsid w:val="00DF21C3"/>
    <w:rsid w:val="00DF2598"/>
    <w:rsid w:val="00DF3E0C"/>
    <w:rsid w:val="00DF568A"/>
    <w:rsid w:val="00DF59ED"/>
    <w:rsid w:val="00DF6F51"/>
    <w:rsid w:val="00DF74DC"/>
    <w:rsid w:val="00E00383"/>
    <w:rsid w:val="00E005AC"/>
    <w:rsid w:val="00E03D1A"/>
    <w:rsid w:val="00E07A30"/>
    <w:rsid w:val="00E13690"/>
    <w:rsid w:val="00E14354"/>
    <w:rsid w:val="00E15DCA"/>
    <w:rsid w:val="00E167ED"/>
    <w:rsid w:val="00E168F2"/>
    <w:rsid w:val="00E16A1F"/>
    <w:rsid w:val="00E17FC7"/>
    <w:rsid w:val="00E20657"/>
    <w:rsid w:val="00E2083C"/>
    <w:rsid w:val="00E2268B"/>
    <w:rsid w:val="00E24333"/>
    <w:rsid w:val="00E24437"/>
    <w:rsid w:val="00E24671"/>
    <w:rsid w:val="00E26378"/>
    <w:rsid w:val="00E264DC"/>
    <w:rsid w:val="00E26548"/>
    <w:rsid w:val="00E273B9"/>
    <w:rsid w:val="00E30273"/>
    <w:rsid w:val="00E32498"/>
    <w:rsid w:val="00E32FEE"/>
    <w:rsid w:val="00E33055"/>
    <w:rsid w:val="00E3348D"/>
    <w:rsid w:val="00E3755C"/>
    <w:rsid w:val="00E40CA3"/>
    <w:rsid w:val="00E419CC"/>
    <w:rsid w:val="00E42694"/>
    <w:rsid w:val="00E438FC"/>
    <w:rsid w:val="00E43FB2"/>
    <w:rsid w:val="00E442DB"/>
    <w:rsid w:val="00E44519"/>
    <w:rsid w:val="00E44CD7"/>
    <w:rsid w:val="00E46AC6"/>
    <w:rsid w:val="00E47732"/>
    <w:rsid w:val="00E505E0"/>
    <w:rsid w:val="00E50C64"/>
    <w:rsid w:val="00E51A30"/>
    <w:rsid w:val="00E51D56"/>
    <w:rsid w:val="00E52333"/>
    <w:rsid w:val="00E5259C"/>
    <w:rsid w:val="00E5301B"/>
    <w:rsid w:val="00E53453"/>
    <w:rsid w:val="00E537E2"/>
    <w:rsid w:val="00E5422E"/>
    <w:rsid w:val="00E54389"/>
    <w:rsid w:val="00E54859"/>
    <w:rsid w:val="00E54C5E"/>
    <w:rsid w:val="00E54EF6"/>
    <w:rsid w:val="00E55048"/>
    <w:rsid w:val="00E55266"/>
    <w:rsid w:val="00E5566A"/>
    <w:rsid w:val="00E558EE"/>
    <w:rsid w:val="00E56687"/>
    <w:rsid w:val="00E56A62"/>
    <w:rsid w:val="00E57517"/>
    <w:rsid w:val="00E60F73"/>
    <w:rsid w:val="00E628D4"/>
    <w:rsid w:val="00E62A1E"/>
    <w:rsid w:val="00E633AC"/>
    <w:rsid w:val="00E64E7F"/>
    <w:rsid w:val="00E658DB"/>
    <w:rsid w:val="00E67A83"/>
    <w:rsid w:val="00E72815"/>
    <w:rsid w:val="00E731DE"/>
    <w:rsid w:val="00E73CC7"/>
    <w:rsid w:val="00E74947"/>
    <w:rsid w:val="00E74E53"/>
    <w:rsid w:val="00E76064"/>
    <w:rsid w:val="00E774C4"/>
    <w:rsid w:val="00E802C6"/>
    <w:rsid w:val="00E804CA"/>
    <w:rsid w:val="00E808BC"/>
    <w:rsid w:val="00E8145E"/>
    <w:rsid w:val="00E81C17"/>
    <w:rsid w:val="00E81FB3"/>
    <w:rsid w:val="00E8300C"/>
    <w:rsid w:val="00E83C9B"/>
    <w:rsid w:val="00E87768"/>
    <w:rsid w:val="00E91B44"/>
    <w:rsid w:val="00E91E00"/>
    <w:rsid w:val="00E927D3"/>
    <w:rsid w:val="00E92E74"/>
    <w:rsid w:val="00E94364"/>
    <w:rsid w:val="00E9619D"/>
    <w:rsid w:val="00E9646A"/>
    <w:rsid w:val="00E96DD2"/>
    <w:rsid w:val="00E972E1"/>
    <w:rsid w:val="00E97DEC"/>
    <w:rsid w:val="00EA396B"/>
    <w:rsid w:val="00EA3A85"/>
    <w:rsid w:val="00EA3D57"/>
    <w:rsid w:val="00EA440A"/>
    <w:rsid w:val="00EA44E6"/>
    <w:rsid w:val="00EA458D"/>
    <w:rsid w:val="00EA69E9"/>
    <w:rsid w:val="00EA73E9"/>
    <w:rsid w:val="00EA7A45"/>
    <w:rsid w:val="00EB185E"/>
    <w:rsid w:val="00EB1E8B"/>
    <w:rsid w:val="00EC0493"/>
    <w:rsid w:val="00EC1F35"/>
    <w:rsid w:val="00EC2601"/>
    <w:rsid w:val="00EC2897"/>
    <w:rsid w:val="00EC2CFB"/>
    <w:rsid w:val="00EC2E62"/>
    <w:rsid w:val="00EC2EF7"/>
    <w:rsid w:val="00EC334F"/>
    <w:rsid w:val="00EC3A38"/>
    <w:rsid w:val="00EC3DD3"/>
    <w:rsid w:val="00EC4058"/>
    <w:rsid w:val="00EC7098"/>
    <w:rsid w:val="00EC744A"/>
    <w:rsid w:val="00ED00CB"/>
    <w:rsid w:val="00ED053F"/>
    <w:rsid w:val="00ED0C31"/>
    <w:rsid w:val="00ED132B"/>
    <w:rsid w:val="00ED1A93"/>
    <w:rsid w:val="00ED3166"/>
    <w:rsid w:val="00ED33FF"/>
    <w:rsid w:val="00ED5155"/>
    <w:rsid w:val="00ED6136"/>
    <w:rsid w:val="00ED77E2"/>
    <w:rsid w:val="00ED7B2E"/>
    <w:rsid w:val="00EE0601"/>
    <w:rsid w:val="00EE4793"/>
    <w:rsid w:val="00EE4B79"/>
    <w:rsid w:val="00EE589B"/>
    <w:rsid w:val="00EE6693"/>
    <w:rsid w:val="00EE7E85"/>
    <w:rsid w:val="00EE7F9D"/>
    <w:rsid w:val="00EF188C"/>
    <w:rsid w:val="00EF4F70"/>
    <w:rsid w:val="00EF5602"/>
    <w:rsid w:val="00EF75ED"/>
    <w:rsid w:val="00EF76E7"/>
    <w:rsid w:val="00F00E20"/>
    <w:rsid w:val="00F00F11"/>
    <w:rsid w:val="00F0160A"/>
    <w:rsid w:val="00F02B03"/>
    <w:rsid w:val="00F02C0E"/>
    <w:rsid w:val="00F02FBE"/>
    <w:rsid w:val="00F03494"/>
    <w:rsid w:val="00F06C33"/>
    <w:rsid w:val="00F10F06"/>
    <w:rsid w:val="00F11FC2"/>
    <w:rsid w:val="00F12206"/>
    <w:rsid w:val="00F12468"/>
    <w:rsid w:val="00F12FDC"/>
    <w:rsid w:val="00F16D87"/>
    <w:rsid w:val="00F176EE"/>
    <w:rsid w:val="00F17AB6"/>
    <w:rsid w:val="00F17EDC"/>
    <w:rsid w:val="00F21938"/>
    <w:rsid w:val="00F232A9"/>
    <w:rsid w:val="00F23955"/>
    <w:rsid w:val="00F24192"/>
    <w:rsid w:val="00F24F71"/>
    <w:rsid w:val="00F26E2F"/>
    <w:rsid w:val="00F27D19"/>
    <w:rsid w:val="00F301E3"/>
    <w:rsid w:val="00F30C53"/>
    <w:rsid w:val="00F32E2A"/>
    <w:rsid w:val="00F33117"/>
    <w:rsid w:val="00F3410E"/>
    <w:rsid w:val="00F346BA"/>
    <w:rsid w:val="00F35E3A"/>
    <w:rsid w:val="00F36B57"/>
    <w:rsid w:val="00F40D13"/>
    <w:rsid w:val="00F432A2"/>
    <w:rsid w:val="00F434D0"/>
    <w:rsid w:val="00F44D2D"/>
    <w:rsid w:val="00F45925"/>
    <w:rsid w:val="00F47254"/>
    <w:rsid w:val="00F474D7"/>
    <w:rsid w:val="00F47BAB"/>
    <w:rsid w:val="00F51D94"/>
    <w:rsid w:val="00F53F9B"/>
    <w:rsid w:val="00F54213"/>
    <w:rsid w:val="00F542E3"/>
    <w:rsid w:val="00F5452B"/>
    <w:rsid w:val="00F55326"/>
    <w:rsid w:val="00F567AB"/>
    <w:rsid w:val="00F5695E"/>
    <w:rsid w:val="00F60172"/>
    <w:rsid w:val="00F60986"/>
    <w:rsid w:val="00F618D3"/>
    <w:rsid w:val="00F63EA8"/>
    <w:rsid w:val="00F65BA0"/>
    <w:rsid w:val="00F665BC"/>
    <w:rsid w:val="00F66B96"/>
    <w:rsid w:val="00F678B1"/>
    <w:rsid w:val="00F707AB"/>
    <w:rsid w:val="00F715E9"/>
    <w:rsid w:val="00F7169D"/>
    <w:rsid w:val="00F72B1D"/>
    <w:rsid w:val="00F7395C"/>
    <w:rsid w:val="00F74A25"/>
    <w:rsid w:val="00F77773"/>
    <w:rsid w:val="00F8016B"/>
    <w:rsid w:val="00F8087E"/>
    <w:rsid w:val="00F81B89"/>
    <w:rsid w:val="00F825BD"/>
    <w:rsid w:val="00F82ABC"/>
    <w:rsid w:val="00F83B56"/>
    <w:rsid w:val="00F867E1"/>
    <w:rsid w:val="00F87A7F"/>
    <w:rsid w:val="00F90D68"/>
    <w:rsid w:val="00F9271B"/>
    <w:rsid w:val="00F93676"/>
    <w:rsid w:val="00F93C83"/>
    <w:rsid w:val="00F93E77"/>
    <w:rsid w:val="00F93F1F"/>
    <w:rsid w:val="00F9516A"/>
    <w:rsid w:val="00F95925"/>
    <w:rsid w:val="00F959AA"/>
    <w:rsid w:val="00F96597"/>
    <w:rsid w:val="00F9723C"/>
    <w:rsid w:val="00F979AB"/>
    <w:rsid w:val="00FA2D8C"/>
    <w:rsid w:val="00FA3BED"/>
    <w:rsid w:val="00FA3F75"/>
    <w:rsid w:val="00FA67EA"/>
    <w:rsid w:val="00FA7863"/>
    <w:rsid w:val="00FB01CF"/>
    <w:rsid w:val="00FB0C01"/>
    <w:rsid w:val="00FB0EA2"/>
    <w:rsid w:val="00FB18D6"/>
    <w:rsid w:val="00FB42C5"/>
    <w:rsid w:val="00FB456C"/>
    <w:rsid w:val="00FB57B1"/>
    <w:rsid w:val="00FB635A"/>
    <w:rsid w:val="00FB6F9E"/>
    <w:rsid w:val="00FB7258"/>
    <w:rsid w:val="00FC02F1"/>
    <w:rsid w:val="00FC0BE0"/>
    <w:rsid w:val="00FC15B8"/>
    <w:rsid w:val="00FC1BF3"/>
    <w:rsid w:val="00FC23D5"/>
    <w:rsid w:val="00FC2EF5"/>
    <w:rsid w:val="00FC3518"/>
    <w:rsid w:val="00FC46B9"/>
    <w:rsid w:val="00FC5F65"/>
    <w:rsid w:val="00FC70B2"/>
    <w:rsid w:val="00FC7CA4"/>
    <w:rsid w:val="00FD0523"/>
    <w:rsid w:val="00FD06D5"/>
    <w:rsid w:val="00FD1226"/>
    <w:rsid w:val="00FD1BB5"/>
    <w:rsid w:val="00FD244C"/>
    <w:rsid w:val="00FD3727"/>
    <w:rsid w:val="00FD37E1"/>
    <w:rsid w:val="00FD41B5"/>
    <w:rsid w:val="00FD44F2"/>
    <w:rsid w:val="00FD4503"/>
    <w:rsid w:val="00FD5803"/>
    <w:rsid w:val="00FD5FFA"/>
    <w:rsid w:val="00FD6C6C"/>
    <w:rsid w:val="00FD7B57"/>
    <w:rsid w:val="00FE0059"/>
    <w:rsid w:val="00FE0130"/>
    <w:rsid w:val="00FE027D"/>
    <w:rsid w:val="00FE08D6"/>
    <w:rsid w:val="00FE1A78"/>
    <w:rsid w:val="00FE36B4"/>
    <w:rsid w:val="00FE3EA5"/>
    <w:rsid w:val="00FE5FCD"/>
    <w:rsid w:val="00FE61C2"/>
    <w:rsid w:val="00FF1868"/>
    <w:rsid w:val="00FF3175"/>
    <w:rsid w:val="00FF544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4053"/>
    <w:pPr>
      <w:spacing w:after="0" w:line="360" w:lineRule="auto"/>
      <w:ind w:firstLine="709"/>
      <w:jc w:val="both"/>
    </w:pPr>
    <w:rPr>
      <w:rFonts w:ascii="Times New Roman" w:hAnsi="Times New Roman"/>
      <w:sz w:val="24"/>
    </w:rPr>
  </w:style>
  <w:style w:type="paragraph" w:styleId="Nadpis1">
    <w:name w:val="heading 1"/>
    <w:basedOn w:val="Normln"/>
    <w:link w:val="Nadpis1Char"/>
    <w:uiPriority w:val="9"/>
    <w:qFormat/>
    <w:rsid w:val="00CD4053"/>
    <w:pPr>
      <w:spacing w:before="240" w:after="120"/>
      <w:outlineLvl w:val="0"/>
    </w:pPr>
    <w:rPr>
      <w:rFonts w:eastAsia="Times New Roman" w:cs="Times New Roman"/>
      <w:b/>
      <w:bCs/>
      <w:kern w:val="36"/>
      <w:sz w:val="32"/>
      <w:szCs w:val="48"/>
      <w:lang w:eastAsia="cs-CZ"/>
    </w:rPr>
  </w:style>
  <w:style w:type="paragraph" w:styleId="Nadpis2">
    <w:name w:val="heading 2"/>
    <w:basedOn w:val="Normln"/>
    <w:next w:val="Normln"/>
    <w:link w:val="Nadpis2Char"/>
    <w:uiPriority w:val="9"/>
    <w:unhideWhenUsed/>
    <w:qFormat/>
    <w:rsid w:val="00CD4053"/>
    <w:pPr>
      <w:keepNext/>
      <w:keepLines/>
      <w:spacing w:before="240" w:after="6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16A1F"/>
    <w:pPr>
      <w:spacing w:before="100" w:beforeAutospacing="1" w:after="100" w:afterAutospacing="1" w:line="240" w:lineRule="auto"/>
    </w:pPr>
    <w:rPr>
      <w:rFonts w:eastAsia="Times New Roman" w:cs="Times New Roman"/>
      <w:szCs w:val="24"/>
      <w:lang w:eastAsia="cs-CZ"/>
    </w:rPr>
  </w:style>
  <w:style w:type="character" w:styleId="Hypertextovodkaz">
    <w:name w:val="Hyperlink"/>
    <w:basedOn w:val="Standardnpsmoodstavce"/>
    <w:uiPriority w:val="99"/>
    <w:unhideWhenUsed/>
    <w:rsid w:val="00E16A1F"/>
    <w:rPr>
      <w:color w:val="0000FF"/>
      <w:u w:val="single"/>
    </w:rPr>
  </w:style>
  <w:style w:type="paragraph" w:styleId="Textpoznpodarou">
    <w:name w:val="footnote text"/>
    <w:basedOn w:val="Normln"/>
    <w:link w:val="TextpoznpodarouChar"/>
    <w:uiPriority w:val="99"/>
    <w:rsid w:val="00A42F0A"/>
    <w:pPr>
      <w:spacing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A42F0A"/>
    <w:rPr>
      <w:rFonts w:ascii="Calibri" w:eastAsia="Calibri" w:hAnsi="Calibri" w:cs="Times New Roman"/>
      <w:sz w:val="20"/>
      <w:szCs w:val="20"/>
    </w:rPr>
  </w:style>
  <w:style w:type="character" w:styleId="Znakapoznpodarou">
    <w:name w:val="footnote reference"/>
    <w:basedOn w:val="Standardnpsmoodstavce"/>
    <w:uiPriority w:val="99"/>
    <w:semiHidden/>
    <w:rsid w:val="00A42F0A"/>
    <w:rPr>
      <w:rFonts w:cs="Times New Roman"/>
      <w:vertAlign w:val="superscript"/>
    </w:rPr>
  </w:style>
  <w:style w:type="character" w:customStyle="1" w:styleId="apple-converted-space">
    <w:name w:val="apple-converted-space"/>
    <w:basedOn w:val="Standardnpsmoodstavce"/>
    <w:rsid w:val="00435B48"/>
  </w:style>
  <w:style w:type="paragraph" w:styleId="FormtovanvHTML">
    <w:name w:val="HTML Preformatted"/>
    <w:basedOn w:val="Normln"/>
    <w:link w:val="FormtovanvHTMLChar"/>
    <w:uiPriority w:val="99"/>
    <w:unhideWhenUsed/>
    <w:rsid w:val="00FA2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FA2D8C"/>
    <w:rPr>
      <w:rFonts w:ascii="Courier New" w:eastAsia="Times New Roman" w:hAnsi="Courier New" w:cs="Courier New"/>
      <w:sz w:val="20"/>
      <w:szCs w:val="20"/>
      <w:lang w:eastAsia="cs-CZ"/>
    </w:rPr>
  </w:style>
  <w:style w:type="character" w:styleId="Sledovanodkaz">
    <w:name w:val="FollowedHyperlink"/>
    <w:basedOn w:val="Standardnpsmoodstavce"/>
    <w:uiPriority w:val="99"/>
    <w:semiHidden/>
    <w:unhideWhenUsed/>
    <w:rsid w:val="002D09D1"/>
    <w:rPr>
      <w:color w:val="800080" w:themeColor="followedHyperlink"/>
      <w:u w:val="single"/>
    </w:rPr>
  </w:style>
  <w:style w:type="character" w:styleId="Zvraznn">
    <w:name w:val="Emphasis"/>
    <w:basedOn w:val="Standardnpsmoodstavce"/>
    <w:uiPriority w:val="20"/>
    <w:qFormat/>
    <w:rsid w:val="00695AC4"/>
    <w:rPr>
      <w:i/>
      <w:iCs/>
    </w:rPr>
  </w:style>
  <w:style w:type="character" w:styleId="Siln">
    <w:name w:val="Strong"/>
    <w:basedOn w:val="Standardnpsmoodstavce"/>
    <w:uiPriority w:val="22"/>
    <w:qFormat/>
    <w:rsid w:val="00BF5D7E"/>
    <w:rPr>
      <w:b/>
      <w:bCs/>
    </w:rPr>
  </w:style>
  <w:style w:type="paragraph" w:styleId="Odstavecseseznamem">
    <w:name w:val="List Paragraph"/>
    <w:basedOn w:val="Normln"/>
    <w:uiPriority w:val="34"/>
    <w:qFormat/>
    <w:rsid w:val="00792182"/>
    <w:pPr>
      <w:ind w:left="720"/>
      <w:contextualSpacing/>
    </w:pPr>
    <w:rPr>
      <w:rFonts w:ascii="Calibri" w:eastAsia="Calibri" w:hAnsi="Calibri" w:cs="Times New Roman"/>
    </w:rPr>
  </w:style>
  <w:style w:type="character" w:customStyle="1" w:styleId="hl">
    <w:name w:val="hl"/>
    <w:basedOn w:val="Standardnpsmoodstavce"/>
    <w:rsid w:val="0059726C"/>
  </w:style>
  <w:style w:type="paragraph" w:styleId="Textvysvtlivek">
    <w:name w:val="endnote text"/>
    <w:basedOn w:val="Normln"/>
    <w:link w:val="TextvysvtlivekChar"/>
    <w:semiHidden/>
    <w:rsid w:val="00254BCF"/>
    <w:pPr>
      <w:widowControl w:val="0"/>
      <w:spacing w:line="240" w:lineRule="auto"/>
    </w:pPr>
    <w:rPr>
      <w:rFonts w:eastAsia="Times New Roman" w:cs="Times New Roman"/>
      <w:sz w:val="20"/>
      <w:szCs w:val="20"/>
      <w:lang w:val="ru-RU" w:eastAsia="ru-RU"/>
    </w:rPr>
  </w:style>
  <w:style w:type="character" w:customStyle="1" w:styleId="TextvysvtlivekChar">
    <w:name w:val="Text vysvětlivek Char"/>
    <w:basedOn w:val="Standardnpsmoodstavce"/>
    <w:link w:val="Textvysvtlivek"/>
    <w:semiHidden/>
    <w:rsid w:val="00254BCF"/>
    <w:rPr>
      <w:rFonts w:ascii="Times New Roman" w:eastAsia="Times New Roman" w:hAnsi="Times New Roman" w:cs="Times New Roman"/>
      <w:sz w:val="20"/>
      <w:szCs w:val="20"/>
      <w:lang w:val="ru-RU" w:eastAsia="ru-RU"/>
    </w:rPr>
  </w:style>
  <w:style w:type="character" w:styleId="Odkaznavysvtlivky">
    <w:name w:val="endnote reference"/>
    <w:basedOn w:val="Standardnpsmoodstavce"/>
    <w:semiHidden/>
    <w:rsid w:val="00254BCF"/>
    <w:rPr>
      <w:vertAlign w:val="superscript"/>
    </w:rPr>
  </w:style>
  <w:style w:type="paragraph" w:styleId="Textbubliny">
    <w:name w:val="Balloon Text"/>
    <w:basedOn w:val="Normln"/>
    <w:link w:val="TextbublinyChar"/>
    <w:uiPriority w:val="99"/>
    <w:semiHidden/>
    <w:unhideWhenUsed/>
    <w:rsid w:val="00921D23"/>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21D23"/>
    <w:rPr>
      <w:rFonts w:ascii="Tahoma" w:hAnsi="Tahoma" w:cs="Tahoma"/>
      <w:sz w:val="16"/>
      <w:szCs w:val="16"/>
    </w:rPr>
  </w:style>
  <w:style w:type="character" w:customStyle="1" w:styleId="Nadpis1Char">
    <w:name w:val="Nadpis 1 Char"/>
    <w:basedOn w:val="Standardnpsmoodstavce"/>
    <w:link w:val="Nadpis1"/>
    <w:uiPriority w:val="9"/>
    <w:rsid w:val="00CD4053"/>
    <w:rPr>
      <w:rFonts w:ascii="Times New Roman" w:eastAsia="Times New Roman" w:hAnsi="Times New Roman" w:cs="Times New Roman"/>
      <w:b/>
      <w:bCs/>
      <w:kern w:val="36"/>
      <w:sz w:val="32"/>
      <w:szCs w:val="48"/>
      <w:lang w:eastAsia="cs-CZ"/>
    </w:rPr>
  </w:style>
  <w:style w:type="paragraph" w:customStyle="1" w:styleId="c1">
    <w:name w:val="c1"/>
    <w:basedOn w:val="Normln"/>
    <w:rsid w:val="00935047"/>
    <w:pPr>
      <w:spacing w:before="100" w:beforeAutospacing="1" w:after="100" w:afterAutospacing="1" w:line="240" w:lineRule="auto"/>
    </w:pPr>
    <w:rPr>
      <w:rFonts w:eastAsia="Times New Roman" w:cs="Times New Roman"/>
      <w:szCs w:val="24"/>
      <w:lang w:eastAsia="cs-CZ"/>
    </w:rPr>
  </w:style>
  <w:style w:type="character" w:customStyle="1" w:styleId="c3">
    <w:name w:val="c3"/>
    <w:basedOn w:val="Standardnpsmoodstavce"/>
    <w:rsid w:val="00935047"/>
  </w:style>
  <w:style w:type="character" w:customStyle="1" w:styleId="c2">
    <w:name w:val="c2"/>
    <w:basedOn w:val="Standardnpsmoodstavce"/>
    <w:rsid w:val="00935047"/>
  </w:style>
  <w:style w:type="character" w:customStyle="1" w:styleId="author">
    <w:name w:val="author"/>
    <w:basedOn w:val="Standardnpsmoodstavce"/>
    <w:rsid w:val="00CD3F0B"/>
  </w:style>
  <w:style w:type="character" w:customStyle="1" w:styleId="Nadpis2Char">
    <w:name w:val="Nadpis 2 Char"/>
    <w:basedOn w:val="Standardnpsmoodstavce"/>
    <w:link w:val="Nadpis2"/>
    <w:uiPriority w:val="9"/>
    <w:rsid w:val="00CD4053"/>
    <w:rPr>
      <w:rFonts w:ascii="Times New Roman" w:eastAsiaTheme="majorEastAsia" w:hAnsi="Times New Roman" w:cstheme="majorBidi"/>
      <w:b/>
      <w:bCs/>
      <w:sz w:val="28"/>
      <w:szCs w:val="26"/>
    </w:rPr>
  </w:style>
  <w:style w:type="paragraph" w:styleId="Zhlav">
    <w:name w:val="header"/>
    <w:basedOn w:val="Normln"/>
    <w:link w:val="ZhlavChar"/>
    <w:uiPriority w:val="99"/>
    <w:unhideWhenUsed/>
    <w:rsid w:val="00F5452B"/>
    <w:pPr>
      <w:tabs>
        <w:tab w:val="center" w:pos="4536"/>
        <w:tab w:val="right" w:pos="9072"/>
      </w:tabs>
      <w:spacing w:line="240" w:lineRule="auto"/>
    </w:pPr>
  </w:style>
  <w:style w:type="character" w:customStyle="1" w:styleId="ZhlavChar">
    <w:name w:val="Záhlaví Char"/>
    <w:basedOn w:val="Standardnpsmoodstavce"/>
    <w:link w:val="Zhlav"/>
    <w:uiPriority w:val="99"/>
    <w:rsid w:val="00F5452B"/>
    <w:rPr>
      <w:rFonts w:ascii="Times New Roman" w:hAnsi="Times New Roman"/>
      <w:sz w:val="24"/>
    </w:rPr>
  </w:style>
  <w:style w:type="paragraph" w:styleId="Zpat">
    <w:name w:val="footer"/>
    <w:basedOn w:val="Normln"/>
    <w:link w:val="ZpatChar"/>
    <w:uiPriority w:val="99"/>
    <w:unhideWhenUsed/>
    <w:rsid w:val="00F5452B"/>
    <w:pPr>
      <w:tabs>
        <w:tab w:val="center" w:pos="4536"/>
        <w:tab w:val="right" w:pos="9072"/>
      </w:tabs>
      <w:spacing w:line="240" w:lineRule="auto"/>
    </w:pPr>
  </w:style>
  <w:style w:type="character" w:customStyle="1" w:styleId="ZpatChar">
    <w:name w:val="Zápatí Char"/>
    <w:basedOn w:val="Standardnpsmoodstavce"/>
    <w:link w:val="Zpat"/>
    <w:uiPriority w:val="99"/>
    <w:rsid w:val="00F5452B"/>
    <w:rPr>
      <w:rFonts w:ascii="Times New Roman" w:hAnsi="Times New Roman"/>
      <w:sz w:val="24"/>
    </w:rPr>
  </w:style>
  <w:style w:type="paragraph" w:styleId="Nadpisobsahu">
    <w:name w:val="TOC Heading"/>
    <w:basedOn w:val="Nadpis1"/>
    <w:next w:val="Normln"/>
    <w:uiPriority w:val="39"/>
    <w:unhideWhenUsed/>
    <w:qFormat/>
    <w:rsid w:val="003476CA"/>
    <w:pPr>
      <w:keepNext/>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Obsah1">
    <w:name w:val="toc 1"/>
    <w:basedOn w:val="Normln"/>
    <w:next w:val="Normln"/>
    <w:autoRedefine/>
    <w:uiPriority w:val="39"/>
    <w:unhideWhenUsed/>
    <w:rsid w:val="003476CA"/>
    <w:pPr>
      <w:spacing w:after="100"/>
    </w:pPr>
  </w:style>
  <w:style w:type="paragraph" w:styleId="Obsah2">
    <w:name w:val="toc 2"/>
    <w:basedOn w:val="Normln"/>
    <w:next w:val="Normln"/>
    <w:autoRedefine/>
    <w:uiPriority w:val="39"/>
    <w:unhideWhenUsed/>
    <w:rsid w:val="00A36454"/>
    <w:pPr>
      <w:tabs>
        <w:tab w:val="left" w:pos="1540"/>
        <w:tab w:val="right" w:leader="dot" w:pos="8493"/>
      </w:tabs>
      <w:spacing w:after="100" w:line="276" w:lineRule="auto"/>
      <w:ind w:left="240"/>
    </w:pPr>
  </w:style>
  <w:style w:type="paragraph" w:styleId="Bezmezer">
    <w:name w:val="No Spacing"/>
    <w:uiPriority w:val="1"/>
    <w:qFormat/>
    <w:rsid w:val="00073068"/>
    <w:pPr>
      <w:spacing w:after="0" w:line="240" w:lineRule="auto"/>
      <w:jc w:val="both"/>
    </w:pPr>
    <w:rPr>
      <w:rFonts w:ascii="Times New Roman" w:hAnsi="Times New Roman"/>
      <w:sz w:val="20"/>
    </w:rPr>
  </w:style>
  <w:style w:type="table" w:styleId="Mkatabulky">
    <w:name w:val="Table Grid"/>
    <w:basedOn w:val="Normlntabulka"/>
    <w:uiPriority w:val="59"/>
    <w:rsid w:val="00EF5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798974">
      <w:bodyDiv w:val="1"/>
      <w:marLeft w:val="0"/>
      <w:marRight w:val="0"/>
      <w:marTop w:val="0"/>
      <w:marBottom w:val="0"/>
      <w:divBdr>
        <w:top w:val="none" w:sz="0" w:space="0" w:color="auto"/>
        <w:left w:val="none" w:sz="0" w:space="0" w:color="auto"/>
        <w:bottom w:val="none" w:sz="0" w:space="0" w:color="auto"/>
        <w:right w:val="none" w:sz="0" w:space="0" w:color="auto"/>
      </w:divBdr>
    </w:div>
    <w:div w:id="185795817">
      <w:bodyDiv w:val="1"/>
      <w:marLeft w:val="0"/>
      <w:marRight w:val="0"/>
      <w:marTop w:val="0"/>
      <w:marBottom w:val="0"/>
      <w:divBdr>
        <w:top w:val="none" w:sz="0" w:space="0" w:color="auto"/>
        <w:left w:val="none" w:sz="0" w:space="0" w:color="auto"/>
        <w:bottom w:val="none" w:sz="0" w:space="0" w:color="auto"/>
        <w:right w:val="none" w:sz="0" w:space="0" w:color="auto"/>
      </w:divBdr>
    </w:div>
    <w:div w:id="189341827">
      <w:bodyDiv w:val="1"/>
      <w:marLeft w:val="0"/>
      <w:marRight w:val="0"/>
      <w:marTop w:val="0"/>
      <w:marBottom w:val="0"/>
      <w:divBdr>
        <w:top w:val="none" w:sz="0" w:space="0" w:color="auto"/>
        <w:left w:val="none" w:sz="0" w:space="0" w:color="auto"/>
        <w:bottom w:val="none" w:sz="0" w:space="0" w:color="auto"/>
        <w:right w:val="none" w:sz="0" w:space="0" w:color="auto"/>
      </w:divBdr>
    </w:div>
    <w:div w:id="385447680">
      <w:bodyDiv w:val="1"/>
      <w:marLeft w:val="0"/>
      <w:marRight w:val="0"/>
      <w:marTop w:val="0"/>
      <w:marBottom w:val="0"/>
      <w:divBdr>
        <w:top w:val="none" w:sz="0" w:space="0" w:color="auto"/>
        <w:left w:val="none" w:sz="0" w:space="0" w:color="auto"/>
        <w:bottom w:val="none" w:sz="0" w:space="0" w:color="auto"/>
        <w:right w:val="none" w:sz="0" w:space="0" w:color="auto"/>
      </w:divBdr>
    </w:div>
    <w:div w:id="475727121">
      <w:bodyDiv w:val="1"/>
      <w:marLeft w:val="0"/>
      <w:marRight w:val="0"/>
      <w:marTop w:val="0"/>
      <w:marBottom w:val="0"/>
      <w:divBdr>
        <w:top w:val="none" w:sz="0" w:space="0" w:color="auto"/>
        <w:left w:val="none" w:sz="0" w:space="0" w:color="auto"/>
        <w:bottom w:val="none" w:sz="0" w:space="0" w:color="auto"/>
        <w:right w:val="none" w:sz="0" w:space="0" w:color="auto"/>
      </w:divBdr>
    </w:div>
    <w:div w:id="550580691">
      <w:bodyDiv w:val="1"/>
      <w:marLeft w:val="0"/>
      <w:marRight w:val="0"/>
      <w:marTop w:val="0"/>
      <w:marBottom w:val="0"/>
      <w:divBdr>
        <w:top w:val="none" w:sz="0" w:space="0" w:color="auto"/>
        <w:left w:val="none" w:sz="0" w:space="0" w:color="auto"/>
        <w:bottom w:val="none" w:sz="0" w:space="0" w:color="auto"/>
        <w:right w:val="none" w:sz="0" w:space="0" w:color="auto"/>
      </w:divBdr>
    </w:div>
    <w:div w:id="703403345">
      <w:bodyDiv w:val="1"/>
      <w:marLeft w:val="0"/>
      <w:marRight w:val="0"/>
      <w:marTop w:val="0"/>
      <w:marBottom w:val="0"/>
      <w:divBdr>
        <w:top w:val="none" w:sz="0" w:space="0" w:color="auto"/>
        <w:left w:val="none" w:sz="0" w:space="0" w:color="auto"/>
        <w:bottom w:val="none" w:sz="0" w:space="0" w:color="auto"/>
        <w:right w:val="none" w:sz="0" w:space="0" w:color="auto"/>
      </w:divBdr>
    </w:div>
    <w:div w:id="722408662">
      <w:bodyDiv w:val="1"/>
      <w:marLeft w:val="0"/>
      <w:marRight w:val="0"/>
      <w:marTop w:val="0"/>
      <w:marBottom w:val="0"/>
      <w:divBdr>
        <w:top w:val="none" w:sz="0" w:space="0" w:color="auto"/>
        <w:left w:val="none" w:sz="0" w:space="0" w:color="auto"/>
        <w:bottom w:val="none" w:sz="0" w:space="0" w:color="auto"/>
        <w:right w:val="none" w:sz="0" w:space="0" w:color="auto"/>
      </w:divBdr>
    </w:div>
    <w:div w:id="758252394">
      <w:bodyDiv w:val="1"/>
      <w:marLeft w:val="0"/>
      <w:marRight w:val="0"/>
      <w:marTop w:val="0"/>
      <w:marBottom w:val="0"/>
      <w:divBdr>
        <w:top w:val="none" w:sz="0" w:space="0" w:color="auto"/>
        <w:left w:val="none" w:sz="0" w:space="0" w:color="auto"/>
        <w:bottom w:val="none" w:sz="0" w:space="0" w:color="auto"/>
        <w:right w:val="none" w:sz="0" w:space="0" w:color="auto"/>
      </w:divBdr>
    </w:div>
    <w:div w:id="780103851">
      <w:bodyDiv w:val="1"/>
      <w:marLeft w:val="0"/>
      <w:marRight w:val="0"/>
      <w:marTop w:val="0"/>
      <w:marBottom w:val="0"/>
      <w:divBdr>
        <w:top w:val="none" w:sz="0" w:space="0" w:color="auto"/>
        <w:left w:val="none" w:sz="0" w:space="0" w:color="auto"/>
        <w:bottom w:val="none" w:sz="0" w:space="0" w:color="auto"/>
        <w:right w:val="none" w:sz="0" w:space="0" w:color="auto"/>
      </w:divBdr>
    </w:div>
    <w:div w:id="847209510">
      <w:bodyDiv w:val="1"/>
      <w:marLeft w:val="0"/>
      <w:marRight w:val="0"/>
      <w:marTop w:val="0"/>
      <w:marBottom w:val="0"/>
      <w:divBdr>
        <w:top w:val="none" w:sz="0" w:space="0" w:color="auto"/>
        <w:left w:val="none" w:sz="0" w:space="0" w:color="auto"/>
        <w:bottom w:val="none" w:sz="0" w:space="0" w:color="auto"/>
        <w:right w:val="none" w:sz="0" w:space="0" w:color="auto"/>
      </w:divBdr>
    </w:div>
    <w:div w:id="964458872">
      <w:bodyDiv w:val="1"/>
      <w:marLeft w:val="0"/>
      <w:marRight w:val="0"/>
      <w:marTop w:val="0"/>
      <w:marBottom w:val="0"/>
      <w:divBdr>
        <w:top w:val="none" w:sz="0" w:space="0" w:color="auto"/>
        <w:left w:val="none" w:sz="0" w:space="0" w:color="auto"/>
        <w:bottom w:val="none" w:sz="0" w:space="0" w:color="auto"/>
        <w:right w:val="none" w:sz="0" w:space="0" w:color="auto"/>
      </w:divBdr>
    </w:div>
    <w:div w:id="1031036398">
      <w:bodyDiv w:val="1"/>
      <w:marLeft w:val="0"/>
      <w:marRight w:val="0"/>
      <w:marTop w:val="0"/>
      <w:marBottom w:val="0"/>
      <w:divBdr>
        <w:top w:val="none" w:sz="0" w:space="0" w:color="auto"/>
        <w:left w:val="none" w:sz="0" w:space="0" w:color="auto"/>
        <w:bottom w:val="none" w:sz="0" w:space="0" w:color="auto"/>
        <w:right w:val="none" w:sz="0" w:space="0" w:color="auto"/>
      </w:divBdr>
    </w:div>
    <w:div w:id="1605651192">
      <w:bodyDiv w:val="1"/>
      <w:marLeft w:val="0"/>
      <w:marRight w:val="0"/>
      <w:marTop w:val="0"/>
      <w:marBottom w:val="0"/>
      <w:divBdr>
        <w:top w:val="none" w:sz="0" w:space="0" w:color="auto"/>
        <w:left w:val="none" w:sz="0" w:space="0" w:color="auto"/>
        <w:bottom w:val="none" w:sz="0" w:space="0" w:color="auto"/>
        <w:right w:val="none" w:sz="0" w:space="0" w:color="auto"/>
      </w:divBdr>
    </w:div>
    <w:div w:id="1734501346">
      <w:bodyDiv w:val="1"/>
      <w:marLeft w:val="0"/>
      <w:marRight w:val="0"/>
      <w:marTop w:val="0"/>
      <w:marBottom w:val="0"/>
      <w:divBdr>
        <w:top w:val="none" w:sz="0" w:space="0" w:color="auto"/>
        <w:left w:val="none" w:sz="0" w:space="0" w:color="auto"/>
        <w:bottom w:val="none" w:sz="0" w:space="0" w:color="auto"/>
        <w:right w:val="none" w:sz="0" w:space="0" w:color="auto"/>
      </w:divBdr>
    </w:div>
    <w:div w:id="1771077193">
      <w:bodyDiv w:val="1"/>
      <w:marLeft w:val="0"/>
      <w:marRight w:val="0"/>
      <w:marTop w:val="0"/>
      <w:marBottom w:val="0"/>
      <w:divBdr>
        <w:top w:val="none" w:sz="0" w:space="0" w:color="auto"/>
        <w:left w:val="none" w:sz="0" w:space="0" w:color="auto"/>
        <w:bottom w:val="none" w:sz="0" w:space="0" w:color="auto"/>
        <w:right w:val="none" w:sz="0" w:space="0" w:color="auto"/>
      </w:divBdr>
    </w:div>
    <w:div w:id="2056813663">
      <w:bodyDiv w:val="1"/>
      <w:marLeft w:val="0"/>
      <w:marRight w:val="0"/>
      <w:marTop w:val="0"/>
      <w:marBottom w:val="0"/>
      <w:divBdr>
        <w:top w:val="none" w:sz="0" w:space="0" w:color="auto"/>
        <w:left w:val="none" w:sz="0" w:space="0" w:color="auto"/>
        <w:bottom w:val="none" w:sz="0" w:space="0" w:color="auto"/>
        <w:right w:val="none" w:sz="0" w:space="0" w:color="auto"/>
      </w:divBdr>
    </w:div>
    <w:div w:id="210680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oksite.ru/varlam/100_years_old_09.htm" TargetMode="External"/><Relationship Id="rId117" Type="http://schemas.openxmlformats.org/officeDocument/2006/relationships/theme" Target="theme/theme1.xml"/><Relationship Id="rId21" Type="http://schemas.openxmlformats.org/officeDocument/2006/relationships/hyperlink" Target="http://www.shalamov.ru/authors/8.html" TargetMode="External"/><Relationship Id="rId42" Type="http://schemas.openxmlformats.org/officeDocument/2006/relationships/hyperlink" Target="http://magazines.russ.ru/nlo/2013/120/v10.html" TargetMode="External"/><Relationship Id="rId47" Type="http://schemas.openxmlformats.org/officeDocument/2006/relationships/hyperlink" Target="http://magazines.russ.ru/zvezda/2001/6/suhuh.html" TargetMode="External"/><Relationship Id="rId63" Type="http://schemas.openxmlformats.org/officeDocument/2006/relationships/hyperlink" Target="http://shalamov.ru/research/36/" TargetMode="External"/><Relationship Id="rId68" Type="http://schemas.openxmlformats.org/officeDocument/2006/relationships/hyperlink" Target="http://kobriniq.ru/obshie/sochineniya-po-proizvedeniyam-shalamov-v-t" TargetMode="External"/><Relationship Id="rId84" Type="http://schemas.openxmlformats.org/officeDocument/2006/relationships/hyperlink" Target="http://www.litra.ru/composition/get/coid/00038401184864075508/" TargetMode="External"/><Relationship Id="rId89" Type="http://schemas.openxmlformats.org/officeDocument/2006/relationships/hyperlink" Target="http://www.litra.ru/biography/get/biid/00830271228562137740/" TargetMode="External"/><Relationship Id="rId112" Type="http://schemas.openxmlformats.org/officeDocument/2006/relationships/image" Target="media/image14.jpeg"/><Relationship Id="rId16" Type="http://schemas.openxmlformats.org/officeDocument/2006/relationships/hyperlink" Target="http://www.gplusg.cz/?path=knihy/kolymske-povidky" TargetMode="External"/><Relationship Id="rId107" Type="http://schemas.openxmlformats.org/officeDocument/2006/relationships/image" Target="media/image9.jpeg"/><Relationship Id="rId11" Type="http://schemas.openxmlformats.org/officeDocument/2006/relationships/hyperlink" Target="http://cs.wikipedia.org/wiki/Stalinismus" TargetMode="External"/><Relationship Id="rId24" Type="http://schemas.openxmlformats.org/officeDocument/2006/relationships/hyperlink" Target="http://www.dissercat.com/content/tvorchestvo-varlama-shalamova-kak-khudozhestvennaya-sistema" TargetMode="External"/><Relationship Id="rId32" Type="http://schemas.openxmlformats.org/officeDocument/2006/relationships/hyperlink" Target="http://shalamov.ru/memory/169/" TargetMode="External"/><Relationship Id="rId37" Type="http://schemas.openxmlformats.org/officeDocument/2006/relationships/hyperlink" Target="http://cyberleninka.ru/article/n/kolymskie-rasskazy-v-shalamova-i-poetika-postimpressionizma" TargetMode="External"/><Relationship Id="rId40" Type="http://schemas.openxmlformats.org/officeDocument/2006/relationships/hyperlink" Target="http://www.portal-slovo.ru/authors/316.php" TargetMode="External"/><Relationship Id="rId45" Type="http://schemas.openxmlformats.org/officeDocument/2006/relationships/hyperlink" Target="http://lib.misto.kiev.ua/PROZA/SHALAMOW/about.txt" TargetMode="External"/><Relationship Id="rId53" Type="http://schemas.openxmlformats.org/officeDocument/2006/relationships/hyperlink" Target="http://shalamov.ru/research/61/2.html" TargetMode="External"/><Relationship Id="rId58" Type="http://schemas.openxmlformats.org/officeDocument/2006/relationships/hyperlink" Target="http://www.shalamov.ru/library/21/46.html" TargetMode="External"/><Relationship Id="rId66" Type="http://schemas.openxmlformats.org/officeDocument/2006/relationships/hyperlink" Target="http://www.bukinistu.ru/russkaya-literatura-hh-veka/lagernaya-tematika-v-russkoy-literature.html" TargetMode="External"/><Relationship Id="rId74" Type="http://schemas.openxmlformats.org/officeDocument/2006/relationships/hyperlink" Target="http://www.livelib.ru/author/271/quotes" TargetMode="External"/><Relationship Id="rId79" Type="http://schemas.openxmlformats.org/officeDocument/2006/relationships/hyperlink" Target="http://www.litra.ru/biography/get/biid/00465591227895975487/" TargetMode="External"/><Relationship Id="rId87" Type="http://schemas.openxmlformats.org/officeDocument/2006/relationships/hyperlink" Target="http://www.litra.ru/biography/get/wrid/00047801184773068319/" TargetMode="External"/><Relationship Id="rId102" Type="http://schemas.openxmlformats.org/officeDocument/2006/relationships/image" Target="media/image4.jpeg"/><Relationship Id="rId110" Type="http://schemas.openxmlformats.org/officeDocument/2006/relationships/image" Target="media/image12.jpeg"/><Relationship Id="rId115"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shalamov.ru/library/2/22.html" TargetMode="External"/><Relationship Id="rId82" Type="http://schemas.openxmlformats.org/officeDocument/2006/relationships/hyperlink" Target="http://www.litra.ru/biography/" TargetMode="External"/><Relationship Id="rId90" Type="http://schemas.openxmlformats.org/officeDocument/2006/relationships/hyperlink" Target="http://www.litra.ru/biography/" TargetMode="External"/><Relationship Id="rId95" Type="http://schemas.openxmlformats.org/officeDocument/2006/relationships/hyperlink" Target="http://shkola.lv/index.php?mode=sochi&amp;sochid=4670" TargetMode="External"/><Relationship Id="rId19" Type="http://schemas.openxmlformats.org/officeDocument/2006/relationships/hyperlink" Target="http://www.prison.org/nravy/zakon/doc002.htm" TargetMode="External"/><Relationship Id="rId14" Type="http://schemas.openxmlformats.org/officeDocument/2006/relationships/hyperlink" Target="https://www.google.cz/search?biw=1280&amp;bih=675&amp;q=%D1%80%D0%B0%D1%81%D1%81%D1%87%D0%B8%D1%82%D1%8B%D0%B2%D0%B0%D1%8F,+%D1%87%D1%82%D0%BE+%D0%B8%D0%B7+%D1%81%D0%BA%D0%BE%D1%88%D0%B5%D0%BD%D0%BD%D1%8B%D1%85+%D0%B4%D0%B2%D1%83%D1%85+%D0%BF%D0%BE%D1%80%D1%86%D0%B8%D0%B9+%D1%83%D0%B6+%D1%85%D0%BE%D1%82%D1%8C+%D0%BE%D0%B4%D0%BD%D0%B0-%D1%82%D0%BE+%D0%B1%D1%83%D0%B4%D0%B5%D1%82+%D0%B5%D0%B3%D0%BE,+%D0%A8%D1%83%D1%85%D0%BE%D0%B2+%D0%B1%D1%8B%D1%81%D1%82%D1%80%D0%BE&amp;spell=1&amp;sa=X&amp;ei=A_eFUv-fIY-thQe8n4GAAQ&amp;ved=0CCQQvwUoAA" TargetMode="External"/><Relationship Id="rId22" Type="http://schemas.openxmlformats.org/officeDocument/2006/relationships/hyperlink" Target="http://www.shalamov.ru/research/57/" TargetMode="External"/><Relationship Id="rId27" Type="http://schemas.openxmlformats.org/officeDocument/2006/relationships/hyperlink" Target="http://www.portal-slovo.ru/philology/37204.php?PRINT=Y" TargetMode="External"/><Relationship Id="rId30" Type="http://schemas.openxmlformats.org/officeDocument/2006/relationships/hyperlink" Target="http://magazines.russ.ru/znamia/2007/9/iv14.html" TargetMode="External"/><Relationship Id="rId35" Type="http://schemas.openxmlformats.org/officeDocument/2006/relationships/hyperlink" Target="http://cheloveknauka.com/poeziya-varlama-shalamova-estetika-i-poetika" TargetMode="External"/><Relationship Id="rId43" Type="http://schemas.openxmlformats.org/officeDocument/2006/relationships/hyperlink" Target="http://shalamov.ru/research/9/" TargetMode="External"/><Relationship Id="rId48" Type="http://schemas.openxmlformats.org/officeDocument/2006/relationships/hyperlink" Target="http://shalamov.ru/events/23/5.html" TargetMode="External"/><Relationship Id="rId56" Type="http://schemas.openxmlformats.org/officeDocument/2006/relationships/hyperlink" Target="http://shalamov.ru/library/21/61.html" TargetMode="External"/><Relationship Id="rId64" Type="http://schemas.openxmlformats.org/officeDocument/2006/relationships/hyperlink" Target="http://www.allsoch.ru/sochinenie/solzhenicyn-a-i/odin-den-ivana-denisovicha/14094-obraz-glavnogo-geroya-shukova-v-romane-odin-den-ivana-denisovicha/" TargetMode="External"/><Relationship Id="rId69" Type="http://schemas.openxmlformats.org/officeDocument/2006/relationships/hyperlink" Target="http://www.krugosvet.ru/enc/kultura_i_obrazovanie/literatura/SOLZHENITSIN_ALEKSANDR_ISAEVICH.html?page=0,1" TargetMode="External"/><Relationship Id="rId77" Type="http://schemas.openxmlformats.org/officeDocument/2006/relationships/hyperlink" Target="http://www.litra.ru/biography/" TargetMode="External"/><Relationship Id="rId100" Type="http://schemas.openxmlformats.org/officeDocument/2006/relationships/hyperlink" Target="http://ref.rushkolnik.ru/v57995/" TargetMode="External"/><Relationship Id="rId105" Type="http://schemas.openxmlformats.org/officeDocument/2006/relationships/image" Target="media/image7.jpeg"/><Relationship Id="rId113" Type="http://schemas.openxmlformats.org/officeDocument/2006/relationships/image" Target="media/image15.jpeg"/><Relationship Id="rId118" Type="http://schemas.microsoft.com/office/2007/relationships/stylesWithEffects" Target="stylesWithEffects.xml"/><Relationship Id="rId8" Type="http://schemas.openxmlformats.org/officeDocument/2006/relationships/footer" Target="footer1.xml"/><Relationship Id="rId51" Type="http://schemas.openxmlformats.org/officeDocument/2006/relationships/hyperlink" Target="http://shalamov.ru/library/21/68.html" TargetMode="External"/><Relationship Id="rId72" Type="http://schemas.openxmlformats.org/officeDocument/2006/relationships/hyperlink" Target="http://lib.rus.ec/b/329372/read" TargetMode="External"/><Relationship Id="rId80" Type="http://schemas.openxmlformats.org/officeDocument/2006/relationships/hyperlink" Target="http://www.litra.ru/composition/get/coid/00090601184864262445" TargetMode="External"/><Relationship Id="rId85" Type="http://schemas.openxmlformats.org/officeDocument/2006/relationships/hyperlink" Target="http://www.litra.ru/fullwork/get/woid/00062101184773070815/page/3/" TargetMode="External"/><Relationship Id="rId93" Type="http://schemas.openxmlformats.org/officeDocument/2006/relationships/hyperlink" Target="http://www.litra.ru/composition/get/coid/00050401184864114869/" TargetMode="External"/><Relationship Id="rId98" Type="http://schemas.openxmlformats.org/officeDocument/2006/relationships/hyperlink" Target="http://ref.rushkolnik.ru/v403/" TargetMode="External"/><Relationship Id="rId3" Type="http://schemas.openxmlformats.org/officeDocument/2006/relationships/styles" Target="styles.xml"/><Relationship Id="rId12" Type="http://schemas.openxmlformats.org/officeDocument/2006/relationships/hyperlink" Target="http://cs.wikipedia.org/wiki/Sov%C4%9Btsk%C3%BD_svaz" TargetMode="External"/><Relationship Id="rId17" Type="http://schemas.openxmlformats.org/officeDocument/2006/relationships/hyperlink" Target="http://www.militaria.cz/cz/clanky/miscellanea/zemrel-rusky-spisovatel-alexandr-solzenicyn.html" TargetMode="External"/><Relationship Id="rId25" Type="http://schemas.openxmlformats.org/officeDocument/2006/relationships/hyperlink" Target="http://www.dissercat.com/content/tvorchestvo-varlama-shalamova-kak-khudozhestvennaya-sistema" TargetMode="External"/><Relationship Id="rId33" Type="http://schemas.openxmlformats.org/officeDocument/2006/relationships/hyperlink" Target="http://shalamov.ru/authors/130.html" TargetMode="External"/><Relationship Id="rId38" Type="http://schemas.openxmlformats.org/officeDocument/2006/relationships/hyperlink" Target="http://shalamov.ru/research/87/" TargetMode="External"/><Relationship Id="rId46" Type="http://schemas.openxmlformats.org/officeDocument/2006/relationships/hyperlink" Target="http://www.shalamov.ru/memory/117/2.html" TargetMode="External"/><Relationship Id="rId59" Type="http://schemas.openxmlformats.org/officeDocument/2006/relationships/hyperlink" Target="http://shalamov.ru/" TargetMode="External"/><Relationship Id="rId67" Type="http://schemas.openxmlformats.org/officeDocument/2006/relationships/hyperlink" Target="http://www.e-reading-lib.org/chapter.php/144113/20/Sirotinskaya_-_Moii_drug_Varlam_Shalamov.html" TargetMode="External"/><Relationship Id="rId103" Type="http://schemas.openxmlformats.org/officeDocument/2006/relationships/image" Target="media/image5.jpeg"/><Relationship Id="rId108" Type="http://schemas.openxmlformats.org/officeDocument/2006/relationships/image" Target="media/image10.jpeg"/><Relationship Id="rId116" Type="http://schemas.openxmlformats.org/officeDocument/2006/relationships/fontTable" Target="fontTable.xml"/><Relationship Id="rId20" Type="http://schemas.openxmlformats.org/officeDocument/2006/relationships/hyperlink" Target="http://www.solzhenitsyn.ru/o_tvorchestve/articles/works/index.php?ELEMENT_ID=1144" TargetMode="External"/><Relationship Id="rId41" Type="http://schemas.openxmlformats.org/officeDocument/2006/relationships/hyperlink" Target="http://www.portal-slovo.ru/history/39022.php" TargetMode="External"/><Relationship Id="rId54" Type="http://schemas.openxmlformats.org/officeDocument/2006/relationships/hyperlink" Target="http://shalamov.ru/library/2/4.html" TargetMode="External"/><Relationship Id="rId62" Type="http://schemas.openxmlformats.org/officeDocument/2006/relationships/hyperlink" Target="http://www.shalamov.ru/library/29/" TargetMode="External"/><Relationship Id="rId70" Type="http://schemas.openxmlformats.org/officeDocument/2006/relationships/hyperlink" Target="http://krotov.info/libr_min/sh/shalamov.html" TargetMode="External"/><Relationship Id="rId75" Type="http://schemas.openxmlformats.org/officeDocument/2006/relationships/hyperlink" Target="http://www.litra.ru/biography/" TargetMode="External"/><Relationship Id="rId83" Type="http://schemas.openxmlformats.org/officeDocument/2006/relationships/hyperlink" Target="http://www.litra.ru/biography/get/biid/00492551190732892505/" TargetMode="External"/><Relationship Id="rId88" Type="http://schemas.openxmlformats.org/officeDocument/2006/relationships/hyperlink" Target="http://www.litra.ru/biography/" TargetMode="External"/><Relationship Id="rId91" Type="http://schemas.openxmlformats.org/officeDocument/2006/relationships/hyperlink" Target="http://www.litra.ru/biography/get/biid/00928851209542727823/" TargetMode="External"/><Relationship Id="rId96" Type="http://schemas.openxmlformats.org/officeDocument/2006/relationships/hyperlink" Target="http://www.solgenizin.net.ru/razdel-op-authname-118/" TargetMode="External"/><Relationship Id="rId11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z/search?biw=1280&amp;bih=675&amp;q=%D0%94%D1%8B%D0%BC+%D1%80%D0%B0%D0%B7%D0%BE%D1%88%D0%B5%D0%BB%D1%81%D1%8F+%D0%BF%D0%BE+%D1%85%D0%BE%D0%BB%D0%BE%D0%B4%D0%BD%D0%BE%D0%BC%D1%83+%D1%82%D0%B5%D0%BB%D1%83,+%D0%B8+%D0%B2+%D0%BD%D0%BE%D0%B3%D0%B0%D1%85+%D0%BE%D1%82%D0%B4%D0%B0%D0%BB%D0%B0%D1%81%D1%8C+%D0%B8+%D0%B2+%D0%B3%D0%BE%D0%BB%D0%BE%D0%B2%D0%B5.&amp;spell=1&amp;sa=X&amp;ei=cfeFUo-YFMS3hQe7r4G4Aw&amp;ved=0CCQQvwUoAA" TargetMode="External"/><Relationship Id="rId23" Type="http://schemas.openxmlformats.org/officeDocument/2006/relationships/hyperlink" Target="http://shalamov.ru/research/13/" TargetMode="External"/><Relationship Id="rId28" Type="http://schemas.openxmlformats.org/officeDocument/2006/relationships/hyperlink" Target="http://shalamov.ru/critique/23/" TargetMode="External"/><Relationship Id="rId36" Type="http://schemas.openxmlformats.org/officeDocument/2006/relationships/hyperlink" Target="http://www.shalamov.ru/tags/16.html" TargetMode="External"/><Relationship Id="rId49" Type="http://schemas.openxmlformats.org/officeDocument/2006/relationships/hyperlink" Target="http://shalamov.ru/research/151/" TargetMode="External"/><Relationship Id="rId57" Type="http://schemas.openxmlformats.org/officeDocument/2006/relationships/hyperlink" Target="http://shalamov.ru/library/2/23.html" TargetMode="External"/><Relationship Id="rId106" Type="http://schemas.openxmlformats.org/officeDocument/2006/relationships/image" Target="media/image8.jpeg"/><Relationship Id="rId114" Type="http://schemas.openxmlformats.org/officeDocument/2006/relationships/image" Target="media/image16.png"/><Relationship Id="rId10" Type="http://schemas.openxmlformats.org/officeDocument/2006/relationships/image" Target="media/image1.jpeg"/><Relationship Id="rId31" Type="http://schemas.openxmlformats.org/officeDocument/2006/relationships/hyperlink" Target="http://cheloveknauka.com/otrazhenie-leksicheskogo-svoeobraziya-prozy-a-i-solzhenitsyna-v-slovatskih-perevodah" TargetMode="External"/><Relationship Id="rId44" Type="http://schemas.openxmlformats.org/officeDocument/2006/relationships/hyperlink" Target="http://solzhenicyn.ru/modules/pages/Polnaya_biografiya_Aleksandra_Solzhenicyna_avtor_Lyudmila_Ivanovna_Saraskina.html" TargetMode="External"/><Relationship Id="rId52" Type="http://schemas.openxmlformats.org/officeDocument/2006/relationships/hyperlink" Target="http://shalamov.ru/authors/46.html" TargetMode="External"/><Relationship Id="rId60" Type="http://schemas.openxmlformats.org/officeDocument/2006/relationships/hyperlink" Target="http://shalamov.ru/library/2/16.html" TargetMode="External"/><Relationship Id="rId65" Type="http://schemas.openxmlformats.org/officeDocument/2006/relationships/hyperlink" Target="http://www.besoch.com/?p=viewsoch&amp;autor=shalamov&amp;id=5" TargetMode="External"/><Relationship Id="rId73" Type="http://schemas.openxmlformats.org/officeDocument/2006/relationships/hyperlink" Target="http://lib.rus.ec/b/209756/read" TargetMode="External"/><Relationship Id="rId78" Type="http://schemas.openxmlformats.org/officeDocument/2006/relationships/hyperlink" Target="http://www.litra.ru/biography/" TargetMode="External"/><Relationship Id="rId81" Type="http://schemas.openxmlformats.org/officeDocument/2006/relationships/hyperlink" Target="http://www.litra.ru/characters/get/ccid/00751111237724902918/" TargetMode="External"/><Relationship Id="rId86" Type="http://schemas.openxmlformats.org/officeDocument/2006/relationships/hyperlink" Target="http://www.litra.ru/biography/" TargetMode="External"/><Relationship Id="rId94" Type="http://schemas.openxmlformats.org/officeDocument/2006/relationships/hyperlink" Target="http://www.litra.ru/composition/get/coid/00050401184864114869/" TargetMode="External"/><Relationship Id="rId99" Type="http://schemas.openxmlformats.org/officeDocument/2006/relationships/hyperlink" Target="http://ref.rushkolnik.ru/v65707/" TargetMode="External"/><Relationship Id="rId10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jpeg"/><Relationship Id="rId18" Type="http://schemas.openxmlformats.org/officeDocument/2006/relationships/hyperlink" Target="http://www.iliteratura.cz/Clanek/22933/solzenicyn-alexandr" TargetMode="External"/><Relationship Id="rId39" Type="http://schemas.openxmlformats.org/officeDocument/2006/relationships/hyperlink" Target="http://zavtra.ru/content/view/spetsialist-po-etike/" TargetMode="External"/><Relationship Id="rId109" Type="http://schemas.openxmlformats.org/officeDocument/2006/relationships/image" Target="media/image11.jpeg"/><Relationship Id="rId34" Type="http://schemas.openxmlformats.org/officeDocument/2006/relationships/hyperlink" Target="http://shalamov.ru/research/151/" TargetMode="External"/><Relationship Id="rId50" Type="http://schemas.openxmlformats.org/officeDocument/2006/relationships/hyperlink" Target="http://shalamov.ru/research/61/2.html" TargetMode="External"/><Relationship Id="rId55" Type="http://schemas.openxmlformats.org/officeDocument/2006/relationships/hyperlink" Target="http://shalamov.ru/library/2/7.html" TargetMode="External"/><Relationship Id="rId76" Type="http://schemas.openxmlformats.org/officeDocument/2006/relationships/hyperlink" Target="http://www.litra.ru/biography/get/wrid/00052401184773068497/" TargetMode="External"/><Relationship Id="rId97" Type="http://schemas.openxmlformats.org/officeDocument/2006/relationships/hyperlink" Target="http://solzhenicyn.ru/modules/pages/Biografiya_Solzhenicyna.html" TargetMode="External"/><Relationship Id="rId104" Type="http://schemas.openxmlformats.org/officeDocument/2006/relationships/image" Target="media/image6.jpeg"/><Relationship Id="rId7" Type="http://schemas.openxmlformats.org/officeDocument/2006/relationships/endnotes" Target="endnotes.xml"/><Relationship Id="rId71" Type="http://schemas.openxmlformats.org/officeDocument/2006/relationships/hyperlink" Target="http://lib.rus.ec/a/11101" TargetMode="External"/><Relationship Id="rId92" Type="http://schemas.openxmlformats.org/officeDocument/2006/relationships/hyperlink" Target="http://lit-helper.ru/p_Tvorcheskii_i_jiznennii_put-_Soljenicina_Aleksandra_Isaevicha" TargetMode="External"/><Relationship Id="rId2" Type="http://schemas.openxmlformats.org/officeDocument/2006/relationships/numbering" Target="numbering.xml"/><Relationship Id="rId29" Type="http://schemas.openxmlformats.org/officeDocument/2006/relationships/hyperlink" Target="http://www.rumvi.com"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magazines.russ.ru/znamia/2007/9/iv14.html" TargetMode="External"/><Relationship Id="rId117" Type="http://schemas.openxmlformats.org/officeDocument/2006/relationships/hyperlink" Target="http://magazines.russ.ru/zvezda/2001/6/suhuh.html" TargetMode="External"/><Relationship Id="rId21" Type="http://schemas.openxmlformats.org/officeDocument/2006/relationships/hyperlink" Target="http://www.portal-slovo.ru/authors/316.php" TargetMode="External"/><Relationship Id="rId42" Type="http://schemas.openxmlformats.org/officeDocument/2006/relationships/hyperlink" Target="http://www.litra.ru/biography/" TargetMode="External"/><Relationship Id="rId47" Type="http://schemas.openxmlformats.org/officeDocument/2006/relationships/hyperlink" Target="http://magazines.russ.ru/zvezda/2001/6/suhuh.html" TargetMode="External"/><Relationship Id="rId63" Type="http://schemas.openxmlformats.org/officeDocument/2006/relationships/hyperlink" Target="http://www.dissercat.com/content/tvorchestvo-varlama-shalamova-kak-khudozhestvennaya-sistema" TargetMode="External"/><Relationship Id="rId68" Type="http://schemas.openxmlformats.org/officeDocument/2006/relationships/hyperlink" Target="http://www.booksite.ru/varlam/100_years_old_09.htm" TargetMode="External"/><Relationship Id="rId84" Type="http://schemas.openxmlformats.org/officeDocument/2006/relationships/hyperlink" Target="http://www.litra.ru/composition/get/coid/00090601184864262445" TargetMode="External"/><Relationship Id="rId89" Type="http://schemas.openxmlformats.org/officeDocument/2006/relationships/hyperlink" Target="http://www.solzhenitsyn.ru/o_tvorchestve/articles/works/index.php?ELEMENT_ID=1078" TargetMode="External"/><Relationship Id="rId112" Type="http://schemas.openxmlformats.org/officeDocument/2006/relationships/hyperlink" Target="http://magazines.russ.ru/zvezda/2001/6/suhuh.html" TargetMode="External"/><Relationship Id="rId133" Type="http://schemas.openxmlformats.org/officeDocument/2006/relationships/hyperlink" Target="http://cheloveknauka.com/poeziya-varlama-shalamova-estetika-i-poetika" TargetMode="External"/><Relationship Id="rId138" Type="http://schemas.openxmlformats.org/officeDocument/2006/relationships/hyperlink" Target="http://www.dissercat.com/content/tvorchestvo-varlama-shalamova-kak-khudozhestvennaya-sistema" TargetMode="External"/><Relationship Id="rId16" Type="http://schemas.openxmlformats.org/officeDocument/2006/relationships/hyperlink" Target="http://www.solgenizin.net.ru/razdel-op-authname-118/" TargetMode="External"/><Relationship Id="rId107" Type="http://schemas.openxmlformats.org/officeDocument/2006/relationships/hyperlink" Target="http://www.shalamov.ru/research/57/" TargetMode="External"/><Relationship Id="rId11" Type="http://schemas.openxmlformats.org/officeDocument/2006/relationships/hyperlink" Target="http://solzhenicyn.ru/modules/pages/Biografiya_Solzhenicyna.html" TargetMode="External"/><Relationship Id="rId32" Type="http://schemas.openxmlformats.org/officeDocument/2006/relationships/hyperlink" Target="http://www.portal-slovo.ru/authors/316.php" TargetMode="External"/><Relationship Id="rId37" Type="http://schemas.openxmlformats.org/officeDocument/2006/relationships/hyperlink" Target="http://www.portal-slovo.ru/history/39022.php" TargetMode="External"/><Relationship Id="rId53" Type="http://schemas.openxmlformats.org/officeDocument/2006/relationships/hyperlink" Target="http://www.shalamov.ru/library/21/46.html" TargetMode="External"/><Relationship Id="rId58" Type="http://schemas.openxmlformats.org/officeDocument/2006/relationships/hyperlink" Target="http://magazines.russ.ru/authors/s/suhih/" TargetMode="External"/><Relationship Id="rId74" Type="http://schemas.openxmlformats.org/officeDocument/2006/relationships/hyperlink" Target="http://www.booksite.ru/varlam/100_years_old_09.htm" TargetMode="External"/><Relationship Id="rId79" Type="http://schemas.openxmlformats.org/officeDocument/2006/relationships/hyperlink" Target="http://www.iliteratura.cz/Clanek/22933/solzenicyn-alexandr" TargetMode="External"/><Relationship Id="rId102" Type="http://schemas.openxmlformats.org/officeDocument/2006/relationships/hyperlink" Target="http://shalamov.ru/critique/23/" TargetMode="External"/><Relationship Id="rId123" Type="http://schemas.openxmlformats.org/officeDocument/2006/relationships/hyperlink" Target="http://magazines.russ.ru/nlo/2013/120/v10.html" TargetMode="External"/><Relationship Id="rId128" Type="http://schemas.openxmlformats.org/officeDocument/2006/relationships/hyperlink" Target="http://shalamov.ru/library/2/16.html" TargetMode="External"/><Relationship Id="rId5" Type="http://schemas.openxmlformats.org/officeDocument/2006/relationships/hyperlink" Target="http://www.litra.ru/biography/get/biid/00492551190732892505/" TargetMode="External"/><Relationship Id="rId90" Type="http://schemas.openxmlformats.org/officeDocument/2006/relationships/hyperlink" Target="http://ref.rushkolnik.ru/v403/" TargetMode="External"/><Relationship Id="rId95" Type="http://schemas.openxmlformats.org/officeDocument/2006/relationships/hyperlink" Target="http://www.krugosvet.ru/enc/kultura_i_obrazovanie/literatura/SOLZHENITSIN_ALEKSANDR_ISAEVICH.html?page=0,1" TargetMode="External"/><Relationship Id="rId22" Type="http://schemas.openxmlformats.org/officeDocument/2006/relationships/hyperlink" Target="http://www.portal-slovo.ru/history/39022.php" TargetMode="External"/><Relationship Id="rId27" Type="http://schemas.openxmlformats.org/officeDocument/2006/relationships/hyperlink" Target="http://shalamov.ru/memory/169/" TargetMode="External"/><Relationship Id="rId43" Type="http://schemas.openxmlformats.org/officeDocument/2006/relationships/hyperlink" Target="http://www.litra.ru/biography/get/biid/00465591227895975487/" TargetMode="External"/><Relationship Id="rId48" Type="http://schemas.openxmlformats.org/officeDocument/2006/relationships/hyperlink" Target="http://shalamov.ru/" TargetMode="External"/><Relationship Id="rId64" Type="http://schemas.openxmlformats.org/officeDocument/2006/relationships/hyperlink" Target="http://shalamov.ru/research/13/" TargetMode="External"/><Relationship Id="rId69" Type="http://schemas.openxmlformats.org/officeDocument/2006/relationships/hyperlink" Target="http://shalamov.ru/research/87/" TargetMode="External"/><Relationship Id="rId113" Type="http://schemas.openxmlformats.org/officeDocument/2006/relationships/hyperlink" Target="http://shalamov.ru/library/2/4.html" TargetMode="External"/><Relationship Id="rId118" Type="http://schemas.openxmlformats.org/officeDocument/2006/relationships/hyperlink" Target="http://www.rumvi.com" TargetMode="External"/><Relationship Id="rId134" Type="http://schemas.openxmlformats.org/officeDocument/2006/relationships/hyperlink" Target="http://shalamov.ru/authors/130.html" TargetMode="External"/><Relationship Id="rId139" Type="http://schemas.openxmlformats.org/officeDocument/2006/relationships/hyperlink" Target="http://www.litra.ru/biography/" TargetMode="External"/><Relationship Id="rId8" Type="http://schemas.openxmlformats.org/officeDocument/2006/relationships/hyperlink" Target="http://solzhenicyn.ru/modules/pages/Biografiya_Solzhenicyna.html" TargetMode="External"/><Relationship Id="rId51" Type="http://schemas.openxmlformats.org/officeDocument/2006/relationships/hyperlink" Target="http://www.shalamov.ru/library/21/46.html" TargetMode="External"/><Relationship Id="rId72" Type="http://schemas.openxmlformats.org/officeDocument/2006/relationships/hyperlink" Target="http://shalamov.ru/critique/23/" TargetMode="External"/><Relationship Id="rId80" Type="http://schemas.openxmlformats.org/officeDocument/2006/relationships/hyperlink" Target="http://www.solzhenitsyn.ru/o_tvorchestve/articles/works/index.php?ELEMENT_ID=1144" TargetMode="External"/><Relationship Id="rId85" Type="http://schemas.openxmlformats.org/officeDocument/2006/relationships/hyperlink" Target="http://shkola.lv/index.php?mode=sochi&amp;sochid=4670" TargetMode="External"/><Relationship Id="rId93" Type="http://schemas.openxmlformats.org/officeDocument/2006/relationships/hyperlink" Target="http://lib.rus.ec/b/329372/read" TargetMode="External"/><Relationship Id="rId98" Type="http://schemas.openxmlformats.org/officeDocument/2006/relationships/hyperlink" Target="http://www.solzhenitsyn.ru/o_tvorchestve/articles/works/index.php?ELEMENT_ID=1144" TargetMode="External"/><Relationship Id="rId121" Type="http://schemas.openxmlformats.org/officeDocument/2006/relationships/hyperlink" Target="http://shalamov.ru/library/21/68.html" TargetMode="External"/><Relationship Id="rId142" Type="http://schemas.openxmlformats.org/officeDocument/2006/relationships/hyperlink" Target="http://lib.rus.ec/b/209756/read" TargetMode="External"/><Relationship Id="rId3" Type="http://schemas.openxmlformats.org/officeDocument/2006/relationships/hyperlink" Target="http://solzhenicyn.ru/modules/pages/Biografiya_Solzhenicyna.html" TargetMode="External"/><Relationship Id="rId12" Type="http://schemas.openxmlformats.org/officeDocument/2006/relationships/hyperlink" Target="http://www.litra.ru/biography/" TargetMode="External"/><Relationship Id="rId17" Type="http://schemas.openxmlformats.org/officeDocument/2006/relationships/hyperlink" Target="http://krotov.info/libr_min/sh/shalamov.html" TargetMode="External"/><Relationship Id="rId25" Type="http://schemas.openxmlformats.org/officeDocument/2006/relationships/hyperlink" Target="http://www.e-reading-lib.org/chapter.php/144113/20/Sirotinskaya_-_Moii_drug_Varlam_Shalamov.html" TargetMode="External"/><Relationship Id="rId33" Type="http://schemas.openxmlformats.org/officeDocument/2006/relationships/hyperlink" Target="http://www.litra.ru/biography/get/wrid/00052401184773068497/" TargetMode="External"/><Relationship Id="rId38" Type="http://schemas.openxmlformats.org/officeDocument/2006/relationships/hyperlink" Target="http://www.litra.ru/biography/" TargetMode="External"/><Relationship Id="rId46" Type="http://schemas.openxmlformats.org/officeDocument/2006/relationships/hyperlink" Target="http://www.shalamov.ru/library/29/" TargetMode="External"/><Relationship Id="rId59" Type="http://schemas.openxmlformats.org/officeDocument/2006/relationships/hyperlink" Target="http://magazines.russ.ru/zvezda/2001/6/suhuh.html" TargetMode="External"/><Relationship Id="rId67" Type="http://schemas.openxmlformats.org/officeDocument/2006/relationships/hyperlink" Target="http://shalamov.ru/research/87/" TargetMode="External"/><Relationship Id="rId103" Type="http://schemas.openxmlformats.org/officeDocument/2006/relationships/hyperlink" Target="http://www.besoch.com/?p=viewsoch&amp;autor=shalamov&amp;id=5" TargetMode="External"/><Relationship Id="rId108" Type="http://schemas.openxmlformats.org/officeDocument/2006/relationships/hyperlink" Target="http://www.shalamov.ru/authors/8.html" TargetMode="External"/><Relationship Id="rId116" Type="http://schemas.openxmlformats.org/officeDocument/2006/relationships/hyperlink" Target="http://shalamov.ru/research/151/" TargetMode="External"/><Relationship Id="rId124" Type="http://schemas.openxmlformats.org/officeDocument/2006/relationships/hyperlink" Target="http://shalamov.ru/research/61/2.html" TargetMode="External"/><Relationship Id="rId129" Type="http://schemas.openxmlformats.org/officeDocument/2006/relationships/hyperlink" Target="http://www.shalamov.ru/library/2/22.html" TargetMode="External"/><Relationship Id="rId137" Type="http://schemas.openxmlformats.org/officeDocument/2006/relationships/hyperlink" Target="http://www.shalamov.ru/tags/16.html" TargetMode="External"/><Relationship Id="rId20" Type="http://schemas.openxmlformats.org/officeDocument/2006/relationships/hyperlink" Target="http://www.livelib.ru/author/271/quotes" TargetMode="External"/><Relationship Id="rId41" Type="http://schemas.openxmlformats.org/officeDocument/2006/relationships/hyperlink" Target="http://www.portal-slovo.ru/authors/316.php" TargetMode="External"/><Relationship Id="rId54" Type="http://schemas.openxmlformats.org/officeDocument/2006/relationships/hyperlink" Target="http://magazines.russ.ru/authors/s/suhih/" TargetMode="External"/><Relationship Id="rId62" Type="http://schemas.openxmlformats.org/officeDocument/2006/relationships/hyperlink" Target="http://cyberleninka.ru/article/n/kolymskie-rasskazy-v-shalamova-i-poetika-postimpressionizma" TargetMode="External"/><Relationship Id="rId70" Type="http://schemas.openxmlformats.org/officeDocument/2006/relationships/hyperlink" Target="http://www.booksite.ru/varlam/100_years_old_09.htm" TargetMode="External"/><Relationship Id="rId75" Type="http://schemas.openxmlformats.org/officeDocument/2006/relationships/hyperlink" Target="http://www.shalamov.ru/memory/117/2.html" TargetMode="External"/><Relationship Id="rId83" Type="http://schemas.openxmlformats.org/officeDocument/2006/relationships/hyperlink" Target="http://www.litra.ru/characters/get/ccid/00751111237724902918/" TargetMode="External"/><Relationship Id="rId88" Type="http://schemas.openxmlformats.org/officeDocument/2006/relationships/hyperlink" Target="http://www.prison.org/nravy/zakon/doc002.htm" TargetMode="External"/><Relationship Id="rId91" Type="http://schemas.openxmlformats.org/officeDocument/2006/relationships/hyperlink" Target="http://www.litra.ru/biography/" TargetMode="External"/><Relationship Id="rId96" Type="http://schemas.openxmlformats.org/officeDocument/2006/relationships/hyperlink" Target="http://www.solzhenitsyn.ru/o_tvorchestve/articles/works/index.php?ELEMENT_ID=1144" TargetMode="External"/><Relationship Id="rId111" Type="http://schemas.openxmlformats.org/officeDocument/2006/relationships/hyperlink" Target="http://www.litra.ru/composition/get/coid/00050401184864114869/" TargetMode="External"/><Relationship Id="rId132" Type="http://schemas.openxmlformats.org/officeDocument/2006/relationships/hyperlink" Target="http://www.dissercat.com/content/tvorchestvo-varlama-shalamova-kak-khudozhestvennaya-sistema" TargetMode="External"/><Relationship Id="rId140" Type="http://schemas.openxmlformats.org/officeDocument/2006/relationships/hyperlink" Target="http://www.litra.ru/biography/get/biid/00100241283610718506/" TargetMode="External"/><Relationship Id="rId1" Type="http://schemas.openxmlformats.org/officeDocument/2006/relationships/hyperlink" Target="http://www.bukinistu.ru/russkaya-literatura-hh-veka/lagernaya-tematika-v-russkoy-literature.html" TargetMode="External"/><Relationship Id="rId6" Type="http://schemas.openxmlformats.org/officeDocument/2006/relationships/hyperlink" Target="http://www.litra.ru/biography/" TargetMode="External"/><Relationship Id="rId15" Type="http://schemas.openxmlformats.org/officeDocument/2006/relationships/hyperlink" Target="http://www.militaria.cz/cz/clanky/miscellanea/zemrel-rusky-spisovatel-alexandr-solzenicyn.html" TargetMode="External"/><Relationship Id="rId23" Type="http://schemas.openxmlformats.org/officeDocument/2006/relationships/hyperlink" Target="http://www.litra.ru/biography/" TargetMode="External"/><Relationship Id="rId28" Type="http://schemas.openxmlformats.org/officeDocument/2006/relationships/hyperlink" Target="http://www.litra.ru/biography/" TargetMode="External"/><Relationship Id="rId36" Type="http://schemas.openxmlformats.org/officeDocument/2006/relationships/hyperlink" Target="http://www.portal-slovo.ru/authors/316.php" TargetMode="External"/><Relationship Id="rId49" Type="http://schemas.openxmlformats.org/officeDocument/2006/relationships/hyperlink" Target="http://lib.rus.ec/b/209756/read" TargetMode="External"/><Relationship Id="rId57" Type="http://schemas.openxmlformats.org/officeDocument/2006/relationships/hyperlink" Target="http://www.besoch.com/?p=viewsoch&amp;autor=shalamov&amp;id=5" TargetMode="External"/><Relationship Id="rId106" Type="http://schemas.openxmlformats.org/officeDocument/2006/relationships/hyperlink" Target="http://www.shalamov.ru/authors/8.html" TargetMode="External"/><Relationship Id="rId114" Type="http://schemas.openxmlformats.org/officeDocument/2006/relationships/hyperlink" Target="http://shalamov.ru/library/2/7.html" TargetMode="External"/><Relationship Id="rId119" Type="http://schemas.openxmlformats.org/officeDocument/2006/relationships/hyperlink" Target="http://shalamov.ru/research/151/" TargetMode="External"/><Relationship Id="rId127" Type="http://schemas.openxmlformats.org/officeDocument/2006/relationships/hyperlink" Target="http://shalamov.ru/library/21/68.html" TargetMode="External"/><Relationship Id="rId10" Type="http://schemas.openxmlformats.org/officeDocument/2006/relationships/hyperlink" Target="http://www.litra.ru/biography/get/wrid/00047801184773068319/" TargetMode="External"/><Relationship Id="rId31" Type="http://schemas.openxmlformats.org/officeDocument/2006/relationships/hyperlink" Target="http://shalamov.ru/research/61/2.html" TargetMode="External"/><Relationship Id="rId44" Type="http://schemas.openxmlformats.org/officeDocument/2006/relationships/hyperlink" Target="http://lib.rus.ec/a/11101" TargetMode="External"/><Relationship Id="rId52" Type="http://schemas.openxmlformats.org/officeDocument/2006/relationships/hyperlink" Target="http://shalamov.ru/events/23/5.html" TargetMode="External"/><Relationship Id="rId60" Type="http://schemas.openxmlformats.org/officeDocument/2006/relationships/hyperlink" Target="http://magazines.russ.ru/authors/s/suhih/" TargetMode="External"/><Relationship Id="rId65" Type="http://schemas.openxmlformats.org/officeDocument/2006/relationships/hyperlink" Target="http://shalamov.ru/research/13/" TargetMode="External"/><Relationship Id="rId73" Type="http://schemas.openxmlformats.org/officeDocument/2006/relationships/hyperlink" Target="http://www.shalamov.ru/memory/117/2.html" TargetMode="External"/><Relationship Id="rId78" Type="http://schemas.openxmlformats.org/officeDocument/2006/relationships/hyperlink" Target="http://zavtra.ru/content/view/spetsialist-po-etike/" TargetMode="External"/><Relationship Id="rId81" Type="http://schemas.openxmlformats.org/officeDocument/2006/relationships/hyperlink" Target="http://ref.rushkolnik.ru/v65707/" TargetMode="External"/><Relationship Id="rId86" Type="http://schemas.openxmlformats.org/officeDocument/2006/relationships/hyperlink" Target="http://www.litra.ru/composition/get/coid/00038401184864075508/" TargetMode="External"/><Relationship Id="rId94" Type="http://schemas.openxmlformats.org/officeDocument/2006/relationships/hyperlink" Target="http://www.krugosvet.ru/enc/kultura_i_obrazovanie/literatura/SOLZHENITSIN_ALEKSANDR_ISAEVICH.html?page=0,1" TargetMode="External"/><Relationship Id="rId99" Type="http://schemas.openxmlformats.org/officeDocument/2006/relationships/hyperlink" Target="http://cheloveknauka.com/otrazhenie-leksicheskogo-svoeobraziya-prozy-a-i-solzhenitsyna-v-slovatskih-perevodah" TargetMode="External"/><Relationship Id="rId101" Type="http://schemas.openxmlformats.org/officeDocument/2006/relationships/hyperlink" Target="http://shalamov.ru/research/9/" TargetMode="External"/><Relationship Id="rId122" Type="http://schemas.openxmlformats.org/officeDocument/2006/relationships/hyperlink" Target="http://shalamov.ru/library/21/61.html" TargetMode="External"/><Relationship Id="rId130" Type="http://schemas.openxmlformats.org/officeDocument/2006/relationships/hyperlink" Target="http://www.shalamov.ru/library/2/22.html" TargetMode="External"/><Relationship Id="rId135" Type="http://schemas.openxmlformats.org/officeDocument/2006/relationships/hyperlink" Target="http://shalamov.ru/research/151/" TargetMode="External"/><Relationship Id="rId4" Type="http://schemas.openxmlformats.org/officeDocument/2006/relationships/hyperlink" Target="http://www.litra.ru/biography/" TargetMode="External"/><Relationship Id="rId9" Type="http://schemas.openxmlformats.org/officeDocument/2006/relationships/hyperlink" Target="http://www.litra.ru/biography/" TargetMode="External"/><Relationship Id="rId13" Type="http://schemas.openxmlformats.org/officeDocument/2006/relationships/hyperlink" Target="http://www.litra.ru/biography/get/biid/00928851209542727823/" TargetMode="External"/><Relationship Id="rId18" Type="http://schemas.openxmlformats.org/officeDocument/2006/relationships/hyperlink" Target="http://lit-helper.ru/p_Tvorcheskii_i_jiznennii_put-_Soljenicina_Aleksandra_Isaevicha" TargetMode="External"/><Relationship Id="rId39" Type="http://schemas.openxmlformats.org/officeDocument/2006/relationships/hyperlink" Target="http://www.litra.ru/biography/get/biid/00465591227895975487/" TargetMode="External"/><Relationship Id="rId109" Type="http://schemas.openxmlformats.org/officeDocument/2006/relationships/hyperlink" Target="http://www.shalamov.ru/research/57/" TargetMode="External"/><Relationship Id="rId34" Type="http://schemas.openxmlformats.org/officeDocument/2006/relationships/hyperlink" Target="http://www.portal-slovo.ru/history/39022.php" TargetMode="External"/><Relationship Id="rId50" Type="http://schemas.openxmlformats.org/officeDocument/2006/relationships/hyperlink" Target="http://www.portal-slovo.ru/philology/37204.php?PRINT=Y" TargetMode="External"/><Relationship Id="rId55" Type="http://schemas.openxmlformats.org/officeDocument/2006/relationships/hyperlink" Target="http://magazines.russ.ru/zvezda/2001/6/suhuh.html" TargetMode="External"/><Relationship Id="rId76" Type="http://schemas.openxmlformats.org/officeDocument/2006/relationships/hyperlink" Target="http://www.booksite.ru/varlam/100_years_old_09.htm" TargetMode="External"/><Relationship Id="rId97" Type="http://schemas.openxmlformats.org/officeDocument/2006/relationships/hyperlink" Target="http://www.solzhenitsyn.ru/o_tvorchestve/articles/works/index.php?ELEMENT_ID=1144" TargetMode="External"/><Relationship Id="rId104" Type="http://schemas.openxmlformats.org/officeDocument/2006/relationships/hyperlink" Target="http://www.litra.ru/composition/get/coid/00050401184864114869/" TargetMode="External"/><Relationship Id="rId120" Type="http://schemas.openxmlformats.org/officeDocument/2006/relationships/hyperlink" Target="http://www.dissercat.com/content/tvorchestvo-varlama-shalamova-kak-khudozhestvennaya-sistema" TargetMode="External"/><Relationship Id="rId125" Type="http://schemas.openxmlformats.org/officeDocument/2006/relationships/hyperlink" Target="http://shalamov.ru/library/2/23.html" TargetMode="External"/><Relationship Id="rId141" Type="http://schemas.openxmlformats.org/officeDocument/2006/relationships/hyperlink" Target="http://lib.rus.ec/b/209756/read" TargetMode="External"/><Relationship Id="rId7" Type="http://schemas.openxmlformats.org/officeDocument/2006/relationships/hyperlink" Target="http://www.litra.ru/biography/get/wrid/00047801184773068319/" TargetMode="External"/><Relationship Id="rId71" Type="http://schemas.openxmlformats.org/officeDocument/2006/relationships/hyperlink" Target="http://shalamov.ru/critique/23/" TargetMode="External"/><Relationship Id="rId92" Type="http://schemas.openxmlformats.org/officeDocument/2006/relationships/hyperlink" Target="http://www.litra.ru/biography/get/biid/00830271228562137740/" TargetMode="External"/><Relationship Id="rId2" Type="http://schemas.openxmlformats.org/officeDocument/2006/relationships/hyperlink" Target="http://solzhenicyn.ru/modules/pages/Polnaya_biografiya_Aleksandra_Solzhenicyna_avtor_Lyudmila_Ivanovna_Saraskina.html" TargetMode="External"/><Relationship Id="rId29" Type="http://schemas.openxmlformats.org/officeDocument/2006/relationships/hyperlink" Target="http://www.litra.ru/biography/get/wrid/00052401184773068497/" TargetMode="External"/><Relationship Id="rId24" Type="http://schemas.openxmlformats.org/officeDocument/2006/relationships/hyperlink" Target="http://www.litra.ru/biography/get/wrid/00052401184773068497/" TargetMode="External"/><Relationship Id="rId40" Type="http://schemas.openxmlformats.org/officeDocument/2006/relationships/hyperlink" Target="http://www.portal-slovo.ru/authors/316.php" TargetMode="External"/><Relationship Id="rId45" Type="http://schemas.openxmlformats.org/officeDocument/2006/relationships/hyperlink" Target="http://www.kolyma.ru/magadan/index.php?newsid=509" TargetMode="External"/><Relationship Id="rId66" Type="http://schemas.openxmlformats.org/officeDocument/2006/relationships/hyperlink" Target="http://www.booksite.ru/varlam/100_years_old_09.htm" TargetMode="External"/><Relationship Id="rId87" Type="http://schemas.openxmlformats.org/officeDocument/2006/relationships/hyperlink" Target="http://shkola.lv/index.php?mode=sochi&amp;sochid=4670" TargetMode="External"/><Relationship Id="rId110" Type="http://schemas.openxmlformats.org/officeDocument/2006/relationships/hyperlink" Target="http://lib.misto.kiev.ua/PROZA/SHALAMOW/about.txt" TargetMode="External"/><Relationship Id="rId115" Type="http://schemas.openxmlformats.org/officeDocument/2006/relationships/hyperlink" Target="http://shalamov.ru/authors/130.html" TargetMode="External"/><Relationship Id="rId131" Type="http://schemas.openxmlformats.org/officeDocument/2006/relationships/hyperlink" Target="http://www.shalamov.ru/research/113/" TargetMode="External"/><Relationship Id="rId136" Type="http://schemas.openxmlformats.org/officeDocument/2006/relationships/hyperlink" Target="http://ref.rushkolnik.ru/v57995/" TargetMode="External"/><Relationship Id="rId61" Type="http://schemas.openxmlformats.org/officeDocument/2006/relationships/hyperlink" Target="http://magazines.russ.ru/zvezda/2001/6/suhuh.html" TargetMode="External"/><Relationship Id="rId82" Type="http://schemas.openxmlformats.org/officeDocument/2006/relationships/hyperlink" Target="http://www.allsoch.ru/sochinenie/solzhenicyn-a-i/odin-den-ivana-denisovicha/14094-obraz-glavnogo-geroya-shukova-v-romane-odin-den-ivana-denisovicha/" TargetMode="External"/><Relationship Id="rId19" Type="http://schemas.openxmlformats.org/officeDocument/2006/relationships/hyperlink" Target="http://lib.rus.ec/b/209756/read" TargetMode="External"/><Relationship Id="rId14" Type="http://schemas.openxmlformats.org/officeDocument/2006/relationships/hyperlink" Target="http://solzhenicyn.ru/modules/pages/Biografiya_Solzhenicyna.html" TargetMode="External"/><Relationship Id="rId30" Type="http://schemas.openxmlformats.org/officeDocument/2006/relationships/hyperlink" Target="http://shalamov.ru/authors/46.html" TargetMode="External"/><Relationship Id="rId35" Type="http://schemas.openxmlformats.org/officeDocument/2006/relationships/hyperlink" Target="http://www.litra.ru/biography/" TargetMode="External"/><Relationship Id="rId56" Type="http://schemas.openxmlformats.org/officeDocument/2006/relationships/hyperlink" Target="http://www.gplusg.cz/?path=knihy/kolymske-povidky" TargetMode="External"/><Relationship Id="rId77" Type="http://schemas.openxmlformats.org/officeDocument/2006/relationships/hyperlink" Target="http://shalamov.ru/critique/23/" TargetMode="External"/><Relationship Id="rId100" Type="http://schemas.openxmlformats.org/officeDocument/2006/relationships/hyperlink" Target="http://shalamov.ru/research/36/" TargetMode="External"/><Relationship Id="rId105" Type="http://schemas.openxmlformats.org/officeDocument/2006/relationships/hyperlink" Target="http://kobriniq.ru/obshie/sochineniya-po-proizvedeniyam-shalamov-v-t" TargetMode="External"/><Relationship Id="rId126" Type="http://schemas.openxmlformats.org/officeDocument/2006/relationships/hyperlink" Target="http://shalamov.ru/research/151/"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3F0C9-34EC-40FA-AA86-A2ED7EB8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105</Pages>
  <Words>28746</Words>
  <Characters>169603</Characters>
  <Application>Microsoft Office Word</Application>
  <DocSecurity>0</DocSecurity>
  <Lines>1413</Lines>
  <Paragraphs>395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Paja</dc:creator>
  <cp:lastModifiedBy>Paja</cp:lastModifiedBy>
  <cp:revision>27</cp:revision>
  <cp:lastPrinted>2013-11-29T10:51:00Z</cp:lastPrinted>
  <dcterms:created xsi:type="dcterms:W3CDTF">2013-11-05T17:06:00Z</dcterms:created>
  <dcterms:modified xsi:type="dcterms:W3CDTF">2013-12-03T14:33:00Z</dcterms:modified>
</cp:coreProperties>
</file>