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AEC056" w14:textId="77777777" w:rsidR="00700608" w:rsidRPr="00EF0780" w:rsidRDefault="00700608" w:rsidP="00700608">
      <w:pPr>
        <w:jc w:val="left"/>
        <w:rPr>
          <w:b/>
          <w:bCs/>
          <w:sz w:val="24"/>
          <w:szCs w:val="24"/>
          <w:lang w:val="en-US"/>
        </w:rPr>
      </w:pPr>
    </w:p>
    <w:p w14:paraId="6B747BE9" w14:textId="77777777" w:rsidR="00700608" w:rsidRPr="00EF0780" w:rsidRDefault="00700608" w:rsidP="00700608">
      <w:pPr>
        <w:rPr>
          <w:sz w:val="36"/>
          <w:szCs w:val="36"/>
          <w:lang w:val="en-US"/>
        </w:rPr>
      </w:pPr>
      <w:r w:rsidRPr="00EF0780">
        <w:rPr>
          <w:noProof/>
          <w:lang w:val="en-US"/>
        </w:rPr>
        <w:drawing>
          <wp:inline distT="0" distB="0" distL="0" distR="0" wp14:anchorId="39491422" wp14:editId="43961D51">
            <wp:extent cx="2268000" cy="588454"/>
            <wp:effectExtent l="0" t="0" r="0" b="254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uni-lg-cze-rgb.png"/>
                    <pic:cNvPicPr/>
                  </pic:nvPicPr>
                  <pic:blipFill>
                    <a:blip r:embed="rId8">
                      <a:extLst>
                        <a:ext uri="{28A0092B-C50C-407E-A947-70E740481C1C}">
                          <a14:useLocalDpi xmlns:a14="http://schemas.microsoft.com/office/drawing/2010/main" val="0"/>
                        </a:ext>
                      </a:extLst>
                    </a:blip>
                    <a:stretch>
                      <a:fillRect/>
                    </a:stretch>
                  </pic:blipFill>
                  <pic:spPr>
                    <a:xfrm>
                      <a:off x="0" y="0"/>
                      <a:ext cx="2268000" cy="588454"/>
                    </a:xfrm>
                    <a:prstGeom prst="rect">
                      <a:avLst/>
                    </a:prstGeom>
                  </pic:spPr>
                </pic:pic>
              </a:graphicData>
            </a:graphic>
          </wp:inline>
        </w:drawing>
      </w:r>
    </w:p>
    <w:p w14:paraId="6EC283AA" w14:textId="6D22AF81" w:rsidR="00700608" w:rsidRPr="00EF0780" w:rsidRDefault="00EF0780" w:rsidP="00700608">
      <w:pPr>
        <w:pStyle w:val="ZPTitulkafakulta"/>
        <w:spacing w:after="240"/>
        <w:rPr>
          <w:lang w:val="en-US"/>
        </w:rPr>
      </w:pPr>
      <w:r>
        <w:rPr>
          <w:lang w:val="en-US"/>
        </w:rPr>
        <w:t>Faculty of Arts</w:t>
      </w:r>
    </w:p>
    <w:p w14:paraId="374211DC" w14:textId="21976E54" w:rsidR="00700608" w:rsidRPr="00EF0780" w:rsidRDefault="00EF0780" w:rsidP="00700608">
      <w:pPr>
        <w:pStyle w:val="ZPTitulkafakulta"/>
        <w:spacing w:before="0"/>
        <w:rPr>
          <w:lang w:val="en-US"/>
        </w:rPr>
      </w:pPr>
      <w:r w:rsidRPr="00EF0780">
        <w:rPr>
          <w:lang w:val="en-US"/>
        </w:rPr>
        <w:t>Department of Information and Library studies</w:t>
      </w:r>
    </w:p>
    <w:p w14:paraId="7CB3FD8F" w14:textId="7DAFE6A6" w:rsidR="00700608" w:rsidRPr="00EF0780" w:rsidRDefault="00EF0780" w:rsidP="00700608">
      <w:pPr>
        <w:spacing w:after="2280"/>
        <w:rPr>
          <w:sz w:val="28"/>
          <w:szCs w:val="28"/>
          <w:lang w:val="en-US"/>
        </w:rPr>
      </w:pPr>
      <w:r>
        <w:rPr>
          <w:sz w:val="28"/>
          <w:szCs w:val="28"/>
          <w:lang w:val="en-US"/>
        </w:rPr>
        <w:t>Thesis project</w:t>
      </w:r>
    </w:p>
    <w:bookmarkStart w:id="0" w:name="_Hlk65791000"/>
    <w:p w14:paraId="20135295" w14:textId="6039900C" w:rsidR="00700608" w:rsidRPr="00EF0780" w:rsidRDefault="008B31BC" w:rsidP="00700608">
      <w:pPr>
        <w:spacing w:line="288" w:lineRule="auto"/>
        <w:rPr>
          <w:lang w:val="en-US"/>
        </w:rPr>
      </w:pPr>
      <w:sdt>
        <w:sdtPr>
          <w:rPr>
            <w:rStyle w:val="Nzevprce"/>
            <w:lang w:val="en-US"/>
          </w:rPr>
          <w:alias w:val="Název práce"/>
          <w:tag w:val="nazevprace"/>
          <w:id w:val="746078191"/>
          <w:placeholder>
            <w:docPart w:val="4DC6DFCC03A9446098303403618013D5"/>
          </w:placeholder>
          <w:text/>
        </w:sdtPr>
        <w:sdtEndPr>
          <w:rPr>
            <w:rStyle w:val="Nzevprce"/>
          </w:rPr>
        </w:sdtEndPr>
        <w:sdtContent>
          <w:r w:rsidR="00EF0780" w:rsidRPr="00EF0780">
            <w:rPr>
              <w:rStyle w:val="Nzevprce"/>
              <w:lang w:val="en-US"/>
            </w:rPr>
            <w:t>Disinformation as a fashionable topic: domain analysis of resources fighting disinformation</w:t>
          </w:r>
        </w:sdtContent>
      </w:sdt>
    </w:p>
    <w:bookmarkEnd w:id="0" w:displacedByCustomXml="next"/>
    <w:sdt>
      <w:sdtPr>
        <w:rPr>
          <w:lang w:val="en-US"/>
        </w:rPr>
        <w:alias w:val="Typ práce"/>
        <w:tag w:val="typrace"/>
        <w:id w:val="-1061561841"/>
        <w:placeholder>
          <w:docPart w:val="27D38AC646D74DA8A854C1AFC619008E"/>
        </w:placeholder>
        <w:comboBox>
          <w:listItem w:value="Zvolte položku."/>
          <w:listItem w:displayText="Bakalářská práce" w:value="Bakalářská práce"/>
          <w:listItem w:displayText="Magisterská práce" w:value="Magisterská práce"/>
        </w:comboBox>
      </w:sdtPr>
      <w:sdtEndPr/>
      <w:sdtContent>
        <w:p w14:paraId="4EB349E8" w14:textId="1F85936A" w:rsidR="00700608" w:rsidRPr="00EF0780" w:rsidRDefault="0001632E" w:rsidP="00700608">
          <w:pPr>
            <w:rPr>
              <w:lang w:val="en-US"/>
            </w:rPr>
          </w:pPr>
          <w:r w:rsidRPr="0001632E">
            <w:rPr>
              <w:lang w:val="en-US"/>
            </w:rPr>
            <w:t>Master thesis</w:t>
          </w:r>
        </w:p>
      </w:sdtContent>
    </w:sdt>
    <w:p w14:paraId="4F271EC6" w14:textId="144F1A78" w:rsidR="00700608" w:rsidRPr="00EF0780" w:rsidRDefault="008B31BC" w:rsidP="00700608">
      <w:pPr>
        <w:rPr>
          <w:rStyle w:val="Autorprce"/>
          <w:lang w:val="en-US"/>
        </w:rPr>
      </w:pPr>
      <w:sdt>
        <w:sdtPr>
          <w:rPr>
            <w:rStyle w:val="Autorprce"/>
            <w:lang w:val="en-US"/>
          </w:rPr>
          <w:alias w:val="Autor práce"/>
          <w:tag w:val="autor"/>
          <w:id w:val="-843241925"/>
          <w:placeholder>
            <w:docPart w:val="8F7FC917E70E4AB596B7BF805F9E8FA9"/>
          </w:placeholder>
          <w:text/>
        </w:sdtPr>
        <w:sdtEndPr>
          <w:rPr>
            <w:rStyle w:val="Standardnpsmoodstavce"/>
            <w:sz w:val="22"/>
          </w:rPr>
        </w:sdtEndPr>
        <w:sdtContent>
          <w:r w:rsidR="00EF0780">
            <w:rPr>
              <w:rStyle w:val="Autorprce"/>
              <w:lang w:val="en-US"/>
            </w:rPr>
            <w:t>Ondřej Beran</w:t>
          </w:r>
        </w:sdtContent>
      </w:sdt>
    </w:p>
    <w:sdt>
      <w:sdtPr>
        <w:rPr>
          <w:rStyle w:val="Autorprce"/>
          <w:lang w:val="en-US"/>
        </w:rPr>
        <w:alias w:val="UČO"/>
        <w:tag w:val="uco"/>
        <w:id w:val="-601567735"/>
        <w:placeholder>
          <w:docPart w:val="3DC3BA4CD14C4B28BAA7A2DEF93C4185"/>
        </w:placeholder>
        <w:text/>
      </w:sdtPr>
      <w:sdtEndPr>
        <w:rPr>
          <w:rStyle w:val="Autorprce"/>
        </w:rPr>
      </w:sdtEndPr>
      <w:sdtContent>
        <w:p w14:paraId="2AD47570" w14:textId="35E6931E" w:rsidR="00700608" w:rsidRPr="00EF0780" w:rsidRDefault="00EF0780" w:rsidP="00700608">
          <w:pPr>
            <w:rPr>
              <w:rStyle w:val="Autorprce"/>
              <w:lang w:val="en-US"/>
            </w:rPr>
          </w:pPr>
          <w:r>
            <w:rPr>
              <w:rStyle w:val="Autorprce"/>
              <w:lang w:val="en-US"/>
            </w:rPr>
            <w:t>472466</w:t>
          </w:r>
        </w:p>
      </w:sdtContent>
    </w:sdt>
    <w:p w14:paraId="33AA058E" w14:textId="77777777" w:rsidR="00700608" w:rsidRPr="00EF0780" w:rsidRDefault="00700608" w:rsidP="00700608">
      <w:pPr>
        <w:rPr>
          <w:lang w:val="en-US"/>
        </w:rPr>
      </w:pPr>
    </w:p>
    <w:p w14:paraId="1CA3F773" w14:textId="290E8508" w:rsidR="00700608" w:rsidRPr="00EF0780" w:rsidRDefault="00EF0780" w:rsidP="00700608">
      <w:pPr>
        <w:spacing w:before="2160" w:after="0"/>
        <w:rPr>
          <w:lang w:val="en-US"/>
        </w:rPr>
      </w:pPr>
      <w:r w:rsidRPr="00EF0780">
        <w:rPr>
          <w:lang w:val="en-US"/>
        </w:rPr>
        <w:t>Thesis supervisor</w:t>
      </w:r>
      <w:r w:rsidR="00700608" w:rsidRPr="00EF0780">
        <w:rPr>
          <w:lang w:val="en-US"/>
        </w:rPr>
        <w:t>:</w:t>
      </w:r>
    </w:p>
    <w:p w14:paraId="5958A89A" w14:textId="48150FED" w:rsidR="00700608" w:rsidRPr="00EF0780" w:rsidRDefault="00700608" w:rsidP="00700608">
      <w:pPr>
        <w:spacing w:after="0"/>
        <w:rPr>
          <w:lang w:val="en-US"/>
        </w:rPr>
        <w:sectPr w:rsidR="00700608" w:rsidRPr="00EF0780">
          <w:headerReference w:type="default" r:id="rId9"/>
          <w:pgSz w:w="11906" w:h="16838"/>
          <w:pgMar w:top="1417" w:right="1417" w:bottom="1417" w:left="1417" w:header="708" w:footer="708" w:gutter="0"/>
          <w:cols w:space="708"/>
          <w:docGrid w:linePitch="360"/>
        </w:sectPr>
      </w:pPr>
      <w:r w:rsidRPr="00EF0780">
        <w:rPr>
          <w:lang w:val="en-US"/>
        </w:rPr>
        <w:t xml:space="preserve"> </w:t>
      </w:r>
      <w:sdt>
        <w:sdtPr>
          <w:alias w:val="Jméno vedoucího"/>
          <w:tag w:val="vedouci"/>
          <w:id w:val="-1614356041"/>
          <w:placeholder>
            <w:docPart w:val="CAA9B6DBA2054AB48DBE27DE63C84E80"/>
          </w:placeholder>
          <w:text/>
        </w:sdtPr>
        <w:sdtEndPr/>
        <w:sdtContent>
          <w:r w:rsidR="00EF0780" w:rsidRPr="00EF0780">
            <w:t>PhDr. Jiří Stodola, PhD.</w:t>
          </w:r>
        </w:sdtContent>
      </w:sdt>
    </w:p>
    <w:p w14:paraId="52FF7814" w14:textId="47E6CF9B" w:rsidR="00700608" w:rsidRPr="00EF0780" w:rsidRDefault="00700608" w:rsidP="00700608">
      <w:pPr>
        <w:pStyle w:val="Nadpis1"/>
        <w:spacing w:before="0"/>
        <w:rPr>
          <w:lang w:val="en-US"/>
        </w:rPr>
      </w:pPr>
      <w:r w:rsidRPr="00EF0780">
        <w:rPr>
          <w:lang w:val="en-US"/>
        </w:rPr>
        <w:lastRenderedPageBreak/>
        <w:t xml:space="preserve">1. </w:t>
      </w:r>
      <w:r w:rsidR="00EF0780" w:rsidRPr="00EF0780">
        <w:rPr>
          <w:lang w:val="en-US"/>
        </w:rPr>
        <w:t>Research problem</w:t>
      </w:r>
    </w:p>
    <w:sdt>
      <w:sdtPr>
        <w:rPr>
          <w:rStyle w:val="OdstavecChar"/>
          <w:rFonts w:ascii="Cambria" w:hAnsi="Cambria"/>
          <w:color w:val="767171" w:themeColor="background2" w:themeShade="80"/>
          <w:lang w:val="en-US"/>
        </w:rPr>
        <w:alias w:val="Výzkumný problém"/>
        <w:tag w:val="vyzproblem"/>
        <w:id w:val="-727148164"/>
        <w:placeholder>
          <w:docPart w:val="3E5DDAE7382540A5AB5C64CE3788C993"/>
        </w:placeholder>
      </w:sdtPr>
      <w:sdtEndPr>
        <w:rPr>
          <w:rStyle w:val="Standardnpsmoodstavce"/>
          <w:rFonts w:ascii="Arial" w:hAnsi="Arial"/>
          <w:color w:val="auto"/>
        </w:rPr>
      </w:sdtEndPr>
      <w:sdtContent>
        <w:p w14:paraId="559BF344" w14:textId="56626502" w:rsidR="0001632E" w:rsidRPr="000C5B55" w:rsidRDefault="0001632E" w:rsidP="007543EA">
          <w:pPr>
            <w:pStyle w:val="Odstavec"/>
            <w:jc w:val="both"/>
            <w:rPr>
              <w:rStyle w:val="OdstavecChar"/>
              <w:rFonts w:ascii="Cambria" w:hAnsi="Cambria"/>
              <w:lang w:val="en-US"/>
            </w:rPr>
          </w:pPr>
          <w:r w:rsidRPr="000C5B55">
            <w:rPr>
              <w:rStyle w:val="OdstavecChar"/>
              <w:rFonts w:ascii="Cambria" w:hAnsi="Cambria"/>
              <w:lang w:val="en-US"/>
            </w:rPr>
            <w:t xml:space="preserve">In our work, we will be diving into the area of disinformation and websites </w:t>
          </w:r>
          <w:r w:rsidR="007543EA" w:rsidRPr="000C5B55">
            <w:rPr>
              <w:rStyle w:val="OdstavecChar"/>
              <w:rFonts w:ascii="Cambria" w:hAnsi="Cambria"/>
              <w:lang w:val="en-US"/>
            </w:rPr>
            <w:t>that were created for the primary purpose of combating this novel phenomenon.</w:t>
          </w:r>
          <w:r w:rsidRPr="000C5B55">
            <w:rPr>
              <w:rStyle w:val="OdstavecChar"/>
              <w:rFonts w:ascii="Cambria" w:hAnsi="Cambria"/>
              <w:lang w:val="en-US"/>
            </w:rPr>
            <w:t xml:space="preserve"> </w:t>
          </w:r>
          <w:r w:rsidR="007543EA" w:rsidRPr="000C5B55">
            <w:rPr>
              <w:rStyle w:val="OdstavecChar"/>
              <w:rFonts w:ascii="Cambria" w:hAnsi="Cambria"/>
              <w:lang w:val="en-US"/>
            </w:rPr>
            <w:t>While stablishing this concept and everything significantly related to it</w:t>
          </w:r>
          <w:r w:rsidRPr="000C5B55">
            <w:rPr>
              <w:rStyle w:val="OdstavecChar"/>
              <w:rFonts w:ascii="Cambria" w:hAnsi="Cambria"/>
              <w:lang w:val="en-US"/>
            </w:rPr>
            <w:t>, we will explor</w:t>
          </w:r>
          <w:r w:rsidR="007543EA" w:rsidRPr="000C5B55">
            <w:rPr>
              <w:rStyle w:val="OdstavecChar"/>
              <w:rFonts w:ascii="Cambria" w:hAnsi="Cambria"/>
              <w:lang w:val="en-US"/>
            </w:rPr>
            <w:t>e</w:t>
          </w:r>
          <w:r w:rsidRPr="000C5B55">
            <w:rPr>
              <w:rStyle w:val="OdstavecChar"/>
              <w:rFonts w:ascii="Cambria" w:hAnsi="Cambria"/>
              <w:lang w:val="en-US"/>
            </w:rPr>
            <w:t xml:space="preserve"> different views on the phenomenon of misinformation and disinformation, various stances that people can take towards these ideas, how information </w:t>
          </w:r>
          <w:r w:rsidR="007543EA" w:rsidRPr="000C5B55">
            <w:rPr>
              <w:rStyle w:val="OdstavecChar"/>
              <w:rFonts w:ascii="Cambria" w:hAnsi="Cambria"/>
              <w:lang w:val="en-US"/>
            </w:rPr>
            <w:t>in</w:t>
          </w:r>
          <w:r w:rsidRPr="000C5B55">
            <w:rPr>
              <w:rStyle w:val="OdstavecChar"/>
              <w:rFonts w:ascii="Cambria" w:hAnsi="Cambria"/>
              <w:lang w:val="en-US"/>
            </w:rPr>
            <w:t xml:space="preserve"> this area can be categorized, and more. We will try to establish the domain of these websites</w:t>
          </w:r>
          <w:r w:rsidR="007543EA" w:rsidRPr="000C5B55">
            <w:rPr>
              <w:rStyle w:val="OdstavecChar"/>
              <w:rFonts w:ascii="Cambria" w:hAnsi="Cambria"/>
              <w:lang w:val="en-US"/>
            </w:rPr>
            <w:t>,</w:t>
          </w:r>
          <w:r w:rsidRPr="000C5B55">
            <w:rPr>
              <w:rStyle w:val="OdstavecChar"/>
              <w:rFonts w:ascii="Cambria" w:hAnsi="Cambria"/>
              <w:lang w:val="en-US"/>
            </w:rPr>
            <w:t xml:space="preserve"> why they exist,</w:t>
          </w:r>
          <w:r w:rsidR="007543EA" w:rsidRPr="000C5B55">
            <w:rPr>
              <w:rStyle w:val="OdstavecChar"/>
              <w:rFonts w:ascii="Cambria" w:hAnsi="Cambria"/>
              <w:lang w:val="en-US"/>
            </w:rPr>
            <w:t xml:space="preserve"> and</w:t>
          </w:r>
          <w:r w:rsidRPr="000C5B55">
            <w:rPr>
              <w:rStyle w:val="OdstavecChar"/>
              <w:rFonts w:ascii="Cambria" w:hAnsi="Cambria"/>
              <w:lang w:val="en-US"/>
            </w:rPr>
            <w:t xml:space="preserve"> what their purpose is.</w:t>
          </w:r>
        </w:p>
        <w:p w14:paraId="5AD049AC" w14:textId="2D320765" w:rsidR="0001632E" w:rsidRPr="000C5B55" w:rsidRDefault="00FE4562" w:rsidP="007543EA">
          <w:pPr>
            <w:pStyle w:val="Odstavec"/>
            <w:jc w:val="both"/>
            <w:rPr>
              <w:rStyle w:val="OdstavecChar"/>
              <w:rFonts w:ascii="Cambria" w:hAnsi="Cambria"/>
              <w:lang w:val="en-US"/>
            </w:rPr>
          </w:pPr>
          <w:r w:rsidRPr="000C5B55">
            <w:rPr>
              <w:rStyle w:val="OdstavecChar"/>
              <w:rFonts w:ascii="Cambria" w:hAnsi="Cambria"/>
              <w:lang w:val="en-US"/>
            </w:rPr>
            <w:t xml:space="preserve">The novelty of this problem poses an interesting dilemma, as the concept of disinformation itself is derived from a hard-to-define concept of information which lacks a universal definition. </w:t>
          </w:r>
          <w:r w:rsidR="007543EA" w:rsidRPr="000C5B55">
            <w:rPr>
              <w:rStyle w:val="OdstavecChar"/>
              <w:rFonts w:ascii="Cambria" w:hAnsi="Cambria"/>
              <w:lang w:val="en-US"/>
            </w:rPr>
            <w:t xml:space="preserve">Due to </w:t>
          </w:r>
          <w:r w:rsidRPr="000C5B55">
            <w:rPr>
              <w:rStyle w:val="OdstavecChar"/>
              <w:rFonts w:ascii="Cambria" w:hAnsi="Cambria"/>
              <w:lang w:val="en-US"/>
            </w:rPr>
            <w:t>this possibility of</w:t>
          </w:r>
          <w:r w:rsidR="007543EA" w:rsidRPr="000C5B55">
            <w:rPr>
              <w:rStyle w:val="OdstavecChar"/>
              <w:rFonts w:ascii="Cambria" w:hAnsi="Cambria"/>
              <w:lang w:val="en-US"/>
            </w:rPr>
            <w:t xml:space="preserve"> many different interpretation of the core of disinformation that is ‘information’ and its ever-changing nature across different fields of science, we will</w:t>
          </w:r>
          <w:r w:rsidR="0001632E" w:rsidRPr="000C5B55">
            <w:rPr>
              <w:rStyle w:val="OdstavecChar"/>
              <w:rFonts w:ascii="Cambria" w:hAnsi="Cambria"/>
              <w:lang w:val="en-US"/>
            </w:rPr>
            <w:t xml:space="preserve"> borrow a</w:t>
          </w:r>
          <w:r w:rsidR="008D6931" w:rsidRPr="000C5B55">
            <w:rPr>
              <w:rStyle w:val="OdstavecChar"/>
              <w:rFonts w:ascii="Cambria" w:hAnsi="Cambria"/>
              <w:lang w:val="en-US"/>
            </w:rPr>
            <w:t> </w:t>
          </w:r>
          <w:r w:rsidR="0001632E" w:rsidRPr="000C5B55">
            <w:rPr>
              <w:rStyle w:val="OdstavecChar"/>
              <w:rFonts w:ascii="Cambria" w:hAnsi="Cambria"/>
              <w:lang w:val="en-US"/>
            </w:rPr>
            <w:t xml:space="preserve">definition listed by </w:t>
          </w:r>
          <w:r w:rsidRPr="000C5B55">
            <w:rPr>
              <w:rStyle w:val="OdstavecChar"/>
              <w:rFonts w:ascii="Cambria" w:hAnsi="Cambria"/>
              <w:lang w:val="en-US"/>
            </w:rPr>
            <w:t>the authors of a 2020 article named ‘Combating disinformation in a social media age’</w:t>
          </w:r>
          <w:r w:rsidR="0001632E" w:rsidRPr="000C5B55">
            <w:rPr>
              <w:rStyle w:val="OdstavecChar"/>
              <w:rFonts w:ascii="Cambria" w:hAnsi="Cambria"/>
              <w:lang w:val="en-US"/>
            </w:rPr>
            <w:t xml:space="preserve"> as the most used definition of disinformation by the scientific community</w:t>
          </w:r>
          <w:r w:rsidRPr="000C5B55">
            <w:rPr>
              <w:rStyle w:val="OdstavecChar"/>
              <w:rFonts w:ascii="Cambria" w:hAnsi="Cambria"/>
              <w:lang w:val="en-US"/>
            </w:rPr>
            <w:t>. This is</w:t>
          </w:r>
          <w:r w:rsidR="00CD2239" w:rsidRPr="000C5B55">
            <w:rPr>
              <w:rStyle w:val="OdstavecChar"/>
              <w:rFonts w:ascii="Cambria" w:hAnsi="Cambria"/>
              <w:lang w:val="en-US"/>
            </w:rPr>
            <w:t> </w:t>
          </w:r>
          <w:r w:rsidRPr="000C5B55">
            <w:rPr>
              <w:rStyle w:val="OdstavecChar"/>
              <w:rFonts w:ascii="Cambria" w:hAnsi="Cambria"/>
              <w:lang w:val="en-US"/>
            </w:rPr>
            <w:t>done to avoid confusion while describing the topic as well as to present a view that is most widely recognized while dealing with this phenomenon</w:t>
          </w:r>
          <w:r w:rsidR="0001632E" w:rsidRPr="000C5B55">
            <w:rPr>
              <w:rStyle w:val="OdstavecChar"/>
              <w:rFonts w:ascii="Cambria" w:hAnsi="Cambria"/>
              <w:lang w:val="en-US"/>
            </w:rPr>
            <w:t xml:space="preserve">. </w:t>
          </w:r>
          <w:r w:rsidRPr="000C5B55">
            <w:rPr>
              <w:rStyle w:val="OdstavecChar"/>
              <w:rFonts w:ascii="Cambria" w:hAnsi="Cambria"/>
              <w:lang w:val="en-US"/>
            </w:rPr>
            <w:t>The definition is as follows</w:t>
          </w:r>
          <w:r w:rsidR="0001632E" w:rsidRPr="000C5B55">
            <w:rPr>
              <w:rStyle w:val="OdstavecChar"/>
              <w:rFonts w:ascii="Cambria" w:hAnsi="Cambria"/>
              <w:lang w:val="en-US"/>
            </w:rPr>
            <w:t>: “disinformation is false information, spread deliberately with the intention to mislead and/or deceive.”</w:t>
          </w:r>
          <w:r w:rsidR="0001632E" w:rsidRPr="000C5B55">
            <w:rPr>
              <w:rFonts w:ascii="Cambria" w:hAnsi="Cambria"/>
              <w:vertAlign w:val="superscript"/>
            </w:rPr>
            <w:t xml:space="preserve"> </w:t>
          </w:r>
          <w:r w:rsidR="0001632E" w:rsidRPr="000C5B55">
            <w:rPr>
              <w:rFonts w:ascii="Cambria" w:hAnsi="Cambria"/>
              <w:vertAlign w:val="superscript"/>
            </w:rPr>
            <w:footnoteReference w:id="1"/>
          </w:r>
        </w:p>
        <w:p w14:paraId="426BC37E" w14:textId="0477A827" w:rsidR="0001632E" w:rsidRPr="000C5B55" w:rsidRDefault="0001632E" w:rsidP="007543EA">
          <w:pPr>
            <w:pStyle w:val="Odstavec"/>
            <w:jc w:val="both"/>
            <w:rPr>
              <w:rStyle w:val="OdstavecChar"/>
              <w:rFonts w:ascii="Cambria" w:hAnsi="Cambria"/>
              <w:lang w:val="en-US"/>
            </w:rPr>
          </w:pPr>
          <w:r w:rsidRPr="000C5B55">
            <w:rPr>
              <w:rStyle w:val="OdstavecChar"/>
              <w:rFonts w:ascii="Cambria" w:hAnsi="Cambria"/>
              <w:lang w:val="en-US"/>
            </w:rPr>
            <w:t xml:space="preserve">To further specify our area of interest, we feel it necessary to also include a definition of ‘domain’ </w:t>
          </w:r>
          <w:r w:rsidR="00FE4562" w:rsidRPr="000C5B55">
            <w:rPr>
              <w:rStyle w:val="OdstavecChar"/>
              <w:rFonts w:ascii="Cambria" w:hAnsi="Cambria"/>
              <w:lang w:val="en-US"/>
            </w:rPr>
            <w:t xml:space="preserve">as the area of our interest. </w:t>
          </w:r>
          <w:r w:rsidRPr="000C5B55">
            <w:rPr>
              <w:rStyle w:val="OdstavecChar"/>
              <w:rFonts w:ascii="Cambria" w:hAnsi="Cambria"/>
              <w:lang w:val="en-US"/>
            </w:rPr>
            <w:t xml:space="preserve">Here we will go with the one provided by </w:t>
          </w:r>
          <w:proofErr w:type="spellStart"/>
          <w:r w:rsidRPr="000C5B55">
            <w:rPr>
              <w:rStyle w:val="OdstavecChar"/>
              <w:rFonts w:ascii="Cambria" w:hAnsi="Cambria"/>
              <w:lang w:val="en-US"/>
            </w:rPr>
            <w:t>Shapere</w:t>
          </w:r>
          <w:proofErr w:type="spellEnd"/>
          <w:r w:rsidRPr="000C5B55">
            <w:rPr>
              <w:rStyle w:val="OdstavecChar"/>
              <w:rFonts w:ascii="Cambria" w:hAnsi="Cambria"/>
              <w:lang w:val="en-US"/>
            </w:rPr>
            <w:t xml:space="preserve"> </w:t>
          </w:r>
          <w:r w:rsidR="00FE4562" w:rsidRPr="000C5B55">
            <w:rPr>
              <w:rStyle w:val="OdstavecChar"/>
              <w:rFonts w:ascii="Cambria" w:hAnsi="Cambria"/>
              <w:lang w:val="en-US"/>
            </w:rPr>
            <w:t>who</w:t>
          </w:r>
          <w:r w:rsidRPr="000C5B55">
            <w:rPr>
              <w:rStyle w:val="OdstavecChar"/>
              <w:rFonts w:ascii="Cambria" w:hAnsi="Cambria"/>
              <w:lang w:val="en-US"/>
            </w:rPr>
            <w:t xml:space="preserve"> improved on concepts brought forth by </w:t>
          </w:r>
          <w:proofErr w:type="spellStart"/>
          <w:r w:rsidRPr="000C5B55">
            <w:rPr>
              <w:rStyle w:val="OdstavecChar"/>
              <w:rFonts w:ascii="Cambria" w:hAnsi="Cambria"/>
              <w:lang w:val="en-US"/>
            </w:rPr>
            <w:t>Hjørland</w:t>
          </w:r>
          <w:proofErr w:type="spellEnd"/>
          <w:r w:rsidRPr="000C5B55">
            <w:rPr>
              <w:rStyle w:val="OdstavecChar"/>
              <w:rFonts w:ascii="Cambria" w:hAnsi="Cambria"/>
              <w:lang w:val="en-US"/>
            </w:rPr>
            <w:t>. His definition is as thus:</w:t>
          </w:r>
          <w:r w:rsidR="00FE4562" w:rsidRPr="000C5B55">
            <w:rPr>
              <w:rStyle w:val="OdstavecChar"/>
              <w:rFonts w:ascii="Cambria" w:hAnsi="Cambria"/>
              <w:lang w:val="en-US"/>
            </w:rPr>
            <w:t xml:space="preserve"> </w:t>
          </w:r>
          <w:r w:rsidRPr="000C5B55">
            <w:rPr>
              <w:rStyle w:val="OdstavecChar"/>
              <w:rFonts w:ascii="Cambria" w:hAnsi="Cambria"/>
              <w:lang w:val="en-US"/>
            </w:rPr>
            <w:t xml:space="preserve">„The domain is the total body of information for which, ideally, an answer to that problem is expected to </w:t>
          </w:r>
          <w:r w:rsidR="00FE4562" w:rsidRPr="000C5B55">
            <w:rPr>
              <w:rStyle w:val="OdstavecChar"/>
              <w:rFonts w:ascii="Cambria" w:hAnsi="Cambria"/>
              <w:lang w:val="en-US"/>
            </w:rPr>
            <w:t>account. “ </w:t>
          </w:r>
          <w:r w:rsidRPr="000C5B55">
            <w:rPr>
              <w:rFonts w:ascii="Cambria" w:hAnsi="Cambria"/>
              <w:vertAlign w:val="superscript"/>
            </w:rPr>
            <w:footnoteReference w:id="2"/>
          </w:r>
        </w:p>
        <w:p w14:paraId="3B378606" w14:textId="11B450CB" w:rsidR="0001632E" w:rsidRPr="000C5B55" w:rsidRDefault="0001632E" w:rsidP="007543EA">
          <w:pPr>
            <w:pStyle w:val="Odstavec"/>
            <w:jc w:val="both"/>
            <w:rPr>
              <w:rStyle w:val="OdstavecChar"/>
              <w:rFonts w:ascii="Cambria" w:hAnsi="Cambria"/>
              <w:lang w:val="en-US"/>
            </w:rPr>
          </w:pPr>
          <w:r w:rsidRPr="000C5B55">
            <w:rPr>
              <w:rStyle w:val="OdstavecChar"/>
              <w:rFonts w:ascii="Cambria" w:hAnsi="Cambria"/>
              <w:lang w:val="en-US"/>
            </w:rPr>
            <w:t>It also needs to be noted that this definition considers the fact that domains can be however broad or narrow as they need to be.</w:t>
          </w:r>
          <w:r w:rsidR="00FE4562" w:rsidRPr="000C5B55">
            <w:rPr>
              <w:rStyle w:val="OdstavecChar"/>
              <w:rFonts w:ascii="Cambria" w:hAnsi="Cambria"/>
              <w:lang w:val="en-US"/>
            </w:rPr>
            <w:t xml:space="preserve"> In this case, the domain consists of the </w:t>
          </w:r>
          <w:r w:rsidR="00136B30" w:rsidRPr="000C5B55">
            <w:rPr>
              <w:rStyle w:val="OdstavecChar"/>
              <w:rFonts w:ascii="Cambria" w:hAnsi="Cambria"/>
              <w:lang w:val="en-US"/>
            </w:rPr>
            <w:t>websites</w:t>
          </w:r>
          <w:r w:rsidR="00FE4562" w:rsidRPr="000C5B55">
            <w:rPr>
              <w:rStyle w:val="OdstavecChar"/>
              <w:rFonts w:ascii="Cambria" w:hAnsi="Cambria"/>
              <w:lang w:val="en-US"/>
            </w:rPr>
            <w:t xml:space="preserve"> that collectively focus on the concept of disinformation in the way of combating it.</w:t>
          </w:r>
        </w:p>
        <w:p w14:paraId="23C27A9B" w14:textId="77777777" w:rsidR="006141B9" w:rsidRPr="000C5B55" w:rsidRDefault="0001632E" w:rsidP="007543EA">
          <w:pPr>
            <w:pStyle w:val="Odstavec"/>
            <w:jc w:val="both"/>
            <w:rPr>
              <w:rStyle w:val="OdstavecChar"/>
              <w:rFonts w:ascii="Cambria" w:hAnsi="Cambria"/>
              <w:lang w:val="en-US"/>
            </w:rPr>
          </w:pPr>
          <w:r w:rsidRPr="000C5B55">
            <w:rPr>
              <w:rStyle w:val="OdstavecChar"/>
              <w:rFonts w:ascii="Cambria" w:hAnsi="Cambria"/>
              <w:lang w:val="en-US"/>
            </w:rPr>
            <w:t>We differentiate these websites from other social networks that take steps to limit</w:t>
          </w:r>
          <w:r w:rsidR="00FE4562" w:rsidRPr="000C5B55">
            <w:rPr>
              <w:rStyle w:val="OdstavecChar"/>
              <w:rFonts w:ascii="Cambria" w:hAnsi="Cambria"/>
              <w:lang w:val="en-US"/>
            </w:rPr>
            <w:t xml:space="preserve"> the</w:t>
          </w:r>
          <w:r w:rsidRPr="000C5B55">
            <w:rPr>
              <w:rStyle w:val="OdstavecChar"/>
              <w:rFonts w:ascii="Cambria" w:hAnsi="Cambria"/>
              <w:lang w:val="en-US"/>
            </w:rPr>
            <w:t xml:space="preserve"> spread</w:t>
          </w:r>
          <w:r w:rsidR="00FE4562" w:rsidRPr="000C5B55">
            <w:rPr>
              <w:rStyle w:val="OdstavecChar"/>
              <w:rFonts w:ascii="Cambria" w:hAnsi="Cambria"/>
              <w:lang w:val="en-US"/>
            </w:rPr>
            <w:t xml:space="preserve"> of</w:t>
          </w:r>
          <w:r w:rsidRPr="000C5B55">
            <w:rPr>
              <w:rStyle w:val="OdstavecChar"/>
              <w:rFonts w:ascii="Cambria" w:hAnsi="Cambria"/>
              <w:lang w:val="en-US"/>
            </w:rPr>
            <w:t xml:space="preserve"> misinformation</w:t>
          </w:r>
          <w:r w:rsidR="00FE4562" w:rsidRPr="000C5B55">
            <w:rPr>
              <w:rStyle w:val="OdstavecChar"/>
              <w:rFonts w:ascii="Cambria" w:hAnsi="Cambria"/>
              <w:lang w:val="en-US"/>
            </w:rPr>
            <w:t xml:space="preserve"> and disinformation</w:t>
          </w:r>
          <w:r w:rsidRPr="000C5B55">
            <w:rPr>
              <w:rStyle w:val="OdstavecChar"/>
              <w:rFonts w:ascii="Cambria" w:hAnsi="Cambria"/>
              <w:lang w:val="en-US"/>
            </w:rPr>
            <w:t xml:space="preserve"> on their own platform</w:t>
          </w:r>
          <w:r w:rsidR="00FE4562" w:rsidRPr="000C5B55">
            <w:rPr>
              <w:rStyle w:val="OdstavecChar"/>
              <w:rFonts w:ascii="Cambria" w:hAnsi="Cambria"/>
              <w:lang w:val="en-US"/>
            </w:rPr>
            <w:t xml:space="preserve"> such as what can be observed with industry titans like Facebook or Twitter.</w:t>
          </w:r>
        </w:p>
        <w:p w14:paraId="5C1D786F" w14:textId="08403F21" w:rsidR="0001632E" w:rsidRPr="0001632E" w:rsidRDefault="008B31BC" w:rsidP="007543EA">
          <w:pPr>
            <w:pStyle w:val="Odstavec"/>
            <w:jc w:val="both"/>
            <w:rPr>
              <w:rStyle w:val="OdstavecChar"/>
              <w:lang w:val="en-US"/>
            </w:rPr>
          </w:pPr>
        </w:p>
      </w:sdtContent>
    </w:sdt>
    <w:p w14:paraId="1B048A27" w14:textId="6F00531F" w:rsidR="00700608" w:rsidRPr="00EF0780" w:rsidRDefault="00700608" w:rsidP="00700608">
      <w:pPr>
        <w:pStyle w:val="Nadpis1"/>
        <w:rPr>
          <w:lang w:val="en-US"/>
        </w:rPr>
      </w:pPr>
      <w:r w:rsidRPr="00EF0780">
        <w:rPr>
          <w:lang w:val="en-US"/>
        </w:rPr>
        <w:t xml:space="preserve">2. </w:t>
      </w:r>
      <w:r w:rsidR="00EF0780" w:rsidRPr="00EF0780">
        <w:rPr>
          <w:lang w:val="en-US"/>
        </w:rPr>
        <w:t>Literature review, research context, or projects</w:t>
      </w:r>
    </w:p>
    <w:sdt>
      <w:sdtPr>
        <w:rPr>
          <w:rStyle w:val="OdstavecChar"/>
          <w:rFonts w:ascii="Cambria" w:hAnsi="Cambria"/>
          <w:lang w:val="en-US"/>
        </w:rPr>
        <w:alias w:val="Přehled literatury"/>
        <w:tag w:val="prehledlit"/>
        <w:id w:val="-1641258237"/>
        <w:placeholder>
          <w:docPart w:val="6B3AC02E40DB468F88A9A7B78D17B573"/>
        </w:placeholder>
      </w:sdtPr>
      <w:sdtEndPr>
        <w:rPr>
          <w:rStyle w:val="Standardnpsmoodstavce"/>
          <w:rFonts w:ascii="Arial" w:hAnsi="Arial"/>
        </w:rPr>
      </w:sdtEndPr>
      <w:sdtContent>
        <w:p w14:paraId="2F8BF088" w14:textId="3C30C6C2" w:rsidR="00A93B83" w:rsidRPr="000C5B55" w:rsidRDefault="00A93B83" w:rsidP="00806F8D">
          <w:pPr>
            <w:pStyle w:val="Odstavec"/>
            <w:rPr>
              <w:rFonts w:ascii="Cambria" w:hAnsi="Cambria"/>
              <w:color w:val="212529"/>
              <w:shd w:val="clear" w:color="auto" w:fill="FFFFFF"/>
            </w:rPr>
          </w:pPr>
          <w:r w:rsidRPr="000C5B55">
            <w:rPr>
              <w:rFonts w:ascii="Cambria" w:hAnsi="Cambria"/>
              <w:color w:val="212529"/>
              <w:shd w:val="clear" w:color="auto" w:fill="FFFFFF"/>
            </w:rPr>
            <w:t>FLORIDI, Luciano. </w:t>
          </w:r>
          <w:proofErr w:type="spellStart"/>
          <w:r w:rsidRPr="000C5B55">
            <w:rPr>
              <w:rFonts w:ascii="Cambria" w:hAnsi="Cambria"/>
              <w:i/>
              <w:iCs/>
              <w:color w:val="212529"/>
              <w:shd w:val="clear" w:color="auto" w:fill="FFFFFF"/>
            </w:rPr>
            <w:t>The</w:t>
          </w:r>
          <w:proofErr w:type="spellEnd"/>
          <w:r w:rsidRPr="000C5B55">
            <w:rPr>
              <w:rFonts w:ascii="Cambria" w:hAnsi="Cambria"/>
              <w:i/>
              <w:iCs/>
              <w:color w:val="212529"/>
              <w:shd w:val="clear" w:color="auto" w:fill="FFFFFF"/>
            </w:rPr>
            <w:t xml:space="preserve"> </w:t>
          </w:r>
          <w:proofErr w:type="spellStart"/>
          <w:r w:rsidRPr="000C5B55">
            <w:rPr>
              <w:rFonts w:ascii="Cambria" w:hAnsi="Cambria"/>
              <w:i/>
              <w:iCs/>
              <w:color w:val="212529"/>
              <w:shd w:val="clear" w:color="auto" w:fill="FFFFFF"/>
            </w:rPr>
            <w:t>philosophy</w:t>
          </w:r>
          <w:proofErr w:type="spellEnd"/>
          <w:r w:rsidRPr="000C5B55">
            <w:rPr>
              <w:rFonts w:ascii="Cambria" w:hAnsi="Cambria"/>
              <w:i/>
              <w:iCs/>
              <w:color w:val="212529"/>
              <w:shd w:val="clear" w:color="auto" w:fill="FFFFFF"/>
            </w:rPr>
            <w:t xml:space="preserve"> </w:t>
          </w:r>
          <w:proofErr w:type="spellStart"/>
          <w:r w:rsidRPr="000C5B55">
            <w:rPr>
              <w:rFonts w:ascii="Cambria" w:hAnsi="Cambria"/>
              <w:i/>
              <w:iCs/>
              <w:color w:val="212529"/>
              <w:shd w:val="clear" w:color="auto" w:fill="FFFFFF"/>
            </w:rPr>
            <w:t>of</w:t>
          </w:r>
          <w:proofErr w:type="spellEnd"/>
          <w:r w:rsidRPr="000C5B55">
            <w:rPr>
              <w:rFonts w:ascii="Cambria" w:hAnsi="Cambria"/>
              <w:i/>
              <w:iCs/>
              <w:color w:val="212529"/>
              <w:shd w:val="clear" w:color="auto" w:fill="FFFFFF"/>
            </w:rPr>
            <w:t xml:space="preserve"> </w:t>
          </w:r>
          <w:proofErr w:type="spellStart"/>
          <w:r w:rsidRPr="000C5B55">
            <w:rPr>
              <w:rFonts w:ascii="Cambria" w:hAnsi="Cambria"/>
              <w:i/>
              <w:iCs/>
              <w:color w:val="212529"/>
              <w:shd w:val="clear" w:color="auto" w:fill="FFFFFF"/>
            </w:rPr>
            <w:t>information</w:t>
          </w:r>
          <w:proofErr w:type="spellEnd"/>
          <w:r w:rsidRPr="000C5B55">
            <w:rPr>
              <w:rFonts w:ascii="Cambria" w:hAnsi="Cambria"/>
              <w:color w:val="212529"/>
              <w:shd w:val="clear" w:color="auto" w:fill="FFFFFF"/>
            </w:rPr>
            <w:t xml:space="preserve"> [online]. Oxford: Oxford University </w:t>
          </w:r>
          <w:proofErr w:type="spellStart"/>
          <w:r w:rsidRPr="000C5B55">
            <w:rPr>
              <w:rFonts w:ascii="Cambria" w:hAnsi="Cambria"/>
              <w:color w:val="212529"/>
              <w:shd w:val="clear" w:color="auto" w:fill="FFFFFF"/>
            </w:rPr>
            <w:t>Press</w:t>
          </w:r>
          <w:proofErr w:type="spellEnd"/>
          <w:r w:rsidRPr="000C5B55">
            <w:rPr>
              <w:rFonts w:ascii="Cambria" w:hAnsi="Cambria"/>
              <w:color w:val="212529"/>
              <w:shd w:val="clear" w:color="auto" w:fill="FFFFFF"/>
            </w:rPr>
            <w:t xml:space="preserve">, 2013 [cit. 2021-5-1]. ISBN 978-0-19-923238-3. </w:t>
          </w:r>
          <w:proofErr w:type="spellStart"/>
          <w:r w:rsidRPr="000C5B55">
            <w:rPr>
              <w:rFonts w:ascii="Cambria" w:hAnsi="Cambria"/>
              <w:color w:val="212529"/>
              <w:shd w:val="clear" w:color="auto" w:fill="FFFFFF"/>
            </w:rPr>
            <w:t>Available</w:t>
          </w:r>
          <w:proofErr w:type="spellEnd"/>
          <w:r w:rsidRPr="000C5B55">
            <w:rPr>
              <w:rFonts w:ascii="Cambria" w:hAnsi="Cambria"/>
              <w:color w:val="212529"/>
              <w:shd w:val="clear" w:color="auto" w:fill="FFFFFF"/>
            </w:rPr>
            <w:t xml:space="preserve"> </w:t>
          </w:r>
          <w:proofErr w:type="spellStart"/>
          <w:r w:rsidRPr="000C5B55">
            <w:rPr>
              <w:rFonts w:ascii="Cambria" w:hAnsi="Cambria"/>
              <w:color w:val="212529"/>
              <w:shd w:val="clear" w:color="auto" w:fill="FFFFFF"/>
            </w:rPr>
            <w:t>from</w:t>
          </w:r>
          <w:proofErr w:type="spellEnd"/>
          <w:r w:rsidRPr="000C5B55">
            <w:rPr>
              <w:rFonts w:ascii="Cambria" w:hAnsi="Cambria"/>
              <w:color w:val="212529"/>
              <w:shd w:val="clear" w:color="auto" w:fill="FFFFFF"/>
            </w:rPr>
            <w:t xml:space="preserve">: </w:t>
          </w:r>
          <w:proofErr w:type="spellStart"/>
          <w:r w:rsidRPr="000C5B55">
            <w:rPr>
              <w:rFonts w:ascii="Cambria" w:hAnsi="Cambria"/>
              <w:color w:val="212529"/>
              <w:shd w:val="clear" w:color="auto" w:fill="FFFFFF"/>
            </w:rPr>
            <w:t>eBook</w:t>
          </w:r>
          <w:proofErr w:type="spellEnd"/>
          <w:r w:rsidRPr="000C5B55">
            <w:rPr>
              <w:rFonts w:ascii="Cambria" w:hAnsi="Cambria"/>
              <w:color w:val="212529"/>
              <w:shd w:val="clear" w:color="auto" w:fill="FFFFFF"/>
            </w:rPr>
            <w:t xml:space="preserve"> </w:t>
          </w:r>
          <w:proofErr w:type="spellStart"/>
          <w:r w:rsidRPr="000C5B55">
            <w:rPr>
              <w:rFonts w:ascii="Cambria" w:hAnsi="Cambria"/>
              <w:color w:val="212529"/>
              <w:shd w:val="clear" w:color="auto" w:fill="FFFFFF"/>
            </w:rPr>
            <w:t>Academic</w:t>
          </w:r>
          <w:proofErr w:type="spellEnd"/>
          <w:r w:rsidRPr="000C5B55">
            <w:rPr>
              <w:rFonts w:ascii="Cambria" w:hAnsi="Cambria"/>
              <w:color w:val="212529"/>
              <w:shd w:val="clear" w:color="auto" w:fill="FFFFFF"/>
            </w:rPr>
            <w:t xml:space="preserve"> </w:t>
          </w:r>
          <w:proofErr w:type="spellStart"/>
          <w:r w:rsidRPr="000C5B55">
            <w:rPr>
              <w:rFonts w:ascii="Cambria" w:hAnsi="Cambria"/>
              <w:color w:val="212529"/>
              <w:shd w:val="clear" w:color="auto" w:fill="FFFFFF"/>
            </w:rPr>
            <w:t>Collection</w:t>
          </w:r>
          <w:proofErr w:type="spellEnd"/>
          <w:r w:rsidRPr="000C5B55">
            <w:rPr>
              <w:rFonts w:ascii="Cambria" w:hAnsi="Cambria"/>
              <w:color w:val="212529"/>
              <w:shd w:val="clear" w:color="auto" w:fill="FFFFFF"/>
            </w:rPr>
            <w:t xml:space="preserve"> (</w:t>
          </w:r>
          <w:proofErr w:type="spellStart"/>
          <w:r w:rsidRPr="000C5B55">
            <w:rPr>
              <w:rFonts w:ascii="Cambria" w:hAnsi="Cambria"/>
              <w:color w:val="212529"/>
              <w:shd w:val="clear" w:color="auto" w:fill="FFFFFF"/>
            </w:rPr>
            <w:t>EBSCOhost</w:t>
          </w:r>
          <w:proofErr w:type="spellEnd"/>
          <w:r w:rsidRPr="000C5B55">
            <w:rPr>
              <w:rFonts w:ascii="Cambria" w:hAnsi="Cambria"/>
              <w:color w:val="212529"/>
              <w:shd w:val="clear" w:color="auto" w:fill="FFFFFF"/>
            </w:rPr>
            <w:t>)</w:t>
          </w:r>
        </w:p>
        <w:p w14:paraId="3645DC31" w14:textId="2D077FD1" w:rsidR="00BC0E67" w:rsidRPr="000C5B55" w:rsidRDefault="00BC0E67" w:rsidP="00BC0E67">
          <w:pPr>
            <w:pStyle w:val="Odstavec"/>
            <w:jc w:val="both"/>
            <w:rPr>
              <w:rStyle w:val="OdstavecChar"/>
              <w:rFonts w:ascii="Cambria" w:hAnsi="Cambria"/>
              <w:lang w:val="en-US"/>
            </w:rPr>
          </w:pPr>
          <w:r w:rsidRPr="000C5B55">
            <w:rPr>
              <w:rStyle w:val="OdstavecChar"/>
              <w:rFonts w:ascii="Cambria" w:hAnsi="Cambria"/>
              <w:lang w:val="en-US"/>
            </w:rPr>
            <w:lastRenderedPageBreak/>
            <w:t xml:space="preserve">As one of the leading experts </w:t>
          </w:r>
          <w:proofErr w:type="gramStart"/>
          <w:r w:rsidRPr="000C5B55">
            <w:rPr>
              <w:rStyle w:val="OdstavecChar"/>
              <w:rFonts w:ascii="Cambria" w:hAnsi="Cambria"/>
              <w:lang w:val="en-US"/>
            </w:rPr>
            <w:t>in the area of</w:t>
          </w:r>
          <w:proofErr w:type="gramEnd"/>
          <w:r w:rsidRPr="000C5B55">
            <w:rPr>
              <w:rStyle w:val="OdstavecChar"/>
              <w:rFonts w:ascii="Cambria" w:hAnsi="Cambria"/>
              <w:lang w:val="en-US"/>
            </w:rPr>
            <w:t xml:space="preserve"> information, </w:t>
          </w:r>
          <w:proofErr w:type="spellStart"/>
          <w:r w:rsidRPr="000C5B55">
            <w:rPr>
              <w:rStyle w:val="OdstavecChar"/>
              <w:rFonts w:ascii="Cambria" w:hAnsi="Cambria"/>
              <w:lang w:val="en-US"/>
            </w:rPr>
            <w:t>Floridi</w:t>
          </w:r>
          <w:proofErr w:type="spellEnd"/>
          <w:r w:rsidRPr="000C5B55">
            <w:rPr>
              <w:rStyle w:val="OdstavecChar"/>
              <w:rFonts w:ascii="Cambria" w:hAnsi="Cambria"/>
              <w:lang w:val="en-US"/>
            </w:rPr>
            <w:t xml:space="preserve"> and his work presents some of the core knowledge which will help us properly help us anchor our topic in the established theory. In this regard, his views of how to perceive information and even disinformation and very important and should not be overlooked by any means. </w:t>
          </w:r>
          <w:proofErr w:type="spellStart"/>
          <w:r w:rsidRPr="000C5B55">
            <w:rPr>
              <w:rStyle w:val="OdstavecChar"/>
              <w:rFonts w:ascii="Cambria" w:hAnsi="Cambria"/>
              <w:lang w:val="en-US"/>
            </w:rPr>
            <w:t>Floridi’s</w:t>
          </w:r>
          <w:proofErr w:type="spellEnd"/>
          <w:r w:rsidRPr="000C5B55">
            <w:rPr>
              <w:rStyle w:val="OdstavecChar"/>
              <w:rFonts w:ascii="Cambria" w:hAnsi="Cambria"/>
              <w:lang w:val="en-US"/>
            </w:rPr>
            <w:t xml:space="preserve"> approach to what is and</w:t>
          </w:r>
          <w:r w:rsidR="00CD2239" w:rsidRPr="000C5B55">
            <w:rPr>
              <w:rStyle w:val="OdstavecChar"/>
              <w:rFonts w:ascii="Cambria" w:hAnsi="Cambria"/>
              <w:lang w:val="en-US"/>
            </w:rPr>
            <w:t> </w:t>
          </w:r>
          <w:r w:rsidRPr="000C5B55">
            <w:rPr>
              <w:rStyle w:val="OdstavecChar"/>
              <w:rFonts w:ascii="Cambria" w:hAnsi="Cambria"/>
              <w:lang w:val="en-US"/>
            </w:rPr>
            <w:t>is not information will also help us potentially create contrast between expert views and views of</w:t>
          </w:r>
          <w:r w:rsidR="00CD2239" w:rsidRPr="000C5B55">
            <w:rPr>
              <w:rStyle w:val="OdstavecChar"/>
              <w:rFonts w:ascii="Cambria" w:hAnsi="Cambria"/>
              <w:lang w:val="en-US"/>
            </w:rPr>
            <w:t> </w:t>
          </w:r>
          <w:r w:rsidRPr="000C5B55">
            <w:rPr>
              <w:rStyle w:val="OdstavecChar"/>
              <w:rFonts w:ascii="Cambria" w:hAnsi="Cambria"/>
              <w:lang w:val="en-US"/>
            </w:rPr>
            <w:t>those that produce, consume, and suppress information online without any formal education in the field.</w:t>
          </w:r>
        </w:p>
        <w:p w14:paraId="2229EF85" w14:textId="24000394" w:rsidR="0067288E" w:rsidRPr="000C5B55" w:rsidRDefault="006141B9" w:rsidP="00BC0E67">
          <w:pPr>
            <w:pStyle w:val="Odstavec"/>
            <w:jc w:val="both"/>
            <w:rPr>
              <w:rStyle w:val="OdstavecChar"/>
              <w:rFonts w:ascii="Cambria" w:hAnsi="Cambria"/>
              <w:lang w:val="en-US"/>
            </w:rPr>
          </w:pPr>
          <w:r w:rsidRPr="000C5B55">
            <w:rPr>
              <w:rFonts w:ascii="Cambria" w:hAnsi="Cambria"/>
              <w:noProof/>
              <w:lang w:val="en-US"/>
            </w:rPr>
            <mc:AlternateContent>
              <mc:Choice Requires="wps">
                <w:drawing>
                  <wp:anchor distT="0" distB="0" distL="114300" distR="114300" simplePos="0" relativeHeight="251659264" behindDoc="0" locked="0" layoutInCell="1" allowOverlap="1" wp14:anchorId="600FB4FC" wp14:editId="4D749341">
                    <wp:simplePos x="0" y="0"/>
                    <wp:positionH relativeFrom="margin">
                      <wp:align>left</wp:align>
                    </wp:positionH>
                    <wp:positionV relativeFrom="paragraph">
                      <wp:posOffset>13335</wp:posOffset>
                    </wp:positionV>
                    <wp:extent cx="5734050" cy="0"/>
                    <wp:effectExtent l="0" t="0" r="0" b="0"/>
                    <wp:wrapNone/>
                    <wp:docPr id="1" name="Přímá spojnice 1"/>
                    <wp:cNvGraphicFramePr/>
                    <a:graphic xmlns:a="http://schemas.openxmlformats.org/drawingml/2006/main">
                      <a:graphicData uri="http://schemas.microsoft.com/office/word/2010/wordprocessingShape">
                        <wps:wsp>
                          <wps:cNvCnPr/>
                          <wps:spPr>
                            <a:xfrm flipV="1">
                              <a:off x="0" y="0"/>
                              <a:ext cx="5734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D3C5393" id="Přímá spojnice 1" o:spid="_x0000_s1026" style="position:absolute;flip:y;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05pt" to="451.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52WyAEAAMADAAAOAAAAZHJzL2Uyb0RvYy54bWysU81u1DAQviPxDpbv3WRbCijabA+t4IJg&#10;xd/ddcYbt7bHss0m+ygceQCeouK9OnZ2Q1VAQoiLlbHn++b7Ziari9EatoMQNbqWLxc1Z+Akdtpt&#10;W/7p46uTl5zFJFwnDDpo+R4iv1g/fbIafAOn2KPpIDAicbEZfMv7lHxTVVH2YEVcoAdHjwqDFYnC&#10;sK26IAZit6Y6revn1YCh8wElxEi3V9MjXxd+pUCmd0pFSMy0nLSlcoZyXuezWq9Esw3C91oeZIh/&#10;UGGFdlR0proSSbAvQf9CZbUMGFGlhURboVJaQvFAbpb1IzcfeuGheKHmRD+3Kf4/Wvl2twlMdzQ7&#10;zpywNKLNj6933+3dNxY93jjSx5a5TYOPDWVfuk04RNFvQvY8qmCZMtp/ziz5hnyxsTR5PzcZxsQk&#10;XZ6/OHtWn9Ms5PGtmigy0IeYXgNalj9abrTL/kUjdm9iorKUekyhIEuaRJSvtDeQk417D4o8UbFJ&#10;TtkmuDSB7QTtQXdbDBFXycwQpY2ZQXUp+UfQITfDoGzY3wLn7FIRXZqBVjsMv6uaxqNUNeUfXU9e&#10;s+1r7PZlJKUdtCalS4eVznv4MC7wnz/e+h4AAP//AwBQSwMEFAAGAAgAAAAhANB4GnzWAAAABAEA&#10;AA8AAABkcnMvZG93bnJldi54bWxMj0FPwkAQhe8m/ofNmHiTXTCg1k4JkBjPgBdu2+7YNnZnS3eB&#10;+u8dvOjxy5u8902+HH2nzjTENjDCdGJAEVfBtVwjfOzfHp5BxWTZ2S4wIXxThGVxe5PbzIULb+m8&#10;S7WSEo6ZRWhS6jOtY9WQt3ESemLJPsPgbRIcau0Ge5Fy3+mZMQvtbcuy0NieNg1VX7uTR9i/ezOW&#10;qd0QH5/M6rCeL/gwR7y/G1evoBKN6e8YrvqiDoU4leHELqoOQR5JCLMpKAlfzKNw+cu6yPV/+eIH&#10;AAD//wMAUEsBAi0AFAAGAAgAAAAhALaDOJL+AAAA4QEAABMAAAAAAAAAAAAAAAAAAAAAAFtDb250&#10;ZW50X1R5cGVzXS54bWxQSwECLQAUAAYACAAAACEAOP0h/9YAAACUAQAACwAAAAAAAAAAAAAAAAAv&#10;AQAAX3JlbHMvLnJlbHNQSwECLQAUAAYACAAAACEAd6OdlsgBAADAAwAADgAAAAAAAAAAAAAAAAAu&#10;AgAAZHJzL2Uyb0RvYy54bWxQSwECLQAUAAYACAAAACEA0HgafNYAAAAEAQAADwAAAAAAAAAAAAAA&#10;AAAiBAAAZHJzL2Rvd25yZXYueG1sUEsFBgAAAAAEAAQA8wAAACUFAAAAAA==&#10;" strokecolor="black [3200]" strokeweight=".5pt">
                    <v:stroke joinstyle="miter"/>
                    <w10:wrap anchorx="margin"/>
                  </v:line>
                </w:pict>
              </mc:Fallback>
            </mc:AlternateContent>
          </w:r>
        </w:p>
        <w:p w14:paraId="4D3550C1" w14:textId="6D8A2F80" w:rsidR="0067288E" w:rsidRPr="000C5B55" w:rsidRDefault="006141B9" w:rsidP="00BC0E67">
          <w:pPr>
            <w:pStyle w:val="Odstavec"/>
            <w:jc w:val="both"/>
            <w:rPr>
              <w:rStyle w:val="OdstavecChar"/>
              <w:rFonts w:ascii="Cambria" w:hAnsi="Cambria"/>
              <w:lang w:val="en-US"/>
            </w:rPr>
          </w:pPr>
          <w:r w:rsidRPr="000C5B55">
            <w:rPr>
              <w:rFonts w:ascii="Cambria" w:hAnsi="Cambria"/>
              <w:color w:val="212529"/>
              <w:shd w:val="clear" w:color="auto" w:fill="FFFFFF"/>
              <w:lang w:val="en-US"/>
            </w:rPr>
            <w:t xml:space="preserve">KENDEOU, </w:t>
          </w:r>
          <w:proofErr w:type="spellStart"/>
          <w:r w:rsidRPr="000C5B55">
            <w:rPr>
              <w:rFonts w:ascii="Cambria" w:hAnsi="Cambria"/>
              <w:color w:val="212529"/>
              <w:shd w:val="clear" w:color="auto" w:fill="FFFFFF"/>
              <w:lang w:val="en-US"/>
            </w:rPr>
            <w:t>Panayiota</w:t>
          </w:r>
          <w:proofErr w:type="spellEnd"/>
          <w:r w:rsidRPr="000C5B55">
            <w:rPr>
              <w:rFonts w:ascii="Cambria" w:hAnsi="Cambria"/>
              <w:color w:val="212529"/>
              <w:shd w:val="clear" w:color="auto" w:fill="FFFFFF"/>
              <w:lang w:val="en-US"/>
            </w:rPr>
            <w:t>. </w:t>
          </w:r>
          <w:r w:rsidRPr="000C5B55">
            <w:rPr>
              <w:rFonts w:ascii="Cambria" w:hAnsi="Cambria"/>
              <w:i/>
              <w:iCs/>
              <w:color w:val="212529"/>
              <w:shd w:val="clear" w:color="auto" w:fill="FFFFFF"/>
              <w:lang w:val="en-US"/>
            </w:rPr>
            <w:t>Misinformation and Fake News in Education</w:t>
          </w:r>
          <w:r w:rsidRPr="000C5B55">
            <w:rPr>
              <w:rFonts w:ascii="Cambria" w:hAnsi="Cambria"/>
              <w:color w:val="212529"/>
              <w:shd w:val="clear" w:color="auto" w:fill="FFFFFF"/>
              <w:lang w:val="en-US"/>
            </w:rPr>
            <w:t xml:space="preserve"> [online]. Charlotte, NC: Information Age Publishing, 2019 [cit. 2021-5-5]. ISBN 978-1-64113-853-6. </w:t>
          </w:r>
          <w:r w:rsidR="004647CB" w:rsidRPr="000C5B55">
            <w:rPr>
              <w:rFonts w:ascii="Cambria" w:hAnsi="Cambria"/>
              <w:color w:val="212529"/>
              <w:shd w:val="clear" w:color="auto" w:fill="FFFFFF"/>
              <w:lang w:val="en-US"/>
            </w:rPr>
            <w:t>Available from</w:t>
          </w:r>
          <w:r w:rsidRPr="000C5B55">
            <w:rPr>
              <w:rFonts w:ascii="Cambria" w:hAnsi="Cambria"/>
              <w:color w:val="212529"/>
              <w:shd w:val="clear" w:color="auto" w:fill="FFFFFF"/>
              <w:lang w:val="en-US"/>
            </w:rPr>
            <w:t>: eBook Academic Collection (EBSCOhost)</w:t>
          </w:r>
        </w:p>
        <w:p w14:paraId="498DDE34" w14:textId="14550EF9" w:rsidR="0067288E" w:rsidRPr="000C5B55" w:rsidRDefault="0067288E" w:rsidP="00BC0E67">
          <w:pPr>
            <w:pStyle w:val="Odstavec"/>
            <w:jc w:val="both"/>
            <w:rPr>
              <w:rStyle w:val="OdstavecChar"/>
              <w:rFonts w:ascii="Cambria" w:hAnsi="Cambria"/>
              <w:lang w:val="en-US"/>
            </w:rPr>
          </w:pPr>
          <w:r w:rsidRPr="000C5B55">
            <w:rPr>
              <w:rStyle w:val="OdstavecChar"/>
              <w:rFonts w:ascii="Cambria" w:hAnsi="Cambria"/>
              <w:lang w:val="en-US"/>
            </w:rPr>
            <w:t xml:space="preserve">Both misinformation and disinformation can be combated through fact-checking and sometimes even something as simple as common sense. However, these things require the individual to have proper education in critical thinking and information evaluation. If a person is not capable of these things, they quickly become susceptible to the consumption of false information. Taking this into consideration, we find it important to explore the phenomenon of disinformation and disinformation in education itself, an area that is presented in this </w:t>
          </w:r>
          <w:proofErr w:type="spellStart"/>
          <w:r w:rsidRPr="000C5B55">
            <w:rPr>
              <w:rStyle w:val="OdstavecChar"/>
              <w:rFonts w:ascii="Cambria" w:hAnsi="Cambria"/>
              <w:lang w:val="en-US"/>
            </w:rPr>
            <w:t>ebook</w:t>
          </w:r>
          <w:proofErr w:type="spellEnd"/>
          <w:r w:rsidRPr="000C5B55">
            <w:rPr>
              <w:rStyle w:val="OdstavecChar"/>
              <w:rFonts w:ascii="Cambria" w:hAnsi="Cambria"/>
              <w:lang w:val="en-US"/>
            </w:rPr>
            <w:t>.</w:t>
          </w:r>
        </w:p>
        <w:p w14:paraId="6ACC3911" w14:textId="1E2C1CDB" w:rsidR="0067288E" w:rsidRPr="000C5B55" w:rsidRDefault="006141B9" w:rsidP="00BC0E67">
          <w:pPr>
            <w:pStyle w:val="Odstavec"/>
            <w:jc w:val="both"/>
            <w:rPr>
              <w:rStyle w:val="OdstavecChar"/>
              <w:rFonts w:ascii="Cambria" w:hAnsi="Cambria"/>
              <w:lang w:val="en-US"/>
            </w:rPr>
          </w:pPr>
          <w:r w:rsidRPr="000C5B55">
            <w:rPr>
              <w:rFonts w:ascii="Cambria" w:hAnsi="Cambria"/>
              <w:noProof/>
              <w:lang w:val="en-US"/>
            </w:rPr>
            <mc:AlternateContent>
              <mc:Choice Requires="wps">
                <w:drawing>
                  <wp:anchor distT="0" distB="0" distL="114300" distR="114300" simplePos="0" relativeHeight="251660288" behindDoc="0" locked="0" layoutInCell="1" allowOverlap="1" wp14:anchorId="5C4A1BA2" wp14:editId="35268C80">
                    <wp:simplePos x="0" y="0"/>
                    <wp:positionH relativeFrom="margin">
                      <wp:align>right</wp:align>
                    </wp:positionH>
                    <wp:positionV relativeFrom="paragraph">
                      <wp:posOffset>12700</wp:posOffset>
                    </wp:positionV>
                    <wp:extent cx="5753100" cy="0"/>
                    <wp:effectExtent l="0" t="0" r="0" b="0"/>
                    <wp:wrapNone/>
                    <wp:docPr id="3" name="Přímá spojnice 3"/>
                    <wp:cNvGraphicFramePr/>
                    <a:graphic xmlns:a="http://schemas.openxmlformats.org/drawingml/2006/main">
                      <a:graphicData uri="http://schemas.microsoft.com/office/word/2010/wordprocessingShape">
                        <wps:wsp>
                          <wps:cNvCnPr/>
                          <wps:spPr>
                            <a:xfrm flipV="1">
                              <a:off x="0" y="0"/>
                              <a:ext cx="57531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807E636" id="Přímá spojnice 3" o:spid="_x0000_s1026" style="position:absolute;flip:y;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01.8pt,1pt" to="854.8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U0FygEAAMADAAAOAAAAZHJzL2Uyb0RvYy54bWysU81uEzEQviP1HSzfm900KqBVNj20KhcE&#10;EVDurnecNbU9lm2ym0fhyAPwFBXvxdibLIgfCSEulsf+5pvvG4/XV6M1bA8hanQtXy5qzsBJ7LTb&#10;tfzu3e35c85iEq4TBh20/ACRX23OnqwH38AF9mg6CIxIXGwG3/I+Jd9UVZQ9WBEX6MHRpcJgRaIw&#10;7KouiIHYraku6vppNWDofEAJMdLpzXTJN4VfKZDptVIREjMtJ22prKGs93mtNmvR7ILwvZZHGeIf&#10;VFihHRWdqW5EEuxj0L9QWS0DRlRpIdFWqJSWUDyQm2X9k5u3vfBQvFBzop/bFP8frXy13wamu5av&#10;OHPC0hNtv356/GIfP7Po8YMjfWyV2zT42BD62m3DMYp+G7LnUQXLlNH+PU1A6QL5YmNp8mFuMoyJ&#10;STq8fHa5Wtb0FvJ0V00UmcqHmF4AWpY3LTfaZf+iEfuXMVFZgp4gFGRJk4iySwcDGWzcG1DkiYpN&#10;cso0wbUJbC9oDrqHZTZEXAWZU5Q2Zk6qS8k/Jh2xOQ3KhP1t4owuFdGlOdFqh+F3VdN4kqom/Mn1&#10;5DXbvsfuUJ6ktIPGpDg7jnSewx/jkv79422+AQAA//8DAFBLAwQUAAYACAAAACEARJ+ra9cAAAAE&#10;AQAADwAAAGRycy9kb3ducmV2LnhtbEyPQU/DMAyF70j7D5GRuLGESStQmk5jEtqZjctuaWPaisbp&#10;Gm8r/36GC5zsp2c9f69YTaFXZxxTF8nCw9yAQqqj76ix8LF/u38CldiRd30ktPCNCVbl7KZwuY8X&#10;esfzjhslIZRyZ6FlHnKtU91icGkeByTxPuMYHIscG+1Hd5Hw0OuFMZkOriP50LoBNy3WX7tTsLDf&#10;BjNV3G2Qjo9mfXhdZnRYWnt3O61fQDFO/HcMP/iCDqUwVfFEPqneghRhCwsZYj6bTJbqV+uy0P/h&#10;yysAAAD//wMAUEsBAi0AFAAGAAgAAAAhALaDOJL+AAAA4QEAABMAAAAAAAAAAAAAAAAAAAAAAFtD&#10;b250ZW50X1R5cGVzXS54bWxQSwECLQAUAAYACAAAACEAOP0h/9YAAACUAQAACwAAAAAAAAAAAAAA&#10;AAAvAQAAX3JlbHMvLnJlbHNQSwECLQAUAAYACAAAACEAWJVNBcoBAADAAwAADgAAAAAAAAAAAAAA&#10;AAAuAgAAZHJzL2Uyb0RvYy54bWxQSwECLQAUAAYACAAAACEARJ+ra9cAAAAEAQAADwAAAAAAAAAA&#10;AAAAAAAkBAAAZHJzL2Rvd25yZXYueG1sUEsFBgAAAAAEAAQA8wAAACgFAAAAAA==&#10;" strokecolor="black [3200]" strokeweight=".5pt">
                    <v:stroke joinstyle="miter"/>
                    <w10:wrap anchorx="margin"/>
                  </v:line>
                </w:pict>
              </mc:Fallback>
            </mc:AlternateContent>
          </w:r>
        </w:p>
        <w:p w14:paraId="5875150B" w14:textId="3E824003" w:rsidR="00BC0E67" w:rsidRPr="000C5B55" w:rsidRDefault="00BC31B0" w:rsidP="00BC0E67">
          <w:pPr>
            <w:pStyle w:val="Odstavec"/>
            <w:jc w:val="both"/>
            <w:rPr>
              <w:rFonts w:ascii="Cambria" w:hAnsi="Cambria"/>
              <w:color w:val="212529"/>
              <w:shd w:val="clear" w:color="auto" w:fill="FFFFFF"/>
              <w:lang w:val="en-US"/>
            </w:rPr>
          </w:pPr>
          <w:r w:rsidRPr="000C5B55">
            <w:rPr>
              <w:rFonts w:ascii="Cambria" w:hAnsi="Cambria"/>
              <w:color w:val="212529"/>
              <w:shd w:val="clear" w:color="auto" w:fill="FFFFFF"/>
              <w:lang w:val="en-US"/>
            </w:rPr>
            <w:t>MARWICK, Alice a Rebecca LEWIS. Media Manipulation and Disinformation Online. </w:t>
          </w:r>
          <w:r w:rsidRPr="000C5B55">
            <w:rPr>
              <w:rFonts w:ascii="Cambria" w:hAnsi="Cambria"/>
              <w:i/>
              <w:iCs/>
              <w:color w:val="212529"/>
              <w:shd w:val="clear" w:color="auto" w:fill="FFFFFF"/>
              <w:lang w:val="en-US"/>
            </w:rPr>
            <w:t>Data &amp; Society</w:t>
          </w:r>
          <w:r w:rsidRPr="000C5B55">
            <w:rPr>
              <w:rFonts w:ascii="Cambria" w:hAnsi="Cambria"/>
              <w:color w:val="212529"/>
              <w:shd w:val="clear" w:color="auto" w:fill="FFFFFF"/>
              <w:lang w:val="en-US"/>
            </w:rPr>
            <w:t xml:space="preserve"> [online]. 2017, 2017, 1-56 [cit. 2021-5-4]. Available from: </w:t>
          </w:r>
          <w:hyperlink r:id="rId10" w:history="1">
            <w:r w:rsidRPr="000C5B55">
              <w:rPr>
                <w:rStyle w:val="Hypertextovodkaz"/>
                <w:rFonts w:ascii="Cambria" w:hAnsi="Cambria"/>
                <w:shd w:val="clear" w:color="auto" w:fill="FFFFFF"/>
                <w:lang w:val="en-US"/>
              </w:rPr>
              <w:t>https://datasociety.net/library/media-manipulation-and-disinfo-online/</w:t>
            </w:r>
          </w:hyperlink>
        </w:p>
        <w:p w14:paraId="1D90CAED" w14:textId="08BF6F62" w:rsidR="00BC31B0" w:rsidRPr="000C5B55" w:rsidRDefault="00BC31B0" w:rsidP="00BC0E67">
          <w:pPr>
            <w:pStyle w:val="Odstavec"/>
            <w:jc w:val="both"/>
            <w:rPr>
              <w:rFonts w:ascii="Cambria" w:hAnsi="Cambria"/>
              <w:color w:val="212529"/>
              <w:shd w:val="clear" w:color="auto" w:fill="FFFFFF"/>
              <w:lang w:val="en-US"/>
            </w:rPr>
          </w:pPr>
          <w:r w:rsidRPr="000C5B55">
            <w:rPr>
              <w:rFonts w:ascii="Cambria" w:hAnsi="Cambria"/>
              <w:color w:val="212529"/>
              <w:shd w:val="clear" w:color="auto" w:fill="FFFFFF"/>
              <w:lang w:val="en-US"/>
            </w:rPr>
            <w:t>A comprehensive report focusing on the area of disinformation and its role in mass media. While not directly about the area we will focus on in our thesis, authors of this report provide a</w:t>
          </w:r>
          <w:r w:rsidR="008D6931" w:rsidRPr="000C5B55">
            <w:rPr>
              <w:rFonts w:ascii="Cambria" w:hAnsi="Cambria"/>
              <w:color w:val="212529"/>
              <w:shd w:val="clear" w:color="auto" w:fill="FFFFFF"/>
              <w:lang w:val="en-US"/>
            </w:rPr>
            <w:t> </w:t>
          </w:r>
          <w:r w:rsidRPr="000C5B55">
            <w:rPr>
              <w:rFonts w:ascii="Cambria" w:hAnsi="Cambria"/>
              <w:color w:val="212529"/>
              <w:shd w:val="clear" w:color="auto" w:fill="FFFFFF"/>
              <w:lang w:val="en-US"/>
            </w:rPr>
            <w:t>great deal of information about the use of false information on the internet in the current day, as well as providing us with several case studies to demonstrate what happens when such disinformation can be spread and affect countless individuals. Thus, this report is important to us in a way of properly showcasing various aspects of disinformation and how it affects people on the internet.</w:t>
          </w:r>
        </w:p>
        <w:p w14:paraId="270C49F1" w14:textId="2101032C" w:rsidR="00636632" w:rsidRPr="000C5B55" w:rsidRDefault="00636632" w:rsidP="00BC0E67">
          <w:pPr>
            <w:pStyle w:val="Odstavec"/>
            <w:jc w:val="both"/>
            <w:rPr>
              <w:rFonts w:ascii="Cambria" w:hAnsi="Cambria"/>
              <w:color w:val="212529"/>
              <w:shd w:val="clear" w:color="auto" w:fill="FFFFFF"/>
              <w:lang w:val="en-US"/>
            </w:rPr>
          </w:pPr>
        </w:p>
        <w:p w14:paraId="52166244" w14:textId="1B3DA9EA" w:rsidR="006141B9" w:rsidRPr="000C5B55" w:rsidRDefault="006141B9" w:rsidP="00BC0E67">
          <w:pPr>
            <w:pStyle w:val="Odstavec"/>
            <w:jc w:val="both"/>
            <w:rPr>
              <w:rStyle w:val="OdstavecChar"/>
              <w:rFonts w:ascii="Cambria" w:hAnsi="Cambria"/>
              <w:lang w:val="en-US"/>
            </w:rPr>
          </w:pPr>
        </w:p>
        <w:p w14:paraId="77DD63AA" w14:textId="062662BE" w:rsidR="006141B9" w:rsidRPr="000C5B55" w:rsidRDefault="006141B9" w:rsidP="00BC0E67">
          <w:pPr>
            <w:pStyle w:val="Odstavec"/>
            <w:jc w:val="both"/>
            <w:rPr>
              <w:rStyle w:val="OdstavecChar"/>
              <w:rFonts w:ascii="Cambria" w:hAnsi="Cambria"/>
              <w:lang w:val="en-US"/>
            </w:rPr>
          </w:pPr>
        </w:p>
        <w:p w14:paraId="6EE97EBA" w14:textId="059B9417" w:rsidR="00636632" w:rsidRPr="000C5B55" w:rsidRDefault="006141B9" w:rsidP="00BC0E67">
          <w:pPr>
            <w:pStyle w:val="Odstavec"/>
            <w:jc w:val="both"/>
            <w:rPr>
              <w:rStyle w:val="OdstavecChar"/>
              <w:rFonts w:ascii="Cambria" w:hAnsi="Cambria"/>
              <w:lang w:val="en-US"/>
            </w:rPr>
          </w:pPr>
          <w:r w:rsidRPr="000C5B55">
            <w:rPr>
              <w:rFonts w:ascii="Cambria" w:hAnsi="Cambria"/>
              <w:color w:val="212529"/>
              <w:shd w:val="clear" w:color="auto" w:fill="FFFFFF"/>
              <w:lang w:val="en-US"/>
            </w:rPr>
            <w:t>GUNNELL, David, Louis APPLEBY, Ella ARENSMAN, Keith HAWTON, Ann JOHN, Nav KAPUR, Murad KHAN, Rory C O'CONNOR, Jane PIRKIS, et al. Suicide risk and prevention during the COVID-19 pandemic. </w:t>
          </w:r>
          <w:r w:rsidRPr="000C5B55">
            <w:rPr>
              <w:rFonts w:ascii="Cambria" w:hAnsi="Cambria"/>
              <w:i/>
              <w:iCs/>
              <w:color w:val="212529"/>
              <w:shd w:val="clear" w:color="auto" w:fill="FFFFFF"/>
              <w:lang w:val="en-US"/>
            </w:rPr>
            <w:t>The Lancet Psychiatry</w:t>
          </w:r>
          <w:r w:rsidRPr="000C5B55">
            <w:rPr>
              <w:rFonts w:ascii="Cambria" w:hAnsi="Cambria"/>
              <w:color w:val="212529"/>
              <w:shd w:val="clear" w:color="auto" w:fill="FFFFFF"/>
              <w:lang w:val="en-US"/>
            </w:rPr>
            <w:t> [online]. 2020, </w:t>
          </w:r>
          <w:r w:rsidRPr="000C5B55">
            <w:rPr>
              <w:rFonts w:ascii="Cambria" w:hAnsi="Cambria"/>
              <w:b/>
              <w:bCs/>
              <w:color w:val="212529"/>
              <w:shd w:val="clear" w:color="auto" w:fill="FFFFFF"/>
              <w:lang w:val="en-US"/>
            </w:rPr>
            <w:t>7</w:t>
          </w:r>
          <w:r w:rsidRPr="000C5B55">
            <w:rPr>
              <w:rFonts w:ascii="Cambria" w:hAnsi="Cambria"/>
              <w:color w:val="212529"/>
              <w:shd w:val="clear" w:color="auto" w:fill="FFFFFF"/>
              <w:lang w:val="en-US"/>
            </w:rPr>
            <w:t>(6), 468-471 [cit. 2021-5-5]. ISSN 22150366. Available from: doi:10.1016/S2215-0366(20)30171-1</w:t>
          </w:r>
        </w:p>
        <w:p w14:paraId="431E061E" w14:textId="047B2172" w:rsidR="00EC478B" w:rsidRPr="000C5B55" w:rsidRDefault="00EC478B" w:rsidP="00BC0E67">
          <w:pPr>
            <w:pStyle w:val="Odstavec"/>
            <w:jc w:val="both"/>
            <w:rPr>
              <w:rStyle w:val="OdstavecChar"/>
              <w:rFonts w:ascii="Cambria" w:hAnsi="Cambria"/>
              <w:lang w:val="en-US"/>
            </w:rPr>
          </w:pPr>
          <w:r w:rsidRPr="000C5B55">
            <w:rPr>
              <w:rStyle w:val="OdstavecChar"/>
              <w:rFonts w:ascii="Cambria" w:hAnsi="Cambria"/>
              <w:lang w:val="en-US"/>
            </w:rPr>
            <w:t xml:space="preserve">While not focused on our topic of choice, this article compiles </w:t>
          </w:r>
          <w:r w:rsidR="00585855" w:rsidRPr="000C5B55">
            <w:rPr>
              <w:rStyle w:val="OdstavecChar"/>
              <w:rFonts w:ascii="Cambria" w:hAnsi="Cambria"/>
              <w:lang w:val="en-US"/>
            </w:rPr>
            <w:t xml:space="preserve">reasons for increased rates of suicide during the COVID-19 pandemic, misinformation and disinformation being listed among them. This might not help us anchor our topic in theory or adequately describe the concept itself, </w:t>
          </w:r>
          <w:r w:rsidR="00585855" w:rsidRPr="000C5B55">
            <w:rPr>
              <w:rStyle w:val="OdstavecChar"/>
              <w:rFonts w:ascii="Cambria" w:hAnsi="Cambria"/>
              <w:lang w:val="en-US"/>
            </w:rPr>
            <w:lastRenderedPageBreak/>
            <w:t>but we hope to use this information and findings to establish just how serious the consequences of spreading false information can be, especially when combined with other extreme circumstances. T</w:t>
          </w:r>
          <w:r w:rsidR="00967FCF" w:rsidRPr="000C5B55">
            <w:rPr>
              <w:rStyle w:val="OdstavecChar"/>
              <w:rFonts w:ascii="Cambria" w:hAnsi="Cambria"/>
              <w:lang w:val="en-US"/>
            </w:rPr>
            <w:t>his will help us establish the importance of our topic and the role of</w:t>
          </w:r>
          <w:r w:rsidR="00CD2239" w:rsidRPr="000C5B55">
            <w:rPr>
              <w:rStyle w:val="OdstavecChar"/>
              <w:rFonts w:ascii="Cambria" w:hAnsi="Cambria"/>
              <w:lang w:val="en-US"/>
            </w:rPr>
            <w:t> </w:t>
          </w:r>
          <w:r w:rsidR="00967FCF" w:rsidRPr="000C5B55">
            <w:rPr>
              <w:rStyle w:val="OdstavecChar"/>
              <w:rFonts w:ascii="Cambria" w:hAnsi="Cambria"/>
              <w:lang w:val="en-US"/>
            </w:rPr>
            <w:t>websites that combat this phenomenon as our subject of interest.</w:t>
          </w:r>
        </w:p>
        <w:p w14:paraId="0CD667E8" w14:textId="5528DA6C" w:rsidR="005D30D5" w:rsidRPr="000C5B55" w:rsidRDefault="006141B9" w:rsidP="00BC0E67">
          <w:pPr>
            <w:pStyle w:val="Odstavec"/>
            <w:jc w:val="both"/>
            <w:rPr>
              <w:rStyle w:val="OdstavecChar"/>
              <w:rFonts w:ascii="Cambria" w:hAnsi="Cambria"/>
              <w:lang w:val="en-US"/>
            </w:rPr>
          </w:pPr>
          <w:r w:rsidRPr="000C5B55">
            <w:rPr>
              <w:rFonts w:ascii="Cambria" w:hAnsi="Cambria"/>
              <w:noProof/>
              <w:color w:val="212529"/>
              <w:lang w:val="en-US"/>
            </w:rPr>
            <mc:AlternateContent>
              <mc:Choice Requires="wps">
                <w:drawing>
                  <wp:anchor distT="0" distB="0" distL="114300" distR="114300" simplePos="0" relativeHeight="251661312" behindDoc="0" locked="0" layoutInCell="1" allowOverlap="1" wp14:anchorId="42503C82" wp14:editId="45BE71B7">
                    <wp:simplePos x="0" y="0"/>
                    <wp:positionH relativeFrom="margin">
                      <wp:align>right</wp:align>
                    </wp:positionH>
                    <wp:positionV relativeFrom="paragraph">
                      <wp:posOffset>12065</wp:posOffset>
                    </wp:positionV>
                    <wp:extent cx="5762625" cy="0"/>
                    <wp:effectExtent l="0" t="0" r="0" b="0"/>
                    <wp:wrapNone/>
                    <wp:docPr id="4" name="Přímá spojnice 4"/>
                    <wp:cNvGraphicFramePr/>
                    <a:graphic xmlns:a="http://schemas.openxmlformats.org/drawingml/2006/main">
                      <a:graphicData uri="http://schemas.microsoft.com/office/word/2010/wordprocessingShape">
                        <wps:wsp>
                          <wps:cNvCnPr/>
                          <wps:spPr>
                            <a:xfrm>
                              <a:off x="0" y="0"/>
                              <a:ext cx="57626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3E021D3" id="Přímá spojnice 4" o:spid="_x0000_s1026" style="position:absolute;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02.55pt,.95pt" to="856.3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xdGWwgEAALYDAAAOAAAAZHJzL2Uyb0RvYy54bWysU0tu2zAQ3RfoHQjua8lG4haC5SwStJui&#10;Nfo5AEMNLSYkhyBZSz5Klz1ATxH0Xh3StlI0QRAU3VAc8r0384aj1cVoDdtBiBpdy+ezmjNwEjvt&#10;ti3/+uXtqzecxSRcJww6aPkeIr9Yv3yxGnwDC+zRdBAYibjYDL7lfUq+qaooe7AiztCDo0uFwYpE&#10;YdhWXRADqVtTLep6WQ0YOh9QQox0enW45OuirxTI9FGpCImZllNtqayhrNd5rdYr0WyD8L2WxzLE&#10;P1RhhXaUdJK6Ekmwb0E/kLJaBoyo0kyirVApLaF4IDfz+i83n3vhoXih5kQ/tSn+P1n5YbcJTHct&#10;P+PMCUtPtPn1/e6nvfvBoscbR/Wxs9ymwceG0JduE45R9JuQPY8q2PwlN2wsrd1PrYUxMUmH56+X&#10;i+XinDN5uqvuiT7E9A7QsrxpudEuuxaN2L2PiZIR9AShIBdySF12aW8gg437BIqcULJ5YZcZgksT&#10;2E7Q63e382yDtAoyU5Q2ZiLVT5OO2EyDMlfPJU7okhFdmohWOwyPZU3jqVR1wJ9cH7xm29fY7ctD&#10;lHbQcBRnx0HO0/dnXOj3v9v6NwAAAP//AwBQSwMEFAAGAAgAAAAhAFLszjbZAAAABAEAAA8AAABk&#10;cnMvZG93bnJldi54bWxMj8FOwzAQRO9I/IO1SNyoQyUKDXGqqhJCXBBN4e7GWydtvI5sJw1/z8KF&#10;HmdnNfOmWE2uEyOG2HpScD/LQCDV3rRkFXzuXu6eQMSkyejOEyr4xgir8vqq0LnxZ9riWCUrOIRi&#10;rhU0KfW5lLFu0Ok48z0SewcfnE4sg5Um6DOHu07Os2whnW6JGxrd46bB+lQNTkH3FsYvu7HrOLxu&#10;F9Xx4zB/341K3d5M62cQCaf0/wy/+IwOJTPt/UAmik4BD0l8XYJgc5k9PoDY/2lZFvISvvwBAAD/&#10;/wMAUEsBAi0AFAAGAAgAAAAhALaDOJL+AAAA4QEAABMAAAAAAAAAAAAAAAAAAAAAAFtDb250ZW50&#10;X1R5cGVzXS54bWxQSwECLQAUAAYACAAAACEAOP0h/9YAAACUAQAACwAAAAAAAAAAAAAAAAAvAQAA&#10;X3JlbHMvLnJlbHNQSwECLQAUAAYACAAAACEAusXRlsIBAAC2AwAADgAAAAAAAAAAAAAAAAAuAgAA&#10;ZHJzL2Uyb0RvYy54bWxQSwECLQAUAAYACAAAACEAUuzONtkAAAAEAQAADwAAAAAAAAAAAAAAAAAc&#10;BAAAZHJzL2Rvd25yZXYueG1sUEsFBgAAAAAEAAQA8wAAACIFAAAAAA==&#10;" strokecolor="black [3200]" strokeweight=".5pt">
                    <v:stroke joinstyle="miter"/>
                    <w10:wrap anchorx="margin"/>
                  </v:line>
                </w:pict>
              </mc:Fallback>
            </mc:AlternateContent>
          </w:r>
        </w:p>
        <w:p w14:paraId="5374252F" w14:textId="77777777" w:rsidR="005F0A5D" w:rsidRPr="000C5B55" w:rsidRDefault="005F0A5D" w:rsidP="005F0A5D">
          <w:pPr>
            <w:pStyle w:val="Odstavec"/>
            <w:jc w:val="both"/>
            <w:rPr>
              <w:rFonts w:ascii="Cambria" w:hAnsi="Cambria"/>
              <w:color w:val="212529"/>
              <w:shd w:val="clear" w:color="auto" w:fill="FFFFFF"/>
              <w:lang w:val="en-US"/>
            </w:rPr>
          </w:pPr>
          <w:r w:rsidRPr="000C5B55">
            <w:rPr>
              <w:rFonts w:ascii="Cambria" w:hAnsi="Cambria"/>
              <w:color w:val="212529"/>
              <w:shd w:val="clear" w:color="auto" w:fill="FFFFFF"/>
              <w:lang w:val="en-US"/>
            </w:rPr>
            <w:t xml:space="preserve">FETZER, James H. Information: Does it Have </w:t>
          </w:r>
          <w:proofErr w:type="gramStart"/>
          <w:r w:rsidRPr="000C5B55">
            <w:rPr>
              <w:rFonts w:ascii="Cambria" w:hAnsi="Cambria"/>
              <w:color w:val="212529"/>
              <w:shd w:val="clear" w:color="auto" w:fill="FFFFFF"/>
              <w:lang w:val="en-US"/>
            </w:rPr>
            <w:t>To</w:t>
          </w:r>
          <w:proofErr w:type="gramEnd"/>
          <w:r w:rsidRPr="000C5B55">
            <w:rPr>
              <w:rFonts w:ascii="Cambria" w:hAnsi="Cambria"/>
              <w:color w:val="212529"/>
              <w:shd w:val="clear" w:color="auto" w:fill="FFFFFF"/>
              <w:lang w:val="en-US"/>
            </w:rPr>
            <w:t xml:space="preserve"> Be True? </w:t>
          </w:r>
          <w:r w:rsidRPr="000C5B55">
            <w:rPr>
              <w:rFonts w:ascii="Cambria" w:hAnsi="Cambria"/>
              <w:i/>
              <w:iCs/>
              <w:color w:val="212529"/>
              <w:shd w:val="clear" w:color="auto" w:fill="FFFFFF"/>
              <w:lang w:val="en-US"/>
            </w:rPr>
            <w:t>Minds and Machines</w:t>
          </w:r>
          <w:r w:rsidRPr="000C5B55">
            <w:rPr>
              <w:rFonts w:ascii="Cambria" w:hAnsi="Cambria"/>
              <w:color w:val="212529"/>
              <w:shd w:val="clear" w:color="auto" w:fill="FFFFFF"/>
              <w:lang w:val="en-US"/>
            </w:rPr>
            <w:t> [online]. 2004, </w:t>
          </w:r>
          <w:r w:rsidRPr="000C5B55">
            <w:rPr>
              <w:rFonts w:ascii="Cambria" w:hAnsi="Cambria"/>
              <w:b/>
              <w:bCs/>
              <w:color w:val="212529"/>
              <w:shd w:val="clear" w:color="auto" w:fill="FFFFFF"/>
              <w:lang w:val="en-US"/>
            </w:rPr>
            <w:t>14</w:t>
          </w:r>
          <w:r w:rsidRPr="000C5B55">
            <w:rPr>
              <w:rFonts w:ascii="Cambria" w:hAnsi="Cambria"/>
              <w:color w:val="212529"/>
              <w:shd w:val="clear" w:color="auto" w:fill="FFFFFF"/>
              <w:lang w:val="en-US"/>
            </w:rPr>
            <w:t>(2), 223-229 [cit. 2021-5-6]. ISSN 0924-6495. Available from: doi:10.1023/</w:t>
          </w:r>
          <w:proofErr w:type="gramStart"/>
          <w:r w:rsidRPr="000C5B55">
            <w:rPr>
              <w:rFonts w:ascii="Cambria" w:hAnsi="Cambria"/>
              <w:color w:val="212529"/>
              <w:shd w:val="clear" w:color="auto" w:fill="FFFFFF"/>
              <w:lang w:val="en-US"/>
            </w:rPr>
            <w:t>B:MIND</w:t>
          </w:r>
          <w:proofErr w:type="gramEnd"/>
          <w:r w:rsidRPr="000C5B55">
            <w:rPr>
              <w:rFonts w:ascii="Cambria" w:hAnsi="Cambria"/>
              <w:color w:val="212529"/>
              <w:shd w:val="clear" w:color="auto" w:fill="FFFFFF"/>
              <w:lang w:val="en-US"/>
            </w:rPr>
            <w:t>.0000021682.61365.56</w:t>
          </w:r>
        </w:p>
        <w:p w14:paraId="1277F07B" w14:textId="5D3EC4BB" w:rsidR="00143F33" w:rsidRPr="000C5B55" w:rsidRDefault="005F0A5D" w:rsidP="00BC0E67">
          <w:pPr>
            <w:pStyle w:val="Odstavec"/>
            <w:jc w:val="both"/>
            <w:rPr>
              <w:rStyle w:val="OdstavecChar"/>
              <w:rFonts w:ascii="Cambria" w:hAnsi="Cambria"/>
              <w:color w:val="212529"/>
              <w:shd w:val="clear" w:color="auto" w:fill="FFFFFF"/>
            </w:rPr>
          </w:pPr>
          <w:r w:rsidRPr="000C5B55">
            <w:rPr>
              <w:rStyle w:val="OdstavecChar"/>
              <w:rFonts w:ascii="Cambria" w:hAnsi="Cambria"/>
              <w:lang w:val="en-US"/>
            </w:rPr>
            <w:t xml:space="preserve">To fully understand the phenomenon of information and disinformation, the topic must be anchored in philosophical approaches and classifications. To this effect, the author of this article challenges some of the statements made by </w:t>
          </w:r>
          <w:proofErr w:type="spellStart"/>
          <w:r w:rsidRPr="000C5B55">
            <w:rPr>
              <w:rStyle w:val="OdstavecChar"/>
              <w:rFonts w:ascii="Cambria" w:hAnsi="Cambria"/>
              <w:lang w:val="en-US"/>
            </w:rPr>
            <w:t>Floridi</w:t>
          </w:r>
          <w:proofErr w:type="spellEnd"/>
          <w:r w:rsidRPr="000C5B55">
            <w:rPr>
              <w:rStyle w:val="OdstavecChar"/>
              <w:rFonts w:ascii="Cambria" w:hAnsi="Cambria"/>
              <w:lang w:val="en-US"/>
            </w:rPr>
            <w:t xml:space="preserve"> regarding what information is. We include this article here because we believe that inclusion of various views on the matter by experts in the field is crucial and the difference in these views can showcase just how broad and difficult to classify our topic can be. At the same time, properly explaining these different approaches will allow us to refer to them during our analysis when we will attempt to establish the views of the individuals that are responsible for the examined websites.</w:t>
          </w:r>
        </w:p>
        <w:p w14:paraId="70EF32C8" w14:textId="43E24DAB" w:rsidR="006141B9" w:rsidRPr="000C5B55" w:rsidRDefault="004647CB" w:rsidP="00BC0E67">
          <w:pPr>
            <w:pStyle w:val="Odstavec"/>
            <w:jc w:val="both"/>
            <w:rPr>
              <w:rStyle w:val="OdstavecChar"/>
              <w:rFonts w:ascii="Cambria" w:hAnsi="Cambria"/>
              <w:lang w:val="en-US"/>
            </w:rPr>
          </w:pPr>
          <w:r w:rsidRPr="000C5B55">
            <w:rPr>
              <w:rFonts w:ascii="Cambria" w:hAnsi="Cambria"/>
              <w:noProof/>
              <w:color w:val="212529"/>
              <w:lang w:val="en-US"/>
            </w:rPr>
            <mc:AlternateContent>
              <mc:Choice Requires="wps">
                <w:drawing>
                  <wp:anchor distT="0" distB="0" distL="114300" distR="114300" simplePos="0" relativeHeight="251663360" behindDoc="0" locked="0" layoutInCell="1" allowOverlap="1" wp14:anchorId="7949E3C9" wp14:editId="48CF6146">
                    <wp:simplePos x="0" y="0"/>
                    <wp:positionH relativeFrom="margin">
                      <wp:align>right</wp:align>
                    </wp:positionH>
                    <wp:positionV relativeFrom="paragraph">
                      <wp:posOffset>19050</wp:posOffset>
                    </wp:positionV>
                    <wp:extent cx="5762625" cy="0"/>
                    <wp:effectExtent l="0" t="0" r="0" b="0"/>
                    <wp:wrapNone/>
                    <wp:docPr id="6" name="Přímá spojnice 6"/>
                    <wp:cNvGraphicFramePr/>
                    <a:graphic xmlns:a="http://schemas.openxmlformats.org/drawingml/2006/main">
                      <a:graphicData uri="http://schemas.microsoft.com/office/word/2010/wordprocessingShape">
                        <wps:wsp>
                          <wps:cNvCnPr/>
                          <wps:spPr>
                            <a:xfrm>
                              <a:off x="0" y="0"/>
                              <a:ext cx="57626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028D2AD" id="Přímá spojnice 6" o:spid="_x0000_s1026" style="position:absolute;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02.55pt,1.5pt" to="856.3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KotwQEAALYDAAAOAAAAZHJzL2Uyb0RvYy54bWysU82O0zAQviPxDpbvNGmlDShquoddwQVB&#10;xc8DeJ1x48X2WLZp0kfhyAPwFCvei7HbZhGsVgjtxfHY3/fNfOPJ+nKyhu0hRI2u48tFzRk4ib12&#10;u45//vT6xSvOYhKuFwYddPwAkV9unj9bj76FFQ5oegiMRFxsR9/xISXfVlWUA1gRF+jB0aXCYEWi&#10;MOyqPoiR1K2pVnXdVCOG3geUECOdXh8v+aboKwUyvVcqQmKm41RbKmso601eq81atLsg/KDlqQzx&#10;H1VYoR0lnaWuRRLsa9B/SVktA0ZUaSHRVqiUllA8kJtl/Yebj4PwULxQc6Kf2xSfTla+228D033H&#10;G86csPRE25/f7n7Yu+8serx1VB9rcptGH1tCX7ltOEXRb0P2PKlg85fcsKm09jC3FqbEJB1evGxW&#10;zeqCM3m+q+6JPsT0BtCyvOm40S67Fq3Yv42JkhH0DKEgF3JMXXbpYCCDjfsAipxQsmVhlxmCKxPY&#10;XtDr91+W2QZpFWSmKG3MTKofJ52wmQZlrv6VOKNLRnRpJlrtMDyUNU3nUtURf3Z99Jpt32B/KA9R&#10;2kHDUZydBjlP3+9xod//bptfAAAA//8DAFBLAwQUAAYACAAAACEApR4I1toAAAAEAQAADwAAAGRy&#10;cy9kb3ducmV2LnhtbEyPwU7DMBBE70j8g7VI3KhDEYWGOFVVCSEuiKb07sZbJ2Cvo9hJw9+zcCmn&#10;0WhWM2+L1eSdGLGPbSAFt7MMBFIdTEtWwcfu+eYRREyajHaBUME3RliVlxeFzk040RbHKlnBJRRz&#10;raBJqculjHWDXsdZ6JA4O4be68S2t9L0+sTl3sl5li2k1y3xQqM73DRYf1WDV+Be+3FvN3Ydh5ft&#10;ovp8P87fdqNS11fT+glEwimdj+EXn9GhZKZDGMhE4RTwI0nBHQuHy+zhHsThz8uykP/hyx8AAAD/&#10;/wMAUEsBAi0AFAAGAAgAAAAhALaDOJL+AAAA4QEAABMAAAAAAAAAAAAAAAAAAAAAAFtDb250ZW50&#10;X1R5cGVzXS54bWxQSwECLQAUAAYACAAAACEAOP0h/9YAAACUAQAACwAAAAAAAAAAAAAAAAAvAQAA&#10;X3JlbHMvLnJlbHNQSwECLQAUAAYACAAAACEAEqyqLcEBAAC2AwAADgAAAAAAAAAAAAAAAAAuAgAA&#10;ZHJzL2Uyb0RvYy54bWxQSwECLQAUAAYACAAAACEApR4I1toAAAAEAQAADwAAAAAAAAAAAAAAAAAb&#10;BAAAZHJzL2Rvd25yZXYueG1sUEsFBgAAAAAEAAQA8wAAACIFAAAAAA==&#10;" strokecolor="black [3200]" strokeweight=".5pt">
                    <v:stroke joinstyle="miter"/>
                    <w10:wrap anchorx="margin"/>
                  </v:line>
                </w:pict>
              </mc:Fallback>
            </mc:AlternateContent>
          </w:r>
        </w:p>
        <w:p w14:paraId="74EEFD6B" w14:textId="66D0EBFD" w:rsidR="003A6D86" w:rsidRPr="000C5B55" w:rsidRDefault="003A6D86" w:rsidP="005F0A5D">
          <w:pPr>
            <w:pStyle w:val="Odstavec"/>
            <w:jc w:val="both"/>
            <w:rPr>
              <w:rFonts w:ascii="Cambria" w:hAnsi="Cambria"/>
              <w:color w:val="212529"/>
              <w:shd w:val="clear" w:color="auto" w:fill="FFFFFF"/>
              <w:lang w:val="en-US"/>
            </w:rPr>
          </w:pPr>
          <w:r w:rsidRPr="000C5B55">
            <w:rPr>
              <w:rFonts w:ascii="Cambria" w:hAnsi="Cambria"/>
              <w:color w:val="212529"/>
              <w:shd w:val="clear" w:color="auto" w:fill="FFFFFF"/>
              <w:lang w:val="en-US"/>
            </w:rPr>
            <w:t>ZHANG, Linda. How to Counter China's Disinformation Campaign in Taiwan. </w:t>
          </w:r>
          <w:r w:rsidRPr="000C5B55">
            <w:rPr>
              <w:rFonts w:ascii="Cambria" w:hAnsi="Cambria"/>
              <w:i/>
              <w:iCs/>
              <w:color w:val="212529"/>
              <w:shd w:val="clear" w:color="auto" w:fill="FFFFFF"/>
              <w:lang w:val="en-US"/>
            </w:rPr>
            <w:t>Military Review</w:t>
          </w:r>
          <w:r w:rsidRPr="000C5B55">
            <w:rPr>
              <w:rFonts w:ascii="Cambria" w:hAnsi="Cambria"/>
              <w:color w:val="212529"/>
              <w:shd w:val="clear" w:color="auto" w:fill="FFFFFF"/>
              <w:lang w:val="en-US"/>
            </w:rPr>
            <w:t> [online]. 2020, </w:t>
          </w:r>
          <w:r w:rsidRPr="000C5B55">
            <w:rPr>
              <w:rFonts w:ascii="Cambria" w:hAnsi="Cambria"/>
              <w:b/>
              <w:bCs/>
              <w:color w:val="212529"/>
              <w:shd w:val="clear" w:color="auto" w:fill="FFFFFF"/>
              <w:lang w:val="en-US"/>
            </w:rPr>
            <w:t>100</w:t>
          </w:r>
          <w:r w:rsidRPr="000C5B55">
            <w:rPr>
              <w:rFonts w:ascii="Cambria" w:hAnsi="Cambria"/>
              <w:color w:val="212529"/>
              <w:shd w:val="clear" w:color="auto" w:fill="FFFFFF"/>
              <w:lang w:val="en-US"/>
            </w:rPr>
            <w:t>(5), 21-32 [cit. 2021-5-6]. ISSN 00264148. Available from: Academic Search Ultimate</w:t>
          </w:r>
        </w:p>
        <w:p w14:paraId="432F64F6" w14:textId="36805842" w:rsidR="003A6D86" w:rsidRPr="000C5B55" w:rsidRDefault="003A6D86" w:rsidP="005F0A5D">
          <w:pPr>
            <w:pStyle w:val="Odstavec"/>
            <w:jc w:val="both"/>
            <w:rPr>
              <w:rFonts w:ascii="Cambria" w:hAnsi="Cambria"/>
              <w:color w:val="212529"/>
              <w:shd w:val="clear" w:color="auto" w:fill="FFFFFF"/>
              <w:lang w:val="en-US"/>
            </w:rPr>
          </w:pPr>
          <w:r w:rsidRPr="000C5B55">
            <w:rPr>
              <w:rFonts w:ascii="Cambria" w:hAnsi="Cambria"/>
              <w:color w:val="212529"/>
              <w:shd w:val="clear" w:color="auto" w:fill="FFFFFF"/>
              <w:lang w:val="en-US"/>
            </w:rPr>
            <w:t>This article explores the conflict between Taiwan and China, and more specifically, the use of disinformation in this conflict. The author explains what methods the Taiwan government used to defend itself against what many perceive to be a country producing the largest amount of disinformation in the world. In our thesis, we will focus on how smaller privately-run websites which will likely use completely different methods of countering disinformation on the internet. Using information from this article, we will be able to compare the two to establish what tools are available to individuals with much more limited access to resources than a government entity has.</w:t>
          </w:r>
        </w:p>
        <w:p w14:paraId="74C6A986" w14:textId="046279D0" w:rsidR="00790B25" w:rsidRPr="000C5B55" w:rsidRDefault="00790B25" w:rsidP="005F0A5D">
          <w:pPr>
            <w:pStyle w:val="Odstavec"/>
            <w:jc w:val="both"/>
            <w:rPr>
              <w:rFonts w:ascii="Cambria" w:hAnsi="Cambria"/>
              <w:color w:val="212529"/>
              <w:shd w:val="clear" w:color="auto" w:fill="FFFFFF"/>
              <w:lang w:val="en-US"/>
            </w:rPr>
          </w:pPr>
        </w:p>
        <w:p w14:paraId="50E7C50D" w14:textId="30ED462E" w:rsidR="00790B25" w:rsidRPr="000C5B55" w:rsidRDefault="00790B25" w:rsidP="005F0A5D">
          <w:pPr>
            <w:pStyle w:val="Odstavec"/>
            <w:jc w:val="both"/>
            <w:rPr>
              <w:rFonts w:ascii="Cambria" w:hAnsi="Cambria"/>
              <w:color w:val="212529"/>
              <w:shd w:val="clear" w:color="auto" w:fill="FFFFFF"/>
              <w:lang w:val="en-US"/>
            </w:rPr>
          </w:pPr>
          <w:r w:rsidRPr="000C5B55">
            <w:rPr>
              <w:rFonts w:ascii="Cambria" w:hAnsi="Cambria"/>
              <w:color w:val="212529"/>
              <w:shd w:val="clear" w:color="auto" w:fill="FFFFFF"/>
              <w:lang w:val="en-US"/>
            </w:rPr>
            <w:t xml:space="preserve">FILIPEC, </w:t>
          </w:r>
          <w:proofErr w:type="spellStart"/>
          <w:r w:rsidRPr="000C5B55">
            <w:rPr>
              <w:rFonts w:ascii="Cambria" w:hAnsi="Cambria"/>
              <w:color w:val="212529"/>
              <w:shd w:val="clear" w:color="auto" w:fill="FFFFFF"/>
              <w:lang w:val="en-US"/>
            </w:rPr>
            <w:t>Ondrej</w:t>
          </w:r>
          <w:proofErr w:type="spellEnd"/>
          <w:r w:rsidRPr="000C5B55">
            <w:rPr>
              <w:rFonts w:ascii="Cambria" w:hAnsi="Cambria"/>
              <w:color w:val="212529"/>
              <w:shd w:val="clear" w:color="auto" w:fill="FFFFFF"/>
              <w:lang w:val="en-US"/>
            </w:rPr>
            <w:t>. Building An Information Resilient Society: An Organic Approach. </w:t>
          </w:r>
          <w:r w:rsidRPr="000C5B55">
            <w:rPr>
              <w:rFonts w:ascii="Cambria" w:hAnsi="Cambria"/>
              <w:i/>
              <w:iCs/>
              <w:color w:val="212529"/>
              <w:shd w:val="clear" w:color="auto" w:fill="FFFFFF"/>
              <w:lang w:val="en-US"/>
            </w:rPr>
            <w:t>Cosmopolitan Civil Societies: An Interdisciplinary Journal</w:t>
          </w:r>
          <w:r w:rsidRPr="000C5B55">
            <w:rPr>
              <w:rFonts w:ascii="Cambria" w:hAnsi="Cambria"/>
              <w:color w:val="212529"/>
              <w:shd w:val="clear" w:color="auto" w:fill="FFFFFF"/>
              <w:lang w:val="en-US"/>
            </w:rPr>
            <w:t> [online]. 2019, </w:t>
          </w:r>
          <w:r w:rsidRPr="000C5B55">
            <w:rPr>
              <w:rFonts w:ascii="Cambria" w:hAnsi="Cambria"/>
              <w:b/>
              <w:bCs/>
              <w:color w:val="212529"/>
              <w:shd w:val="clear" w:color="auto" w:fill="FFFFFF"/>
              <w:lang w:val="en-US"/>
            </w:rPr>
            <w:t>11</w:t>
          </w:r>
          <w:r w:rsidRPr="000C5B55">
            <w:rPr>
              <w:rFonts w:ascii="Cambria" w:hAnsi="Cambria"/>
              <w:color w:val="212529"/>
              <w:shd w:val="clear" w:color="auto" w:fill="FFFFFF"/>
              <w:lang w:val="en-US"/>
            </w:rPr>
            <w:t>(1), 1-26 [cit. 2021-5-6]. ISSN 1837-5391. Available from: doi:10.5130/</w:t>
          </w:r>
          <w:proofErr w:type="gramStart"/>
          <w:r w:rsidRPr="000C5B55">
            <w:rPr>
              <w:rFonts w:ascii="Cambria" w:hAnsi="Cambria"/>
              <w:color w:val="212529"/>
              <w:shd w:val="clear" w:color="auto" w:fill="FFFFFF"/>
              <w:lang w:val="en-US"/>
            </w:rPr>
            <w:t>ccs.v11.i</w:t>
          </w:r>
          <w:proofErr w:type="gramEnd"/>
          <w:r w:rsidRPr="000C5B55">
            <w:rPr>
              <w:rFonts w:ascii="Cambria" w:hAnsi="Cambria"/>
              <w:color w:val="212529"/>
              <w:shd w:val="clear" w:color="auto" w:fill="FFFFFF"/>
              <w:lang w:val="en-US"/>
            </w:rPr>
            <w:t>1.6065</w:t>
          </w:r>
        </w:p>
        <w:p w14:paraId="14C3ABAB" w14:textId="406999B2" w:rsidR="003A6D86" w:rsidRPr="000C5B55" w:rsidRDefault="00790B25" w:rsidP="005F0A5D">
          <w:pPr>
            <w:pStyle w:val="Odstavec"/>
            <w:jc w:val="both"/>
            <w:rPr>
              <w:rFonts w:ascii="Cambria" w:hAnsi="Cambria"/>
              <w:color w:val="212529"/>
              <w:shd w:val="clear" w:color="auto" w:fill="FFFFFF"/>
              <w:lang w:val="en-US"/>
            </w:rPr>
          </w:pPr>
          <w:r w:rsidRPr="000C5B55">
            <w:rPr>
              <w:rFonts w:ascii="Cambria" w:hAnsi="Cambria"/>
              <w:noProof/>
              <w:color w:val="212529"/>
              <w:lang w:val="en-US"/>
            </w:rPr>
            <mc:AlternateContent>
              <mc:Choice Requires="wps">
                <w:drawing>
                  <wp:anchor distT="0" distB="0" distL="114300" distR="114300" simplePos="0" relativeHeight="251665408" behindDoc="0" locked="0" layoutInCell="1" allowOverlap="1" wp14:anchorId="3FD27C38" wp14:editId="2E3A247F">
                    <wp:simplePos x="0" y="0"/>
                    <wp:positionH relativeFrom="margin">
                      <wp:align>right</wp:align>
                    </wp:positionH>
                    <wp:positionV relativeFrom="paragraph">
                      <wp:posOffset>2385695</wp:posOffset>
                    </wp:positionV>
                    <wp:extent cx="5762625" cy="0"/>
                    <wp:effectExtent l="0" t="0" r="0" b="0"/>
                    <wp:wrapNone/>
                    <wp:docPr id="7" name="Přímá spojnice 7"/>
                    <wp:cNvGraphicFramePr/>
                    <a:graphic xmlns:a="http://schemas.openxmlformats.org/drawingml/2006/main">
                      <a:graphicData uri="http://schemas.microsoft.com/office/word/2010/wordprocessingShape">
                        <wps:wsp>
                          <wps:cNvCnPr/>
                          <wps:spPr>
                            <a:xfrm>
                              <a:off x="0" y="0"/>
                              <a:ext cx="57626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390C627" id="Přímá spojnice 7" o:spid="_x0000_s1026" style="position:absolute;z-index:2516654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02.55pt,187.85pt" to="856.3pt,18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BdwwQEAALYDAAAOAAAAZHJzL2Uyb0RvYy54bWysU0tu2zAQ3RfIHQjuY8kGYheC5SwStJui&#10;Nfo5AEMNLbYkhyBZSz5Klz1ATxH0Xh3SthK0RVEE2VAc8r0384aj9fVoDdtDiBpdy+ezmjNwEjvt&#10;di3/9PHV5UvOYhKuEwYdtPwAkV9vLl6sB9/AAns0HQRGIi42g295n5JvqirKHqyIM/Tg6FJhsCJR&#10;GHZVF8RA6tZUi7peVgOGzgeUECOd3h4v+aboKwUyvVMqQmKm5VRbKmso611eq81aNLsgfK/lqQzx&#10;hCqs0I6STlK3Ign2Neg/pKyWASOqNJNoK1RKSygeyM28/s3Nh154KF6oOdFPbYrPJyvf7reB6a7l&#10;K86csPRE25/f7n/Y++8sevzsqD62ym0afGwIfeO24RRFvw3Z86iCzV9yw8bS2sPUWhgTk3R4tVou&#10;losrzuT5rnog+hDTa0DL8qblRrvsWjRi/yYmSkbQM4SCXMgxddmlg4EMNu49KHJCyeaFXWYIbkxg&#10;e0Gv332ZZxukVZCZorQxE6n+N+mEzTQoc/W/xAldMqJLE9Fqh+FvWdN4LlUd8WfXR6/Z9h12h/IQ&#10;pR00HMXZaZDz9D2OC/3hd9v8AgAA//8DAFBLAwQUAAYACAAAACEAEzrgidwAAAAIAQAADwAAAGRy&#10;cy9kb3ducmV2LnhtbEyPUUvDMBSF3wX/Q7iCby51stV1TccYiPgirtP3rLlLq8lNSdKu/nsjCPPx&#10;3HM55zvlZrKGjehD50jA/SwDhtQ41ZEW8H54unsEFqIkJY0jFPCNATbV9VUpC+XOtMexjpqlEAqF&#10;FNDG2Bech6ZFK8PM9UjJOzlvZUzSa668PKdwa/g8y5bcyo5SQyt73LXYfNWDFWBe/Pihd3obhuf9&#10;sv58O81fD6MQtzfTdg0s4hQvz/CLn9ChSkxHN5AKzAhIQ6KAh3yRA0v2KssXwI5/F16V/P+A6gcA&#10;AP//AwBQSwECLQAUAAYACAAAACEAtoM4kv4AAADhAQAAEwAAAAAAAAAAAAAAAAAAAAAAW0NvbnRl&#10;bnRfVHlwZXNdLnhtbFBLAQItABQABgAIAAAAIQA4/SH/1gAAAJQBAAALAAAAAAAAAAAAAAAAAC8B&#10;AABfcmVscy8ucmVsc1BLAQItABQABgAIAAAAIQDGGBdwwQEAALYDAAAOAAAAAAAAAAAAAAAAAC4C&#10;AABkcnMvZTJvRG9jLnhtbFBLAQItABQABgAIAAAAIQATOuCJ3AAAAAgBAAAPAAAAAAAAAAAAAAAA&#10;ABsEAABkcnMvZG93bnJldi54bWxQSwUGAAAAAAQABADzAAAAJAUAAAAA&#10;" strokecolor="black [3200]" strokeweight=".5pt">
                    <v:stroke joinstyle="miter"/>
                    <w10:wrap anchorx="margin"/>
                  </v:line>
                </w:pict>
              </mc:Fallback>
            </mc:AlternateContent>
          </w:r>
          <w:r w:rsidRPr="000C5B55">
            <w:rPr>
              <w:rFonts w:ascii="Cambria" w:hAnsi="Cambria"/>
              <w:color w:val="212529"/>
              <w:shd w:val="clear" w:color="auto" w:fill="FFFFFF"/>
              <w:lang w:val="en-US"/>
            </w:rPr>
            <w:t xml:space="preserve">Defining and devising ways of countering disinformation in the context of Czech Republic are the primary goals of this article. The author describes how this phenomenon can work in detail while also providing helpful comparisons, such as seeing disinformation and misinformation as a virus. This part of the article can once again help us establish a foothold in understanding how people may view the phenomenon. The rest of the article focuses on how to establish resilience against </w:t>
          </w:r>
          <w:r w:rsidRPr="000C5B55">
            <w:rPr>
              <w:rFonts w:ascii="Cambria" w:hAnsi="Cambria"/>
              <w:color w:val="212529"/>
              <w:shd w:val="clear" w:color="auto" w:fill="FFFFFF"/>
              <w:lang w:val="en-US"/>
            </w:rPr>
            <w:lastRenderedPageBreak/>
            <w:t xml:space="preserve">disinformation on a more national scale, which we are less interested in due to out more narrow selection. However, smaller changes and tips can still be taken and compared to our eventual findings to establish whether our selected websites are merely attempting to counter the spread of disinformation, or whether they hope to create resilience against it as well. </w:t>
          </w:r>
        </w:p>
        <w:p w14:paraId="2CCFF930" w14:textId="0E1757A8" w:rsidR="00790B25" w:rsidRPr="000C5B55" w:rsidRDefault="00790B25" w:rsidP="005F0A5D">
          <w:pPr>
            <w:pStyle w:val="Odstavec"/>
            <w:jc w:val="both"/>
            <w:rPr>
              <w:rFonts w:ascii="Cambria" w:hAnsi="Cambria"/>
              <w:color w:val="212529"/>
              <w:shd w:val="clear" w:color="auto" w:fill="FFFFFF"/>
            </w:rPr>
          </w:pPr>
        </w:p>
        <w:p w14:paraId="4C0E265B" w14:textId="76E51A87" w:rsidR="005F0A5D" w:rsidRPr="000C5B55" w:rsidRDefault="005F0A5D" w:rsidP="005F0A5D">
          <w:pPr>
            <w:pStyle w:val="Odstavec"/>
            <w:jc w:val="both"/>
            <w:rPr>
              <w:rFonts w:ascii="Cambria" w:hAnsi="Cambria"/>
              <w:color w:val="212529"/>
              <w:shd w:val="clear" w:color="auto" w:fill="FFFFFF"/>
            </w:rPr>
          </w:pPr>
          <w:r w:rsidRPr="000C5B55">
            <w:rPr>
              <w:rFonts w:ascii="Cambria" w:hAnsi="Cambria"/>
              <w:color w:val="212529"/>
              <w:shd w:val="clear" w:color="auto" w:fill="FFFFFF"/>
            </w:rPr>
            <w:t>ROHRBACHEROVÁ, Lucie. </w:t>
          </w:r>
          <w:proofErr w:type="spellStart"/>
          <w:r w:rsidRPr="000C5B55">
            <w:rPr>
              <w:rFonts w:ascii="Cambria" w:hAnsi="Cambria"/>
              <w:i/>
              <w:iCs/>
              <w:color w:val="212529"/>
              <w:shd w:val="clear" w:color="auto" w:fill="FFFFFF"/>
            </w:rPr>
            <w:t>Constitutional</w:t>
          </w:r>
          <w:proofErr w:type="spellEnd"/>
          <w:r w:rsidRPr="000C5B55">
            <w:rPr>
              <w:rFonts w:ascii="Cambria" w:hAnsi="Cambria"/>
              <w:i/>
              <w:iCs/>
              <w:color w:val="212529"/>
              <w:shd w:val="clear" w:color="auto" w:fill="FFFFFF"/>
            </w:rPr>
            <w:t xml:space="preserve"> </w:t>
          </w:r>
          <w:proofErr w:type="spellStart"/>
          <w:r w:rsidRPr="000C5B55">
            <w:rPr>
              <w:rFonts w:ascii="Cambria" w:hAnsi="Cambria"/>
              <w:i/>
              <w:iCs/>
              <w:color w:val="212529"/>
              <w:shd w:val="clear" w:color="auto" w:fill="FFFFFF"/>
            </w:rPr>
            <w:t>Aspects</w:t>
          </w:r>
          <w:proofErr w:type="spellEnd"/>
          <w:r w:rsidRPr="000C5B55">
            <w:rPr>
              <w:rFonts w:ascii="Cambria" w:hAnsi="Cambria"/>
              <w:i/>
              <w:iCs/>
              <w:color w:val="212529"/>
              <w:shd w:val="clear" w:color="auto" w:fill="FFFFFF"/>
            </w:rPr>
            <w:t xml:space="preserve"> </w:t>
          </w:r>
          <w:proofErr w:type="spellStart"/>
          <w:r w:rsidRPr="000C5B55">
            <w:rPr>
              <w:rFonts w:ascii="Cambria" w:hAnsi="Cambria"/>
              <w:i/>
              <w:iCs/>
              <w:color w:val="212529"/>
              <w:shd w:val="clear" w:color="auto" w:fill="FFFFFF"/>
            </w:rPr>
            <w:t>of</w:t>
          </w:r>
          <w:proofErr w:type="spellEnd"/>
          <w:r w:rsidRPr="000C5B55">
            <w:rPr>
              <w:rFonts w:ascii="Cambria" w:hAnsi="Cambria"/>
              <w:i/>
              <w:iCs/>
              <w:color w:val="212529"/>
              <w:shd w:val="clear" w:color="auto" w:fill="FFFFFF"/>
            </w:rPr>
            <w:t xml:space="preserve"> </w:t>
          </w:r>
          <w:proofErr w:type="spellStart"/>
          <w:r w:rsidRPr="000C5B55">
            <w:rPr>
              <w:rFonts w:ascii="Cambria" w:hAnsi="Cambria"/>
              <w:i/>
              <w:iCs/>
              <w:color w:val="212529"/>
              <w:shd w:val="clear" w:color="auto" w:fill="FFFFFF"/>
            </w:rPr>
            <w:t>the</w:t>
          </w:r>
          <w:proofErr w:type="spellEnd"/>
          <w:r w:rsidRPr="000C5B55">
            <w:rPr>
              <w:rFonts w:ascii="Cambria" w:hAnsi="Cambria"/>
              <w:i/>
              <w:iCs/>
              <w:color w:val="212529"/>
              <w:shd w:val="clear" w:color="auto" w:fill="FFFFFF"/>
            </w:rPr>
            <w:t xml:space="preserve"> </w:t>
          </w:r>
          <w:proofErr w:type="spellStart"/>
          <w:r w:rsidRPr="000C5B55">
            <w:rPr>
              <w:rFonts w:ascii="Cambria" w:hAnsi="Cambria"/>
              <w:i/>
              <w:iCs/>
              <w:color w:val="212529"/>
              <w:shd w:val="clear" w:color="auto" w:fill="FFFFFF"/>
            </w:rPr>
            <w:t>Fight</w:t>
          </w:r>
          <w:proofErr w:type="spellEnd"/>
          <w:r w:rsidRPr="000C5B55">
            <w:rPr>
              <w:rFonts w:ascii="Cambria" w:hAnsi="Cambria"/>
              <w:i/>
              <w:iCs/>
              <w:color w:val="212529"/>
              <w:shd w:val="clear" w:color="auto" w:fill="FFFFFF"/>
            </w:rPr>
            <w:t xml:space="preserve"> </w:t>
          </w:r>
          <w:proofErr w:type="spellStart"/>
          <w:r w:rsidRPr="000C5B55">
            <w:rPr>
              <w:rFonts w:ascii="Cambria" w:hAnsi="Cambria"/>
              <w:i/>
              <w:iCs/>
              <w:color w:val="212529"/>
              <w:shd w:val="clear" w:color="auto" w:fill="FFFFFF"/>
            </w:rPr>
            <w:t>against</w:t>
          </w:r>
          <w:proofErr w:type="spellEnd"/>
          <w:r w:rsidRPr="000C5B55">
            <w:rPr>
              <w:rFonts w:ascii="Cambria" w:hAnsi="Cambria"/>
              <w:i/>
              <w:iCs/>
              <w:color w:val="212529"/>
              <w:shd w:val="clear" w:color="auto" w:fill="FFFFFF"/>
            </w:rPr>
            <w:t xml:space="preserve"> </w:t>
          </w:r>
          <w:proofErr w:type="spellStart"/>
          <w:r w:rsidRPr="000C5B55">
            <w:rPr>
              <w:rFonts w:ascii="Cambria" w:hAnsi="Cambria"/>
              <w:i/>
              <w:iCs/>
              <w:color w:val="212529"/>
              <w:shd w:val="clear" w:color="auto" w:fill="FFFFFF"/>
            </w:rPr>
            <w:t>Desinformation</w:t>
          </w:r>
          <w:proofErr w:type="spellEnd"/>
          <w:r w:rsidRPr="000C5B55">
            <w:rPr>
              <w:rFonts w:ascii="Cambria" w:hAnsi="Cambria"/>
              <w:color w:val="212529"/>
              <w:shd w:val="clear" w:color="auto" w:fill="FFFFFF"/>
            </w:rPr>
            <w:t xml:space="preserve">. Brno, 2019. Master thesis. Masaryk University, </w:t>
          </w:r>
          <w:r w:rsidRPr="000C5B55">
            <w:rPr>
              <w:rFonts w:ascii="Cambria" w:hAnsi="Cambria"/>
              <w:color w:val="212529"/>
              <w:shd w:val="clear" w:color="auto" w:fill="FFFFFF"/>
              <w:lang w:val="en-US"/>
            </w:rPr>
            <w:t>Faculty of Law</w:t>
          </w:r>
          <w:r w:rsidRPr="000C5B55">
            <w:rPr>
              <w:rFonts w:ascii="Cambria" w:hAnsi="Cambria"/>
              <w:color w:val="212529"/>
              <w:shd w:val="clear" w:color="auto" w:fill="FFFFFF"/>
            </w:rPr>
            <w:t>. Thesis supervisor Ladislav Vyhnánek.</w:t>
          </w:r>
        </w:p>
        <w:p w14:paraId="306C4BF7" w14:textId="6B6FBC1F" w:rsidR="006141B9" w:rsidRPr="000C5B55" w:rsidRDefault="005F0A5D" w:rsidP="005F0A5D">
          <w:pPr>
            <w:pStyle w:val="Odstavec"/>
            <w:jc w:val="both"/>
            <w:rPr>
              <w:rStyle w:val="OdstavecChar"/>
              <w:rFonts w:ascii="Cambria" w:hAnsi="Cambria"/>
              <w:lang w:val="en-US"/>
            </w:rPr>
          </w:pPr>
          <w:r w:rsidRPr="000C5B55">
            <w:rPr>
              <w:rStyle w:val="OdstavecChar"/>
              <w:rFonts w:ascii="Cambria" w:hAnsi="Cambria"/>
              <w:lang w:val="en-US"/>
            </w:rPr>
            <w:t>The thesis covers the same core areas our own, that is the domain of disinformation and how to fight against it. However, the topics diverge in the examined subjects that conducting this fight against disinformation. The author chose to examine the constitutional aspects of the topic, which is a side that we will not touch upon in detail in our work as we focus on websites created by individuals who do not use the law to their advantage in their endeavors. However, given the similarities of the core problem, we felt that this thesis should be mentioned here, nonetheless.</w:t>
          </w:r>
        </w:p>
        <w:p w14:paraId="6F57827C" w14:textId="3ABA1A6F" w:rsidR="005B1AD5" w:rsidRPr="000C5B55" w:rsidRDefault="004F5A09" w:rsidP="00BC0E67">
          <w:pPr>
            <w:pStyle w:val="Odstavec"/>
            <w:jc w:val="both"/>
            <w:rPr>
              <w:rStyle w:val="OdstavecChar"/>
              <w:rFonts w:ascii="Cambria" w:hAnsi="Cambria"/>
              <w:lang w:val="en-US"/>
            </w:rPr>
          </w:pPr>
          <w:r w:rsidRPr="000C5B55">
            <w:rPr>
              <w:rFonts w:ascii="Cambria" w:hAnsi="Cambria"/>
              <w:noProof/>
              <w:color w:val="212529"/>
              <w:lang w:val="en-US"/>
            </w:rPr>
            <mc:AlternateContent>
              <mc:Choice Requires="wps">
                <w:drawing>
                  <wp:anchor distT="0" distB="0" distL="114300" distR="114300" simplePos="0" relativeHeight="251667456" behindDoc="0" locked="0" layoutInCell="1" allowOverlap="1" wp14:anchorId="5E55C27B" wp14:editId="1094EA32">
                    <wp:simplePos x="0" y="0"/>
                    <wp:positionH relativeFrom="margin">
                      <wp:align>right</wp:align>
                    </wp:positionH>
                    <wp:positionV relativeFrom="paragraph">
                      <wp:posOffset>5080</wp:posOffset>
                    </wp:positionV>
                    <wp:extent cx="5762625" cy="0"/>
                    <wp:effectExtent l="0" t="0" r="0" b="0"/>
                    <wp:wrapNone/>
                    <wp:docPr id="5" name="Přímá spojnice 5"/>
                    <wp:cNvGraphicFramePr/>
                    <a:graphic xmlns:a="http://schemas.openxmlformats.org/drawingml/2006/main">
                      <a:graphicData uri="http://schemas.microsoft.com/office/word/2010/wordprocessingShape">
                        <wps:wsp>
                          <wps:cNvCnPr/>
                          <wps:spPr>
                            <a:xfrm>
                              <a:off x="0" y="0"/>
                              <a:ext cx="57626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253EA9E" id="Přímá spojnice 5" o:spid="_x0000_s1026" style="position:absolute;z-index:2516674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02.55pt,.4pt" to="856.3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WzLwQEAALYDAAAOAAAAZHJzL2Uyb0RvYy54bWysU0tu2zAQ3RfoHQjuY8kG7BaC5SwSNJui&#10;Nfo5AEMNLbYkhyBZSz5Klz1ATxH0Xh3StlK0QRAE3VAc8r0384aj9eVoDdtDiBpdy+ezmjNwEjvt&#10;di3//OnNxWvOYhKuEwYdtPwAkV9uXr5YD76BBfZoOgiMRFxsBt/yPiXfVFWUPVgRZ+jB0aXCYEWi&#10;MOyqLoiB1K2pFnW9qgYMnQ8oIUY6vT5e8k3RVwpkeq9UhMRMy6m2VNZQ1tu8Vpu1aHZB+F7LUxni&#10;GVVYoR0lnaSuRRLsW9D/SFktA0ZUaSbRVqiUllA8kJt5/Zebj73wULxQc6Kf2hT/n6x8t98GpruW&#10;LzlzwtITbX99v/tp736w6PGLo/rYMrdp8LEh9JXbhlMU/TZkz6MKNn/JDRtLaw9Ta2FMTNLh8tVq&#10;sVpQDnm+q+6JPsR0A2hZ3rTcaJddi0bs38ZEyQh6hlCQCzmmLrt0MJDBxn0ARU4o2bywywzBlQls&#10;L+j1u6/zbIO0CjJTlDZmItWPk07YTIMyV08lTuiSEV2aiFY7DA9lTeO5VHXEn10fvWbbt9gdykOU&#10;dtBwFGenQc7T92dc6Pe/2+Y3AAAA//8DAFBLAwQUAAYACAAAACEA7WrhEtcAAAACAQAADwAAAGRy&#10;cy9kb3ducmV2LnhtbEyPwU7DMBBE70j8g7VI3KhDJQqEOFVVCSEuiKZwd+OtE7DXke2k4e/ZnuA4&#10;mtHMm2o9eycmjKkPpOB2UYBAaoPpySr42D/fPIBIWZPRLhAq+MEE6/ryotKlCSfa4dRkK7iEUqkV&#10;dDkPpZSp7dDrtAgDEnvHEL3OLKOVJuoTl3snl0Wxkl73xAudHnDbYfvdjF6Be43Tp93aTRpfdqvm&#10;6/24fNtPSl1fzZsnEBnn/BeGMz6jQ81MhzCSScIp4CNZAdOz91jc34E4nKWsK/kfvf4FAAD//wMA&#10;UEsBAi0AFAAGAAgAAAAhALaDOJL+AAAA4QEAABMAAAAAAAAAAAAAAAAAAAAAAFtDb250ZW50X1R5&#10;cGVzXS54bWxQSwECLQAUAAYACAAAACEAOP0h/9YAAACUAQAACwAAAAAAAAAAAAAAAAAvAQAAX3Jl&#10;bHMvLnJlbHNQSwECLQAUAAYACAAAACEAbnFsy8EBAAC2AwAADgAAAAAAAAAAAAAAAAAuAgAAZHJz&#10;L2Uyb0RvYy54bWxQSwECLQAUAAYACAAAACEA7WrhEtcAAAACAQAADwAAAAAAAAAAAAAAAAAbBAAA&#10;ZHJzL2Rvd25yZXYueG1sUEsFBgAAAAAEAAQA8wAAAB8FAAAAAA==&#10;" strokecolor="black [3200]" strokeweight=".5pt">
                    <v:stroke joinstyle="miter"/>
                    <w10:wrap anchorx="margin"/>
                  </v:line>
                </w:pict>
              </mc:Fallback>
            </mc:AlternateContent>
          </w:r>
        </w:p>
        <w:p w14:paraId="283D5484" w14:textId="322EC63B" w:rsidR="005B1AD5" w:rsidRPr="000C5B55" w:rsidRDefault="005F0A5D" w:rsidP="00BC0E67">
          <w:pPr>
            <w:pStyle w:val="Odstavec"/>
            <w:jc w:val="both"/>
            <w:rPr>
              <w:rFonts w:ascii="Cambria" w:hAnsi="Cambria"/>
              <w:color w:val="212529"/>
              <w:shd w:val="clear" w:color="auto" w:fill="FFFFFF"/>
              <w:lang w:val="en-US"/>
            </w:rPr>
          </w:pPr>
          <w:r w:rsidRPr="000C5B55">
            <w:rPr>
              <w:rFonts w:ascii="Cambria" w:hAnsi="Cambria"/>
              <w:color w:val="212529"/>
              <w:shd w:val="clear" w:color="auto" w:fill="FFFFFF"/>
              <w:lang w:val="en-US"/>
            </w:rPr>
            <w:t>SMUTNÝ, David. </w:t>
          </w:r>
          <w:r w:rsidRPr="000C5B55">
            <w:rPr>
              <w:rFonts w:ascii="Cambria" w:hAnsi="Cambria"/>
              <w:i/>
              <w:iCs/>
              <w:color w:val="212529"/>
              <w:shd w:val="clear" w:color="auto" w:fill="FFFFFF"/>
              <w:lang w:val="en-US"/>
            </w:rPr>
            <w:t xml:space="preserve">Russia's Hybrid Warfare against the Czech Republic: Reality or </w:t>
          </w:r>
          <w:proofErr w:type="gramStart"/>
          <w:r w:rsidRPr="000C5B55">
            <w:rPr>
              <w:rFonts w:ascii="Cambria" w:hAnsi="Cambria"/>
              <w:i/>
              <w:iCs/>
              <w:color w:val="212529"/>
              <w:shd w:val="clear" w:color="auto" w:fill="FFFFFF"/>
              <w:lang w:val="en-US"/>
            </w:rPr>
            <w:t>Fiction?</w:t>
          </w:r>
          <w:r w:rsidRPr="000C5B55">
            <w:rPr>
              <w:rFonts w:ascii="Cambria" w:hAnsi="Cambria"/>
              <w:color w:val="212529"/>
              <w:shd w:val="clear" w:color="auto" w:fill="FFFFFF"/>
              <w:lang w:val="en-US"/>
            </w:rPr>
            <w:t>.</w:t>
          </w:r>
          <w:proofErr w:type="gramEnd"/>
          <w:r w:rsidRPr="000C5B55">
            <w:rPr>
              <w:rFonts w:ascii="Cambria" w:hAnsi="Cambria"/>
              <w:color w:val="212529"/>
              <w:shd w:val="clear" w:color="auto" w:fill="FFFFFF"/>
              <w:lang w:val="en-US"/>
            </w:rPr>
            <w:t xml:space="preserve"> </w:t>
          </w:r>
          <w:proofErr w:type="spellStart"/>
          <w:r w:rsidRPr="000C5B55">
            <w:rPr>
              <w:rFonts w:ascii="Cambria" w:hAnsi="Cambria"/>
              <w:color w:val="212529"/>
              <w:shd w:val="clear" w:color="auto" w:fill="FFFFFF"/>
              <w:lang w:val="en-US"/>
            </w:rPr>
            <w:t>Golčův</w:t>
          </w:r>
          <w:proofErr w:type="spellEnd"/>
          <w:r w:rsidRPr="000C5B55">
            <w:rPr>
              <w:rFonts w:ascii="Cambria" w:hAnsi="Cambria"/>
              <w:color w:val="212529"/>
              <w:shd w:val="clear" w:color="auto" w:fill="FFFFFF"/>
              <w:lang w:val="en-US"/>
            </w:rPr>
            <w:t xml:space="preserve"> </w:t>
          </w:r>
          <w:proofErr w:type="spellStart"/>
          <w:r w:rsidRPr="000C5B55">
            <w:rPr>
              <w:rFonts w:ascii="Cambria" w:hAnsi="Cambria"/>
              <w:color w:val="212529"/>
              <w:shd w:val="clear" w:color="auto" w:fill="FFFFFF"/>
              <w:lang w:val="en-US"/>
            </w:rPr>
            <w:t>Jeníkov</w:t>
          </w:r>
          <w:proofErr w:type="spellEnd"/>
          <w:r w:rsidRPr="000C5B55">
            <w:rPr>
              <w:rFonts w:ascii="Cambria" w:hAnsi="Cambria"/>
              <w:color w:val="212529"/>
              <w:shd w:val="clear" w:color="auto" w:fill="FFFFFF"/>
              <w:lang w:val="en-US"/>
            </w:rPr>
            <w:t xml:space="preserve">, 2018. Master thesis. Masaryk University, Faculty of Social Studies. Thesis supervisor </w:t>
          </w:r>
          <w:proofErr w:type="spellStart"/>
          <w:r w:rsidRPr="000C5B55">
            <w:rPr>
              <w:rFonts w:ascii="Cambria" w:hAnsi="Cambria"/>
              <w:color w:val="212529"/>
              <w:shd w:val="clear" w:color="auto" w:fill="FFFFFF"/>
              <w:lang w:val="en-US"/>
            </w:rPr>
            <w:t>Zdeněk</w:t>
          </w:r>
          <w:proofErr w:type="spellEnd"/>
          <w:r w:rsidRPr="000C5B55">
            <w:rPr>
              <w:rFonts w:ascii="Cambria" w:hAnsi="Cambria"/>
              <w:color w:val="212529"/>
              <w:shd w:val="clear" w:color="auto" w:fill="FFFFFF"/>
              <w:lang w:val="en-US"/>
            </w:rPr>
            <w:t xml:space="preserve"> </w:t>
          </w:r>
          <w:proofErr w:type="spellStart"/>
          <w:r w:rsidRPr="000C5B55">
            <w:rPr>
              <w:rFonts w:ascii="Cambria" w:hAnsi="Cambria"/>
              <w:color w:val="212529"/>
              <w:shd w:val="clear" w:color="auto" w:fill="FFFFFF"/>
              <w:lang w:val="en-US"/>
            </w:rPr>
            <w:t>Kříž</w:t>
          </w:r>
          <w:proofErr w:type="spellEnd"/>
          <w:r w:rsidRPr="000C5B55">
            <w:rPr>
              <w:rFonts w:ascii="Cambria" w:hAnsi="Cambria"/>
              <w:color w:val="212529"/>
              <w:shd w:val="clear" w:color="auto" w:fill="FFFFFF"/>
              <w:lang w:val="en-US"/>
            </w:rPr>
            <w:t>.</w:t>
          </w:r>
        </w:p>
        <w:p w14:paraId="2D7984EC" w14:textId="6A131208" w:rsidR="005F0A5D" w:rsidRPr="000C5B55" w:rsidRDefault="005F0A5D" w:rsidP="00BC0E67">
          <w:pPr>
            <w:pStyle w:val="Odstavec"/>
            <w:jc w:val="both"/>
            <w:rPr>
              <w:rFonts w:ascii="Cambria" w:hAnsi="Cambria"/>
              <w:color w:val="212529"/>
              <w:shd w:val="clear" w:color="auto" w:fill="FFFFFF"/>
              <w:lang w:val="en-US"/>
            </w:rPr>
          </w:pPr>
          <w:r w:rsidRPr="000C5B55">
            <w:rPr>
              <w:rFonts w:ascii="Cambria" w:hAnsi="Cambria"/>
              <w:color w:val="212529"/>
              <w:shd w:val="clear" w:color="auto" w:fill="FFFFFF"/>
              <w:lang w:val="en-US"/>
            </w:rPr>
            <w:t>A master thesis that focuses on the topic of hybrid warfare between Czech Republic and Russia. While this topic is not the direct focus of our own thesis, we have plans to mention, as well as explore the idea of this hybrid warfare in the theoretical part of our text. Thus, to avoid duplication of information, we mention the thesis here and take a note to establish this concept with bigger focus on disinformation itself rather than the international relationships and how they might be affected by the hybrid warfare. Our coverage of this subject will also not be as detailed, given that it is not the primary focus of our thesis.</w:t>
          </w:r>
        </w:p>
        <w:p w14:paraId="180600C2" w14:textId="6863315D" w:rsidR="005F0A5D" w:rsidRPr="000C5B55" w:rsidRDefault="005F0A5D" w:rsidP="00BC0E67">
          <w:pPr>
            <w:pStyle w:val="Odstavec"/>
            <w:jc w:val="both"/>
            <w:rPr>
              <w:rFonts w:ascii="Cambria" w:hAnsi="Cambria"/>
              <w:color w:val="212529"/>
              <w:shd w:val="clear" w:color="auto" w:fill="FFFFFF"/>
              <w:lang w:val="en-US"/>
            </w:rPr>
          </w:pPr>
        </w:p>
        <w:p w14:paraId="768E7C1B" w14:textId="7F7026CA" w:rsidR="005F0A5D" w:rsidRPr="000C5B55" w:rsidRDefault="00895258" w:rsidP="00BC0E67">
          <w:pPr>
            <w:pStyle w:val="Odstavec"/>
            <w:jc w:val="both"/>
            <w:rPr>
              <w:rFonts w:ascii="Cambria" w:hAnsi="Cambria"/>
              <w:color w:val="212529"/>
              <w:shd w:val="clear" w:color="auto" w:fill="FFFFFF"/>
              <w:lang w:val="en-US"/>
            </w:rPr>
          </w:pPr>
          <w:r w:rsidRPr="000C5B55">
            <w:rPr>
              <w:rFonts w:ascii="Cambria" w:hAnsi="Cambria"/>
              <w:color w:val="212529"/>
              <w:shd w:val="clear" w:color="auto" w:fill="FFFFFF"/>
              <w:lang w:val="en-US"/>
            </w:rPr>
            <w:t>KOUBALÍKOVÁ, Sylvie. </w:t>
          </w:r>
          <w:r w:rsidRPr="000C5B55">
            <w:rPr>
              <w:rFonts w:ascii="Cambria" w:hAnsi="Cambria"/>
              <w:i/>
              <w:iCs/>
              <w:color w:val="212529"/>
              <w:shd w:val="clear" w:color="auto" w:fill="FFFFFF"/>
              <w:lang w:val="en-US"/>
            </w:rPr>
            <w:t>Phenomenon of Lying in Virtual World</w:t>
          </w:r>
          <w:r w:rsidRPr="000C5B55">
            <w:rPr>
              <w:rFonts w:ascii="Cambria" w:hAnsi="Cambria"/>
              <w:color w:val="212529"/>
              <w:shd w:val="clear" w:color="auto" w:fill="FFFFFF"/>
              <w:lang w:val="en-US"/>
            </w:rPr>
            <w:t xml:space="preserve">. Brno, 2006. Bachelor thesis. Masaryk University, Faculty of Social Studies. Thesis supervisor David </w:t>
          </w:r>
          <w:proofErr w:type="spellStart"/>
          <w:r w:rsidRPr="000C5B55">
            <w:rPr>
              <w:rFonts w:ascii="Cambria" w:hAnsi="Cambria"/>
              <w:color w:val="212529"/>
              <w:shd w:val="clear" w:color="auto" w:fill="FFFFFF"/>
              <w:lang w:val="en-US"/>
            </w:rPr>
            <w:t>Šmahel</w:t>
          </w:r>
          <w:proofErr w:type="spellEnd"/>
          <w:r w:rsidRPr="000C5B55">
            <w:rPr>
              <w:rFonts w:ascii="Cambria" w:hAnsi="Cambria"/>
              <w:color w:val="212529"/>
              <w:shd w:val="clear" w:color="auto" w:fill="FFFFFF"/>
              <w:lang w:val="en-US"/>
            </w:rPr>
            <w:t>.</w:t>
          </w:r>
        </w:p>
        <w:p w14:paraId="3C2A6692" w14:textId="3C52AFF9" w:rsidR="00700608" w:rsidRPr="00EF0780" w:rsidRDefault="00686C4F" w:rsidP="00CD2239">
          <w:pPr>
            <w:pStyle w:val="Odstavec"/>
            <w:jc w:val="both"/>
            <w:rPr>
              <w:lang w:val="en-US"/>
            </w:rPr>
          </w:pPr>
          <w:r w:rsidRPr="000C5B55">
            <w:rPr>
              <w:rStyle w:val="OdstavecChar"/>
              <w:rFonts w:ascii="Cambria" w:hAnsi="Cambria"/>
              <w:lang w:val="en-US"/>
            </w:rPr>
            <w:t>The focus of this bachelor thesis is on the phenomenon of lying on the internet. While the author does not directly name lies in this context as disinformation, the line between the two blurs from our point of view and is one of the topics we aim to explore in the theoretical part of our own thesis. While we mention this text here, it is now more than a decade old, as well as explore from a more psychological view</w:t>
          </w:r>
          <w:r w:rsidR="00F21DC5" w:rsidRPr="000C5B55">
            <w:rPr>
              <w:rStyle w:val="OdstavecChar"/>
              <w:rFonts w:ascii="Cambria" w:hAnsi="Cambria"/>
              <w:lang w:val="en-US"/>
            </w:rPr>
            <w:t xml:space="preserve"> regarding motivations, drives, and other finer details</w:t>
          </w:r>
          <w:r w:rsidRPr="000C5B55">
            <w:rPr>
              <w:rStyle w:val="OdstavecChar"/>
              <w:rFonts w:ascii="Cambria" w:hAnsi="Cambria"/>
              <w:lang w:val="en-US"/>
            </w:rPr>
            <w:t>. As such, there should not be too much worry about overlap between this thesis and our own.</w:t>
          </w:r>
        </w:p>
      </w:sdtContent>
    </w:sdt>
    <w:p w14:paraId="41ADC714" w14:textId="04A2D0AD" w:rsidR="00700608" w:rsidRPr="00EF0780" w:rsidRDefault="00700608" w:rsidP="00700608">
      <w:pPr>
        <w:pStyle w:val="Nadpis1"/>
        <w:rPr>
          <w:lang w:val="en-US"/>
        </w:rPr>
      </w:pPr>
      <w:r w:rsidRPr="00EF0780">
        <w:rPr>
          <w:lang w:val="en-US"/>
        </w:rPr>
        <w:lastRenderedPageBreak/>
        <w:t xml:space="preserve">3. </w:t>
      </w:r>
      <w:r w:rsidR="00EF0780" w:rsidRPr="00EF0780">
        <w:rPr>
          <w:lang w:val="en-US"/>
        </w:rPr>
        <w:t>Topic justification</w:t>
      </w:r>
    </w:p>
    <w:p w14:paraId="6AFDBAC7" w14:textId="09DDAEB1" w:rsidR="00F73C8C" w:rsidRPr="000C5B55" w:rsidRDefault="0001632E" w:rsidP="0001632E">
      <w:pPr>
        <w:pStyle w:val="Odstavec"/>
        <w:jc w:val="both"/>
        <w:rPr>
          <w:rStyle w:val="OdstavecChar"/>
          <w:rFonts w:ascii="Cambria" w:hAnsi="Cambria"/>
          <w:lang w:val="en-US"/>
        </w:rPr>
      </w:pPr>
      <w:bookmarkStart w:id="1" w:name="_Hlk69477164"/>
      <w:r w:rsidRPr="000C5B55">
        <w:rPr>
          <w:rStyle w:val="OdstavecChar"/>
          <w:rFonts w:ascii="Cambria" w:hAnsi="Cambria"/>
          <w:lang w:val="en-US"/>
        </w:rPr>
        <w:t xml:space="preserve">The topic has been thrust to the forefront in recent years as the term </w:t>
      </w:r>
      <w:r w:rsidR="00633FEE" w:rsidRPr="000C5B55">
        <w:rPr>
          <w:rStyle w:val="OdstavecChar"/>
          <w:rFonts w:ascii="Cambria" w:hAnsi="Cambria"/>
          <w:lang w:val="en-US"/>
        </w:rPr>
        <w:t xml:space="preserve">‘disinformation’ </w:t>
      </w:r>
      <w:r w:rsidRPr="000C5B55">
        <w:rPr>
          <w:rStyle w:val="OdstavecChar"/>
          <w:rFonts w:ascii="Cambria" w:hAnsi="Cambria"/>
          <w:lang w:val="en-US"/>
        </w:rPr>
        <w:t xml:space="preserve">became widespread throughout the internet and mass-media. More and more people </w:t>
      </w:r>
      <w:r w:rsidR="00F73C8C" w:rsidRPr="000C5B55">
        <w:rPr>
          <w:rStyle w:val="OdstavecChar"/>
          <w:rFonts w:ascii="Cambria" w:hAnsi="Cambria"/>
          <w:lang w:val="en-US"/>
        </w:rPr>
        <w:t xml:space="preserve">have </w:t>
      </w:r>
      <w:r w:rsidRPr="000C5B55">
        <w:rPr>
          <w:rStyle w:val="OdstavecChar"/>
          <w:rFonts w:ascii="Cambria" w:hAnsi="Cambria"/>
          <w:lang w:val="en-US"/>
        </w:rPr>
        <w:t>start</w:t>
      </w:r>
      <w:r w:rsidR="00F73C8C" w:rsidRPr="000C5B55">
        <w:rPr>
          <w:rStyle w:val="OdstavecChar"/>
          <w:rFonts w:ascii="Cambria" w:hAnsi="Cambria"/>
          <w:lang w:val="en-US"/>
        </w:rPr>
        <w:t>ed</w:t>
      </w:r>
      <w:r w:rsidRPr="000C5B55">
        <w:rPr>
          <w:rStyle w:val="OdstavecChar"/>
          <w:rFonts w:ascii="Cambria" w:hAnsi="Cambria"/>
          <w:lang w:val="en-US"/>
        </w:rPr>
        <w:t xml:space="preserve"> consuming information from various websites and online </w:t>
      </w:r>
      <w:r w:rsidR="00F73C8C" w:rsidRPr="000C5B55">
        <w:rPr>
          <w:rStyle w:val="OdstavecChar"/>
          <w:rFonts w:ascii="Cambria" w:hAnsi="Cambria"/>
          <w:lang w:val="en-US"/>
        </w:rPr>
        <w:t xml:space="preserve">content </w:t>
      </w:r>
      <w:r w:rsidRPr="000C5B55">
        <w:rPr>
          <w:rStyle w:val="OdstavecChar"/>
          <w:rFonts w:ascii="Cambria" w:hAnsi="Cambria"/>
          <w:lang w:val="en-US"/>
        </w:rPr>
        <w:t xml:space="preserve">creators. </w:t>
      </w:r>
      <w:r w:rsidR="007066FC" w:rsidRPr="000C5B55">
        <w:rPr>
          <w:rStyle w:val="OdstavecChar"/>
          <w:rFonts w:ascii="Cambria" w:hAnsi="Cambria"/>
          <w:lang w:val="en-US"/>
        </w:rPr>
        <w:t>This can be easily apparent from a research conducted by Pew Research Center in the year 2016 which states that Wikipedia, the free encyclopedia, recorded more than 18 billion page views per month.</w:t>
      </w:r>
      <w:r w:rsidR="007066FC" w:rsidRPr="000C5B55">
        <w:rPr>
          <w:rStyle w:val="Znakapoznpodarou"/>
          <w:rFonts w:ascii="Cambria" w:hAnsi="Cambria"/>
          <w:lang w:val="en-US"/>
        </w:rPr>
        <w:footnoteReference w:id="3"/>
      </w:r>
      <w:r w:rsidR="007066FC" w:rsidRPr="000C5B55">
        <w:rPr>
          <w:rStyle w:val="OdstavecChar"/>
          <w:rFonts w:ascii="Cambria" w:hAnsi="Cambria"/>
          <w:lang w:val="en-US"/>
        </w:rPr>
        <w:t xml:space="preserve"> A</w:t>
      </w:r>
      <w:r w:rsidR="00CD2239" w:rsidRPr="000C5B55">
        <w:rPr>
          <w:rStyle w:val="OdstavecChar"/>
          <w:rFonts w:ascii="Cambria" w:hAnsi="Cambria"/>
          <w:lang w:val="en-US"/>
        </w:rPr>
        <w:t> </w:t>
      </w:r>
      <w:r w:rsidR="007066FC" w:rsidRPr="000C5B55">
        <w:rPr>
          <w:rStyle w:val="OdstavecChar"/>
          <w:rFonts w:ascii="Cambria" w:hAnsi="Cambria"/>
          <w:lang w:val="en-US"/>
        </w:rPr>
        <w:t xml:space="preserve">number that has likely increased further in the last few years. </w:t>
      </w:r>
      <w:r w:rsidR="006F627A" w:rsidRPr="000C5B55">
        <w:rPr>
          <w:rStyle w:val="OdstavecChar"/>
          <w:rFonts w:ascii="Cambria" w:hAnsi="Cambria"/>
          <w:lang w:val="en-US"/>
        </w:rPr>
        <w:t>As a site that can be freely edited by any visitor, it and similar</w:t>
      </w:r>
      <w:r w:rsidRPr="000C5B55">
        <w:rPr>
          <w:rStyle w:val="OdstavecChar"/>
          <w:rFonts w:ascii="Cambria" w:hAnsi="Cambria"/>
          <w:lang w:val="en-US"/>
        </w:rPr>
        <w:t xml:space="preserve"> environments can </w:t>
      </w:r>
      <w:r w:rsidR="006F627A" w:rsidRPr="000C5B55">
        <w:rPr>
          <w:rStyle w:val="OdstavecChar"/>
          <w:rFonts w:ascii="Cambria" w:hAnsi="Cambria"/>
          <w:lang w:val="en-US"/>
        </w:rPr>
        <w:t xml:space="preserve">potentially </w:t>
      </w:r>
      <w:r w:rsidRPr="000C5B55">
        <w:rPr>
          <w:rStyle w:val="OdstavecChar"/>
          <w:rFonts w:ascii="Cambria" w:hAnsi="Cambria"/>
          <w:lang w:val="en-US"/>
        </w:rPr>
        <w:t>be a breeding ground for distorted information and other half-truths. With such a substantial growth in internet usage, it becomes imperative that we focus our attention on this subject and how people interact with it</w:t>
      </w:r>
      <w:r w:rsidR="00CD2239" w:rsidRPr="000C5B55">
        <w:rPr>
          <w:rStyle w:val="OdstavecChar"/>
          <w:rFonts w:ascii="Cambria" w:hAnsi="Cambria"/>
          <w:lang w:val="en-US"/>
        </w:rPr>
        <w:t> </w:t>
      </w:r>
      <w:r w:rsidRPr="000C5B55">
        <w:rPr>
          <w:rStyle w:val="OdstavecChar"/>
          <w:rFonts w:ascii="Cambria" w:hAnsi="Cambria"/>
          <w:lang w:val="en-US"/>
        </w:rPr>
        <w:t>and with the very concept of disinformation.</w:t>
      </w:r>
    </w:p>
    <w:p w14:paraId="34E725BC" w14:textId="77777777" w:rsidR="00F73C8C" w:rsidRPr="000C5B55" w:rsidRDefault="00F73C8C" w:rsidP="0001632E">
      <w:pPr>
        <w:pStyle w:val="Odstavec"/>
        <w:jc w:val="both"/>
        <w:rPr>
          <w:rStyle w:val="OdstavecChar"/>
          <w:rFonts w:ascii="Cambria" w:hAnsi="Cambria"/>
          <w:lang w:val="en-US"/>
        </w:rPr>
      </w:pPr>
      <w:r w:rsidRPr="000C5B55">
        <w:rPr>
          <w:rStyle w:val="OdstavecChar"/>
          <w:rFonts w:ascii="Cambria" w:hAnsi="Cambria"/>
          <w:lang w:val="en-US"/>
        </w:rPr>
        <w:t xml:space="preserve">What more, the phenomenon itself is often misunderstood by general popular, or outright used incorrectly. While the scientific community can have more clarity on the differences between disinformation and misinformation, general populace can often group these two admittedly similar, yet different concepts together without a second thought. This is important as different kinds of false information can affect an individual differently. </w:t>
      </w:r>
    </w:p>
    <w:p w14:paraId="6AFC144C" w14:textId="77777777" w:rsidR="00A96B5E" w:rsidRPr="000C5B55" w:rsidRDefault="00F73C8C" w:rsidP="0001632E">
      <w:pPr>
        <w:pStyle w:val="Odstavec"/>
        <w:jc w:val="both"/>
        <w:rPr>
          <w:rStyle w:val="OdstavecChar"/>
          <w:rFonts w:ascii="Cambria" w:hAnsi="Cambria"/>
          <w:lang w:val="en-US"/>
        </w:rPr>
      </w:pPr>
      <w:r w:rsidRPr="000C5B55">
        <w:rPr>
          <w:rStyle w:val="OdstavecChar"/>
          <w:rFonts w:ascii="Cambria" w:hAnsi="Cambria"/>
          <w:lang w:val="en-US"/>
        </w:rPr>
        <w:t>As Don Fallis points out in his article, one of the most important aspects in consuming information is quality. It goes without saying that consuming inaccurate information or being given such information on purpose can lead to general decrease in the quality of life, or even more serious consequences down the road such as emotional or monetary loss.</w:t>
      </w:r>
      <w:r w:rsidR="00673E45" w:rsidRPr="000C5B55">
        <w:rPr>
          <w:rStyle w:val="Znakapoznpodarou"/>
          <w:rFonts w:ascii="Cambria" w:hAnsi="Cambria"/>
          <w:lang w:val="en-US"/>
        </w:rPr>
        <w:footnoteReference w:id="4"/>
      </w:r>
    </w:p>
    <w:p w14:paraId="3093A489" w14:textId="59452C48" w:rsidR="00700608" w:rsidRPr="0001632E" w:rsidRDefault="00A96B5E" w:rsidP="0001632E">
      <w:pPr>
        <w:pStyle w:val="Odstavec"/>
        <w:jc w:val="both"/>
      </w:pPr>
      <w:r w:rsidRPr="000C5B55">
        <w:rPr>
          <w:rStyle w:val="OdstavecChar"/>
          <w:rFonts w:ascii="Cambria" w:hAnsi="Cambria"/>
          <w:lang w:val="en-US"/>
        </w:rPr>
        <w:t xml:space="preserve">This firmly places the concept of disinformation in the field of information science. Not only that, popularity of the internet and </w:t>
      </w:r>
      <w:r w:rsidR="007066FC" w:rsidRPr="000C5B55">
        <w:rPr>
          <w:rStyle w:val="OdstavecChar"/>
          <w:rFonts w:ascii="Cambria" w:hAnsi="Cambria"/>
          <w:lang w:val="en-US"/>
        </w:rPr>
        <w:t>novel, alternative news sources can lead to mass-spreading of misinformation and disinformation with the consumers not wanting or not having the option of fact-checking every little bit of information they are given. This potentially makes websites that try to counter this phenomenon into important actor</w:t>
      </w:r>
      <w:r w:rsidR="006F627A" w:rsidRPr="000C5B55">
        <w:rPr>
          <w:rStyle w:val="OdstavecChar"/>
          <w:rFonts w:ascii="Cambria" w:hAnsi="Cambria"/>
          <w:lang w:val="en-US"/>
        </w:rPr>
        <w:t>s</w:t>
      </w:r>
      <w:r w:rsidR="007066FC" w:rsidRPr="000C5B55">
        <w:rPr>
          <w:rStyle w:val="OdstavecChar"/>
          <w:rFonts w:ascii="Cambria" w:hAnsi="Cambria"/>
          <w:lang w:val="en-US"/>
        </w:rPr>
        <w:t xml:space="preserve"> in this field. Thus, both the concept and the subject explored in our thesis should be justified.</w:t>
      </w:r>
      <w:bookmarkEnd w:id="1"/>
    </w:p>
    <w:p w14:paraId="2B1BE38D" w14:textId="72059A0D" w:rsidR="00700608" w:rsidRPr="00EF0780" w:rsidRDefault="00700608" w:rsidP="00700608">
      <w:pPr>
        <w:pStyle w:val="Nadpis1"/>
        <w:rPr>
          <w:lang w:val="en-US"/>
        </w:rPr>
      </w:pPr>
      <w:r w:rsidRPr="00EF0780">
        <w:rPr>
          <w:lang w:val="en-US"/>
        </w:rPr>
        <w:t xml:space="preserve">4. </w:t>
      </w:r>
      <w:r w:rsidR="00EF0780" w:rsidRPr="00EF0780">
        <w:rPr>
          <w:lang w:val="en-US"/>
        </w:rPr>
        <w:t xml:space="preserve">Research questions, </w:t>
      </w:r>
      <w:r w:rsidR="0001632E" w:rsidRPr="00EF0780">
        <w:rPr>
          <w:lang w:val="en-US"/>
        </w:rPr>
        <w:t>intention,</w:t>
      </w:r>
      <w:r w:rsidR="00EF0780" w:rsidRPr="00EF0780">
        <w:rPr>
          <w:lang w:val="en-US"/>
        </w:rPr>
        <w:t xml:space="preserve"> and goals</w:t>
      </w:r>
    </w:p>
    <w:sdt>
      <w:sdtPr>
        <w:rPr>
          <w:rStyle w:val="OdstavecChar"/>
          <w:rFonts w:ascii="Cambria" w:hAnsi="Cambria"/>
          <w:lang w:val="en-US"/>
        </w:rPr>
        <w:alias w:val="Výzkumné otázky"/>
        <w:tag w:val="vyzotazky"/>
        <w:id w:val="-754816213"/>
        <w:placeholder>
          <w:docPart w:val="FCCF74EACA9D4CED92F7041BF274CAD5"/>
        </w:placeholder>
      </w:sdtPr>
      <w:sdtEndPr>
        <w:rPr>
          <w:rStyle w:val="Standardnpsmoodstavce"/>
        </w:rPr>
      </w:sdtEndPr>
      <w:sdtContent>
        <w:p w14:paraId="3E42F136" w14:textId="77777777" w:rsidR="0001632E" w:rsidRPr="000C5B55" w:rsidRDefault="0001632E" w:rsidP="0001632E">
          <w:pPr>
            <w:pStyle w:val="Odstavec"/>
            <w:jc w:val="both"/>
            <w:rPr>
              <w:rStyle w:val="OdstavecChar"/>
              <w:rFonts w:ascii="Cambria" w:hAnsi="Cambria"/>
              <w:lang w:val="en-US"/>
            </w:rPr>
          </w:pPr>
          <w:r w:rsidRPr="000C5B55">
            <w:rPr>
              <w:rStyle w:val="OdstavecChar"/>
              <w:rFonts w:ascii="Cambria" w:hAnsi="Cambria"/>
              <w:lang w:val="en-US"/>
            </w:rPr>
            <w:t xml:space="preserve">The goal of our research is to perform a domain analysis on selected websites that focus on exposing and combating disinformation. Though this, we hope to understand how creators of these sites interact with the concept of disinformation itself, how they understand it, and most </w:t>
          </w:r>
          <w:r w:rsidRPr="000C5B55">
            <w:rPr>
              <w:rStyle w:val="OdstavecChar"/>
              <w:rFonts w:ascii="Cambria" w:hAnsi="Cambria"/>
              <w:lang w:val="en-US"/>
            </w:rPr>
            <w:lastRenderedPageBreak/>
            <w:t>importantly, whether a common ground naturally forms between these normally unconnected domains on the internet. Other potentially important elements could include the reasons these individuals and websites might have for what they do, how much importance they assign to their own work, what paradigms they might follow, and what stance they take towards the concept of disinformation.</w:t>
          </w:r>
        </w:p>
        <w:p w14:paraId="292C6CED" w14:textId="77777777" w:rsidR="0001632E" w:rsidRPr="000C5B55" w:rsidRDefault="0001632E" w:rsidP="0001632E">
          <w:pPr>
            <w:pStyle w:val="Odstavec"/>
            <w:jc w:val="both"/>
            <w:rPr>
              <w:rStyle w:val="OdstavecChar"/>
              <w:rFonts w:ascii="Cambria" w:hAnsi="Cambria"/>
              <w:lang w:val="en-US"/>
            </w:rPr>
          </w:pPr>
        </w:p>
        <w:p w14:paraId="7168A035" w14:textId="77777777" w:rsidR="0001632E" w:rsidRPr="000C5B55" w:rsidRDefault="0001632E" w:rsidP="0001632E">
          <w:pPr>
            <w:pStyle w:val="Odstavec"/>
            <w:jc w:val="both"/>
            <w:rPr>
              <w:rStyle w:val="OdstavecChar"/>
              <w:rFonts w:ascii="Cambria" w:hAnsi="Cambria"/>
              <w:lang w:val="en-US"/>
            </w:rPr>
          </w:pPr>
          <w:r w:rsidRPr="000C5B55">
            <w:rPr>
              <w:rStyle w:val="OdstavecChar"/>
              <w:rFonts w:ascii="Cambria" w:hAnsi="Cambria"/>
              <w:lang w:val="en-US"/>
            </w:rPr>
            <w:t>The current working research questions are set as thus:</w:t>
          </w:r>
        </w:p>
        <w:p w14:paraId="590E6D52" w14:textId="44E9C4FD" w:rsidR="0001632E" w:rsidRPr="000C5B55" w:rsidRDefault="0001632E" w:rsidP="0001632E">
          <w:pPr>
            <w:pStyle w:val="Odstavec"/>
            <w:ind w:left="708"/>
            <w:jc w:val="both"/>
            <w:rPr>
              <w:rStyle w:val="OdstavecChar"/>
              <w:rFonts w:ascii="Cambria" w:hAnsi="Cambria"/>
              <w:lang w:val="en-US"/>
            </w:rPr>
          </w:pPr>
          <w:r w:rsidRPr="000C5B55">
            <w:rPr>
              <w:rStyle w:val="OdstavecChar"/>
              <w:rFonts w:ascii="Cambria" w:hAnsi="Cambria"/>
              <w:lang w:val="en-US"/>
            </w:rPr>
            <w:t>1) How do small and disinformation-focused internet domains combat the spread of disinformation in the present time?</w:t>
          </w:r>
        </w:p>
        <w:p w14:paraId="1984CC71" w14:textId="42E7D3F9" w:rsidR="0001632E" w:rsidRPr="000C5B55" w:rsidRDefault="0001632E" w:rsidP="0001632E">
          <w:pPr>
            <w:pStyle w:val="Odstavec"/>
            <w:ind w:left="708" w:firstLine="708"/>
            <w:jc w:val="both"/>
            <w:rPr>
              <w:rStyle w:val="OdstavecChar"/>
              <w:rFonts w:ascii="Cambria" w:hAnsi="Cambria"/>
              <w:lang w:val="en-US"/>
            </w:rPr>
          </w:pPr>
          <w:r w:rsidRPr="000C5B55">
            <w:rPr>
              <w:rStyle w:val="OdstavecChar"/>
              <w:rFonts w:ascii="Cambria" w:hAnsi="Cambria"/>
              <w:lang w:val="en-US"/>
            </w:rPr>
            <w:t>a. What methods do these domains employ when combating disinformation?</w:t>
          </w:r>
        </w:p>
        <w:p w14:paraId="16A3C2E0" w14:textId="4A8A138A" w:rsidR="0001632E" w:rsidRPr="000C5B55" w:rsidRDefault="0001632E" w:rsidP="0001632E">
          <w:pPr>
            <w:pStyle w:val="Odstavec"/>
            <w:ind w:left="708" w:firstLine="708"/>
            <w:jc w:val="both"/>
            <w:rPr>
              <w:rStyle w:val="OdstavecChar"/>
              <w:rFonts w:ascii="Cambria" w:hAnsi="Cambria"/>
              <w:lang w:val="en-US"/>
            </w:rPr>
          </w:pPr>
          <w:r w:rsidRPr="000C5B55">
            <w:rPr>
              <w:rStyle w:val="OdstavecChar"/>
              <w:rFonts w:ascii="Cambria" w:hAnsi="Cambria"/>
              <w:lang w:val="en-US"/>
            </w:rPr>
            <w:t>b. At what scale do these domains try to combat disinformation?</w:t>
          </w:r>
        </w:p>
        <w:p w14:paraId="2377CB37" w14:textId="14E28C3C" w:rsidR="0001632E" w:rsidRPr="000C5B55" w:rsidRDefault="0001632E" w:rsidP="0001632E">
          <w:pPr>
            <w:pStyle w:val="Odstavec"/>
            <w:ind w:left="708"/>
            <w:jc w:val="both"/>
            <w:rPr>
              <w:rStyle w:val="OdstavecChar"/>
              <w:rFonts w:ascii="Cambria" w:hAnsi="Cambria"/>
              <w:lang w:val="en-US"/>
            </w:rPr>
          </w:pPr>
          <w:r w:rsidRPr="000C5B55">
            <w:rPr>
              <w:rStyle w:val="OdstavecChar"/>
              <w:rFonts w:ascii="Cambria" w:hAnsi="Cambria"/>
              <w:lang w:val="en-US"/>
            </w:rPr>
            <w:t>2) What motivates operators of disinformation-focused internet domains to combat the spread of disinformation?</w:t>
          </w:r>
        </w:p>
        <w:p w14:paraId="67F57282" w14:textId="4615C11E" w:rsidR="00700608" w:rsidRPr="00EF0780" w:rsidRDefault="0001632E" w:rsidP="0001632E">
          <w:pPr>
            <w:pStyle w:val="Odstavec"/>
            <w:ind w:left="708" w:firstLine="708"/>
            <w:jc w:val="both"/>
            <w:rPr>
              <w:lang w:val="en-US"/>
            </w:rPr>
          </w:pPr>
          <w:r w:rsidRPr="000C5B55">
            <w:rPr>
              <w:rStyle w:val="OdstavecChar"/>
              <w:rFonts w:ascii="Cambria" w:hAnsi="Cambria"/>
              <w:lang w:val="en-US"/>
            </w:rPr>
            <w:t>a. What are the views of the operators on the concept of disinformation?</w:t>
          </w:r>
        </w:p>
      </w:sdtContent>
    </w:sdt>
    <w:p w14:paraId="4E36E0B5" w14:textId="09E22B34" w:rsidR="00700608" w:rsidRPr="00EF0780" w:rsidRDefault="00700608" w:rsidP="00700608">
      <w:pPr>
        <w:pStyle w:val="Nadpis1"/>
        <w:rPr>
          <w:lang w:val="en-US"/>
        </w:rPr>
      </w:pPr>
      <w:r w:rsidRPr="00EF0780">
        <w:rPr>
          <w:lang w:val="en-US"/>
        </w:rPr>
        <w:t xml:space="preserve">5. </w:t>
      </w:r>
      <w:r w:rsidR="00EF0780" w:rsidRPr="00EF0780">
        <w:rPr>
          <w:lang w:val="en-US"/>
        </w:rPr>
        <w:t>Research design</w:t>
      </w:r>
    </w:p>
    <w:sdt>
      <w:sdtPr>
        <w:rPr>
          <w:rStyle w:val="OdstavecChar"/>
          <w:rFonts w:ascii="Cambria" w:hAnsi="Cambria"/>
          <w:lang w:val="en-US"/>
        </w:rPr>
        <w:alias w:val="Design výzkumu"/>
        <w:tag w:val="designvyzkumu"/>
        <w:id w:val="690873149"/>
        <w:placeholder>
          <w:docPart w:val="AC1B861006DF4C3D939DAEAF0E7C80D5"/>
        </w:placeholder>
      </w:sdtPr>
      <w:sdtEndPr>
        <w:rPr>
          <w:rStyle w:val="Standardnpsmoodstavce"/>
          <w:rFonts w:ascii="Arial" w:hAnsi="Arial"/>
        </w:rPr>
      </w:sdtEndPr>
      <w:sdtContent>
        <w:p w14:paraId="407A2E25" w14:textId="3038A63B" w:rsidR="0001632E" w:rsidRPr="000C5B55" w:rsidRDefault="0001632E" w:rsidP="00307397">
          <w:pPr>
            <w:pStyle w:val="Odstavec"/>
            <w:jc w:val="both"/>
            <w:rPr>
              <w:rStyle w:val="OdstavecChar"/>
              <w:rFonts w:ascii="Cambria" w:hAnsi="Cambria"/>
              <w:lang w:val="en-US"/>
            </w:rPr>
          </w:pPr>
          <w:r w:rsidRPr="000C5B55">
            <w:rPr>
              <w:rStyle w:val="OdstavecChar"/>
              <w:rFonts w:ascii="Cambria" w:hAnsi="Cambria"/>
              <w:lang w:val="en-US"/>
            </w:rPr>
            <w:t xml:space="preserve">To fulfill our goal our first extracting and organizing knowledge before finding commonalities and similarities within this knowledge base, we currently plan on using Domain Analysis as our research method. This method has been decided upon as it is stated to be the methodological paradigm in knowledge organization by Richard P. </w:t>
          </w:r>
          <w:proofErr w:type="spellStart"/>
          <w:r w:rsidRPr="000C5B55">
            <w:rPr>
              <w:rStyle w:val="OdstavecChar"/>
              <w:rFonts w:ascii="Cambria" w:hAnsi="Cambria"/>
              <w:lang w:val="en-US"/>
            </w:rPr>
            <w:t>Smiraglia</w:t>
          </w:r>
          <w:proofErr w:type="spellEnd"/>
          <w:r w:rsidRPr="000C5B55">
            <w:rPr>
              <w:rStyle w:val="OdstavecChar"/>
              <w:rFonts w:ascii="Cambria" w:hAnsi="Cambria"/>
              <w:lang w:val="en-US"/>
            </w:rPr>
            <w:t>.</w:t>
          </w:r>
          <w:r w:rsidR="00307397" w:rsidRPr="000C5B55">
            <w:rPr>
              <w:rStyle w:val="Znakapoznpodarou"/>
              <w:rFonts w:ascii="Cambria" w:hAnsi="Cambria"/>
              <w:lang w:val="en-US"/>
            </w:rPr>
            <w:footnoteReference w:id="5"/>
          </w:r>
          <w:r w:rsidRPr="000C5B55">
            <w:rPr>
              <w:rStyle w:val="OdstavecChar"/>
              <w:rFonts w:ascii="Cambria" w:hAnsi="Cambria"/>
              <w:lang w:val="en-US"/>
            </w:rPr>
            <w:t xml:space="preserve"> With roots in information science, it currently presents itself as the perfect design method to be used.</w:t>
          </w:r>
        </w:p>
        <w:p w14:paraId="769AB4F1" w14:textId="4EA60D7D" w:rsidR="0001632E" w:rsidRPr="000C5B55" w:rsidRDefault="0001632E" w:rsidP="00307397">
          <w:pPr>
            <w:pStyle w:val="Odstavec"/>
            <w:jc w:val="both"/>
            <w:rPr>
              <w:rStyle w:val="OdstavecChar"/>
              <w:rFonts w:ascii="Cambria" w:hAnsi="Cambria"/>
              <w:lang w:val="en-US"/>
            </w:rPr>
          </w:pPr>
          <w:r w:rsidRPr="000C5B55">
            <w:rPr>
              <w:rStyle w:val="OdstavecChar"/>
              <w:rFonts w:ascii="Cambria" w:hAnsi="Cambria"/>
              <w:lang w:val="en-US"/>
            </w:rPr>
            <w:t xml:space="preserve">To further specify how we will work with this methodology, we will follow instructions from Birger </w:t>
          </w:r>
          <w:proofErr w:type="spellStart"/>
          <w:r w:rsidRPr="000C5B55">
            <w:rPr>
              <w:rStyle w:val="OdstavecChar"/>
              <w:rFonts w:ascii="Cambria" w:hAnsi="Cambria"/>
              <w:lang w:val="en-US"/>
            </w:rPr>
            <w:t>Hjørland</w:t>
          </w:r>
          <w:proofErr w:type="spellEnd"/>
          <w:r w:rsidRPr="000C5B55">
            <w:rPr>
              <w:rStyle w:val="OdstavecChar"/>
              <w:rFonts w:ascii="Cambria" w:hAnsi="Cambria"/>
              <w:lang w:val="en-US"/>
            </w:rPr>
            <w:t xml:space="preserve"> who had suggested eleven different ways in which information science can address domains with this methodology. Taking our established goal and the domain we will be focusing on, as well as the recommendations provided by </w:t>
          </w:r>
          <w:proofErr w:type="spellStart"/>
          <w:r w:rsidRPr="000C5B55">
            <w:rPr>
              <w:rStyle w:val="OdstavecChar"/>
              <w:rFonts w:ascii="Cambria" w:hAnsi="Cambria"/>
              <w:lang w:val="en-US"/>
            </w:rPr>
            <w:t>Hjørland</w:t>
          </w:r>
          <w:proofErr w:type="spellEnd"/>
          <w:r w:rsidRPr="000C5B55">
            <w:rPr>
              <w:rStyle w:val="OdstavecChar"/>
              <w:rFonts w:ascii="Cambria" w:hAnsi="Cambria"/>
              <w:lang w:val="en-US"/>
            </w:rPr>
            <w:t xml:space="preserve"> in his article, we have determined that basis of our domain analysis should be the </w:t>
          </w:r>
          <w:r w:rsidRPr="000C5B55">
            <w:rPr>
              <w:rStyle w:val="OdstavecChar"/>
              <w:rFonts w:ascii="Cambria" w:hAnsi="Cambria"/>
              <w:b/>
              <w:bCs/>
              <w:lang w:val="en-US"/>
            </w:rPr>
            <w:t>Epistemological and critical studies approach</w:t>
          </w:r>
          <w:r w:rsidRPr="000C5B55">
            <w:rPr>
              <w:rStyle w:val="OdstavecChar"/>
              <w:rFonts w:ascii="Cambria" w:hAnsi="Cambria"/>
              <w:lang w:val="en-US"/>
            </w:rPr>
            <w:t>.</w:t>
          </w:r>
        </w:p>
        <w:p w14:paraId="436C9B26" w14:textId="69A46577" w:rsidR="00700608" w:rsidRPr="000C5B55" w:rsidRDefault="0001632E" w:rsidP="00307397">
          <w:pPr>
            <w:pStyle w:val="Odstavec"/>
            <w:ind w:left="420"/>
            <w:jc w:val="both"/>
            <w:rPr>
              <w:rFonts w:ascii="Cambria" w:hAnsi="Cambria"/>
              <w:lang w:val="en-US"/>
            </w:rPr>
          </w:pPr>
          <w:r w:rsidRPr="000C5B55">
            <w:rPr>
              <w:rFonts w:ascii="Cambria" w:hAnsi="Cambria"/>
              <w:color w:val="767171" w:themeColor="background2" w:themeShade="80"/>
              <w:lang w:val="en-US"/>
            </w:rPr>
            <w:t>-</w:t>
          </w:r>
          <w:r w:rsidRPr="000C5B55">
            <w:rPr>
              <w:rFonts w:ascii="Cambria" w:hAnsi="Cambria"/>
              <w:color w:val="767171" w:themeColor="background2" w:themeShade="80"/>
              <w:lang w:val="en-US"/>
            </w:rPr>
            <w:tab/>
          </w:r>
          <w:r w:rsidRPr="000C5B55">
            <w:rPr>
              <w:rFonts w:ascii="Cambria" w:hAnsi="Cambria"/>
              <w:lang w:val="en-US"/>
            </w:rPr>
            <w:t xml:space="preserve">This approach serves as a way of seeking out knowledge that serves as a foundation of the domain that is being explored, as well as means of critically examining and evaluating the claims emerging from the domain. Out of all the available approaches, it provides the most broad and general understanding of the workings of the domain and builds up a foundation for other approaches that would otherwise loose a critical part of the information that they hope to convey. For our research, this approach will help us define the paradigms behind the </w:t>
          </w:r>
          <w:r w:rsidRPr="000C5B55">
            <w:rPr>
              <w:rFonts w:ascii="Cambria" w:hAnsi="Cambria"/>
              <w:lang w:val="en-US"/>
            </w:rPr>
            <w:lastRenderedPageBreak/>
            <w:t xml:space="preserve">explored websites, the motives that drive their actions, their understanding of the selected subject, and more. As this satisfies our goal only partially, we will further combine this approach with other ones, as is recommended by </w:t>
          </w:r>
          <w:proofErr w:type="spellStart"/>
          <w:r w:rsidRPr="000C5B55">
            <w:rPr>
              <w:rFonts w:ascii="Cambria" w:hAnsi="Cambria"/>
              <w:lang w:val="en-US"/>
            </w:rPr>
            <w:t>Hjørland</w:t>
          </w:r>
          <w:proofErr w:type="spellEnd"/>
          <w:r w:rsidRPr="000C5B55">
            <w:rPr>
              <w:rFonts w:ascii="Cambria" w:hAnsi="Cambria"/>
              <w:lang w:val="en-US"/>
            </w:rPr>
            <w:t xml:space="preserve"> during his description of this approach.</w:t>
          </w:r>
        </w:p>
        <w:p w14:paraId="62D57B9A" w14:textId="5BD618EA" w:rsidR="0001632E" w:rsidRPr="000C5B55" w:rsidRDefault="0001632E" w:rsidP="00307397">
          <w:pPr>
            <w:pStyle w:val="Odstavec"/>
            <w:ind w:left="420"/>
            <w:jc w:val="both"/>
            <w:rPr>
              <w:rFonts w:ascii="Cambria" w:hAnsi="Cambria"/>
              <w:lang w:val="en-US"/>
            </w:rPr>
          </w:pPr>
          <w:r w:rsidRPr="000C5B55">
            <w:rPr>
              <w:rFonts w:ascii="Cambria" w:hAnsi="Cambria"/>
              <w:lang w:val="en-US"/>
            </w:rPr>
            <w:t>-</w:t>
          </w:r>
          <w:r w:rsidRPr="000C5B55">
            <w:rPr>
              <w:rFonts w:ascii="Cambria" w:hAnsi="Cambria"/>
              <w:lang w:val="en-US"/>
            </w:rPr>
            <w:tab/>
          </w:r>
          <w:r w:rsidRPr="000C5B55">
            <w:rPr>
              <w:rFonts w:ascii="Cambria" w:hAnsi="Cambria"/>
              <w:b/>
              <w:bCs/>
              <w:lang w:val="en-US"/>
            </w:rPr>
            <w:t>Historical studies</w:t>
          </w:r>
          <w:r w:rsidRPr="000C5B55">
            <w:rPr>
              <w:rFonts w:ascii="Cambria" w:hAnsi="Cambria"/>
              <w:lang w:val="en-US"/>
            </w:rPr>
            <w:t xml:space="preserve"> will be the second approach we will combine with our primary one. Here we will focus on the events that the selected websites have gone through in a</w:t>
          </w:r>
          <w:r w:rsidR="00CD2239" w:rsidRPr="000C5B55">
            <w:rPr>
              <w:rFonts w:ascii="Cambria" w:hAnsi="Cambria"/>
              <w:lang w:val="en-US"/>
            </w:rPr>
            <w:t> </w:t>
          </w:r>
          <w:r w:rsidRPr="000C5B55">
            <w:rPr>
              <w:rFonts w:ascii="Cambria" w:hAnsi="Cambria"/>
              <w:lang w:val="en-US"/>
            </w:rPr>
            <w:t>chronological order. This should hopefully give us insight into how these individual parts of the domain have developed over the course of their existence. Observed changes and evolutions can give us additional context, helping us better understand the position of the domain and its individual parts, as well as the motives that might govern the websites and drive them to do what they do.</w:t>
          </w:r>
        </w:p>
        <w:p w14:paraId="77CEC10D" w14:textId="668FBAF4" w:rsidR="00307397" w:rsidRPr="000C5B55" w:rsidRDefault="00307397" w:rsidP="00307397">
          <w:pPr>
            <w:pStyle w:val="Odstavec"/>
            <w:ind w:left="420"/>
            <w:jc w:val="both"/>
            <w:rPr>
              <w:rStyle w:val="Hypertextovodkaz"/>
              <w:rFonts w:ascii="Cambria" w:hAnsi="Cambria"/>
              <w:lang w:val="en-US"/>
            </w:rPr>
          </w:pPr>
          <w:r w:rsidRPr="000C5B55">
            <w:rPr>
              <w:rFonts w:ascii="Cambria" w:hAnsi="Cambria"/>
              <w:lang w:val="en-US"/>
            </w:rPr>
            <w:t>-</w:t>
          </w:r>
          <w:r w:rsidRPr="000C5B55">
            <w:rPr>
              <w:rFonts w:ascii="Cambria" w:hAnsi="Cambria"/>
              <w:lang w:val="en-US"/>
            </w:rPr>
            <w:tab/>
          </w:r>
          <w:r w:rsidRPr="000C5B55">
            <w:rPr>
              <w:rFonts w:ascii="Cambria" w:hAnsi="Cambria"/>
              <w:b/>
              <w:bCs/>
              <w:lang w:val="en-US"/>
            </w:rPr>
            <w:t>Terminological studies, language for special purpose (LSP), database semantics and discourse studies</w:t>
          </w:r>
          <w:r w:rsidRPr="000C5B55">
            <w:rPr>
              <w:rFonts w:ascii="Cambria" w:hAnsi="Cambria"/>
              <w:lang w:val="en-US"/>
            </w:rPr>
            <w:t xml:space="preserve"> will be the third and last approach we will include in our methodology. Constituting the most difficult part of our research, we will use it to focus on understanding the terminology and its use within the domain. This is important as the key term ‘disinformation’ itself can be vague and understood in different ways by different individuals. Our hope here is to see whether any commonalities exist between the selected websites or whether their understanding of terminology is different despite claiming to focus on the same phenomena. Understanding how these websites and their users/operators approach terminology will further help with understanding their end goals as well as any potential rules they might abide by, making this approach a key part of our research.</w:t>
          </w:r>
          <w:r w:rsidRPr="000C5B55">
            <w:rPr>
              <w:rStyle w:val="Hypertextovodkaz"/>
              <w:rFonts w:ascii="Cambria" w:hAnsi="Cambria"/>
              <w:lang w:val="en-US"/>
            </w:rPr>
            <w:t xml:space="preserve"> </w:t>
          </w:r>
          <w:r w:rsidRPr="000C5B55">
            <w:rPr>
              <w:rStyle w:val="Znakapoznpodarou"/>
              <w:rFonts w:ascii="Cambria" w:hAnsi="Cambria"/>
              <w:lang w:val="en-US"/>
            </w:rPr>
            <w:footnoteReference w:id="6"/>
          </w:r>
        </w:p>
        <w:p w14:paraId="6A2C8AFF" w14:textId="3038A63B" w:rsidR="00700608" w:rsidRPr="00EF0780" w:rsidRDefault="00307397" w:rsidP="00D8047C">
          <w:pPr>
            <w:pStyle w:val="Odstavec"/>
            <w:jc w:val="both"/>
            <w:rPr>
              <w:lang w:val="en-US"/>
            </w:rPr>
          </w:pPr>
          <w:r w:rsidRPr="000C5B55">
            <w:rPr>
              <w:rFonts w:ascii="Cambria" w:hAnsi="Cambria"/>
              <w:lang w:val="en-US"/>
            </w:rPr>
            <w:t>Starting with the epistemological and critical studies approach, we will establish a foundation of understanding upon which we will then continue building on with the other approaches. Historical studies approach will be done either through an on-site archive, if one is present, analysis of any potential posts over the course of time, as well as with the help of external tools such as the project Internet archive (</w:t>
          </w:r>
          <w:proofErr w:type="spellStart"/>
          <w:r w:rsidRPr="000C5B55">
            <w:rPr>
              <w:rFonts w:ascii="Cambria" w:hAnsi="Cambria"/>
              <w:lang w:val="en-US"/>
            </w:rPr>
            <w:t>Wayback</w:t>
          </w:r>
          <w:proofErr w:type="spellEnd"/>
          <w:r w:rsidRPr="000C5B55">
            <w:rPr>
              <w:rFonts w:ascii="Cambria" w:hAnsi="Cambria"/>
              <w:lang w:val="en-US"/>
            </w:rPr>
            <w:t xml:space="preserve"> Machine).</w:t>
          </w:r>
          <w:r w:rsidR="00D245BA" w:rsidRPr="000C5B55">
            <w:rPr>
              <w:rStyle w:val="Znakapoznpodarou"/>
              <w:rFonts w:ascii="Cambria" w:hAnsi="Cambria"/>
              <w:lang w:val="en-US"/>
            </w:rPr>
            <w:t xml:space="preserve"> </w:t>
          </w:r>
          <w:r w:rsidR="00D245BA" w:rsidRPr="000C5B55">
            <w:rPr>
              <w:rStyle w:val="Znakapoznpodarou"/>
              <w:rFonts w:ascii="Cambria" w:hAnsi="Cambria"/>
              <w:lang w:val="en-US"/>
            </w:rPr>
            <w:footnoteReference w:id="7"/>
          </w:r>
          <w:r w:rsidRPr="000C5B55">
            <w:rPr>
              <w:rFonts w:ascii="Cambria" w:hAnsi="Cambria"/>
              <w:lang w:val="en-US"/>
            </w:rPr>
            <w:t xml:space="preserve"> Terminological and language studies will no longer work with individual websites but the collective data that has already been gathered as part of our prior analysis.</w:t>
          </w:r>
          <w:r w:rsidR="00D8047C" w:rsidRPr="000C5B55">
            <w:rPr>
              <w:rFonts w:ascii="Cambria" w:hAnsi="Cambria"/>
              <w:lang w:val="en-US"/>
            </w:rPr>
            <w:t xml:space="preserve"> However, we are also ready to adjust our plans and the way we approach our research if we encounter difficulties along the way, such as the lack of any available history and found websites, which would prevent us from including the Historical studies approach. While such drastic changes are unlikely, we do not rule them out entirely.</w:t>
          </w:r>
        </w:p>
      </w:sdtContent>
    </w:sdt>
    <w:p w14:paraId="760ED720" w14:textId="42BDA65F" w:rsidR="00700608" w:rsidRPr="00EF0780" w:rsidRDefault="00700608" w:rsidP="00700608">
      <w:pPr>
        <w:pStyle w:val="Nadpis1"/>
        <w:rPr>
          <w:lang w:val="en-US"/>
        </w:rPr>
      </w:pPr>
      <w:r w:rsidRPr="00EF0780">
        <w:rPr>
          <w:lang w:val="en-US"/>
        </w:rPr>
        <w:lastRenderedPageBreak/>
        <w:t xml:space="preserve">6. </w:t>
      </w:r>
      <w:r w:rsidR="00EF0780" w:rsidRPr="00EF0780">
        <w:rPr>
          <w:lang w:val="en-US"/>
        </w:rPr>
        <w:t>Time schedule</w:t>
      </w:r>
    </w:p>
    <w:sdt>
      <w:sdtPr>
        <w:rPr>
          <w:rStyle w:val="OdstavecChar"/>
          <w:rFonts w:ascii="Cambria" w:hAnsi="Cambria"/>
          <w:lang w:val="en-US"/>
        </w:rPr>
        <w:alias w:val="Harmonogram"/>
        <w:tag w:val="harmonogram"/>
        <w:id w:val="-978226555"/>
        <w:placeholder>
          <w:docPart w:val="95418B4ADEC745F9B040D92BDC9DF49C"/>
        </w:placeholder>
      </w:sdtPr>
      <w:sdtEndPr>
        <w:rPr>
          <w:rStyle w:val="Standardnpsmoodstavce"/>
        </w:rPr>
      </w:sdtEndPr>
      <w:sdtContent>
        <w:p w14:paraId="0C11CB13" w14:textId="0FE9CAC8" w:rsidR="00307397" w:rsidRPr="000C5B55" w:rsidRDefault="00307397" w:rsidP="00307397">
          <w:pPr>
            <w:pStyle w:val="Odstavec"/>
            <w:jc w:val="both"/>
            <w:rPr>
              <w:rStyle w:val="OdstavecChar"/>
              <w:rFonts w:ascii="Cambria" w:hAnsi="Cambria"/>
              <w:lang w:val="en-US"/>
            </w:rPr>
          </w:pPr>
          <w:r w:rsidRPr="000C5B55">
            <w:rPr>
              <w:rStyle w:val="OdstavecChar"/>
              <w:rFonts w:ascii="Cambria" w:hAnsi="Cambria"/>
              <w:lang w:val="en-US"/>
            </w:rPr>
            <w:t xml:space="preserve">Due to the design of our research and the lack of human subjects to work with, our timeframe can be </w:t>
          </w:r>
          <w:r w:rsidR="00271FB2" w:rsidRPr="000C5B55">
            <w:rPr>
              <w:rStyle w:val="OdstavecChar"/>
              <w:rFonts w:ascii="Cambria" w:hAnsi="Cambria"/>
              <w:lang w:val="en-US"/>
            </w:rPr>
            <w:t xml:space="preserve">very </w:t>
          </w:r>
          <w:r w:rsidRPr="000C5B55">
            <w:rPr>
              <w:rStyle w:val="OdstavecChar"/>
              <w:rFonts w:ascii="Cambria" w:hAnsi="Cambria"/>
              <w:lang w:val="en-US"/>
            </w:rPr>
            <w:t xml:space="preserve">flexible. At this point in time, as we have not yet determined which websites will be the subjects of our research, we also cannot fully determine how often these sites </w:t>
          </w:r>
          <w:r w:rsidR="00271FB2" w:rsidRPr="000C5B55">
            <w:rPr>
              <w:rStyle w:val="OdstavecChar"/>
              <w:rFonts w:ascii="Cambria" w:hAnsi="Cambria"/>
              <w:lang w:val="en-US"/>
            </w:rPr>
            <w:t>update</w:t>
          </w:r>
          <w:r w:rsidRPr="000C5B55">
            <w:rPr>
              <w:rStyle w:val="OdstavecChar"/>
              <w:rFonts w:ascii="Cambria" w:hAnsi="Cambria"/>
              <w:lang w:val="en-US"/>
            </w:rPr>
            <w:t>. However, the core of an already established site should remain static even over a prolonged amount of time, leaving us with the full ability to set when we want to analyze the chosen aspects of each site.</w:t>
          </w:r>
        </w:p>
        <w:p w14:paraId="203DBCF4" w14:textId="77777777" w:rsidR="00947214" w:rsidRPr="000C5B55" w:rsidRDefault="00307397" w:rsidP="00D8047C">
          <w:pPr>
            <w:pStyle w:val="Odstavec"/>
            <w:jc w:val="both"/>
            <w:rPr>
              <w:rStyle w:val="OdstavecChar"/>
              <w:rFonts w:ascii="Cambria" w:hAnsi="Cambria"/>
              <w:lang w:val="en-US"/>
            </w:rPr>
          </w:pPr>
          <w:r w:rsidRPr="000C5B55">
            <w:rPr>
              <w:rStyle w:val="OdstavecChar"/>
              <w:rFonts w:ascii="Cambria" w:hAnsi="Cambria"/>
              <w:lang w:val="en-US"/>
            </w:rPr>
            <w:t>Despite this, work with the selected websites should not exceed a period of 2 to 3 months to avoid the small possibly of significant changes within the websites themselves, as well as means to respect the other parts of our thesis. The danger of possible changes in a subject website are brought about by the fast</w:t>
          </w:r>
          <w:r w:rsidR="00271FB2" w:rsidRPr="000C5B55">
            <w:rPr>
              <w:rStyle w:val="OdstavecChar"/>
              <w:rFonts w:ascii="Cambria" w:hAnsi="Cambria"/>
              <w:lang w:val="en-US"/>
            </w:rPr>
            <w:t>-evolving</w:t>
          </w:r>
          <w:r w:rsidRPr="000C5B55">
            <w:rPr>
              <w:rStyle w:val="OdstavecChar"/>
              <w:rFonts w:ascii="Cambria" w:hAnsi="Cambria"/>
              <w:lang w:val="en-US"/>
            </w:rPr>
            <w:t xml:space="preserve"> nature of the internet itself, allowing anyone to quickly change their work in a small amount of time for whatever reason and without any prior notice. This danger will be mitigated as much as possible by focusing on already established sites where their operators have little reason to commit such changes.</w:t>
          </w:r>
          <w:r w:rsidR="00271FB2" w:rsidRPr="000C5B55">
            <w:rPr>
              <w:rStyle w:val="OdstavecChar"/>
              <w:rFonts w:ascii="Cambria" w:hAnsi="Cambria"/>
              <w:lang w:val="en-US"/>
            </w:rPr>
            <w:t xml:space="preserve"> </w:t>
          </w:r>
          <w:r w:rsidR="00947214" w:rsidRPr="000C5B55">
            <w:rPr>
              <w:rStyle w:val="OdstavecChar"/>
              <w:rFonts w:ascii="Cambria" w:hAnsi="Cambria"/>
              <w:lang w:val="en-US"/>
            </w:rPr>
            <w:t>Alternatively,</w:t>
          </w:r>
          <w:r w:rsidR="00271FB2" w:rsidRPr="000C5B55">
            <w:rPr>
              <w:rStyle w:val="OdstavecChar"/>
              <w:rFonts w:ascii="Cambria" w:hAnsi="Cambria"/>
              <w:lang w:val="en-US"/>
            </w:rPr>
            <w:t xml:space="preserve"> any changes that occur even during the research period could be included in </w:t>
          </w:r>
          <w:r w:rsidR="00947214" w:rsidRPr="000C5B55">
            <w:rPr>
              <w:rStyle w:val="OdstavecChar"/>
              <w:rFonts w:ascii="Cambria" w:hAnsi="Cambria"/>
              <w:lang w:val="en-US"/>
            </w:rPr>
            <w:t>the</w:t>
          </w:r>
          <w:r w:rsidR="00271FB2" w:rsidRPr="000C5B55">
            <w:rPr>
              <w:rStyle w:val="OdstavecChar"/>
              <w:rFonts w:ascii="Cambria" w:hAnsi="Cambria"/>
              <w:lang w:val="en-US"/>
            </w:rPr>
            <w:t xml:space="preserve"> Histo</w:t>
          </w:r>
          <w:r w:rsidR="00947214" w:rsidRPr="000C5B55">
            <w:rPr>
              <w:rStyle w:val="OdstavecChar"/>
              <w:rFonts w:ascii="Cambria" w:hAnsi="Cambria"/>
              <w:lang w:val="en-US"/>
            </w:rPr>
            <w:t>rical studies approach part of our analysis.</w:t>
          </w:r>
        </w:p>
        <w:p w14:paraId="325FE9FA" w14:textId="2F639F7E" w:rsidR="00700608" w:rsidRPr="00271FB2" w:rsidRDefault="00947214" w:rsidP="00D8047C">
          <w:pPr>
            <w:pStyle w:val="Odstavec"/>
            <w:jc w:val="both"/>
            <w:rPr>
              <w:rStyle w:val="OdstavecChar"/>
              <w:lang w:val="en-US"/>
            </w:rPr>
          </w:pPr>
          <w:r w:rsidRPr="000C5B55">
            <w:rPr>
              <w:rStyle w:val="OdstavecChar"/>
              <w:rFonts w:ascii="Cambria" w:hAnsi="Cambria"/>
              <w:lang w:val="en-US"/>
            </w:rPr>
            <w:t xml:space="preserve">Once the data is secured and ready for analysis, we will take at least one to two weeks for each of the selected approaches and the analysis which belongs into them. As we do not have any reference for how much data will be gathered, this timeframe might be adjusted accordingly later. At the same time, the foundational research in the form of Epistemological and critical studies approach will be given the most time due to its importance for </w:t>
          </w:r>
          <w:r w:rsidR="00CD2239" w:rsidRPr="000C5B55">
            <w:rPr>
              <w:rStyle w:val="OdstavecChar"/>
              <w:rFonts w:ascii="Cambria" w:hAnsi="Cambria"/>
              <w:lang w:val="en-US"/>
            </w:rPr>
            <w:t>all</w:t>
          </w:r>
          <w:r w:rsidRPr="000C5B55">
            <w:rPr>
              <w:rStyle w:val="OdstavecChar"/>
              <w:rFonts w:ascii="Cambria" w:hAnsi="Cambria"/>
              <w:lang w:val="en-US"/>
            </w:rPr>
            <w:t xml:space="preserve"> the other approaches as well for our </w:t>
          </w:r>
          <w:proofErr w:type="gramStart"/>
          <w:r w:rsidRPr="000C5B55">
            <w:rPr>
              <w:rStyle w:val="OdstavecChar"/>
              <w:rFonts w:ascii="Cambria" w:hAnsi="Cambria"/>
              <w:lang w:val="en-US"/>
            </w:rPr>
            <w:t>research as a whole</w:t>
          </w:r>
          <w:proofErr w:type="gramEnd"/>
          <w:r w:rsidRPr="000C5B55">
            <w:rPr>
              <w:rStyle w:val="OdstavecChar"/>
              <w:rFonts w:ascii="Cambria" w:hAnsi="Cambria"/>
              <w:lang w:val="en-US"/>
            </w:rPr>
            <w:t>.</w:t>
          </w:r>
        </w:p>
      </w:sdtContent>
    </w:sdt>
    <w:p w14:paraId="249FDF55" w14:textId="147891A9" w:rsidR="00700608" w:rsidRPr="00EF0780" w:rsidRDefault="00700608" w:rsidP="00700608">
      <w:pPr>
        <w:pStyle w:val="Nadpis1"/>
        <w:rPr>
          <w:lang w:val="en-US"/>
        </w:rPr>
      </w:pPr>
      <w:r w:rsidRPr="00EF0780">
        <w:rPr>
          <w:lang w:val="en-US"/>
        </w:rPr>
        <w:t xml:space="preserve">7. </w:t>
      </w:r>
      <w:r w:rsidR="00EF0780">
        <w:rPr>
          <w:lang w:val="en-US"/>
        </w:rPr>
        <w:t>Resources and equipment</w:t>
      </w:r>
    </w:p>
    <w:sdt>
      <w:sdtPr>
        <w:rPr>
          <w:rStyle w:val="OdstavecChar"/>
          <w:rFonts w:ascii="Cambria" w:hAnsi="Cambria"/>
          <w:lang w:val="en-US"/>
        </w:rPr>
        <w:alias w:val="Zdroje"/>
        <w:tag w:val="zdroje"/>
        <w:id w:val="-583378069"/>
        <w:placeholder>
          <w:docPart w:val="7885AA77A6AE40DD90A53813E84B95CE"/>
        </w:placeholder>
      </w:sdtPr>
      <w:sdtEndPr>
        <w:rPr>
          <w:rStyle w:val="Standardnpsmoodstavce"/>
        </w:rPr>
      </w:sdtEndPr>
      <w:sdtContent>
        <w:p w14:paraId="3D1F302F" w14:textId="3630718F" w:rsidR="00700608" w:rsidRPr="000C5B55" w:rsidRDefault="00307397" w:rsidP="00307397">
          <w:pPr>
            <w:pStyle w:val="Odstavec"/>
            <w:jc w:val="both"/>
            <w:rPr>
              <w:rFonts w:ascii="Cambria" w:hAnsi="Cambria"/>
              <w:lang w:val="en-US"/>
            </w:rPr>
          </w:pPr>
          <w:r w:rsidRPr="000C5B55">
            <w:rPr>
              <w:rStyle w:val="OdstavecChar"/>
              <w:rFonts w:ascii="Cambria" w:hAnsi="Cambria"/>
              <w:lang w:val="en-US"/>
            </w:rPr>
            <w:t xml:space="preserve">Our research is set up in a way, where it does not require any special equipment. As such, the most important object will be a computer with a stable internet connection. </w:t>
          </w:r>
          <w:r w:rsidR="00D245BA" w:rsidRPr="000C5B55">
            <w:rPr>
              <w:rStyle w:val="OdstavecChar"/>
              <w:rFonts w:ascii="Cambria" w:hAnsi="Cambria"/>
              <w:lang w:val="en-US"/>
            </w:rPr>
            <w:t xml:space="preserve">Our target data will be gathered </w:t>
          </w:r>
          <w:r w:rsidRPr="000C5B55">
            <w:rPr>
              <w:rStyle w:val="OdstavecChar"/>
              <w:rFonts w:ascii="Cambria" w:hAnsi="Cambria"/>
              <w:lang w:val="en-US"/>
            </w:rPr>
            <w:t xml:space="preserve">from selected websites ‘by hand’ rather than through an automated system. </w:t>
          </w:r>
          <w:r w:rsidR="00D245BA" w:rsidRPr="000C5B55">
            <w:rPr>
              <w:rStyle w:val="OdstavecChar"/>
              <w:rFonts w:ascii="Cambria" w:hAnsi="Cambria"/>
              <w:lang w:val="en-US"/>
            </w:rPr>
            <w:t>Key websites themselves will be sought out through a general internet search engine such as Google via keywords or direct links from any potential listings that include these websites. Once gathered, t</w:t>
          </w:r>
          <w:r w:rsidRPr="000C5B55">
            <w:rPr>
              <w:rStyle w:val="OdstavecChar"/>
              <w:rFonts w:ascii="Cambria" w:hAnsi="Cambria"/>
              <w:lang w:val="en-US"/>
            </w:rPr>
            <w:t>he necessary data will be imputed and organized in a table software, namely Microsoft Excel, or its online equivalent, Google Sheets. There the data will be interpreted and organized without any further assistance from other software</w:t>
          </w:r>
          <w:r w:rsidR="00D245BA" w:rsidRPr="000C5B55">
            <w:rPr>
              <w:rStyle w:val="OdstavecChar"/>
              <w:rFonts w:ascii="Cambria" w:hAnsi="Cambria"/>
              <w:lang w:val="en-US"/>
            </w:rPr>
            <w:t>.</w:t>
          </w:r>
        </w:p>
      </w:sdtContent>
    </w:sdt>
    <w:p w14:paraId="70885BF4" w14:textId="06FC7418" w:rsidR="00700608" w:rsidRPr="00EF0780" w:rsidRDefault="00700608" w:rsidP="00700608">
      <w:pPr>
        <w:pStyle w:val="Nadpis1"/>
        <w:rPr>
          <w:lang w:val="en-US"/>
        </w:rPr>
      </w:pPr>
      <w:r w:rsidRPr="00EF0780">
        <w:rPr>
          <w:lang w:val="en-US"/>
        </w:rPr>
        <w:lastRenderedPageBreak/>
        <w:t xml:space="preserve">8. </w:t>
      </w:r>
      <w:r w:rsidR="00EF0780" w:rsidRPr="00EF0780">
        <w:rPr>
          <w:lang w:val="en-US"/>
        </w:rPr>
        <w:t>List of used literature</w:t>
      </w:r>
    </w:p>
    <w:sdt>
      <w:sdtPr>
        <w:rPr>
          <w:rStyle w:val="OdstavecChar"/>
          <w:rFonts w:ascii="Cambria" w:hAnsi="Cambria"/>
          <w:lang w:val="en-US"/>
        </w:rPr>
        <w:alias w:val="Seznam použité literatury"/>
        <w:tag w:val="sezpoulit"/>
        <w:id w:val="-426655522"/>
        <w:placeholder>
          <w:docPart w:val="F1A37A633DEA40F88F9F88EB4C943E04"/>
        </w:placeholder>
      </w:sdtPr>
      <w:sdtEndPr>
        <w:rPr>
          <w:rStyle w:val="Standardnpsmoodstavce"/>
        </w:rPr>
      </w:sdtEndPr>
      <w:sdtContent>
        <w:p w14:paraId="4471AE35" w14:textId="01A0A7EB" w:rsidR="007066FC" w:rsidRPr="000C5B55" w:rsidRDefault="007066FC" w:rsidP="00307397">
          <w:pPr>
            <w:pStyle w:val="Odstavec"/>
            <w:jc w:val="both"/>
            <w:rPr>
              <w:rStyle w:val="OdstavecChar"/>
              <w:rFonts w:ascii="Cambria" w:hAnsi="Cambria"/>
              <w:lang w:val="en-US"/>
            </w:rPr>
          </w:pPr>
          <w:r w:rsidRPr="000C5B55">
            <w:rPr>
              <w:rFonts w:ascii="Cambria" w:hAnsi="Cambria" w:cs="Open Sans"/>
              <w:color w:val="212529"/>
              <w:shd w:val="clear" w:color="auto" w:fill="FFFFFF"/>
            </w:rPr>
            <w:t xml:space="preserve">ANDERSON, Monica, Paul HITLIN a Michelle ATKINSON. Wikipedia </w:t>
          </w:r>
          <w:proofErr w:type="spellStart"/>
          <w:r w:rsidRPr="000C5B55">
            <w:rPr>
              <w:rFonts w:ascii="Cambria" w:hAnsi="Cambria" w:cs="Open Sans"/>
              <w:color w:val="212529"/>
              <w:shd w:val="clear" w:color="auto" w:fill="FFFFFF"/>
            </w:rPr>
            <w:t>at</w:t>
          </w:r>
          <w:proofErr w:type="spellEnd"/>
          <w:r w:rsidRPr="000C5B55">
            <w:rPr>
              <w:rFonts w:ascii="Cambria" w:hAnsi="Cambria" w:cs="Open Sans"/>
              <w:color w:val="212529"/>
              <w:shd w:val="clear" w:color="auto" w:fill="FFFFFF"/>
            </w:rPr>
            <w:t xml:space="preserve"> 15: </w:t>
          </w:r>
          <w:proofErr w:type="spellStart"/>
          <w:r w:rsidRPr="000C5B55">
            <w:rPr>
              <w:rFonts w:ascii="Cambria" w:hAnsi="Cambria" w:cs="Open Sans"/>
              <w:color w:val="212529"/>
              <w:shd w:val="clear" w:color="auto" w:fill="FFFFFF"/>
            </w:rPr>
            <w:t>Millions</w:t>
          </w:r>
          <w:proofErr w:type="spellEnd"/>
          <w:r w:rsidRPr="000C5B55">
            <w:rPr>
              <w:rFonts w:ascii="Cambria" w:hAnsi="Cambria" w:cs="Open Sans"/>
              <w:color w:val="212529"/>
              <w:shd w:val="clear" w:color="auto" w:fill="FFFFFF"/>
            </w:rPr>
            <w:t xml:space="preserve"> </w:t>
          </w:r>
          <w:proofErr w:type="spellStart"/>
          <w:r w:rsidRPr="000C5B55">
            <w:rPr>
              <w:rFonts w:ascii="Cambria" w:hAnsi="Cambria" w:cs="Open Sans"/>
              <w:color w:val="212529"/>
              <w:shd w:val="clear" w:color="auto" w:fill="FFFFFF"/>
            </w:rPr>
            <w:t>of</w:t>
          </w:r>
          <w:proofErr w:type="spellEnd"/>
          <w:r w:rsidRPr="000C5B55">
            <w:rPr>
              <w:rFonts w:ascii="Cambria" w:hAnsi="Cambria" w:cs="Open Sans"/>
              <w:color w:val="212529"/>
              <w:shd w:val="clear" w:color="auto" w:fill="FFFFFF"/>
            </w:rPr>
            <w:t xml:space="preserve"> </w:t>
          </w:r>
          <w:proofErr w:type="spellStart"/>
          <w:r w:rsidRPr="000C5B55">
            <w:rPr>
              <w:rFonts w:ascii="Cambria" w:hAnsi="Cambria" w:cs="Open Sans"/>
              <w:color w:val="212529"/>
              <w:shd w:val="clear" w:color="auto" w:fill="FFFFFF"/>
            </w:rPr>
            <w:t>readers</w:t>
          </w:r>
          <w:proofErr w:type="spellEnd"/>
          <w:r w:rsidRPr="000C5B55">
            <w:rPr>
              <w:rFonts w:ascii="Cambria" w:hAnsi="Cambria" w:cs="Open Sans"/>
              <w:color w:val="212529"/>
              <w:shd w:val="clear" w:color="auto" w:fill="FFFFFF"/>
            </w:rPr>
            <w:t xml:space="preserve"> in </w:t>
          </w:r>
          <w:proofErr w:type="spellStart"/>
          <w:r w:rsidRPr="000C5B55">
            <w:rPr>
              <w:rFonts w:ascii="Cambria" w:hAnsi="Cambria" w:cs="Open Sans"/>
              <w:color w:val="212529"/>
              <w:shd w:val="clear" w:color="auto" w:fill="FFFFFF"/>
            </w:rPr>
            <w:t>scores</w:t>
          </w:r>
          <w:proofErr w:type="spellEnd"/>
          <w:r w:rsidRPr="000C5B55">
            <w:rPr>
              <w:rFonts w:ascii="Cambria" w:hAnsi="Cambria" w:cs="Open Sans"/>
              <w:color w:val="212529"/>
              <w:shd w:val="clear" w:color="auto" w:fill="FFFFFF"/>
            </w:rPr>
            <w:t xml:space="preserve"> </w:t>
          </w:r>
          <w:proofErr w:type="spellStart"/>
          <w:r w:rsidRPr="000C5B55">
            <w:rPr>
              <w:rFonts w:ascii="Cambria" w:hAnsi="Cambria" w:cs="Open Sans"/>
              <w:color w:val="212529"/>
              <w:shd w:val="clear" w:color="auto" w:fill="FFFFFF"/>
            </w:rPr>
            <w:t>of</w:t>
          </w:r>
          <w:proofErr w:type="spellEnd"/>
          <w:r w:rsidRPr="000C5B55">
            <w:rPr>
              <w:rFonts w:ascii="Cambria" w:hAnsi="Cambria" w:cs="Open Sans"/>
              <w:color w:val="212529"/>
              <w:shd w:val="clear" w:color="auto" w:fill="FFFFFF"/>
            </w:rPr>
            <w:t xml:space="preserve"> </w:t>
          </w:r>
          <w:proofErr w:type="spellStart"/>
          <w:r w:rsidRPr="000C5B55">
            <w:rPr>
              <w:rFonts w:ascii="Cambria" w:hAnsi="Cambria" w:cs="Open Sans"/>
              <w:color w:val="212529"/>
              <w:shd w:val="clear" w:color="auto" w:fill="FFFFFF"/>
            </w:rPr>
            <w:t>languages</w:t>
          </w:r>
          <w:proofErr w:type="spellEnd"/>
          <w:r w:rsidRPr="000C5B55">
            <w:rPr>
              <w:rFonts w:ascii="Cambria" w:hAnsi="Cambria" w:cs="Open Sans"/>
              <w:color w:val="212529"/>
              <w:shd w:val="clear" w:color="auto" w:fill="FFFFFF"/>
            </w:rPr>
            <w:t>. </w:t>
          </w:r>
          <w:proofErr w:type="spellStart"/>
          <w:r w:rsidRPr="000C5B55">
            <w:rPr>
              <w:rFonts w:ascii="Cambria" w:hAnsi="Cambria" w:cs="Open Sans"/>
              <w:i/>
              <w:iCs/>
              <w:color w:val="212529"/>
              <w:shd w:val="clear" w:color="auto" w:fill="FFFFFF"/>
            </w:rPr>
            <w:t>Pew</w:t>
          </w:r>
          <w:proofErr w:type="spellEnd"/>
          <w:r w:rsidRPr="000C5B55">
            <w:rPr>
              <w:rFonts w:ascii="Cambria" w:hAnsi="Cambria" w:cs="Open Sans"/>
              <w:i/>
              <w:iCs/>
              <w:color w:val="212529"/>
              <w:shd w:val="clear" w:color="auto" w:fill="FFFFFF"/>
            </w:rPr>
            <w:t xml:space="preserve"> </w:t>
          </w:r>
          <w:proofErr w:type="spellStart"/>
          <w:r w:rsidRPr="000C5B55">
            <w:rPr>
              <w:rFonts w:ascii="Cambria" w:hAnsi="Cambria" w:cs="Open Sans"/>
              <w:i/>
              <w:iCs/>
              <w:color w:val="212529"/>
              <w:shd w:val="clear" w:color="auto" w:fill="FFFFFF"/>
            </w:rPr>
            <w:t>Research</w:t>
          </w:r>
          <w:proofErr w:type="spellEnd"/>
          <w:r w:rsidRPr="000C5B55">
            <w:rPr>
              <w:rFonts w:ascii="Cambria" w:hAnsi="Cambria" w:cs="Open Sans"/>
              <w:i/>
              <w:iCs/>
              <w:color w:val="212529"/>
              <w:shd w:val="clear" w:color="auto" w:fill="FFFFFF"/>
            </w:rPr>
            <w:t xml:space="preserve"> Center</w:t>
          </w:r>
          <w:r w:rsidRPr="000C5B55">
            <w:rPr>
              <w:rFonts w:ascii="Cambria" w:hAnsi="Cambria" w:cs="Open Sans"/>
              <w:color w:val="212529"/>
              <w:shd w:val="clear" w:color="auto" w:fill="FFFFFF"/>
            </w:rPr>
            <w:t xml:space="preserve"> [online]. Washington: </w:t>
          </w:r>
          <w:proofErr w:type="spellStart"/>
          <w:r w:rsidRPr="000C5B55">
            <w:rPr>
              <w:rFonts w:ascii="Cambria" w:hAnsi="Cambria" w:cs="Open Sans"/>
              <w:color w:val="212529"/>
              <w:shd w:val="clear" w:color="auto" w:fill="FFFFFF"/>
            </w:rPr>
            <w:t>Pew</w:t>
          </w:r>
          <w:proofErr w:type="spellEnd"/>
          <w:r w:rsidRPr="000C5B55">
            <w:rPr>
              <w:rFonts w:ascii="Cambria" w:hAnsi="Cambria" w:cs="Open Sans"/>
              <w:color w:val="212529"/>
              <w:shd w:val="clear" w:color="auto" w:fill="FFFFFF"/>
            </w:rPr>
            <w:t xml:space="preserve"> </w:t>
          </w:r>
          <w:proofErr w:type="spellStart"/>
          <w:r w:rsidRPr="000C5B55">
            <w:rPr>
              <w:rFonts w:ascii="Cambria" w:hAnsi="Cambria" w:cs="Open Sans"/>
              <w:color w:val="212529"/>
              <w:shd w:val="clear" w:color="auto" w:fill="FFFFFF"/>
            </w:rPr>
            <w:t>Research</w:t>
          </w:r>
          <w:proofErr w:type="spellEnd"/>
          <w:r w:rsidRPr="000C5B55">
            <w:rPr>
              <w:rFonts w:ascii="Cambria" w:hAnsi="Cambria" w:cs="Open Sans"/>
              <w:color w:val="212529"/>
              <w:shd w:val="clear" w:color="auto" w:fill="FFFFFF"/>
            </w:rPr>
            <w:t xml:space="preserve"> Center, c2021, 2016 [cit. 2021-5-1]. Dostupné z: https://www.pewresearch.org/fact-tank/2016/01/14/wikipedia-at-15/</w:t>
          </w:r>
        </w:p>
        <w:p w14:paraId="299C333A" w14:textId="1AE453DB" w:rsidR="00673E45" w:rsidRPr="000C5B55" w:rsidRDefault="00673E45" w:rsidP="00307397">
          <w:pPr>
            <w:pStyle w:val="Odstavec"/>
            <w:jc w:val="both"/>
            <w:rPr>
              <w:rStyle w:val="OdstavecChar"/>
              <w:rFonts w:ascii="Cambria" w:hAnsi="Cambria"/>
              <w:lang w:val="en-US"/>
            </w:rPr>
          </w:pPr>
          <w:r w:rsidRPr="000C5B55">
            <w:rPr>
              <w:rFonts w:ascii="Cambria" w:hAnsi="Cambria" w:cs="Open Sans"/>
              <w:color w:val="212529"/>
              <w:shd w:val="clear" w:color="auto" w:fill="FFFFFF"/>
              <w:lang w:val="en-US"/>
            </w:rPr>
            <w:t>FALLIS, Don. A Conceptual Analysis of Disinformation. </w:t>
          </w:r>
          <w:proofErr w:type="spellStart"/>
          <w:r w:rsidRPr="000C5B55">
            <w:rPr>
              <w:rFonts w:ascii="Cambria" w:hAnsi="Cambria" w:cs="Open Sans"/>
              <w:i/>
              <w:iCs/>
              <w:color w:val="212529"/>
              <w:shd w:val="clear" w:color="auto" w:fill="FFFFFF"/>
              <w:lang w:val="en-US"/>
            </w:rPr>
            <w:t>IConference</w:t>
          </w:r>
          <w:proofErr w:type="spellEnd"/>
          <w:r w:rsidRPr="000C5B55">
            <w:rPr>
              <w:rFonts w:ascii="Cambria" w:hAnsi="Cambria" w:cs="Open Sans"/>
              <w:i/>
              <w:iCs/>
              <w:color w:val="212529"/>
              <w:shd w:val="clear" w:color="auto" w:fill="FFFFFF"/>
              <w:lang w:val="en-US"/>
            </w:rPr>
            <w:t xml:space="preserve"> 2009</w:t>
          </w:r>
          <w:r w:rsidRPr="000C5B55">
            <w:rPr>
              <w:rFonts w:ascii="Cambria" w:hAnsi="Cambria" w:cs="Open Sans"/>
              <w:color w:val="212529"/>
              <w:shd w:val="clear" w:color="auto" w:fill="FFFFFF"/>
              <w:lang w:val="en-US"/>
            </w:rPr>
            <w:t xml:space="preserve"> [online]. 2009, 2009, 1-7 [cit. 2021-5-1]. Available from: </w:t>
          </w:r>
          <w:hyperlink r:id="rId11" w:history="1">
            <w:r w:rsidR="00A96B5E" w:rsidRPr="000C5B55">
              <w:rPr>
                <w:rStyle w:val="Hypertextovodkaz"/>
                <w:rFonts w:ascii="Cambria" w:hAnsi="Cambria" w:cs="Open Sans"/>
                <w:shd w:val="clear" w:color="auto" w:fill="FFFFFF"/>
                <w:lang w:val="en-US"/>
              </w:rPr>
              <w:t>http://hdl.handle.net/2142/15205</w:t>
            </w:r>
          </w:hyperlink>
        </w:p>
        <w:p w14:paraId="41A6DCE6" w14:textId="0C6F6C58" w:rsidR="00307397" w:rsidRPr="000C5B55" w:rsidRDefault="00307397" w:rsidP="00307397">
          <w:pPr>
            <w:pStyle w:val="Odstavec"/>
            <w:jc w:val="both"/>
            <w:rPr>
              <w:rStyle w:val="OdstavecChar"/>
              <w:rFonts w:ascii="Cambria" w:hAnsi="Cambria"/>
              <w:lang w:val="en-US"/>
            </w:rPr>
          </w:pPr>
          <w:r w:rsidRPr="000C5B55">
            <w:rPr>
              <w:rStyle w:val="OdstavecChar"/>
              <w:rFonts w:ascii="Cambria" w:hAnsi="Cambria"/>
              <w:lang w:val="en-US"/>
            </w:rPr>
            <w:t xml:space="preserve">HJØRLAND, Birger. Domain Analysis. </w:t>
          </w:r>
          <w:r w:rsidRPr="000C5B55">
            <w:rPr>
              <w:rStyle w:val="OdstavecChar"/>
              <w:rFonts w:ascii="Cambria" w:hAnsi="Cambria"/>
              <w:i/>
              <w:iCs/>
              <w:lang w:val="en-US"/>
            </w:rPr>
            <w:t>KNOWLEDGE ORGANIZATION</w:t>
          </w:r>
          <w:r w:rsidRPr="000C5B55">
            <w:rPr>
              <w:rStyle w:val="OdstavecChar"/>
              <w:rFonts w:ascii="Cambria" w:hAnsi="Cambria"/>
              <w:lang w:val="en-US"/>
            </w:rPr>
            <w:t xml:space="preserve"> [online]. 2017, </w:t>
          </w:r>
          <w:r w:rsidRPr="000C5B55">
            <w:rPr>
              <w:rStyle w:val="OdstavecChar"/>
              <w:rFonts w:ascii="Cambria" w:hAnsi="Cambria"/>
              <w:b/>
              <w:bCs/>
              <w:lang w:val="en-US"/>
            </w:rPr>
            <w:t>44</w:t>
          </w:r>
          <w:r w:rsidRPr="000C5B55">
            <w:rPr>
              <w:rStyle w:val="OdstavecChar"/>
              <w:rFonts w:ascii="Cambria" w:hAnsi="Cambria"/>
              <w:lang w:val="en-US"/>
            </w:rPr>
            <w:t>(6), 436-464 [cit. 2021-4-27]. ISSN 0943-7444. Available from: doi:10.5771/0943-7444-2017-6-436</w:t>
          </w:r>
        </w:p>
        <w:p w14:paraId="299C1955" w14:textId="77777777" w:rsidR="00FD6F68" w:rsidRPr="000C5B55" w:rsidRDefault="00307397" w:rsidP="00307397">
          <w:pPr>
            <w:pStyle w:val="Odstavec"/>
            <w:jc w:val="both"/>
            <w:rPr>
              <w:rStyle w:val="OdstavecChar"/>
              <w:rFonts w:ascii="Cambria" w:hAnsi="Cambria"/>
              <w:lang w:val="en-US"/>
            </w:rPr>
          </w:pPr>
          <w:r w:rsidRPr="000C5B55">
            <w:rPr>
              <w:rStyle w:val="OdstavecChar"/>
              <w:rFonts w:ascii="Cambria" w:hAnsi="Cambria"/>
              <w:lang w:val="en-US"/>
            </w:rPr>
            <w:t xml:space="preserve">SMIRAGLIA P., Richard. </w:t>
          </w:r>
          <w:r w:rsidRPr="000C5B55">
            <w:rPr>
              <w:rStyle w:val="OdstavecChar"/>
              <w:rFonts w:ascii="Cambria" w:hAnsi="Cambria"/>
              <w:i/>
              <w:iCs/>
              <w:lang w:val="en-US"/>
            </w:rPr>
            <w:t>Domain Analysis for Knowledge Organization: Tools for ontology extraction</w:t>
          </w:r>
          <w:r w:rsidRPr="000C5B55">
            <w:rPr>
              <w:rStyle w:val="OdstavecChar"/>
              <w:rFonts w:ascii="Cambria" w:hAnsi="Cambria"/>
              <w:lang w:val="en-US"/>
            </w:rPr>
            <w:t>. Elsevier, 2015. ISBN 978-0-08-100150-9.</w:t>
          </w:r>
        </w:p>
        <w:p w14:paraId="3A3C9A86" w14:textId="46D71B0D" w:rsidR="00700608" w:rsidRPr="00FD6F68" w:rsidRDefault="00FD6F68" w:rsidP="00307397">
          <w:pPr>
            <w:pStyle w:val="Odstavec"/>
            <w:jc w:val="both"/>
            <w:rPr>
              <w:lang w:val="en-US"/>
            </w:rPr>
          </w:pPr>
          <w:r w:rsidRPr="000C5B55">
            <w:rPr>
              <w:rFonts w:ascii="Cambria" w:hAnsi="Cambria"/>
              <w:color w:val="212529"/>
              <w:shd w:val="clear" w:color="auto" w:fill="FFFFFF"/>
              <w:lang w:val="en-US"/>
            </w:rPr>
            <w:t xml:space="preserve">SHU, Kai, Amrita BHATTACHARJEE, Faisal ALATAWI, </w:t>
          </w:r>
          <w:proofErr w:type="spellStart"/>
          <w:r w:rsidRPr="000C5B55">
            <w:rPr>
              <w:rFonts w:ascii="Cambria" w:hAnsi="Cambria"/>
              <w:color w:val="212529"/>
              <w:shd w:val="clear" w:color="auto" w:fill="FFFFFF"/>
              <w:lang w:val="en-US"/>
            </w:rPr>
            <w:t>Tahora</w:t>
          </w:r>
          <w:proofErr w:type="spellEnd"/>
          <w:r w:rsidRPr="000C5B55">
            <w:rPr>
              <w:rFonts w:ascii="Cambria" w:hAnsi="Cambria"/>
              <w:color w:val="212529"/>
              <w:shd w:val="clear" w:color="auto" w:fill="FFFFFF"/>
              <w:lang w:val="en-US"/>
            </w:rPr>
            <w:t xml:space="preserve"> H. NAZER, </w:t>
          </w:r>
          <w:proofErr w:type="spellStart"/>
          <w:r w:rsidRPr="000C5B55">
            <w:rPr>
              <w:rFonts w:ascii="Cambria" w:hAnsi="Cambria"/>
              <w:color w:val="212529"/>
              <w:shd w:val="clear" w:color="auto" w:fill="FFFFFF"/>
              <w:lang w:val="en-US"/>
            </w:rPr>
            <w:t>Kaize</w:t>
          </w:r>
          <w:proofErr w:type="spellEnd"/>
          <w:r w:rsidRPr="000C5B55">
            <w:rPr>
              <w:rFonts w:ascii="Cambria" w:hAnsi="Cambria"/>
              <w:color w:val="212529"/>
              <w:shd w:val="clear" w:color="auto" w:fill="FFFFFF"/>
              <w:lang w:val="en-US"/>
            </w:rPr>
            <w:t xml:space="preserve"> DING, </w:t>
          </w:r>
          <w:proofErr w:type="spellStart"/>
          <w:r w:rsidRPr="000C5B55">
            <w:rPr>
              <w:rFonts w:ascii="Cambria" w:hAnsi="Cambria"/>
              <w:color w:val="212529"/>
              <w:shd w:val="clear" w:color="auto" w:fill="FFFFFF"/>
              <w:lang w:val="en-US"/>
            </w:rPr>
            <w:t>Mansooreh</w:t>
          </w:r>
          <w:proofErr w:type="spellEnd"/>
          <w:r w:rsidRPr="000C5B55">
            <w:rPr>
              <w:rFonts w:ascii="Cambria" w:hAnsi="Cambria"/>
              <w:color w:val="212529"/>
              <w:shd w:val="clear" w:color="auto" w:fill="FFFFFF"/>
              <w:lang w:val="en-US"/>
            </w:rPr>
            <w:t xml:space="preserve"> KARAMI a Huan LIU. Combating disinformation in a social media age. </w:t>
          </w:r>
          <w:r w:rsidRPr="000C5B55">
            <w:rPr>
              <w:rFonts w:ascii="Cambria" w:hAnsi="Cambria"/>
              <w:i/>
              <w:iCs/>
              <w:color w:val="212529"/>
              <w:shd w:val="clear" w:color="auto" w:fill="FFFFFF"/>
              <w:lang w:val="en-US"/>
            </w:rPr>
            <w:t>WIREs Data Mining and Knowledge Discovery</w:t>
          </w:r>
          <w:r w:rsidRPr="000C5B55">
            <w:rPr>
              <w:rFonts w:ascii="Cambria" w:hAnsi="Cambria"/>
              <w:color w:val="212529"/>
              <w:shd w:val="clear" w:color="auto" w:fill="FFFFFF"/>
              <w:lang w:val="en-US"/>
            </w:rPr>
            <w:t> [online]. 2020, </w:t>
          </w:r>
          <w:r w:rsidRPr="000C5B55">
            <w:rPr>
              <w:rFonts w:ascii="Cambria" w:hAnsi="Cambria"/>
              <w:b/>
              <w:bCs/>
              <w:color w:val="212529"/>
              <w:shd w:val="clear" w:color="auto" w:fill="FFFFFF"/>
              <w:lang w:val="en-US"/>
            </w:rPr>
            <w:t>10</w:t>
          </w:r>
          <w:r w:rsidRPr="000C5B55">
            <w:rPr>
              <w:rFonts w:ascii="Cambria" w:hAnsi="Cambria"/>
              <w:color w:val="212529"/>
              <w:shd w:val="clear" w:color="auto" w:fill="FFFFFF"/>
              <w:lang w:val="en-US"/>
            </w:rPr>
            <w:t>(6) [cit. 2021-4-29]. ISSN 1942-4787. Available from: doi:10.1002/widm.1385</w:t>
          </w:r>
        </w:p>
      </w:sdtContent>
    </w:sdt>
    <w:p w14:paraId="0D064E19" w14:textId="4A294BEA" w:rsidR="00435DC7" w:rsidRPr="00EF0780" w:rsidRDefault="00435DC7" w:rsidP="00700608">
      <w:pPr>
        <w:rPr>
          <w:lang w:val="en-US"/>
        </w:rPr>
      </w:pPr>
    </w:p>
    <w:p w14:paraId="2D523709" w14:textId="461624BE" w:rsidR="00501DEB" w:rsidRPr="00EF0780" w:rsidRDefault="00501DEB" w:rsidP="00700608">
      <w:pPr>
        <w:rPr>
          <w:lang w:val="en-US"/>
        </w:rPr>
      </w:pPr>
    </w:p>
    <w:p w14:paraId="57CBB886" w14:textId="7AA07408" w:rsidR="00501DEB" w:rsidRPr="00EF0780" w:rsidRDefault="00501DEB" w:rsidP="00501DEB">
      <w:pPr>
        <w:jc w:val="both"/>
        <w:rPr>
          <w:b/>
          <w:bCs/>
          <w:sz w:val="28"/>
          <w:szCs w:val="28"/>
          <w:lang w:val="en-US"/>
        </w:rPr>
      </w:pPr>
      <w:r w:rsidRPr="00EF0780">
        <w:rPr>
          <w:b/>
          <w:bCs/>
          <w:sz w:val="28"/>
          <w:szCs w:val="28"/>
          <w:lang w:val="en-US"/>
        </w:rPr>
        <w:t xml:space="preserve">9. </w:t>
      </w:r>
      <w:r w:rsidR="00EF0780">
        <w:rPr>
          <w:b/>
          <w:bCs/>
          <w:sz w:val="28"/>
          <w:szCs w:val="28"/>
          <w:lang w:val="en-US"/>
        </w:rPr>
        <w:t>Inclusion in</w:t>
      </w:r>
      <w:r w:rsidR="007543EA">
        <w:rPr>
          <w:b/>
          <w:bCs/>
          <w:sz w:val="28"/>
          <w:szCs w:val="28"/>
          <w:lang w:val="en-US"/>
        </w:rPr>
        <w:t xml:space="preserve"> a</w:t>
      </w:r>
      <w:r w:rsidR="00EF0780">
        <w:rPr>
          <w:b/>
          <w:bCs/>
          <w:sz w:val="28"/>
          <w:szCs w:val="28"/>
          <w:lang w:val="en-US"/>
        </w:rPr>
        <w:t xml:space="preserve"> </w:t>
      </w:r>
      <w:proofErr w:type="spellStart"/>
      <w:r w:rsidR="00EF0780">
        <w:rPr>
          <w:b/>
          <w:bCs/>
          <w:sz w:val="28"/>
          <w:szCs w:val="28"/>
          <w:lang w:val="en-US"/>
        </w:rPr>
        <w:t>profilation</w:t>
      </w:r>
      <w:proofErr w:type="spellEnd"/>
    </w:p>
    <w:p w14:paraId="5D525A11" w14:textId="235EE337" w:rsidR="00561DBE" w:rsidRPr="000C5B55" w:rsidRDefault="00307397" w:rsidP="00CD2239">
      <w:pPr>
        <w:jc w:val="left"/>
        <w:rPr>
          <w:rFonts w:ascii="Cambria" w:hAnsi="Cambria"/>
          <w:lang w:val="en-US"/>
        </w:rPr>
      </w:pPr>
      <w:r w:rsidRPr="000C5B55">
        <w:rPr>
          <w:rFonts w:ascii="Cambria" w:hAnsi="Cambria"/>
          <w:lang w:val="en-US"/>
        </w:rPr>
        <w:t xml:space="preserve">This master thesis is not part of any of </w:t>
      </w:r>
      <w:proofErr w:type="spellStart"/>
      <w:r w:rsidRPr="000C5B55">
        <w:rPr>
          <w:rFonts w:ascii="Cambria" w:hAnsi="Cambria"/>
          <w:lang w:val="en-US"/>
        </w:rPr>
        <w:t>profilation</w:t>
      </w:r>
      <w:proofErr w:type="spellEnd"/>
      <w:r w:rsidR="005B1C29" w:rsidRPr="000C5B55">
        <w:rPr>
          <w:rFonts w:ascii="Cambria" w:hAnsi="Cambria"/>
          <w:lang w:val="en-US"/>
        </w:rPr>
        <w:t>.</w:t>
      </w:r>
    </w:p>
    <w:sectPr w:rsidR="00561DBE" w:rsidRPr="000C5B55">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33ACBC" w14:textId="77777777" w:rsidR="008B31BC" w:rsidRDefault="008B31BC">
      <w:pPr>
        <w:spacing w:after="0" w:line="240" w:lineRule="auto"/>
      </w:pPr>
      <w:r>
        <w:separator/>
      </w:r>
    </w:p>
  </w:endnote>
  <w:endnote w:type="continuationSeparator" w:id="0">
    <w:p w14:paraId="2A2A06EA" w14:textId="77777777" w:rsidR="008B31BC" w:rsidRDefault="008B31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Cambria">
    <w:panose1 w:val="02040503050406030204"/>
    <w:charset w:val="EE"/>
    <w:family w:val="roman"/>
    <w:pitch w:val="variable"/>
    <w:sig w:usb0="E00006FF" w:usb1="420024FF" w:usb2="02000000" w:usb3="00000000" w:csb0="0000019F" w:csb1="00000000"/>
  </w:font>
  <w:font w:name="Open Sans">
    <w:altName w:val="Open Sans"/>
    <w:charset w:val="00"/>
    <w:family w:val="swiss"/>
    <w:pitch w:val="variable"/>
    <w:sig w:usb0="E00002EF" w:usb1="4000205B" w:usb2="00000028"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00DC53" w14:textId="77777777" w:rsidR="00FB5479" w:rsidRDefault="00B11AD8">
    <w:pPr>
      <w:pStyle w:val="Zpat"/>
    </w:pPr>
    <w:r>
      <w:fldChar w:fldCharType="begin"/>
    </w:r>
    <w:r>
      <w:instrText>PAGE   \* MERGEFORMAT</w:instrText>
    </w:r>
    <w:r>
      <w:fldChar w:fldCharType="separate"/>
    </w:r>
    <w:r>
      <w:t>1</w:t>
    </w:r>
    <w:r>
      <w:fldChar w:fldCharType="end"/>
    </w:r>
  </w:p>
  <w:p w14:paraId="3611273B" w14:textId="77777777" w:rsidR="003B5DDE" w:rsidRDefault="008B31B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8D8358" w14:textId="77777777" w:rsidR="008B31BC" w:rsidRDefault="008B31BC">
      <w:pPr>
        <w:spacing w:after="0" w:line="240" w:lineRule="auto"/>
      </w:pPr>
      <w:r>
        <w:separator/>
      </w:r>
    </w:p>
  </w:footnote>
  <w:footnote w:type="continuationSeparator" w:id="0">
    <w:p w14:paraId="13F4E96D" w14:textId="77777777" w:rsidR="008B31BC" w:rsidRDefault="008B31BC">
      <w:pPr>
        <w:spacing w:after="0" w:line="240" w:lineRule="auto"/>
      </w:pPr>
      <w:r>
        <w:continuationSeparator/>
      </w:r>
    </w:p>
  </w:footnote>
  <w:footnote w:id="1">
    <w:p w14:paraId="3E79AF8B" w14:textId="77777777" w:rsidR="0001632E" w:rsidRPr="0001632E" w:rsidRDefault="0001632E" w:rsidP="0001632E">
      <w:pPr>
        <w:pStyle w:val="Textpoznpodarou"/>
        <w:jc w:val="left"/>
      </w:pPr>
      <w:r w:rsidRPr="0001632E">
        <w:rPr>
          <w:rStyle w:val="Znakapoznpodarou"/>
        </w:rPr>
        <w:footnoteRef/>
      </w:r>
      <w:r w:rsidRPr="00CD2239">
        <w:t xml:space="preserve"> SHU, Kai, </w:t>
      </w:r>
      <w:proofErr w:type="spellStart"/>
      <w:r w:rsidRPr="00CD2239">
        <w:t>Amrita</w:t>
      </w:r>
      <w:proofErr w:type="spellEnd"/>
      <w:r w:rsidRPr="00CD2239">
        <w:t xml:space="preserve"> BHATTACHARJEE, Faisal ALATAWI, </w:t>
      </w:r>
      <w:proofErr w:type="spellStart"/>
      <w:r w:rsidRPr="00CD2239">
        <w:t>Tahora</w:t>
      </w:r>
      <w:proofErr w:type="spellEnd"/>
      <w:r w:rsidRPr="00CD2239">
        <w:t xml:space="preserve"> H. NAZER, </w:t>
      </w:r>
      <w:proofErr w:type="spellStart"/>
      <w:r w:rsidRPr="00CD2239">
        <w:t>Kaize</w:t>
      </w:r>
      <w:proofErr w:type="spellEnd"/>
      <w:r w:rsidRPr="00CD2239">
        <w:t xml:space="preserve"> DING, </w:t>
      </w:r>
      <w:proofErr w:type="spellStart"/>
      <w:r w:rsidRPr="00CD2239">
        <w:t>Mansooreh</w:t>
      </w:r>
      <w:proofErr w:type="spellEnd"/>
      <w:r w:rsidRPr="00CD2239">
        <w:t xml:space="preserve"> KARAMI and </w:t>
      </w:r>
      <w:proofErr w:type="spellStart"/>
      <w:r w:rsidRPr="00CD2239">
        <w:t>Huan</w:t>
      </w:r>
      <w:proofErr w:type="spellEnd"/>
      <w:r w:rsidRPr="00CD2239">
        <w:t xml:space="preserve"> LIU. </w:t>
      </w:r>
      <w:proofErr w:type="spellStart"/>
      <w:r w:rsidRPr="00CD2239">
        <w:t>Combating</w:t>
      </w:r>
      <w:proofErr w:type="spellEnd"/>
      <w:r w:rsidRPr="00CD2239">
        <w:t xml:space="preserve"> </w:t>
      </w:r>
      <w:proofErr w:type="spellStart"/>
      <w:r w:rsidRPr="00CD2239">
        <w:t>disinformation</w:t>
      </w:r>
      <w:proofErr w:type="spellEnd"/>
      <w:r w:rsidRPr="00CD2239">
        <w:t xml:space="preserve"> in a </w:t>
      </w:r>
      <w:proofErr w:type="spellStart"/>
      <w:r w:rsidRPr="00CD2239">
        <w:t>social</w:t>
      </w:r>
      <w:proofErr w:type="spellEnd"/>
      <w:r w:rsidRPr="00CD2239">
        <w:t xml:space="preserve"> media </w:t>
      </w:r>
      <w:proofErr w:type="spellStart"/>
      <w:r w:rsidRPr="00CD2239">
        <w:t>age</w:t>
      </w:r>
      <w:proofErr w:type="spellEnd"/>
      <w:r w:rsidRPr="00CD2239">
        <w:t>, p. 2.</w:t>
      </w:r>
    </w:p>
  </w:footnote>
  <w:footnote w:id="2">
    <w:p w14:paraId="6772A8A0" w14:textId="77777777" w:rsidR="0001632E" w:rsidRDefault="0001632E" w:rsidP="0001632E">
      <w:pPr>
        <w:pStyle w:val="Textpoznpodarou"/>
        <w:jc w:val="left"/>
      </w:pPr>
      <w:r w:rsidRPr="0001632E">
        <w:rPr>
          <w:rStyle w:val="Znakapoznpodarou"/>
        </w:rPr>
        <w:footnoteRef/>
      </w:r>
      <w:r w:rsidRPr="00CD2239">
        <w:t xml:space="preserve"> HJØRLAND, </w:t>
      </w:r>
      <w:proofErr w:type="spellStart"/>
      <w:r w:rsidRPr="00CD2239">
        <w:t>Birger</w:t>
      </w:r>
      <w:proofErr w:type="spellEnd"/>
      <w:r w:rsidRPr="00CD2239">
        <w:t xml:space="preserve">. </w:t>
      </w:r>
      <w:proofErr w:type="spellStart"/>
      <w:r w:rsidRPr="00CD2239">
        <w:t>Domain</w:t>
      </w:r>
      <w:proofErr w:type="spellEnd"/>
      <w:r w:rsidRPr="00CD2239">
        <w:t xml:space="preserve"> </w:t>
      </w:r>
      <w:proofErr w:type="spellStart"/>
      <w:r w:rsidRPr="00CD2239">
        <w:t>Analysis</w:t>
      </w:r>
      <w:proofErr w:type="spellEnd"/>
      <w:r w:rsidRPr="00CD2239">
        <w:t>, s. 439.</w:t>
      </w:r>
    </w:p>
  </w:footnote>
  <w:footnote w:id="3">
    <w:p w14:paraId="23DE34CA" w14:textId="1C494B29" w:rsidR="007066FC" w:rsidRDefault="007066FC" w:rsidP="007066FC">
      <w:pPr>
        <w:pStyle w:val="Textpoznpodarou"/>
        <w:jc w:val="both"/>
      </w:pPr>
      <w:r>
        <w:rPr>
          <w:rStyle w:val="Znakapoznpodarou"/>
        </w:rPr>
        <w:footnoteRef/>
      </w:r>
      <w:r>
        <w:t xml:space="preserve"> </w:t>
      </w:r>
      <w:r>
        <w:rPr>
          <w:rFonts w:ascii="Open Sans" w:hAnsi="Open Sans" w:cs="Open Sans"/>
          <w:color w:val="212529"/>
          <w:shd w:val="clear" w:color="auto" w:fill="FFFFFF"/>
        </w:rPr>
        <w:t xml:space="preserve">ANDERSON, Monica, Paul HITLIN a Michelle ATKINSON. Wikipedia </w:t>
      </w:r>
      <w:proofErr w:type="spellStart"/>
      <w:r>
        <w:rPr>
          <w:rFonts w:ascii="Open Sans" w:hAnsi="Open Sans" w:cs="Open Sans"/>
          <w:color w:val="212529"/>
          <w:shd w:val="clear" w:color="auto" w:fill="FFFFFF"/>
        </w:rPr>
        <w:t>at</w:t>
      </w:r>
      <w:proofErr w:type="spellEnd"/>
      <w:r>
        <w:rPr>
          <w:rFonts w:ascii="Open Sans" w:hAnsi="Open Sans" w:cs="Open Sans"/>
          <w:color w:val="212529"/>
          <w:shd w:val="clear" w:color="auto" w:fill="FFFFFF"/>
        </w:rPr>
        <w:t xml:space="preserve"> 15: </w:t>
      </w:r>
      <w:proofErr w:type="spellStart"/>
      <w:r>
        <w:rPr>
          <w:rFonts w:ascii="Open Sans" w:hAnsi="Open Sans" w:cs="Open Sans"/>
          <w:color w:val="212529"/>
          <w:shd w:val="clear" w:color="auto" w:fill="FFFFFF"/>
        </w:rPr>
        <w:t>Millions</w:t>
      </w:r>
      <w:proofErr w:type="spellEnd"/>
      <w:r>
        <w:rPr>
          <w:rFonts w:ascii="Open Sans" w:hAnsi="Open Sans" w:cs="Open Sans"/>
          <w:color w:val="212529"/>
          <w:shd w:val="clear" w:color="auto" w:fill="FFFFFF"/>
        </w:rPr>
        <w:t xml:space="preserve"> </w:t>
      </w:r>
      <w:proofErr w:type="spellStart"/>
      <w:r>
        <w:rPr>
          <w:rFonts w:ascii="Open Sans" w:hAnsi="Open Sans" w:cs="Open Sans"/>
          <w:color w:val="212529"/>
          <w:shd w:val="clear" w:color="auto" w:fill="FFFFFF"/>
        </w:rPr>
        <w:t>of</w:t>
      </w:r>
      <w:proofErr w:type="spellEnd"/>
      <w:r>
        <w:rPr>
          <w:rFonts w:ascii="Open Sans" w:hAnsi="Open Sans" w:cs="Open Sans"/>
          <w:color w:val="212529"/>
          <w:shd w:val="clear" w:color="auto" w:fill="FFFFFF"/>
        </w:rPr>
        <w:t xml:space="preserve"> </w:t>
      </w:r>
      <w:proofErr w:type="spellStart"/>
      <w:r>
        <w:rPr>
          <w:rFonts w:ascii="Open Sans" w:hAnsi="Open Sans" w:cs="Open Sans"/>
          <w:color w:val="212529"/>
          <w:shd w:val="clear" w:color="auto" w:fill="FFFFFF"/>
        </w:rPr>
        <w:t>readers</w:t>
      </w:r>
      <w:proofErr w:type="spellEnd"/>
      <w:r>
        <w:rPr>
          <w:rFonts w:ascii="Open Sans" w:hAnsi="Open Sans" w:cs="Open Sans"/>
          <w:color w:val="212529"/>
          <w:shd w:val="clear" w:color="auto" w:fill="FFFFFF"/>
        </w:rPr>
        <w:t xml:space="preserve"> in </w:t>
      </w:r>
      <w:proofErr w:type="spellStart"/>
      <w:r>
        <w:rPr>
          <w:rFonts w:ascii="Open Sans" w:hAnsi="Open Sans" w:cs="Open Sans"/>
          <w:color w:val="212529"/>
          <w:shd w:val="clear" w:color="auto" w:fill="FFFFFF"/>
        </w:rPr>
        <w:t>scores</w:t>
      </w:r>
      <w:proofErr w:type="spellEnd"/>
      <w:r>
        <w:rPr>
          <w:rFonts w:ascii="Open Sans" w:hAnsi="Open Sans" w:cs="Open Sans"/>
          <w:color w:val="212529"/>
          <w:shd w:val="clear" w:color="auto" w:fill="FFFFFF"/>
        </w:rPr>
        <w:t xml:space="preserve"> </w:t>
      </w:r>
      <w:proofErr w:type="spellStart"/>
      <w:r>
        <w:rPr>
          <w:rFonts w:ascii="Open Sans" w:hAnsi="Open Sans" w:cs="Open Sans"/>
          <w:color w:val="212529"/>
          <w:shd w:val="clear" w:color="auto" w:fill="FFFFFF"/>
        </w:rPr>
        <w:t>of</w:t>
      </w:r>
      <w:proofErr w:type="spellEnd"/>
      <w:r>
        <w:rPr>
          <w:rFonts w:ascii="Open Sans" w:hAnsi="Open Sans" w:cs="Open Sans"/>
          <w:color w:val="212529"/>
          <w:shd w:val="clear" w:color="auto" w:fill="FFFFFF"/>
        </w:rPr>
        <w:t xml:space="preserve"> </w:t>
      </w:r>
      <w:proofErr w:type="spellStart"/>
      <w:r>
        <w:rPr>
          <w:rFonts w:ascii="Open Sans" w:hAnsi="Open Sans" w:cs="Open Sans"/>
          <w:color w:val="212529"/>
          <w:shd w:val="clear" w:color="auto" w:fill="FFFFFF"/>
        </w:rPr>
        <w:t>languages</w:t>
      </w:r>
      <w:proofErr w:type="spellEnd"/>
      <w:r>
        <w:rPr>
          <w:rFonts w:ascii="Open Sans" w:hAnsi="Open Sans" w:cs="Open Sans"/>
          <w:color w:val="212529"/>
          <w:shd w:val="clear" w:color="auto" w:fill="FFFFFF"/>
        </w:rPr>
        <w:t>.</w:t>
      </w:r>
    </w:p>
  </w:footnote>
  <w:footnote w:id="4">
    <w:p w14:paraId="798BD6F5" w14:textId="2E6F1CBD" w:rsidR="00673E45" w:rsidRDefault="00673E45" w:rsidP="00673E45">
      <w:pPr>
        <w:pStyle w:val="Textpoznpodarou"/>
        <w:jc w:val="both"/>
      </w:pPr>
      <w:r>
        <w:rPr>
          <w:rStyle w:val="Znakapoznpodarou"/>
        </w:rPr>
        <w:footnoteRef/>
      </w:r>
      <w:r>
        <w:t xml:space="preserve"> </w:t>
      </w:r>
      <w:r>
        <w:rPr>
          <w:rFonts w:ascii="Open Sans" w:hAnsi="Open Sans" w:cs="Open Sans"/>
          <w:color w:val="212529"/>
          <w:shd w:val="clear" w:color="auto" w:fill="FFFFFF"/>
        </w:rPr>
        <w:t xml:space="preserve">FALLIS, Don. A </w:t>
      </w:r>
      <w:proofErr w:type="spellStart"/>
      <w:r>
        <w:rPr>
          <w:rFonts w:ascii="Open Sans" w:hAnsi="Open Sans" w:cs="Open Sans"/>
          <w:color w:val="212529"/>
          <w:shd w:val="clear" w:color="auto" w:fill="FFFFFF"/>
        </w:rPr>
        <w:t>Conceptual</w:t>
      </w:r>
      <w:proofErr w:type="spellEnd"/>
      <w:r>
        <w:rPr>
          <w:rFonts w:ascii="Open Sans" w:hAnsi="Open Sans" w:cs="Open Sans"/>
          <w:color w:val="212529"/>
          <w:shd w:val="clear" w:color="auto" w:fill="FFFFFF"/>
        </w:rPr>
        <w:t xml:space="preserve"> </w:t>
      </w:r>
      <w:proofErr w:type="spellStart"/>
      <w:r>
        <w:rPr>
          <w:rFonts w:ascii="Open Sans" w:hAnsi="Open Sans" w:cs="Open Sans"/>
          <w:color w:val="212529"/>
          <w:shd w:val="clear" w:color="auto" w:fill="FFFFFF"/>
        </w:rPr>
        <w:t>Analysis</w:t>
      </w:r>
      <w:proofErr w:type="spellEnd"/>
      <w:r>
        <w:rPr>
          <w:rFonts w:ascii="Open Sans" w:hAnsi="Open Sans" w:cs="Open Sans"/>
          <w:color w:val="212529"/>
          <w:shd w:val="clear" w:color="auto" w:fill="FFFFFF"/>
        </w:rPr>
        <w:t xml:space="preserve"> </w:t>
      </w:r>
      <w:proofErr w:type="spellStart"/>
      <w:r>
        <w:rPr>
          <w:rFonts w:ascii="Open Sans" w:hAnsi="Open Sans" w:cs="Open Sans"/>
          <w:color w:val="212529"/>
          <w:shd w:val="clear" w:color="auto" w:fill="FFFFFF"/>
        </w:rPr>
        <w:t>of</w:t>
      </w:r>
      <w:proofErr w:type="spellEnd"/>
      <w:r>
        <w:rPr>
          <w:rFonts w:ascii="Open Sans" w:hAnsi="Open Sans" w:cs="Open Sans"/>
          <w:color w:val="212529"/>
          <w:shd w:val="clear" w:color="auto" w:fill="FFFFFF"/>
        </w:rPr>
        <w:t xml:space="preserve"> </w:t>
      </w:r>
      <w:proofErr w:type="spellStart"/>
      <w:r>
        <w:rPr>
          <w:rFonts w:ascii="Open Sans" w:hAnsi="Open Sans" w:cs="Open Sans"/>
          <w:color w:val="212529"/>
          <w:shd w:val="clear" w:color="auto" w:fill="FFFFFF"/>
        </w:rPr>
        <w:t>Disinformation</w:t>
      </w:r>
      <w:proofErr w:type="spellEnd"/>
      <w:r>
        <w:rPr>
          <w:rFonts w:ascii="Open Sans" w:hAnsi="Open Sans" w:cs="Open Sans"/>
          <w:color w:val="212529"/>
          <w:shd w:val="clear" w:color="auto" w:fill="FFFFFF"/>
        </w:rPr>
        <w:t>.</w:t>
      </w:r>
    </w:p>
  </w:footnote>
  <w:footnote w:id="5">
    <w:p w14:paraId="32C743FD" w14:textId="77777777" w:rsidR="00307397" w:rsidRDefault="00307397" w:rsidP="00307397">
      <w:pPr>
        <w:pStyle w:val="Textpoznpodarou"/>
        <w:jc w:val="left"/>
      </w:pPr>
      <w:r>
        <w:rPr>
          <w:rStyle w:val="Znakapoznpodarou"/>
        </w:rPr>
        <w:footnoteRef/>
      </w:r>
      <w:r>
        <w:t xml:space="preserve"> </w:t>
      </w:r>
      <w:r>
        <w:rPr>
          <w:rFonts w:ascii="Open Sans" w:hAnsi="Open Sans" w:cs="Open Sans"/>
          <w:color w:val="212529"/>
          <w:shd w:val="clear" w:color="auto" w:fill="FFFFFF"/>
        </w:rPr>
        <w:t>SMIRAGLIA P., Richard. </w:t>
      </w:r>
      <w:proofErr w:type="spellStart"/>
      <w:r>
        <w:rPr>
          <w:rFonts w:ascii="Open Sans" w:hAnsi="Open Sans" w:cs="Open Sans"/>
          <w:i/>
          <w:iCs/>
          <w:color w:val="212529"/>
          <w:shd w:val="clear" w:color="auto" w:fill="FFFFFF"/>
        </w:rPr>
        <w:t>Domain</w:t>
      </w:r>
      <w:proofErr w:type="spellEnd"/>
      <w:r>
        <w:rPr>
          <w:rFonts w:ascii="Open Sans" w:hAnsi="Open Sans" w:cs="Open Sans"/>
          <w:i/>
          <w:iCs/>
          <w:color w:val="212529"/>
          <w:shd w:val="clear" w:color="auto" w:fill="FFFFFF"/>
        </w:rPr>
        <w:t xml:space="preserve"> </w:t>
      </w:r>
      <w:proofErr w:type="spellStart"/>
      <w:r>
        <w:rPr>
          <w:rFonts w:ascii="Open Sans" w:hAnsi="Open Sans" w:cs="Open Sans"/>
          <w:i/>
          <w:iCs/>
          <w:color w:val="212529"/>
          <w:shd w:val="clear" w:color="auto" w:fill="FFFFFF"/>
        </w:rPr>
        <w:t>Analysis</w:t>
      </w:r>
      <w:proofErr w:type="spellEnd"/>
      <w:r>
        <w:rPr>
          <w:rFonts w:ascii="Open Sans" w:hAnsi="Open Sans" w:cs="Open Sans"/>
          <w:i/>
          <w:iCs/>
          <w:color w:val="212529"/>
          <w:shd w:val="clear" w:color="auto" w:fill="FFFFFF"/>
        </w:rPr>
        <w:t xml:space="preserve"> </w:t>
      </w:r>
      <w:proofErr w:type="spellStart"/>
      <w:r>
        <w:rPr>
          <w:rFonts w:ascii="Open Sans" w:hAnsi="Open Sans" w:cs="Open Sans"/>
          <w:i/>
          <w:iCs/>
          <w:color w:val="212529"/>
          <w:shd w:val="clear" w:color="auto" w:fill="FFFFFF"/>
        </w:rPr>
        <w:t>for</w:t>
      </w:r>
      <w:proofErr w:type="spellEnd"/>
      <w:r>
        <w:rPr>
          <w:rFonts w:ascii="Open Sans" w:hAnsi="Open Sans" w:cs="Open Sans"/>
          <w:i/>
          <w:iCs/>
          <w:color w:val="212529"/>
          <w:shd w:val="clear" w:color="auto" w:fill="FFFFFF"/>
        </w:rPr>
        <w:t xml:space="preserve"> </w:t>
      </w:r>
      <w:proofErr w:type="spellStart"/>
      <w:r>
        <w:rPr>
          <w:rFonts w:ascii="Open Sans" w:hAnsi="Open Sans" w:cs="Open Sans"/>
          <w:i/>
          <w:iCs/>
          <w:color w:val="212529"/>
          <w:shd w:val="clear" w:color="auto" w:fill="FFFFFF"/>
        </w:rPr>
        <w:t>Knowledge</w:t>
      </w:r>
      <w:proofErr w:type="spellEnd"/>
      <w:r>
        <w:rPr>
          <w:rFonts w:ascii="Open Sans" w:hAnsi="Open Sans" w:cs="Open Sans"/>
          <w:i/>
          <w:iCs/>
          <w:color w:val="212529"/>
          <w:shd w:val="clear" w:color="auto" w:fill="FFFFFF"/>
        </w:rPr>
        <w:t xml:space="preserve"> </w:t>
      </w:r>
      <w:proofErr w:type="spellStart"/>
      <w:r>
        <w:rPr>
          <w:rFonts w:ascii="Open Sans" w:hAnsi="Open Sans" w:cs="Open Sans"/>
          <w:i/>
          <w:iCs/>
          <w:color w:val="212529"/>
          <w:shd w:val="clear" w:color="auto" w:fill="FFFFFF"/>
        </w:rPr>
        <w:t>Organization</w:t>
      </w:r>
      <w:proofErr w:type="spellEnd"/>
      <w:r>
        <w:rPr>
          <w:rFonts w:ascii="Open Sans" w:hAnsi="Open Sans" w:cs="Open Sans"/>
          <w:i/>
          <w:iCs/>
          <w:color w:val="212529"/>
          <w:shd w:val="clear" w:color="auto" w:fill="FFFFFF"/>
        </w:rPr>
        <w:t xml:space="preserve">: </w:t>
      </w:r>
      <w:proofErr w:type="spellStart"/>
      <w:r>
        <w:rPr>
          <w:rFonts w:ascii="Open Sans" w:hAnsi="Open Sans" w:cs="Open Sans"/>
          <w:i/>
          <w:iCs/>
          <w:color w:val="212529"/>
          <w:shd w:val="clear" w:color="auto" w:fill="FFFFFF"/>
        </w:rPr>
        <w:t>Tools</w:t>
      </w:r>
      <w:proofErr w:type="spellEnd"/>
      <w:r>
        <w:rPr>
          <w:rFonts w:ascii="Open Sans" w:hAnsi="Open Sans" w:cs="Open Sans"/>
          <w:i/>
          <w:iCs/>
          <w:color w:val="212529"/>
          <w:shd w:val="clear" w:color="auto" w:fill="FFFFFF"/>
        </w:rPr>
        <w:t xml:space="preserve"> </w:t>
      </w:r>
      <w:proofErr w:type="spellStart"/>
      <w:r>
        <w:rPr>
          <w:rFonts w:ascii="Open Sans" w:hAnsi="Open Sans" w:cs="Open Sans"/>
          <w:i/>
          <w:iCs/>
          <w:color w:val="212529"/>
          <w:shd w:val="clear" w:color="auto" w:fill="FFFFFF"/>
        </w:rPr>
        <w:t>for</w:t>
      </w:r>
      <w:proofErr w:type="spellEnd"/>
      <w:r>
        <w:rPr>
          <w:rFonts w:ascii="Open Sans" w:hAnsi="Open Sans" w:cs="Open Sans"/>
          <w:i/>
          <w:iCs/>
          <w:color w:val="212529"/>
          <w:shd w:val="clear" w:color="auto" w:fill="FFFFFF"/>
        </w:rPr>
        <w:t xml:space="preserve"> ontology </w:t>
      </w:r>
      <w:proofErr w:type="spellStart"/>
      <w:r>
        <w:rPr>
          <w:rFonts w:ascii="Open Sans" w:hAnsi="Open Sans" w:cs="Open Sans"/>
          <w:i/>
          <w:iCs/>
          <w:color w:val="212529"/>
          <w:shd w:val="clear" w:color="auto" w:fill="FFFFFF"/>
        </w:rPr>
        <w:t>extraction</w:t>
      </w:r>
      <w:proofErr w:type="spellEnd"/>
      <w:r>
        <w:rPr>
          <w:rFonts w:ascii="Open Sans" w:hAnsi="Open Sans" w:cs="Open Sans"/>
          <w:color w:val="212529"/>
          <w:shd w:val="clear" w:color="auto" w:fill="FFFFFF"/>
        </w:rPr>
        <w:t>.</w:t>
      </w:r>
    </w:p>
  </w:footnote>
  <w:footnote w:id="6">
    <w:p w14:paraId="0CC4B835" w14:textId="77777777" w:rsidR="00307397" w:rsidRDefault="00307397" w:rsidP="00307397">
      <w:pPr>
        <w:pStyle w:val="Textpoznpodarou"/>
        <w:jc w:val="left"/>
      </w:pPr>
      <w:r>
        <w:rPr>
          <w:rStyle w:val="Znakapoznpodarou"/>
        </w:rPr>
        <w:footnoteRef/>
      </w:r>
      <w:r>
        <w:t xml:space="preserve"> </w:t>
      </w:r>
      <w:r>
        <w:rPr>
          <w:rFonts w:ascii="Open Sans" w:hAnsi="Open Sans" w:cs="Open Sans"/>
          <w:color w:val="212529"/>
          <w:shd w:val="clear" w:color="auto" w:fill="FFFFFF"/>
        </w:rPr>
        <w:t>HJ</w:t>
      </w:r>
      <w:r>
        <w:rPr>
          <w:rFonts w:ascii="Calibri" w:hAnsi="Calibri" w:cs="Calibri"/>
          <w:color w:val="212529"/>
          <w:shd w:val="clear" w:color="auto" w:fill="FFFFFF"/>
        </w:rPr>
        <w:t>Ø</w:t>
      </w:r>
      <w:r>
        <w:rPr>
          <w:rFonts w:ascii="Open Sans" w:hAnsi="Open Sans" w:cs="Open Sans"/>
          <w:color w:val="212529"/>
          <w:shd w:val="clear" w:color="auto" w:fill="FFFFFF"/>
        </w:rPr>
        <w:t xml:space="preserve">RLAND, </w:t>
      </w:r>
      <w:proofErr w:type="spellStart"/>
      <w:r>
        <w:rPr>
          <w:rFonts w:ascii="Open Sans" w:hAnsi="Open Sans" w:cs="Open Sans"/>
          <w:color w:val="212529"/>
          <w:shd w:val="clear" w:color="auto" w:fill="FFFFFF"/>
        </w:rPr>
        <w:t>Birger</w:t>
      </w:r>
      <w:proofErr w:type="spellEnd"/>
      <w:r>
        <w:rPr>
          <w:rFonts w:ascii="Open Sans" w:hAnsi="Open Sans" w:cs="Open Sans"/>
          <w:color w:val="212529"/>
          <w:shd w:val="clear" w:color="auto" w:fill="FFFFFF"/>
        </w:rPr>
        <w:t xml:space="preserve">. </w:t>
      </w:r>
      <w:proofErr w:type="spellStart"/>
      <w:r>
        <w:rPr>
          <w:rFonts w:ascii="Open Sans" w:hAnsi="Open Sans" w:cs="Open Sans"/>
          <w:color w:val="212529"/>
          <w:shd w:val="clear" w:color="auto" w:fill="FFFFFF"/>
        </w:rPr>
        <w:t>Domain</w:t>
      </w:r>
      <w:proofErr w:type="spellEnd"/>
      <w:r>
        <w:rPr>
          <w:rFonts w:ascii="Open Sans" w:hAnsi="Open Sans" w:cs="Open Sans"/>
          <w:color w:val="212529"/>
          <w:shd w:val="clear" w:color="auto" w:fill="FFFFFF"/>
        </w:rPr>
        <w:t xml:space="preserve"> </w:t>
      </w:r>
      <w:proofErr w:type="spellStart"/>
      <w:r>
        <w:rPr>
          <w:rFonts w:ascii="Open Sans" w:hAnsi="Open Sans" w:cs="Open Sans"/>
          <w:color w:val="212529"/>
          <w:shd w:val="clear" w:color="auto" w:fill="FFFFFF"/>
        </w:rPr>
        <w:t>Analysis</w:t>
      </w:r>
      <w:proofErr w:type="spellEnd"/>
      <w:r>
        <w:rPr>
          <w:rFonts w:ascii="Open Sans" w:hAnsi="Open Sans" w:cs="Open Sans"/>
          <w:color w:val="212529"/>
          <w:shd w:val="clear" w:color="auto" w:fill="FFFFFF"/>
        </w:rPr>
        <w:t>.</w:t>
      </w:r>
    </w:p>
  </w:footnote>
  <w:footnote w:id="7">
    <w:p w14:paraId="1D93659A" w14:textId="77777777" w:rsidR="00D245BA" w:rsidRDefault="00D245BA" w:rsidP="00D245BA">
      <w:pPr>
        <w:pStyle w:val="Textpoznpodarou"/>
        <w:jc w:val="left"/>
      </w:pPr>
      <w:r>
        <w:rPr>
          <w:rStyle w:val="Znakapoznpodarou"/>
        </w:rPr>
        <w:footnoteRef/>
      </w:r>
      <w:r>
        <w:t xml:space="preserve"> </w:t>
      </w:r>
      <w:proofErr w:type="spellStart"/>
      <w:r>
        <w:t>Available</w:t>
      </w:r>
      <w:proofErr w:type="spellEnd"/>
      <w:r>
        <w:t xml:space="preserve"> </w:t>
      </w:r>
      <w:proofErr w:type="spellStart"/>
      <w:r>
        <w:t>from</w:t>
      </w:r>
      <w:proofErr w:type="spellEnd"/>
      <w:r>
        <w:t xml:space="preserve">: </w:t>
      </w:r>
      <w:r w:rsidRPr="00171B2A">
        <w:t>https://archive.org/web/</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EF7268" w14:textId="77777777" w:rsidR="00700608" w:rsidRDefault="00700608" w:rsidP="00FB5479">
    <w:pPr>
      <w:pStyle w:val="Zhlav"/>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C73B87"/>
    <w:multiLevelType w:val="hybridMultilevel"/>
    <w:tmpl w:val="EA929FBA"/>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37F453E2"/>
    <w:multiLevelType w:val="hybridMultilevel"/>
    <w:tmpl w:val="65D655BE"/>
    <w:lvl w:ilvl="0" w:tplc="301033FA">
      <w:start w:val="5"/>
      <w:numFmt w:val="bullet"/>
      <w:lvlText w:val="-"/>
      <w:lvlJc w:val="left"/>
      <w:pPr>
        <w:ind w:left="720" w:hanging="360"/>
      </w:pPr>
      <w:rPr>
        <w:rFonts w:ascii="Arial" w:eastAsiaTheme="minorHAns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47C7668B"/>
    <w:multiLevelType w:val="hybridMultilevel"/>
    <w:tmpl w:val="CE34409E"/>
    <w:lvl w:ilvl="0" w:tplc="77461270">
      <w:start w:val="5"/>
      <w:numFmt w:val="bullet"/>
      <w:lvlText w:val="-"/>
      <w:lvlJc w:val="left"/>
      <w:pPr>
        <w:ind w:left="420" w:hanging="360"/>
      </w:pPr>
      <w:rPr>
        <w:rFonts w:ascii="Arial" w:eastAsiaTheme="minorHAnsi"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3" w15:restartNumberingAfterBreak="0">
    <w:nsid w:val="6F8A4085"/>
    <w:multiLevelType w:val="hybridMultilevel"/>
    <w:tmpl w:val="8C5AD0F4"/>
    <w:lvl w:ilvl="0" w:tplc="9790DE16">
      <w:start w:val="1"/>
      <w:numFmt w:val="decimal"/>
      <w:lvlText w:val="%1)"/>
      <w:lvlJc w:val="left"/>
      <w:pPr>
        <w:ind w:left="720" w:hanging="360"/>
      </w:pPr>
      <w:rPr>
        <w:rFonts w:eastAsiaTheme="minorHAnsi"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2124808578">
    <w:abstractNumId w:val="1"/>
  </w:num>
  <w:num w:numId="2" w16cid:durableId="1104812586">
    <w:abstractNumId w:val="0"/>
  </w:num>
  <w:num w:numId="3" w16cid:durableId="1971285175">
    <w:abstractNumId w:val="3"/>
  </w:num>
  <w:num w:numId="4" w16cid:durableId="5590248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LUwNDU0NDE2NTE0tjRT0lEKTi0uzszPAykwrAUAPsDfQiwAAAA="/>
  </w:docVars>
  <w:rsids>
    <w:rsidRoot w:val="00700608"/>
    <w:rsid w:val="0001632E"/>
    <w:rsid w:val="000C5B55"/>
    <w:rsid w:val="00136B30"/>
    <w:rsid w:val="00141992"/>
    <w:rsid w:val="00143F33"/>
    <w:rsid w:val="00271FB2"/>
    <w:rsid w:val="00307397"/>
    <w:rsid w:val="003A6D86"/>
    <w:rsid w:val="003B2B33"/>
    <w:rsid w:val="00435DC7"/>
    <w:rsid w:val="004647CB"/>
    <w:rsid w:val="004F5A09"/>
    <w:rsid w:val="00501DEB"/>
    <w:rsid w:val="00536744"/>
    <w:rsid w:val="00561DBE"/>
    <w:rsid w:val="00585855"/>
    <w:rsid w:val="005B1AD5"/>
    <w:rsid w:val="005B1C29"/>
    <w:rsid w:val="005D30D5"/>
    <w:rsid w:val="005F0A5D"/>
    <w:rsid w:val="006141B9"/>
    <w:rsid w:val="00633FEE"/>
    <w:rsid w:val="00636632"/>
    <w:rsid w:val="0067288E"/>
    <w:rsid w:val="00673E45"/>
    <w:rsid w:val="00686C4F"/>
    <w:rsid w:val="006F627A"/>
    <w:rsid w:val="00700608"/>
    <w:rsid w:val="007066FC"/>
    <w:rsid w:val="00725D67"/>
    <w:rsid w:val="0074469A"/>
    <w:rsid w:val="007543EA"/>
    <w:rsid w:val="00790B25"/>
    <w:rsid w:val="00806F8D"/>
    <w:rsid w:val="008316B9"/>
    <w:rsid w:val="00895258"/>
    <w:rsid w:val="008B31BC"/>
    <w:rsid w:val="008D6931"/>
    <w:rsid w:val="00947214"/>
    <w:rsid w:val="00967FCF"/>
    <w:rsid w:val="0098259E"/>
    <w:rsid w:val="00A93B83"/>
    <w:rsid w:val="00A96B5E"/>
    <w:rsid w:val="00B11AD8"/>
    <w:rsid w:val="00BC0E67"/>
    <w:rsid w:val="00BC31B0"/>
    <w:rsid w:val="00C038C6"/>
    <w:rsid w:val="00CD2239"/>
    <w:rsid w:val="00D245BA"/>
    <w:rsid w:val="00D4711F"/>
    <w:rsid w:val="00D8012C"/>
    <w:rsid w:val="00D8047C"/>
    <w:rsid w:val="00DB0C92"/>
    <w:rsid w:val="00EC478B"/>
    <w:rsid w:val="00EF0780"/>
    <w:rsid w:val="00F21DC5"/>
    <w:rsid w:val="00F54284"/>
    <w:rsid w:val="00F6447A"/>
    <w:rsid w:val="00F73C8C"/>
    <w:rsid w:val="00F81E42"/>
    <w:rsid w:val="00FD6F68"/>
    <w:rsid w:val="00FE4562"/>
  </w:rsids>
  <m:mathPr>
    <m:mathFont m:val="Cambria Math"/>
    <m:brkBin m:val="before"/>
    <m:brkBinSub m:val="--"/>
    <m:smallFrac m:val="0"/>
    <m:dispDef/>
    <m:lMargin m:val="0"/>
    <m:rMargin m:val="0"/>
    <m:defJc m:val="centerGroup"/>
    <m:wrapIndent m:val="1440"/>
    <m:intLim m:val="subSup"/>
    <m:naryLim m:val="undOvr"/>
  </m:mathPr>
  <w:themeFontLang w:val="cs-CZ"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965057"/>
  <w15:chartTrackingRefBased/>
  <w15:docId w15:val="{73A1B17C-D2F5-4760-9E45-E0FB56F07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700608"/>
    <w:pPr>
      <w:jc w:val="center"/>
    </w:pPr>
    <w:rPr>
      <w:rFonts w:ascii="Arial" w:hAnsi="Arial" w:cs="Arial"/>
    </w:rPr>
  </w:style>
  <w:style w:type="paragraph" w:styleId="Nadpis1">
    <w:name w:val="heading 1"/>
    <w:basedOn w:val="Normln"/>
    <w:next w:val="Normln"/>
    <w:link w:val="Nadpis1Char"/>
    <w:uiPriority w:val="9"/>
    <w:qFormat/>
    <w:rsid w:val="00700608"/>
    <w:pPr>
      <w:keepNext/>
      <w:keepLines/>
      <w:spacing w:before="400" w:after="360"/>
      <w:jc w:val="left"/>
      <w:outlineLvl w:val="0"/>
    </w:pPr>
    <w:rPr>
      <w:rFonts w:eastAsiaTheme="majorEastAsia"/>
      <w:b/>
      <w:bCs/>
      <w:sz w:val="28"/>
      <w:szCs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700608"/>
    <w:rPr>
      <w:rFonts w:ascii="Arial" w:eastAsiaTheme="majorEastAsia" w:hAnsi="Arial" w:cs="Arial"/>
      <w:b/>
      <w:bCs/>
      <w:sz w:val="28"/>
      <w:szCs w:val="28"/>
    </w:rPr>
  </w:style>
  <w:style w:type="character" w:styleId="Zstupntext">
    <w:name w:val="Placeholder Text"/>
    <w:basedOn w:val="Standardnpsmoodstavce"/>
    <w:uiPriority w:val="99"/>
    <w:semiHidden/>
    <w:rsid w:val="00700608"/>
    <w:rPr>
      <w:color w:val="808080"/>
    </w:rPr>
  </w:style>
  <w:style w:type="paragraph" w:styleId="Zpat">
    <w:name w:val="footer"/>
    <w:basedOn w:val="Normln"/>
    <w:link w:val="ZpatChar"/>
    <w:uiPriority w:val="99"/>
    <w:unhideWhenUsed/>
    <w:rsid w:val="00700608"/>
    <w:pPr>
      <w:tabs>
        <w:tab w:val="center" w:pos="4536"/>
        <w:tab w:val="right" w:pos="9072"/>
      </w:tabs>
      <w:spacing w:after="0" w:line="240" w:lineRule="auto"/>
    </w:pPr>
  </w:style>
  <w:style w:type="character" w:customStyle="1" w:styleId="ZpatChar">
    <w:name w:val="Zápatí Char"/>
    <w:basedOn w:val="Standardnpsmoodstavce"/>
    <w:link w:val="Zpat"/>
    <w:uiPriority w:val="99"/>
    <w:rsid w:val="00700608"/>
    <w:rPr>
      <w:rFonts w:ascii="Arial" w:hAnsi="Arial" w:cs="Arial"/>
    </w:rPr>
  </w:style>
  <w:style w:type="paragraph" w:customStyle="1" w:styleId="Odstavec">
    <w:name w:val="Odstavec"/>
    <w:basedOn w:val="Normln"/>
    <w:link w:val="OdstavecChar"/>
    <w:qFormat/>
    <w:rsid w:val="00700608"/>
    <w:pPr>
      <w:spacing w:after="0" w:line="360" w:lineRule="auto"/>
      <w:jc w:val="left"/>
    </w:pPr>
  </w:style>
  <w:style w:type="character" w:customStyle="1" w:styleId="OdstavecChar">
    <w:name w:val="Odstavec Char"/>
    <w:basedOn w:val="Standardnpsmoodstavce"/>
    <w:link w:val="Odstavec"/>
    <w:rsid w:val="00700608"/>
    <w:rPr>
      <w:rFonts w:ascii="Arial" w:hAnsi="Arial" w:cs="Arial"/>
    </w:rPr>
  </w:style>
  <w:style w:type="character" w:customStyle="1" w:styleId="Nzevprce">
    <w:name w:val="Název práce"/>
    <w:basedOn w:val="Standardnpsmoodstavce"/>
    <w:uiPriority w:val="1"/>
    <w:rsid w:val="00700608"/>
    <w:rPr>
      <w:rFonts w:ascii="Arial" w:hAnsi="Arial"/>
      <w:b/>
      <w:color w:val="3939C7"/>
      <w:sz w:val="40"/>
    </w:rPr>
  </w:style>
  <w:style w:type="paragraph" w:customStyle="1" w:styleId="ZPTitulkafakulta">
    <w:name w:val="ZP Titulka fakulta"/>
    <w:basedOn w:val="Normln"/>
    <w:rsid w:val="00700608"/>
    <w:pPr>
      <w:suppressAutoHyphens/>
      <w:spacing w:before="425" w:after="992" w:line="360" w:lineRule="atLeast"/>
    </w:pPr>
    <w:rPr>
      <w:rFonts w:eastAsia="Times New Roman"/>
      <w:bCs/>
      <w:caps/>
      <w:sz w:val="24"/>
      <w:szCs w:val="24"/>
      <w:lang w:eastAsia="cs-CZ"/>
    </w:rPr>
  </w:style>
  <w:style w:type="character" w:customStyle="1" w:styleId="Autorprce">
    <w:name w:val="Autor práce"/>
    <w:basedOn w:val="Standardnpsmoodstavce"/>
    <w:uiPriority w:val="1"/>
    <w:qFormat/>
    <w:rsid w:val="00700608"/>
    <w:rPr>
      <w:rFonts w:ascii="Arial" w:hAnsi="Arial"/>
      <w:color w:val="auto"/>
      <w:sz w:val="32"/>
    </w:rPr>
  </w:style>
  <w:style w:type="paragraph" w:styleId="Zhlav">
    <w:name w:val="header"/>
    <w:basedOn w:val="Normln"/>
    <w:link w:val="ZhlavChar"/>
    <w:uiPriority w:val="99"/>
    <w:unhideWhenUsed/>
    <w:rsid w:val="00700608"/>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700608"/>
    <w:rPr>
      <w:rFonts w:ascii="Arial" w:hAnsi="Arial" w:cs="Arial"/>
    </w:rPr>
  </w:style>
  <w:style w:type="paragraph" w:styleId="Podnadpis">
    <w:name w:val="Subtitle"/>
    <w:basedOn w:val="Normln"/>
    <w:next w:val="Normln"/>
    <w:link w:val="PodnadpisChar"/>
    <w:uiPriority w:val="11"/>
    <w:qFormat/>
    <w:rsid w:val="00700608"/>
    <w:pPr>
      <w:numPr>
        <w:ilvl w:val="1"/>
      </w:numPr>
    </w:pPr>
    <w:rPr>
      <w:rFonts w:asciiTheme="minorHAnsi" w:eastAsiaTheme="minorEastAsia" w:hAnsiTheme="minorHAnsi" w:cstheme="minorBidi"/>
      <w:color w:val="5A5A5A" w:themeColor="text1" w:themeTint="A5"/>
      <w:spacing w:val="15"/>
    </w:rPr>
  </w:style>
  <w:style w:type="character" w:customStyle="1" w:styleId="PodnadpisChar">
    <w:name w:val="Podnadpis Char"/>
    <w:basedOn w:val="Standardnpsmoodstavce"/>
    <w:link w:val="Podnadpis"/>
    <w:uiPriority w:val="11"/>
    <w:rsid w:val="00700608"/>
    <w:rPr>
      <w:rFonts w:eastAsiaTheme="minorEastAsia"/>
      <w:color w:val="5A5A5A" w:themeColor="text1" w:themeTint="A5"/>
      <w:spacing w:val="15"/>
    </w:rPr>
  </w:style>
  <w:style w:type="paragraph" w:styleId="Odstavecseseznamem">
    <w:name w:val="List Paragraph"/>
    <w:basedOn w:val="Normln"/>
    <w:uiPriority w:val="34"/>
    <w:qFormat/>
    <w:rsid w:val="00561DBE"/>
    <w:pPr>
      <w:ind w:left="720"/>
      <w:contextualSpacing/>
    </w:pPr>
  </w:style>
  <w:style w:type="paragraph" w:styleId="Textpoznpodarou">
    <w:name w:val="footnote text"/>
    <w:basedOn w:val="Normln"/>
    <w:link w:val="TextpoznpodarouChar"/>
    <w:uiPriority w:val="99"/>
    <w:semiHidden/>
    <w:unhideWhenUsed/>
    <w:rsid w:val="0001632E"/>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01632E"/>
    <w:rPr>
      <w:rFonts w:ascii="Arial" w:hAnsi="Arial" w:cs="Arial"/>
      <w:sz w:val="20"/>
      <w:szCs w:val="20"/>
    </w:rPr>
  </w:style>
  <w:style w:type="character" w:styleId="Znakapoznpodarou">
    <w:name w:val="footnote reference"/>
    <w:basedOn w:val="Standardnpsmoodstavce"/>
    <w:uiPriority w:val="99"/>
    <w:semiHidden/>
    <w:unhideWhenUsed/>
    <w:rsid w:val="0001632E"/>
    <w:rPr>
      <w:vertAlign w:val="superscript"/>
    </w:rPr>
  </w:style>
  <w:style w:type="character" w:styleId="Hypertextovodkaz">
    <w:name w:val="Hyperlink"/>
    <w:basedOn w:val="Standardnpsmoodstavce"/>
    <w:uiPriority w:val="99"/>
    <w:unhideWhenUsed/>
    <w:rsid w:val="00A96B5E"/>
    <w:rPr>
      <w:color w:val="0563C1" w:themeColor="hyperlink"/>
      <w:u w:val="single"/>
    </w:rPr>
  </w:style>
  <w:style w:type="character" w:styleId="Nevyeenzmnka">
    <w:name w:val="Unresolved Mention"/>
    <w:basedOn w:val="Standardnpsmoodstavce"/>
    <w:uiPriority w:val="99"/>
    <w:semiHidden/>
    <w:unhideWhenUsed/>
    <w:rsid w:val="00A96B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617144">
      <w:bodyDiv w:val="1"/>
      <w:marLeft w:val="0"/>
      <w:marRight w:val="0"/>
      <w:marTop w:val="0"/>
      <w:marBottom w:val="0"/>
      <w:divBdr>
        <w:top w:val="none" w:sz="0" w:space="0" w:color="auto"/>
        <w:left w:val="none" w:sz="0" w:space="0" w:color="auto"/>
        <w:bottom w:val="none" w:sz="0" w:space="0" w:color="auto"/>
        <w:right w:val="none" w:sz="0" w:space="0" w:color="auto"/>
      </w:divBdr>
      <w:divsChild>
        <w:div w:id="904990611">
          <w:marLeft w:val="0"/>
          <w:marRight w:val="0"/>
          <w:marTop w:val="15"/>
          <w:marBottom w:val="0"/>
          <w:divBdr>
            <w:top w:val="single" w:sz="48" w:space="0" w:color="auto"/>
            <w:left w:val="single" w:sz="48" w:space="0" w:color="auto"/>
            <w:bottom w:val="single" w:sz="48" w:space="0" w:color="auto"/>
            <w:right w:val="single" w:sz="48" w:space="0" w:color="auto"/>
          </w:divBdr>
          <w:divsChild>
            <w:div w:id="376051335">
              <w:marLeft w:val="0"/>
              <w:marRight w:val="0"/>
              <w:marTop w:val="0"/>
              <w:marBottom w:val="0"/>
              <w:divBdr>
                <w:top w:val="none" w:sz="0" w:space="0" w:color="auto"/>
                <w:left w:val="none" w:sz="0" w:space="0" w:color="auto"/>
                <w:bottom w:val="none" w:sz="0" w:space="0" w:color="auto"/>
                <w:right w:val="none" w:sz="0" w:space="0" w:color="auto"/>
              </w:divBdr>
              <w:divsChild>
                <w:div w:id="753285058">
                  <w:marLeft w:val="0"/>
                  <w:marRight w:val="0"/>
                  <w:marTop w:val="0"/>
                  <w:marBottom w:val="0"/>
                  <w:divBdr>
                    <w:top w:val="none" w:sz="0" w:space="0" w:color="auto"/>
                    <w:left w:val="none" w:sz="0" w:space="0" w:color="auto"/>
                    <w:bottom w:val="none" w:sz="0" w:space="0" w:color="auto"/>
                    <w:right w:val="none" w:sz="0" w:space="0" w:color="auto"/>
                  </w:divBdr>
                </w:div>
                <w:div w:id="583998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hdl.handle.net/2142/15205"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datasociety.net/library/media-manipulation-and-disinfo-online/"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E5DDAE7382540A5AB5C64CE3788C993"/>
        <w:category>
          <w:name w:val="Obecné"/>
          <w:gallery w:val="placeholder"/>
        </w:category>
        <w:types>
          <w:type w:val="bbPlcHdr"/>
        </w:types>
        <w:behaviors>
          <w:behavior w:val="content"/>
        </w:behaviors>
        <w:guid w:val="{22754AD5-1EFF-4C5B-B65C-16AD143BF227}"/>
      </w:docPartPr>
      <w:docPartBody>
        <w:p w:rsidR="00AF34A7" w:rsidRDefault="00F23C3C" w:rsidP="00F23C3C">
          <w:pPr>
            <w:pStyle w:val="3E5DDAE7382540A5AB5C64CE3788C993"/>
          </w:pPr>
          <w:r>
            <w:rPr>
              <w:rStyle w:val="Zstupntext"/>
            </w:rPr>
            <w:t>Co budete</w:t>
          </w:r>
          <w:r w:rsidRPr="00261E20">
            <w:rPr>
              <w:rStyle w:val="Zstupntext"/>
            </w:rPr>
            <w:t xml:space="preserve"> v projektu dělat</w:t>
          </w:r>
          <w:r>
            <w:rPr>
              <w:rStyle w:val="Zstupntext"/>
            </w:rPr>
            <w:t>, co</w:t>
          </w:r>
          <w:r w:rsidRPr="00261E20">
            <w:rPr>
              <w:rStyle w:val="Zstupntext"/>
            </w:rPr>
            <w:t xml:space="preserve"> chc</w:t>
          </w:r>
          <w:r>
            <w:rPr>
              <w:rStyle w:val="Zstupntext"/>
            </w:rPr>
            <w:t>ete</w:t>
          </w:r>
          <w:r w:rsidRPr="00261E20">
            <w:rPr>
              <w:rStyle w:val="Zstupntext"/>
            </w:rPr>
            <w:t xml:space="preserve"> řešit</w:t>
          </w:r>
          <w:r>
            <w:rPr>
              <w:rStyle w:val="Zstupntext"/>
            </w:rPr>
            <w:t>?</w:t>
          </w:r>
          <w:r w:rsidRPr="00261E20">
            <w:rPr>
              <w:rStyle w:val="Zstupntext"/>
            </w:rPr>
            <w:t xml:space="preserve"> </w:t>
          </w:r>
          <w:r>
            <w:rPr>
              <w:rStyle w:val="Zstupntext"/>
            </w:rPr>
            <w:br/>
          </w:r>
          <w:r w:rsidRPr="00261E20">
            <w:rPr>
              <w:rStyle w:val="Zstupntext"/>
            </w:rPr>
            <w:t>Klikněte nebo klepněte sem a zadejte text.</w:t>
          </w:r>
        </w:p>
      </w:docPartBody>
    </w:docPart>
    <w:docPart>
      <w:docPartPr>
        <w:name w:val="6B3AC02E40DB468F88A9A7B78D17B573"/>
        <w:category>
          <w:name w:val="Obecné"/>
          <w:gallery w:val="placeholder"/>
        </w:category>
        <w:types>
          <w:type w:val="bbPlcHdr"/>
        </w:types>
        <w:behaviors>
          <w:behavior w:val="content"/>
        </w:behaviors>
        <w:guid w:val="{C48A6157-6F88-4777-B061-66DADA026DA5}"/>
      </w:docPartPr>
      <w:docPartBody>
        <w:p w:rsidR="00AF34A7" w:rsidRDefault="00F23C3C" w:rsidP="00F23C3C">
          <w:pPr>
            <w:pStyle w:val="6B3AC02E40DB468F88A9A7B78D17B573"/>
          </w:pPr>
          <w:r w:rsidRPr="007F2D02">
            <w:rPr>
              <w:rStyle w:val="Zstupntext"/>
            </w:rPr>
            <w:t>Do jaké debaty se zapojuji? Jaké bude teoretické rámování? Jaké jsou výzkumy, výsledky? Projekty? Jaké blízké diplomové práce byly publikovány?</w:t>
          </w:r>
        </w:p>
      </w:docPartBody>
    </w:docPart>
    <w:docPart>
      <w:docPartPr>
        <w:name w:val="FCCF74EACA9D4CED92F7041BF274CAD5"/>
        <w:category>
          <w:name w:val="Obecné"/>
          <w:gallery w:val="placeholder"/>
        </w:category>
        <w:types>
          <w:type w:val="bbPlcHdr"/>
        </w:types>
        <w:behaviors>
          <w:behavior w:val="content"/>
        </w:behaviors>
        <w:guid w:val="{9419D170-DD7C-4FB7-B671-00E7A23A8FE5}"/>
      </w:docPartPr>
      <w:docPartBody>
        <w:p w:rsidR="00AF34A7" w:rsidRDefault="00F23C3C" w:rsidP="00F23C3C">
          <w:pPr>
            <w:pStyle w:val="FCCF74EACA9D4CED92F7041BF274CAD5"/>
          </w:pPr>
          <w:r w:rsidRPr="00AB6D05">
            <w:rPr>
              <w:rStyle w:val="Zstupntext"/>
            </w:rPr>
            <w:t>Problém, otázka, cíl, záměr</w:t>
          </w:r>
          <w:r>
            <w:rPr>
              <w:rStyle w:val="Zstupntext"/>
            </w:rPr>
            <w:t>.</w:t>
          </w:r>
        </w:p>
      </w:docPartBody>
    </w:docPart>
    <w:docPart>
      <w:docPartPr>
        <w:name w:val="AC1B861006DF4C3D939DAEAF0E7C80D5"/>
        <w:category>
          <w:name w:val="Obecné"/>
          <w:gallery w:val="placeholder"/>
        </w:category>
        <w:types>
          <w:type w:val="bbPlcHdr"/>
        </w:types>
        <w:behaviors>
          <w:behavior w:val="content"/>
        </w:behaviors>
        <w:guid w:val="{72F7078A-5F98-4A05-9358-5FFD21768BD9}"/>
      </w:docPartPr>
      <w:docPartBody>
        <w:p w:rsidR="00AF34A7" w:rsidRDefault="00F23C3C" w:rsidP="00F23C3C">
          <w:pPr>
            <w:pStyle w:val="AC1B861006DF4C3D939DAEAF0E7C80D5"/>
          </w:pPr>
          <w:r w:rsidRPr="004129F8">
            <w:rPr>
              <w:rStyle w:val="Zstupntext"/>
            </w:rPr>
            <w:t>Vyjádřete se o tématech jako jsou přístup k designu výzkumu, plánované výzkumné metody, techniky a procedury, analytické metody, účastníci výzkumu a vzorek, etika výzkumu.</w:t>
          </w:r>
        </w:p>
      </w:docPartBody>
    </w:docPart>
    <w:docPart>
      <w:docPartPr>
        <w:name w:val="95418B4ADEC745F9B040D92BDC9DF49C"/>
        <w:category>
          <w:name w:val="Obecné"/>
          <w:gallery w:val="placeholder"/>
        </w:category>
        <w:types>
          <w:type w:val="bbPlcHdr"/>
        </w:types>
        <w:behaviors>
          <w:behavior w:val="content"/>
        </w:behaviors>
        <w:guid w:val="{0F27E756-0D94-4E6B-870F-14BF71060C00}"/>
      </w:docPartPr>
      <w:docPartBody>
        <w:p w:rsidR="00AF34A7" w:rsidRDefault="00F23C3C" w:rsidP="00F23C3C">
          <w:pPr>
            <w:pStyle w:val="95418B4ADEC745F9B040D92BDC9DF49C"/>
          </w:pPr>
          <w:r w:rsidRPr="004129F8">
            <w:rPr>
              <w:rStyle w:val="Zstupntext"/>
            </w:rPr>
            <w:t>Jakou máte v současné chvíli představu o harmonogramu práce? V případě výzkumu uvádějte, kdy proběhnou jednotlivé fáze výzkumu.</w:t>
          </w:r>
        </w:p>
      </w:docPartBody>
    </w:docPart>
    <w:docPart>
      <w:docPartPr>
        <w:name w:val="7885AA77A6AE40DD90A53813E84B95CE"/>
        <w:category>
          <w:name w:val="Obecné"/>
          <w:gallery w:val="placeholder"/>
        </w:category>
        <w:types>
          <w:type w:val="bbPlcHdr"/>
        </w:types>
        <w:behaviors>
          <w:behavior w:val="content"/>
        </w:behaviors>
        <w:guid w:val="{6304330E-3D0B-40EA-98C5-9A2BB8C67312}"/>
      </w:docPartPr>
      <w:docPartBody>
        <w:p w:rsidR="00F23C3C" w:rsidRDefault="00F23C3C" w:rsidP="00D56013">
          <w:pPr>
            <w:pStyle w:val="Odstavec"/>
            <w:rPr>
              <w:rStyle w:val="Zstupntext"/>
            </w:rPr>
          </w:pPr>
          <w:r w:rsidRPr="00D56013">
            <w:rPr>
              <w:rStyle w:val="Zstupntext"/>
            </w:rPr>
            <w:t xml:space="preserve">Přístup k datům – mám přístup k tomu, co chci zkoumat? Jak ho zajistím? </w:t>
          </w:r>
        </w:p>
        <w:p w:rsidR="00F23C3C" w:rsidRDefault="00F23C3C" w:rsidP="00D56013">
          <w:pPr>
            <w:pStyle w:val="Odstavec"/>
            <w:rPr>
              <w:rStyle w:val="Zstupntext"/>
            </w:rPr>
          </w:pPr>
          <w:r w:rsidRPr="00D56013">
            <w:rPr>
              <w:rStyle w:val="Zstupntext"/>
            </w:rPr>
            <w:t>Vybavení – mám potřebné nástroje pro sběr a analýzu dat?</w:t>
          </w:r>
        </w:p>
        <w:p w:rsidR="00F23C3C" w:rsidRDefault="00F23C3C" w:rsidP="00D56013">
          <w:pPr>
            <w:pStyle w:val="Odstavec"/>
            <w:rPr>
              <w:rStyle w:val="Zstupntext"/>
            </w:rPr>
          </w:pPr>
          <w:r w:rsidRPr="00D56013">
            <w:rPr>
              <w:rStyle w:val="Zstupntext"/>
            </w:rPr>
            <w:t>Finance – pokud je potřeba něco zaplatit, umím to zajistit?</w:t>
          </w:r>
        </w:p>
        <w:p w:rsidR="00AF34A7" w:rsidRDefault="00F23C3C" w:rsidP="00F23C3C">
          <w:pPr>
            <w:pStyle w:val="7885AA77A6AE40DD90A53813E84B95CE"/>
          </w:pPr>
          <w:r>
            <w:rPr>
              <w:rStyle w:val="Zstupntext"/>
            </w:rPr>
            <w:t>Konzultanti – pokud budou zapojeni, v jaké fázi a proč?</w:t>
          </w:r>
        </w:p>
      </w:docPartBody>
    </w:docPart>
    <w:docPart>
      <w:docPartPr>
        <w:name w:val="F1A37A633DEA40F88F9F88EB4C943E04"/>
        <w:category>
          <w:name w:val="Obecné"/>
          <w:gallery w:val="placeholder"/>
        </w:category>
        <w:types>
          <w:type w:val="bbPlcHdr"/>
        </w:types>
        <w:behaviors>
          <w:behavior w:val="content"/>
        </w:behaviors>
        <w:guid w:val="{8FB7C464-1C4F-4E7B-BC21-8229443996D4}"/>
      </w:docPartPr>
      <w:docPartBody>
        <w:p w:rsidR="00AF34A7" w:rsidRDefault="00F23C3C" w:rsidP="00F23C3C">
          <w:pPr>
            <w:pStyle w:val="F1A37A633DEA40F88F9F88EB4C943E04"/>
          </w:pPr>
          <w:r>
            <w:rPr>
              <w:rStyle w:val="Zstupntext"/>
            </w:rPr>
            <w:t xml:space="preserve">Využijte APA </w:t>
          </w:r>
          <w:r w:rsidRPr="004A210A">
            <w:rPr>
              <w:rStyle w:val="Zstupntext"/>
              <w:i/>
              <w:iCs/>
            </w:rPr>
            <w:t>6th edition</w:t>
          </w:r>
          <w:r>
            <w:rPr>
              <w:rStyle w:val="Zstupntext"/>
            </w:rPr>
            <w:t xml:space="preserve"> (doporučení)</w:t>
          </w:r>
          <w:r w:rsidRPr="00442279">
            <w:rPr>
              <w:rStyle w:val="Zstupntext"/>
            </w:rPr>
            <w:t>.</w:t>
          </w:r>
        </w:p>
      </w:docPartBody>
    </w:docPart>
    <w:docPart>
      <w:docPartPr>
        <w:name w:val="4DC6DFCC03A9446098303403618013D5"/>
        <w:category>
          <w:name w:val="Obecné"/>
          <w:gallery w:val="placeholder"/>
        </w:category>
        <w:types>
          <w:type w:val="bbPlcHdr"/>
        </w:types>
        <w:behaviors>
          <w:behavior w:val="content"/>
        </w:behaviors>
        <w:guid w:val="{1091BC7C-2606-4B75-B0EE-0ED90BB8B63F}"/>
      </w:docPartPr>
      <w:docPartBody>
        <w:p w:rsidR="00AF34A7" w:rsidRDefault="00F23C3C" w:rsidP="00F23C3C">
          <w:pPr>
            <w:pStyle w:val="4DC6DFCC03A9446098303403618013D5"/>
          </w:pPr>
          <w:r w:rsidRPr="001738F5">
            <w:rPr>
              <w:rStyle w:val="Zstupntext"/>
              <w:b/>
              <w:bCs/>
              <w:color w:val="3939C7"/>
              <w:sz w:val="44"/>
              <w:szCs w:val="44"/>
            </w:rPr>
            <w:t>Zadejte název práce</w:t>
          </w:r>
        </w:p>
      </w:docPartBody>
    </w:docPart>
    <w:docPart>
      <w:docPartPr>
        <w:name w:val="27D38AC646D74DA8A854C1AFC619008E"/>
        <w:category>
          <w:name w:val="Obecné"/>
          <w:gallery w:val="placeholder"/>
        </w:category>
        <w:types>
          <w:type w:val="bbPlcHdr"/>
        </w:types>
        <w:behaviors>
          <w:behavior w:val="content"/>
        </w:behaviors>
        <w:guid w:val="{F449FE9D-FC15-4331-87C2-933809E8B9AA}"/>
      </w:docPartPr>
      <w:docPartBody>
        <w:p w:rsidR="00AF34A7" w:rsidRDefault="00F23C3C" w:rsidP="00F23C3C">
          <w:pPr>
            <w:pStyle w:val="27D38AC646D74DA8A854C1AFC619008E"/>
          </w:pPr>
          <w:r w:rsidRPr="00354E28">
            <w:rPr>
              <w:rStyle w:val="Zstupntext"/>
            </w:rPr>
            <w:t xml:space="preserve">Zvolte </w:t>
          </w:r>
          <w:r>
            <w:rPr>
              <w:rStyle w:val="Zstupntext"/>
            </w:rPr>
            <w:t>typ práce</w:t>
          </w:r>
        </w:p>
      </w:docPartBody>
    </w:docPart>
    <w:docPart>
      <w:docPartPr>
        <w:name w:val="8F7FC917E70E4AB596B7BF805F9E8FA9"/>
        <w:category>
          <w:name w:val="Obecné"/>
          <w:gallery w:val="placeholder"/>
        </w:category>
        <w:types>
          <w:type w:val="bbPlcHdr"/>
        </w:types>
        <w:behaviors>
          <w:behavior w:val="content"/>
        </w:behaviors>
        <w:guid w:val="{132A727A-FCB1-49F8-8928-FC3F719DB234}"/>
      </w:docPartPr>
      <w:docPartBody>
        <w:p w:rsidR="00AF34A7" w:rsidRDefault="00F23C3C" w:rsidP="00F23C3C">
          <w:pPr>
            <w:pStyle w:val="8F7FC917E70E4AB596B7BF805F9E8FA9"/>
          </w:pPr>
          <w:r>
            <w:rPr>
              <w:rStyle w:val="Autorprce"/>
            </w:rPr>
            <w:t>Vaše jméno</w:t>
          </w:r>
        </w:p>
      </w:docPartBody>
    </w:docPart>
    <w:docPart>
      <w:docPartPr>
        <w:name w:val="3DC3BA4CD14C4B28BAA7A2DEF93C4185"/>
        <w:category>
          <w:name w:val="Obecné"/>
          <w:gallery w:val="placeholder"/>
        </w:category>
        <w:types>
          <w:type w:val="bbPlcHdr"/>
        </w:types>
        <w:behaviors>
          <w:behavior w:val="content"/>
        </w:behaviors>
        <w:guid w:val="{55DAA421-6E07-485A-8816-45C7992AC55B}"/>
      </w:docPartPr>
      <w:docPartBody>
        <w:p w:rsidR="00AF34A7" w:rsidRDefault="00F23C3C" w:rsidP="00F23C3C">
          <w:pPr>
            <w:pStyle w:val="3DC3BA4CD14C4B28BAA7A2DEF93C4185"/>
          </w:pPr>
          <w:r w:rsidRPr="00D4563A">
            <w:rPr>
              <w:rStyle w:val="PodnadpisChar"/>
            </w:rPr>
            <w:t>UČO</w:t>
          </w:r>
        </w:p>
      </w:docPartBody>
    </w:docPart>
    <w:docPart>
      <w:docPartPr>
        <w:name w:val="CAA9B6DBA2054AB48DBE27DE63C84E80"/>
        <w:category>
          <w:name w:val="Obecné"/>
          <w:gallery w:val="placeholder"/>
        </w:category>
        <w:types>
          <w:type w:val="bbPlcHdr"/>
        </w:types>
        <w:behaviors>
          <w:behavior w:val="content"/>
        </w:behaviors>
        <w:guid w:val="{847E621A-B35D-4750-8E33-174808A27721}"/>
      </w:docPartPr>
      <w:docPartBody>
        <w:p w:rsidR="00AF34A7" w:rsidRDefault="00F23C3C" w:rsidP="00F23C3C">
          <w:pPr>
            <w:pStyle w:val="CAA9B6DBA2054AB48DBE27DE63C84E80"/>
          </w:pPr>
          <w:r>
            <w:rPr>
              <w:rStyle w:val="Zstupntext"/>
            </w:rPr>
            <w:t>Jméno vedoucího práce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Cambria">
    <w:panose1 w:val="02040503050406030204"/>
    <w:charset w:val="EE"/>
    <w:family w:val="roman"/>
    <w:pitch w:val="variable"/>
    <w:sig w:usb0="E00006FF" w:usb1="420024FF" w:usb2="02000000" w:usb3="00000000" w:csb0="0000019F" w:csb1="00000000"/>
  </w:font>
  <w:font w:name="Open Sans">
    <w:altName w:val="Open Sans"/>
    <w:charset w:val="00"/>
    <w:family w:val="swiss"/>
    <w:pitch w:val="variable"/>
    <w:sig w:usb0="E00002EF" w:usb1="4000205B" w:usb2="00000028"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C3C"/>
    <w:rsid w:val="00804D0F"/>
    <w:rsid w:val="00842517"/>
    <w:rsid w:val="008425D3"/>
    <w:rsid w:val="009B5A02"/>
    <w:rsid w:val="00AF34A7"/>
    <w:rsid w:val="00B55AEE"/>
    <w:rsid w:val="00C36A60"/>
    <w:rsid w:val="00C805CC"/>
    <w:rsid w:val="00CE2EFE"/>
    <w:rsid w:val="00D34E5B"/>
    <w:rsid w:val="00EF43D6"/>
    <w:rsid w:val="00F16010"/>
    <w:rsid w:val="00F23C3C"/>
    <w:rsid w:val="00FA0BC0"/>
  </w:rsids>
  <m:mathPr>
    <m:mathFont m:val="Cambria Math"/>
    <m:brkBin m:val="before"/>
    <m:brkBinSub m:val="--"/>
    <m:smallFrac m:val="0"/>
    <m:dispDef/>
    <m:lMargin m:val="0"/>
    <m:rMargin m:val="0"/>
    <m:defJc m:val="centerGroup"/>
    <m:wrapIndent m:val="1440"/>
    <m:intLim m:val="subSup"/>
    <m:naryLim m:val="undOvr"/>
  </m:mathPr>
  <w:themeFontLang w:val="cs-CZ"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C36A60"/>
    <w:rPr>
      <w:color w:val="808080"/>
    </w:rPr>
  </w:style>
  <w:style w:type="paragraph" w:customStyle="1" w:styleId="3E5DDAE7382540A5AB5C64CE3788C993">
    <w:name w:val="3E5DDAE7382540A5AB5C64CE3788C993"/>
    <w:rsid w:val="00F23C3C"/>
  </w:style>
  <w:style w:type="paragraph" w:customStyle="1" w:styleId="6B3AC02E40DB468F88A9A7B78D17B573">
    <w:name w:val="6B3AC02E40DB468F88A9A7B78D17B573"/>
    <w:rsid w:val="00F23C3C"/>
  </w:style>
  <w:style w:type="paragraph" w:customStyle="1" w:styleId="FCCF74EACA9D4CED92F7041BF274CAD5">
    <w:name w:val="FCCF74EACA9D4CED92F7041BF274CAD5"/>
    <w:rsid w:val="00F23C3C"/>
  </w:style>
  <w:style w:type="paragraph" w:customStyle="1" w:styleId="AC1B861006DF4C3D939DAEAF0E7C80D5">
    <w:name w:val="AC1B861006DF4C3D939DAEAF0E7C80D5"/>
    <w:rsid w:val="00F23C3C"/>
  </w:style>
  <w:style w:type="paragraph" w:customStyle="1" w:styleId="95418B4ADEC745F9B040D92BDC9DF49C">
    <w:name w:val="95418B4ADEC745F9B040D92BDC9DF49C"/>
    <w:rsid w:val="00F23C3C"/>
  </w:style>
  <w:style w:type="paragraph" w:customStyle="1" w:styleId="Odstavec">
    <w:name w:val="Odstavec"/>
    <w:basedOn w:val="Normln"/>
    <w:link w:val="OdstavecChar"/>
    <w:qFormat/>
    <w:rsid w:val="00F23C3C"/>
    <w:pPr>
      <w:spacing w:after="0" w:line="360" w:lineRule="auto"/>
    </w:pPr>
    <w:rPr>
      <w:rFonts w:ascii="Arial" w:eastAsiaTheme="minorHAnsi" w:hAnsi="Arial" w:cs="Arial"/>
      <w:lang w:eastAsia="en-US"/>
    </w:rPr>
  </w:style>
  <w:style w:type="character" w:customStyle="1" w:styleId="OdstavecChar">
    <w:name w:val="Odstavec Char"/>
    <w:basedOn w:val="Standardnpsmoodstavce"/>
    <w:link w:val="Odstavec"/>
    <w:rsid w:val="00F23C3C"/>
    <w:rPr>
      <w:rFonts w:ascii="Arial" w:eastAsiaTheme="minorHAnsi" w:hAnsi="Arial" w:cs="Arial"/>
      <w:lang w:eastAsia="en-US"/>
    </w:rPr>
  </w:style>
  <w:style w:type="paragraph" w:customStyle="1" w:styleId="7885AA77A6AE40DD90A53813E84B95CE">
    <w:name w:val="7885AA77A6AE40DD90A53813E84B95CE"/>
    <w:rsid w:val="00F23C3C"/>
  </w:style>
  <w:style w:type="paragraph" w:customStyle="1" w:styleId="F1A37A633DEA40F88F9F88EB4C943E04">
    <w:name w:val="F1A37A633DEA40F88F9F88EB4C943E04"/>
    <w:rsid w:val="00F23C3C"/>
  </w:style>
  <w:style w:type="paragraph" w:customStyle="1" w:styleId="4DC6DFCC03A9446098303403618013D5">
    <w:name w:val="4DC6DFCC03A9446098303403618013D5"/>
    <w:rsid w:val="00F23C3C"/>
  </w:style>
  <w:style w:type="paragraph" w:customStyle="1" w:styleId="27D38AC646D74DA8A854C1AFC619008E">
    <w:name w:val="27D38AC646D74DA8A854C1AFC619008E"/>
    <w:rsid w:val="00F23C3C"/>
  </w:style>
  <w:style w:type="character" w:customStyle="1" w:styleId="Autorprce">
    <w:name w:val="Autor práce"/>
    <w:basedOn w:val="Standardnpsmoodstavce"/>
    <w:uiPriority w:val="1"/>
    <w:qFormat/>
    <w:rsid w:val="00F23C3C"/>
    <w:rPr>
      <w:rFonts w:ascii="Arial" w:hAnsi="Arial"/>
      <w:color w:val="auto"/>
      <w:sz w:val="32"/>
    </w:rPr>
  </w:style>
  <w:style w:type="paragraph" w:customStyle="1" w:styleId="8F7FC917E70E4AB596B7BF805F9E8FA9">
    <w:name w:val="8F7FC917E70E4AB596B7BF805F9E8FA9"/>
    <w:rsid w:val="00F23C3C"/>
  </w:style>
  <w:style w:type="paragraph" w:styleId="Podnadpis">
    <w:name w:val="Subtitle"/>
    <w:basedOn w:val="Normln"/>
    <w:next w:val="Normln"/>
    <w:link w:val="PodnadpisChar"/>
    <w:uiPriority w:val="11"/>
    <w:qFormat/>
    <w:rsid w:val="00F23C3C"/>
    <w:pPr>
      <w:numPr>
        <w:ilvl w:val="1"/>
      </w:numPr>
      <w:jc w:val="center"/>
    </w:pPr>
    <w:rPr>
      <w:color w:val="5A5A5A" w:themeColor="text1" w:themeTint="A5"/>
      <w:spacing w:val="15"/>
      <w:lang w:eastAsia="en-US"/>
    </w:rPr>
  </w:style>
  <w:style w:type="character" w:customStyle="1" w:styleId="PodnadpisChar">
    <w:name w:val="Podnadpis Char"/>
    <w:basedOn w:val="Standardnpsmoodstavce"/>
    <w:link w:val="Podnadpis"/>
    <w:uiPriority w:val="11"/>
    <w:rsid w:val="00F23C3C"/>
    <w:rPr>
      <w:color w:val="5A5A5A" w:themeColor="text1" w:themeTint="A5"/>
      <w:spacing w:val="15"/>
      <w:lang w:eastAsia="en-US"/>
    </w:rPr>
  </w:style>
  <w:style w:type="paragraph" w:customStyle="1" w:styleId="3DC3BA4CD14C4B28BAA7A2DEF93C4185">
    <w:name w:val="3DC3BA4CD14C4B28BAA7A2DEF93C4185"/>
    <w:rsid w:val="00F23C3C"/>
  </w:style>
  <w:style w:type="paragraph" w:customStyle="1" w:styleId="CAA9B6DBA2054AB48DBE27DE63C84E80">
    <w:name w:val="CAA9B6DBA2054AB48DBE27DE63C84E80"/>
    <w:rsid w:val="00F23C3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51449C-C95D-4A8E-965B-3551B53BD6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457</TotalTime>
  <Pages>10</Pages>
  <Words>3262</Words>
  <Characters>19249</Characters>
  <Application>Microsoft Office Word</Application>
  <DocSecurity>0</DocSecurity>
  <Lines>160</Lines>
  <Paragraphs>44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22467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Pavlína Mazáčová</dc:creator>
  <cp:keywords/>
  <dc:description/>
  <cp:lastModifiedBy>Ondřej Beran</cp:lastModifiedBy>
  <cp:revision>30</cp:revision>
  <dcterms:created xsi:type="dcterms:W3CDTF">2021-05-01T15:34:00Z</dcterms:created>
  <dcterms:modified xsi:type="dcterms:W3CDTF">2022-04-30T18:00:00Z</dcterms:modified>
</cp:coreProperties>
</file>