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49FFC" w14:textId="4C1107F2" w:rsidR="00010EFA" w:rsidRPr="00010EFA" w:rsidRDefault="00010EFA" w:rsidP="003B3EBF">
      <w:pPr>
        <w:pStyle w:val="Nadpis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010EFA">
        <w:rPr>
          <w:rFonts w:ascii="Times New Roman" w:hAnsi="Times New Roman" w:cs="Times New Roman"/>
          <w:color w:val="000000" w:themeColor="text1"/>
          <w:sz w:val="24"/>
          <w:szCs w:val="24"/>
        </w:rPr>
        <w:t>Oponentský posudek na doktorskou disertační práci Mgr. Terezy Králové</w:t>
      </w:r>
    </w:p>
    <w:p w14:paraId="3E27FDC8" w14:textId="77777777" w:rsidR="003B3EBF" w:rsidRDefault="003B3EBF" w:rsidP="00C02518">
      <w:pPr>
        <w:pStyle w:val="Nadpis1"/>
        <w:spacing w:before="12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0ACA04CF" w14:textId="4A65CAF5" w:rsidR="00C02518" w:rsidRDefault="00010EFA" w:rsidP="002D658A">
      <w:pPr>
        <w:pStyle w:val="Nadpis1"/>
        <w:spacing w:before="1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10EF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Předložená disertační práce se skládá z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127</w:t>
      </w:r>
      <w:r w:rsidRPr="00010EF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stran textu, které shrnují poznatky v dané oblasti, metodiku, výsledky a diskuzi týkající se výsledků disertační práce.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Výsledky byly publikovány ve</w:t>
      </w:r>
      <w:r w:rsidR="00C0251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dvou impaktovaných časopisech, z nichž v jednom je </w:t>
      </w:r>
      <w:proofErr w:type="spellStart"/>
      <w:r w:rsidR="00C0251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disertantka</w:t>
      </w:r>
      <w:proofErr w:type="spellEnd"/>
      <w:r w:rsidR="00C0251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prvním autorem. </w:t>
      </w:r>
    </w:p>
    <w:p w14:paraId="60B8B152" w14:textId="77777777" w:rsidR="00C02518" w:rsidRDefault="00D46F68" w:rsidP="002D658A">
      <w:pPr>
        <w:pStyle w:val="Nadpis1"/>
        <w:spacing w:before="1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D658A">
        <w:rPr>
          <w:rFonts w:ascii="Times New Roman" w:hAnsi="Times New Roman" w:cs="Times New Roman"/>
          <w:color w:val="000000" w:themeColor="text1"/>
          <w:sz w:val="24"/>
          <w:szCs w:val="24"/>
        </w:rPr>
        <w:t>Cílem</w:t>
      </w:r>
      <w:r w:rsidRPr="00D46F6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této dizertační práce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je </w:t>
      </w:r>
      <w:r w:rsid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ověřit,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zda e</w:t>
      </w:r>
      <w:r w:rsidRPr="00D46F6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xistují </w:t>
      </w:r>
      <w:proofErr w:type="spellStart"/>
      <w:r w:rsidRPr="00D46F6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transponovatelné</w:t>
      </w:r>
      <w:proofErr w:type="spellEnd"/>
      <w:r w:rsidRPr="00D46F6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elementy, které přednostně kolonizují X chromozom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 zjistit </w:t>
      </w:r>
      <w:r w:rsidRPr="00D46F6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jaké jsou strukturní, evoluční a expresní charakteristiky těchto sekvencí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B06282" w14:textId="19D95945" w:rsidR="00215179" w:rsidRDefault="00C02518" w:rsidP="002D658A">
      <w:pPr>
        <w:pStyle w:val="Nadpis1"/>
        <w:spacing w:before="0" w:after="1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D658A">
        <w:rPr>
          <w:rFonts w:ascii="Times New Roman" w:hAnsi="Times New Roman" w:cs="Times New Roman"/>
          <w:color w:val="000000" w:themeColor="text1"/>
          <w:sz w:val="24"/>
          <w:szCs w:val="24"/>
        </w:rPr>
        <w:t>Ú</w:t>
      </w:r>
      <w:r w:rsidR="00797E8B" w:rsidRPr="002D658A">
        <w:rPr>
          <w:rFonts w:ascii="Times New Roman" w:hAnsi="Times New Roman" w:cs="Times New Roman"/>
          <w:color w:val="000000" w:themeColor="text1"/>
          <w:sz w:val="24"/>
          <w:szCs w:val="24"/>
        </w:rPr>
        <w:t>vod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je velmi obsáhlý. Na 53 stranách podrobně popisuje pohlavn</w:t>
      </w:r>
      <w:r w:rsid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í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strategi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rostlin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systémy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pohlavn</w:t>
      </w:r>
      <w:r w:rsid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í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determinace a evoluce pohlavních chromosomů</w:t>
      </w:r>
      <w:r w:rsid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m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etody studia 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rostlinných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pohlavních 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chromozomů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 rostlinn</w:t>
      </w:r>
      <w:r w:rsid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é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modely </w:t>
      </w:r>
      <w:r w:rsid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pro studium 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evoluce 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pohlavních</w:t>
      </w:r>
      <w:r w:rsidR="00D46F68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chromozomů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 význam </w:t>
      </w:r>
      <w:proofErr w:type="spellStart"/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repetitivních</w:t>
      </w:r>
      <w:proofErr w:type="spellEnd"/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sekvencí v evoluc</w:t>
      </w:r>
      <w:r w:rsid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</w:t>
      </w:r>
      <w:r w:rsidR="00797E8B" w:rsidRP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pohlavních chromozomů</w:t>
      </w:r>
      <w:r w:rsidR="00797E8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u rostlin.</w:t>
      </w:r>
    </w:p>
    <w:p w14:paraId="5370FBA1" w14:textId="717489B7" w:rsidR="00257FAB" w:rsidRDefault="003B7312" w:rsidP="002D658A">
      <w:pPr>
        <w:pStyle w:val="Nadpis1"/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D658A">
        <w:rPr>
          <w:rFonts w:ascii="Times New Roman" w:hAnsi="Times New Roman" w:cs="Times New Roman"/>
          <w:color w:val="000000" w:themeColor="text1"/>
          <w:sz w:val="24"/>
          <w:szCs w:val="24"/>
        </w:rPr>
        <w:t>Materiál a metody</w:t>
      </w:r>
      <w:r w:rsid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P</w:t>
      </w:r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ro studium rostlinného materiálu byla použita řada moderních metod jako </w:t>
      </w:r>
      <w:proofErr w:type="spellStart"/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mikrodisekce</w:t>
      </w:r>
      <w:proofErr w:type="spellEnd"/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 amplifikace mitotických chromozomů, průtokov</w:t>
      </w:r>
      <w:r w:rsid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á</w:t>
      </w:r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cytometrie</w:t>
      </w:r>
      <w:proofErr w:type="spellEnd"/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 fluorescenčn</w:t>
      </w:r>
      <w:r w:rsid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í</w:t>
      </w:r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15179" w:rsidRPr="00215179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 xml:space="preserve">in </w:t>
      </w:r>
      <w:proofErr w:type="spellStart"/>
      <w:r w:rsidR="00215179" w:rsidRPr="00215179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>situ</w:t>
      </w:r>
      <w:proofErr w:type="spellEnd"/>
      <w:r w:rsidR="00215179" w:rsidRPr="00215179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hybridizace, </w:t>
      </w:r>
      <w:proofErr w:type="spellStart"/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sekvenováni</w:t>
      </w:r>
      <w:proofErr w:type="spellEnd"/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́ klonů a </w:t>
      </w:r>
      <w:proofErr w:type="spellStart"/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bioinformaticka</w:t>
      </w:r>
      <w:proofErr w:type="spellEnd"/>
      <w:r w:rsidR="00215179" w:rsidRPr="002151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́ analýza. </w:t>
      </w:r>
    </w:p>
    <w:p w14:paraId="624D657D" w14:textId="77777777" w:rsidR="00010EFA" w:rsidRDefault="00470D7E" w:rsidP="002D658A">
      <w:pPr>
        <w:pStyle w:val="Nadpis1"/>
        <w:spacing w:before="0" w:after="1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57FA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V kapitole o </w:t>
      </w:r>
      <w:proofErr w:type="spellStart"/>
      <w:r w:rsidRPr="00257FA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mikrodisekci</w:t>
      </w:r>
      <w:proofErr w:type="spellEnd"/>
      <w:r w:rsidRPr="00257FA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257FA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disertantka</w:t>
      </w:r>
      <w:proofErr w:type="spellEnd"/>
      <w:r w:rsidRPr="00257FA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uvádí „Suspenze fixovaných protoplastů byla nakápnuta na podložní sklíčka a přikryta </w:t>
      </w:r>
      <w:proofErr w:type="spellStart"/>
      <w:r w:rsidRPr="00257FA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mikrodisekční</w:t>
      </w:r>
      <w:proofErr w:type="spellEnd"/>
      <w:r w:rsidRPr="00257FA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membránou.“ Takto by to nepracovalo. Napřed se musí na sklíčko aplikovat folie, na ní se nakape suspenze buněk a laser řeže membránu na níž leží chromosom.  V</w:t>
      </w:r>
      <w:r w:rsidR="00257FAB" w:rsidRPr="00257FA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 úvodu pod obrázkem 4 je postup uveden správně. To mne vede k první otázce (viz níže).  </w:t>
      </w:r>
      <w:r w:rsidR="00010EF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FISH obrázky nejsou úplně přesvědčivé, ale vycházím z toho, že v mikroskopu je vidět více detailů.</w:t>
      </w:r>
    </w:p>
    <w:p w14:paraId="4D2E6BCF" w14:textId="0BDBB52F" w:rsidR="00060152" w:rsidRPr="00851765" w:rsidRDefault="00010EFA" w:rsidP="002D658A">
      <w:pPr>
        <w:pStyle w:val="Nadpis1"/>
        <w:spacing w:before="0" w:after="1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D658A">
        <w:rPr>
          <w:rFonts w:ascii="Times New Roman" w:hAnsi="Times New Roman" w:cs="Times New Roman"/>
          <w:color w:val="000000" w:themeColor="text1"/>
          <w:sz w:val="24"/>
          <w:szCs w:val="24"/>
        </w:rPr>
        <w:t>Výsledky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</w:t>
      </w:r>
      <w:r w:rsidR="00060152" w:rsidRP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odařilo </w:t>
      </w:r>
      <w:r w:rsid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se </w:t>
      </w:r>
      <w:r w:rsidR="00060152" w:rsidRP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identifikovat </w:t>
      </w:r>
      <w:proofErr w:type="spellStart"/>
      <w:r w:rsidR="00060152" w:rsidRP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retrotranspozon</w:t>
      </w:r>
      <w:proofErr w:type="spellEnd"/>
      <w:r w:rsidR="00060152" w:rsidRP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060152" w:rsidRP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Athila</w:t>
      </w:r>
      <w:proofErr w:type="spellEnd"/>
      <w:r w:rsidR="00060152" w:rsidRP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CL3, který je výrazně více zastoupen na chromozomu X než v ostatních oblastech genomu. </w:t>
      </w:r>
      <w:r w:rsid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Dále</w:t>
      </w:r>
      <w:r w:rsidR="00060152" w:rsidRP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bylo zjištěno, že </w:t>
      </w:r>
      <w:proofErr w:type="spellStart"/>
      <w:r w:rsidR="00060152" w:rsidRP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Athila</w:t>
      </w:r>
      <w:proofErr w:type="spellEnd"/>
      <w:r w:rsidR="00060152" w:rsidRPr="0006015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CL3 téměř chybí na pohlavním chromozomu Y.</w:t>
      </w:r>
      <w:r w:rsid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Získaná data </w:t>
      </w:r>
      <w:r w:rsid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ukazují</w:t>
      </w:r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 jaké mechani</w:t>
      </w:r>
      <w:r w:rsidR="002A528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z</w:t>
      </w:r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my jsou zodpovědné za specifickou distribuci </w:t>
      </w:r>
      <w:proofErr w:type="spellStart"/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retrotranspozonu</w:t>
      </w:r>
      <w:proofErr w:type="spellEnd"/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Athila</w:t>
      </w:r>
      <w:proofErr w:type="spellEnd"/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CL3 v genomu </w:t>
      </w:r>
      <w:proofErr w:type="spellStart"/>
      <w:r w:rsidR="00060152" w:rsidRPr="00F1468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>S</w:t>
      </w:r>
      <w:r w:rsidR="00F1468B" w:rsidRPr="00F1468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>ilene</w:t>
      </w:r>
      <w:proofErr w:type="spellEnd"/>
      <w:r w:rsidR="00060152" w:rsidRPr="00F1468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060152" w:rsidRPr="00F1468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>latifolia</w:t>
      </w:r>
      <w:proofErr w:type="spellEnd"/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 potvrzují roli </w:t>
      </w:r>
      <w:proofErr w:type="spellStart"/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transponovatelných</w:t>
      </w:r>
      <w:proofErr w:type="spellEnd"/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elementů při formaci a diverzifikaci pohlavních chromozomů.</w:t>
      </w:r>
      <w:r w:rsid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Z výsledků disertační práce lze vyvodit</w:t>
      </w:r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 že evoluce pohlavních chromozomů může ovlivňovat strukturu celého genomu,</w:t>
      </w:r>
      <w:r w:rsid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060152" w:rsidRPr="008517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nejen vlastní nerekombinující oblast.</w:t>
      </w:r>
    </w:p>
    <w:p w14:paraId="7C76D97C" w14:textId="3FBEEAC8" w:rsidR="003B3EBF" w:rsidRDefault="00C02518" w:rsidP="002D658A">
      <w:pPr>
        <w:pStyle w:val="Nadpis1"/>
        <w:spacing w:before="0" w:after="1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D658A">
        <w:rPr>
          <w:rFonts w:ascii="Times New Roman" w:hAnsi="Times New Roman" w:cs="Times New Roman"/>
          <w:color w:val="000000" w:themeColor="text1"/>
          <w:sz w:val="24"/>
          <w:szCs w:val="24"/>
        </w:rPr>
        <w:t>Diskuze</w:t>
      </w:r>
      <w:r w:rsidRPr="00C0251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V diskuzi jsou komentovány získané výsledky v kontextu s publikovanými údaji</w:t>
      </w:r>
      <w:r w:rsidR="003B3EB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týkajícími se výzku</w:t>
      </w:r>
      <w:r w:rsidR="002A528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mu</w:t>
      </w:r>
      <w:r w:rsidRPr="003B3EB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3B3EB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transponovatelných</w:t>
      </w:r>
      <w:proofErr w:type="spellEnd"/>
      <w:r w:rsidRPr="003B3EB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elementů na pohlavních chromozomech</w:t>
      </w:r>
      <w:r w:rsidR="003B3EB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Diskuze je dostatečné podrobná a odpovídá získaným výsledkům.</w:t>
      </w:r>
    </w:p>
    <w:p w14:paraId="27AFE8DC" w14:textId="317EA4D1" w:rsidR="003B3EBF" w:rsidRPr="003B3EBF" w:rsidRDefault="00013062" w:rsidP="002D658A">
      <w:pPr>
        <w:pStyle w:val="Nadpis1"/>
        <w:spacing w:before="0" w:after="1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Disertační práce je napsaná srozumitelně, s minimem překlepů, </w:t>
      </w:r>
      <w:r w:rsidR="00A764E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ale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když se to povede hned v</w:t>
      </w:r>
      <w:r w:rsidR="00485CB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 </w:t>
      </w:r>
      <w:r w:rsidR="00A764E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obsahu</w:t>
      </w:r>
      <w:r w:rsidR="00485CB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disertace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3.2 ...</w:t>
      </w:r>
      <w:r w:rsidRPr="00013062">
        <w:t xml:space="preserve"> </w:t>
      </w:r>
      <w:proofErr w:type="spellStart"/>
      <w:r w:rsidRPr="0001306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ampilfikace</w:t>
      </w:r>
      <w:proofErr w:type="spellEnd"/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... dá se to těžko přehlédnout. Čtenáře také překvapí archaická spojka </w:t>
      </w:r>
      <w:r w:rsidR="002A528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„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anžto</w:t>
      </w:r>
      <w:r w:rsidR="002A528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485CB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na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str</w:t>
      </w:r>
      <w:r w:rsidR="00485CB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aně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46.</w:t>
      </w:r>
    </w:p>
    <w:p w14:paraId="76E7D828" w14:textId="6CE8705A" w:rsidR="003B3EBF" w:rsidRDefault="003B3EBF" w:rsidP="002D658A">
      <w:pPr>
        <w:pStyle w:val="Normlnweb"/>
        <w:spacing w:before="0" w:beforeAutospacing="0" w:after="120" w:afterAutospacing="0" w:line="276" w:lineRule="auto"/>
        <w:jc w:val="both"/>
        <w:rPr>
          <w:rFonts w:ascii="TimesNewRomanPSMT" w:hAnsi="TimesNewRomanPSMT"/>
        </w:rPr>
      </w:pPr>
      <w:r w:rsidRPr="00D14457">
        <w:rPr>
          <w:rFonts w:ascii="TimesNewRomanPSMT" w:hAnsi="TimesNewRomanPSMT"/>
          <w:b/>
          <w:bCs/>
        </w:rPr>
        <w:t>Závěr:</w:t>
      </w:r>
      <w:r w:rsidRPr="00A602F1">
        <w:rPr>
          <w:rFonts w:ascii="TimesNewRomanPSMT" w:hAnsi="TimesNewRomanPSMT"/>
        </w:rPr>
        <w:t xml:space="preserve"> Předloženou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práci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povazuji</w:t>
      </w:r>
      <w:r w:rsidRPr="00C45E20">
        <w:rPr>
          <w:rFonts w:ascii="TimesNewRomanPSMT" w:hAnsi="TimesNewRomanPSMT"/>
        </w:rPr>
        <w:t xml:space="preserve"> za </w:t>
      </w:r>
      <w:r w:rsidRPr="00A602F1">
        <w:rPr>
          <w:rFonts w:ascii="TimesNewRomanPSMT" w:hAnsi="TimesNewRomanPSMT"/>
        </w:rPr>
        <w:t>kvalitní.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Splňuje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požadavky</w:t>
      </w:r>
      <w:r w:rsidRPr="00C45E20">
        <w:rPr>
          <w:rFonts w:ascii="TimesNewRomanPSMT" w:hAnsi="TimesNewRomanPSMT"/>
        </w:rPr>
        <w:t xml:space="preserve"> p</w:t>
      </w:r>
      <w:r w:rsidRPr="00A602F1">
        <w:rPr>
          <w:rFonts w:ascii="TimesNewRomanPSMT" w:hAnsi="TimesNewRomanPSMT"/>
        </w:rPr>
        <w:t>říslušného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zákona</w:t>
      </w:r>
      <w:r w:rsidRPr="00C45E20">
        <w:rPr>
          <w:rFonts w:ascii="TimesNewRomanPSMT" w:hAnsi="TimesNewRomanPSMT"/>
        </w:rPr>
        <w:t xml:space="preserve"> a je </w:t>
      </w:r>
      <w:r w:rsidRPr="00A602F1">
        <w:rPr>
          <w:rFonts w:ascii="TimesNewRomanPSMT" w:hAnsi="TimesNewRomanPSMT"/>
        </w:rPr>
        <w:t>založena</w:t>
      </w:r>
      <w:r w:rsidRPr="00C45E20">
        <w:rPr>
          <w:rFonts w:ascii="TimesNewRomanPSMT" w:hAnsi="TimesNewRomanPSMT"/>
        </w:rPr>
        <w:t xml:space="preserve"> na </w:t>
      </w:r>
      <w:r w:rsidRPr="00A602F1">
        <w:rPr>
          <w:rFonts w:ascii="TimesNewRomanPSMT" w:hAnsi="TimesNewRomanPSMT"/>
        </w:rPr>
        <w:t>publikovaných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výsledcích</w:t>
      </w:r>
      <w:r w:rsidRPr="00C45E20">
        <w:rPr>
          <w:rFonts w:ascii="TimesNewRomanPSMT" w:hAnsi="TimesNewRomanPSMT"/>
        </w:rPr>
        <w:t xml:space="preserve">. </w:t>
      </w:r>
      <w:r w:rsidRPr="00A602F1">
        <w:rPr>
          <w:rFonts w:ascii="TimesNewRomanPSMT" w:hAnsi="TimesNewRomanPSMT"/>
        </w:rPr>
        <w:t>Svědčí</w:t>
      </w:r>
      <w:r w:rsidRPr="00C45E20">
        <w:rPr>
          <w:rFonts w:ascii="TimesNewRomanPSMT" w:hAnsi="TimesNewRomanPSMT"/>
        </w:rPr>
        <w:t xml:space="preserve"> o schopnosti uchaz</w:t>
      </w:r>
      <w:r w:rsidRPr="00A602F1">
        <w:rPr>
          <w:rFonts w:ascii="TimesNewRomanPSMT" w:hAnsi="TimesNewRomanPSMT"/>
        </w:rPr>
        <w:t>eč</w:t>
      </w:r>
      <w:r>
        <w:rPr>
          <w:rFonts w:ascii="TimesNewRomanPSMT" w:hAnsi="TimesNewRomanPSMT"/>
        </w:rPr>
        <w:t>ky</w:t>
      </w:r>
      <w:r w:rsidRPr="00A602F1">
        <w:rPr>
          <w:rFonts w:ascii="TimesNewRomanPSMT" w:hAnsi="TimesNewRomanPSMT"/>
        </w:rPr>
        <w:t xml:space="preserve"> </w:t>
      </w:r>
      <w:r w:rsidRPr="00C45E20">
        <w:rPr>
          <w:rFonts w:ascii="TimesNewRomanPSMT" w:hAnsi="TimesNewRomanPSMT"/>
        </w:rPr>
        <w:t xml:space="preserve">pracovat ve </w:t>
      </w:r>
      <w:r w:rsidRPr="00A602F1">
        <w:rPr>
          <w:rFonts w:ascii="TimesNewRomanPSMT" w:hAnsi="TimesNewRomanPSMT"/>
        </w:rPr>
        <w:t>vědeckém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týmu</w:t>
      </w:r>
      <w:r w:rsidRPr="00C45E20">
        <w:rPr>
          <w:rFonts w:ascii="TimesNewRomanPSMT" w:hAnsi="TimesNewRomanPSMT"/>
        </w:rPr>
        <w:t xml:space="preserve">, zpracovat </w:t>
      </w:r>
      <w:r w:rsidRPr="00A602F1">
        <w:rPr>
          <w:rFonts w:ascii="TimesNewRomanPSMT" w:hAnsi="TimesNewRomanPSMT"/>
        </w:rPr>
        <w:t>výsledky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své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práce</w:t>
      </w:r>
      <w:r w:rsidRPr="00C45E20">
        <w:rPr>
          <w:rFonts w:ascii="TimesNewRomanPSMT" w:hAnsi="TimesNewRomanPSMT"/>
        </w:rPr>
        <w:t xml:space="preserve"> a odpov</w:t>
      </w:r>
      <w:r w:rsidRPr="00A602F1">
        <w:rPr>
          <w:rFonts w:ascii="TimesNewRomanPSMT" w:hAnsi="TimesNewRomanPSMT"/>
        </w:rPr>
        <w:t>ídajícím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způsobem</w:t>
      </w:r>
      <w:r w:rsidRPr="00C45E20">
        <w:rPr>
          <w:rFonts w:ascii="TimesNewRomanPSMT" w:hAnsi="TimesNewRomanPSMT"/>
        </w:rPr>
        <w:t xml:space="preserve"> je prezentovat. Mgr.</w:t>
      </w:r>
      <w:r w:rsidRPr="00A602F1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Tereza Králová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prokázal</w:t>
      </w:r>
      <w:r>
        <w:rPr>
          <w:rFonts w:ascii="TimesNewRomanPSMT" w:hAnsi="TimesNewRomanPSMT"/>
        </w:rPr>
        <w:t>a</w:t>
      </w:r>
      <w:r w:rsidRPr="00C45E20">
        <w:rPr>
          <w:rFonts w:ascii="TimesNewRomanPSMT" w:hAnsi="TimesNewRomanPSMT"/>
        </w:rPr>
        <w:t xml:space="preserve"> tv</w:t>
      </w:r>
      <w:r w:rsidRPr="00A602F1">
        <w:rPr>
          <w:rFonts w:ascii="TimesNewRomanPSMT" w:hAnsi="TimesNewRomanPSMT"/>
        </w:rPr>
        <w:t>ůrčí</w:t>
      </w:r>
      <w:r w:rsidRPr="00C45E20">
        <w:rPr>
          <w:rFonts w:ascii="TimesNewRomanPSMT" w:hAnsi="TimesNewRomanPSMT"/>
        </w:rPr>
        <w:t xml:space="preserve"> schopnosti. </w:t>
      </w:r>
      <w:r w:rsidRPr="00A602F1">
        <w:rPr>
          <w:rFonts w:ascii="TimesNewRomanPSMT" w:hAnsi="TimesNewRomanPSMT"/>
        </w:rPr>
        <w:t>Disertační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práce</w:t>
      </w:r>
      <w:r w:rsidRPr="00C45E20">
        <w:rPr>
          <w:rFonts w:ascii="TimesNewRomanPSMT" w:hAnsi="TimesNewRomanPSMT"/>
        </w:rPr>
        <w:t xml:space="preserve"> tak </w:t>
      </w:r>
      <w:r w:rsidRPr="00A602F1">
        <w:rPr>
          <w:rFonts w:ascii="TimesNewRomanPSMT" w:hAnsi="TimesNewRomanPSMT"/>
        </w:rPr>
        <w:t>splňuje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požadavky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doktorského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lastRenderedPageBreak/>
        <w:t>studijního</w:t>
      </w:r>
      <w:r w:rsidRPr="00C45E20">
        <w:rPr>
          <w:rFonts w:ascii="TimesNewRomanPSMT" w:hAnsi="TimesNewRomanPSMT"/>
        </w:rPr>
        <w:t xml:space="preserve"> programu. Proto v souladu s p</w:t>
      </w:r>
      <w:r w:rsidRPr="00A602F1">
        <w:rPr>
          <w:rFonts w:ascii="TimesNewRomanPSMT" w:hAnsi="TimesNewRomanPSMT"/>
        </w:rPr>
        <w:t>říslušnou</w:t>
      </w:r>
      <w:r w:rsidRPr="00C45E20">
        <w:rPr>
          <w:rFonts w:ascii="TimesNewRomanPSMT" w:hAnsi="TimesNewRomanPSMT"/>
        </w:rPr>
        <w:t xml:space="preserve"> legislativou </w:t>
      </w:r>
      <w:r w:rsidRPr="00A602F1">
        <w:rPr>
          <w:rFonts w:ascii="TimesNewRomanPSMT" w:hAnsi="TimesNewRomanPSMT"/>
        </w:rPr>
        <w:t>doporučuji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přijetí</w:t>
      </w:r>
      <w:r w:rsidRPr="00C45E20">
        <w:rPr>
          <w:rFonts w:ascii="TimesNewRomanPSMT" w:hAnsi="TimesNewRomanPSMT"/>
        </w:rPr>
        <w:t xml:space="preserve"> </w:t>
      </w:r>
      <w:r w:rsidRPr="00A602F1">
        <w:rPr>
          <w:rFonts w:ascii="TimesNewRomanPSMT" w:hAnsi="TimesNewRomanPSMT"/>
        </w:rPr>
        <w:t>práce</w:t>
      </w:r>
      <w:r w:rsidRPr="00C45E20">
        <w:rPr>
          <w:rFonts w:ascii="TimesNewRomanPSMT" w:hAnsi="TimesNewRomanPSMT"/>
        </w:rPr>
        <w:t xml:space="preserve"> k </w:t>
      </w:r>
      <w:r w:rsidRPr="00A602F1">
        <w:rPr>
          <w:rFonts w:ascii="TimesNewRomanPSMT" w:hAnsi="TimesNewRomanPSMT"/>
        </w:rPr>
        <w:t>obhajobě</w:t>
      </w:r>
      <w:r w:rsidRPr="00C45E20">
        <w:rPr>
          <w:rFonts w:ascii="TimesNewRomanPSMT" w:hAnsi="TimesNewRomanPSMT"/>
        </w:rPr>
        <w:t xml:space="preserve">. </w:t>
      </w:r>
    </w:p>
    <w:p w14:paraId="064DCB15" w14:textId="77777777" w:rsidR="002D658A" w:rsidRDefault="002D658A" w:rsidP="002D658A">
      <w:pPr>
        <w:pStyle w:val="Normlnweb"/>
        <w:spacing w:before="0" w:beforeAutospacing="0" w:after="120" w:afterAutospacing="0"/>
        <w:jc w:val="both"/>
        <w:rPr>
          <w:rFonts w:ascii="TimesNewRomanPSMT" w:hAnsi="TimesNewRomanPSMT"/>
        </w:rPr>
      </w:pPr>
    </w:p>
    <w:p w14:paraId="0F4C668B" w14:textId="1C6C6AE6" w:rsidR="003B3EBF" w:rsidRPr="00C45E20" w:rsidRDefault="003B3EBF" w:rsidP="002D658A">
      <w:pPr>
        <w:pStyle w:val="Normlnweb"/>
        <w:spacing w:before="0" w:beforeAutospacing="0" w:after="120" w:afterAutospacing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V Brně 22.1.2021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  <w:t>prof. MVDr. Jiří Rubeš, CSc.</w:t>
      </w:r>
    </w:p>
    <w:p w14:paraId="674FAE8A" w14:textId="77777777" w:rsidR="003B3EBF" w:rsidRPr="003B3EBF" w:rsidRDefault="003B3EBF" w:rsidP="002D658A">
      <w:pPr>
        <w:jc w:val="both"/>
      </w:pPr>
    </w:p>
    <w:p w14:paraId="58AEA597" w14:textId="77777777" w:rsidR="002D658A" w:rsidRDefault="002D658A" w:rsidP="002D658A">
      <w:pPr>
        <w:pStyle w:val="Nadpis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658A">
        <w:rPr>
          <w:rFonts w:ascii="Times New Roman" w:hAnsi="Times New Roman" w:cs="Times New Roman"/>
          <w:color w:val="000000" w:themeColor="text1"/>
          <w:sz w:val="24"/>
          <w:szCs w:val="24"/>
        </w:rPr>
        <w:t>Dotazy</w:t>
      </w:r>
    </w:p>
    <w:p w14:paraId="24F99E84" w14:textId="445518D3" w:rsidR="003B7312" w:rsidRPr="002D658A" w:rsidRDefault="00215179" w:rsidP="002D658A">
      <w:pPr>
        <w:pStyle w:val="Nadpis1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D7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Do jaké míry byla </w:t>
      </w:r>
      <w:r w:rsidR="002D658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uchazečka</w:t>
      </w:r>
      <w:r w:rsidRPr="00470D7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zapojena do </w:t>
      </w:r>
      <w:r w:rsidR="00470D7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práce s </w:t>
      </w:r>
      <w:r w:rsidR="00470D7E" w:rsidRPr="00470D7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metod</w:t>
      </w:r>
      <w:r w:rsidR="00470D7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ami</w:t>
      </w:r>
      <w:r w:rsidR="00470D7E" w:rsidRPr="00470D7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uvedených v metodice.</w:t>
      </w:r>
    </w:p>
    <w:p w14:paraId="00CD94CE" w14:textId="1003350C" w:rsidR="003B7312" w:rsidRPr="003B7312" w:rsidRDefault="003B7312" w:rsidP="002D658A">
      <w:pPr>
        <w:pStyle w:val="Nadpis1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3B731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DNA z X chromozomů získaných </w:t>
      </w:r>
      <w:proofErr w:type="spellStart"/>
      <w:r w:rsidRPr="003B731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mikrodisekcí</w:t>
      </w:r>
      <w:proofErr w:type="spellEnd"/>
      <w:r w:rsidRPr="003B731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byla amplifikována. Poté byla radioaktivně naznačena a využita jako sonda pro </w:t>
      </w:r>
      <w:proofErr w:type="spellStart"/>
      <w:r w:rsidRPr="003B731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dot-blot</w:t>
      </w:r>
      <w:proofErr w:type="spellEnd"/>
      <w:r w:rsidRPr="003B731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Byla tato DNA z X chromozomů naznačena a použita i jako FISH sonda na chromozomech pro ověření její specificity? Pokud ano, byl hybridizační signál specifický jen pro X chromozom nebo byl podobný jako signály BAC sond na obrázku 8?</w:t>
      </w:r>
    </w:p>
    <w:p w14:paraId="7C6483E8" w14:textId="77777777" w:rsidR="003B7312" w:rsidRPr="003B7312" w:rsidRDefault="003B7312" w:rsidP="003B3EBF"/>
    <w:p w14:paraId="0CDD1BD6" w14:textId="77777777" w:rsidR="00D46F68" w:rsidRPr="00D46F68" w:rsidRDefault="00D46F68" w:rsidP="003B3EBF"/>
    <w:sectPr w:rsidR="00D46F68" w:rsidRPr="00D46F68" w:rsidSect="00C14AE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6754D"/>
    <w:multiLevelType w:val="hybridMultilevel"/>
    <w:tmpl w:val="535EB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68"/>
    <w:rsid w:val="00010EFA"/>
    <w:rsid w:val="00013062"/>
    <w:rsid w:val="00060152"/>
    <w:rsid w:val="001B31A4"/>
    <w:rsid w:val="00215179"/>
    <w:rsid w:val="00257FAB"/>
    <w:rsid w:val="002A5283"/>
    <w:rsid w:val="002D658A"/>
    <w:rsid w:val="00304E85"/>
    <w:rsid w:val="003B3EBF"/>
    <w:rsid w:val="003B7312"/>
    <w:rsid w:val="00467CBC"/>
    <w:rsid w:val="00470D7E"/>
    <w:rsid w:val="00485CBD"/>
    <w:rsid w:val="0052094B"/>
    <w:rsid w:val="00797E8B"/>
    <w:rsid w:val="00851765"/>
    <w:rsid w:val="008C7C99"/>
    <w:rsid w:val="00A764EB"/>
    <w:rsid w:val="00C02518"/>
    <w:rsid w:val="00C14AE6"/>
    <w:rsid w:val="00D46F68"/>
    <w:rsid w:val="00F1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A77E"/>
  <w14:defaultImageDpi w14:val="32767"/>
  <w15:chartTrackingRefBased/>
  <w15:docId w15:val="{40ACD1DC-002B-1948-AEDF-6196D7AA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46F68"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46F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6F6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cs-CZ"/>
    </w:rPr>
  </w:style>
  <w:style w:type="paragraph" w:styleId="Normlnweb">
    <w:name w:val="Normal (Web)"/>
    <w:basedOn w:val="Normln"/>
    <w:uiPriority w:val="99"/>
    <w:semiHidden/>
    <w:unhideWhenUsed/>
    <w:rsid w:val="00D4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0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1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6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2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69E21C7415346AEBBFFCC885C37D6" ma:contentTypeVersion="13" ma:contentTypeDescription="Vytvoří nový dokument" ma:contentTypeScope="" ma:versionID="5482126ba0fcec8d43ff3afd00bb9098">
  <xsd:schema xmlns:xsd="http://www.w3.org/2001/XMLSchema" xmlns:xs="http://www.w3.org/2001/XMLSchema" xmlns:p="http://schemas.microsoft.com/office/2006/metadata/properties" xmlns:ns3="2bfc1d89-43b0-459d-8892-4510dfd9cc96" xmlns:ns4="7e1674a5-bbe2-4f3b-9ab5-5ce44c336aaf" targetNamespace="http://schemas.microsoft.com/office/2006/metadata/properties" ma:root="true" ma:fieldsID="11068fe866bb5b7665a90a711b56a4ab" ns3:_="" ns4:_="">
    <xsd:import namespace="2bfc1d89-43b0-459d-8892-4510dfd9cc96"/>
    <xsd:import namespace="7e1674a5-bbe2-4f3b-9ab5-5ce44c336aa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c1d89-43b0-459d-8892-4510dfd9cc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674a5-bbe2-4f3b-9ab5-5ce44c336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F0BAC9-6B0D-4A93-A8DB-2819237B3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c1d89-43b0-459d-8892-4510dfd9cc96"/>
    <ds:schemaRef ds:uri="7e1674a5-bbe2-4f3b-9ab5-5ce44c336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9FD3D-3860-4363-A6A3-1E6711EDA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D480AC-0506-4574-BE7C-6035941D175D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7e1674a5-bbe2-4f3b-9ab5-5ce44c336aaf"/>
    <ds:schemaRef ds:uri="2bfc1d89-43b0-459d-8892-4510dfd9cc9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3092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VÚVeL Brno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Rubes</dc:creator>
  <cp:keywords/>
  <dc:description/>
  <cp:lastModifiedBy>Simona Kainerová</cp:lastModifiedBy>
  <cp:revision>2</cp:revision>
  <cp:lastPrinted>2021-01-22T12:15:00Z</cp:lastPrinted>
  <dcterms:created xsi:type="dcterms:W3CDTF">2021-01-26T08:32:00Z</dcterms:created>
  <dcterms:modified xsi:type="dcterms:W3CDTF">2021-01-26T08:32:00Z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0x01010053169E21C7415346AEBBFFCC885C37D6</vt:lpwstr>
  </property>
</Properties>
</file>