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2042" w:rsidRPr="00387BAD" w:rsidRDefault="00B02042" w:rsidP="00B02042">
      <w:pPr>
        <w:spacing w:after="0"/>
        <w:jc w:val="center"/>
        <w:rPr>
          <w:b/>
          <w:sz w:val="32"/>
        </w:rPr>
      </w:pPr>
      <w:r w:rsidRPr="00387BAD">
        <w:rPr>
          <w:b/>
          <w:i/>
          <w:noProof/>
          <w:color w:val="808080" w:themeColor="background1" w:themeShade="80"/>
          <w:lang w:eastAsia="cs-CZ"/>
        </w:rPr>
        <w:drawing>
          <wp:anchor distT="0" distB="0" distL="114300" distR="114300" simplePos="0" relativeHeight="251661312" behindDoc="0" locked="0" layoutInCell="1" allowOverlap="1" wp14:anchorId="60C6F20A" wp14:editId="4B4048F1">
            <wp:simplePos x="0" y="0"/>
            <wp:positionH relativeFrom="column">
              <wp:posOffset>4410928</wp:posOffset>
            </wp:positionH>
            <wp:positionV relativeFrom="paragraph">
              <wp:posOffset>-269183</wp:posOffset>
            </wp:positionV>
            <wp:extent cx="944245" cy="956310"/>
            <wp:effectExtent l="19050" t="0" r="8255" b="0"/>
            <wp:wrapNone/>
            <wp:docPr id="14" name="Obrázek 2" descr="znak_PdF_cern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nak_PdF_cerny.tif"/>
                    <pic:cNvPicPr/>
                  </pic:nvPicPr>
                  <pic:blipFill>
                    <a:blip r:embed="rId8" cstate="print"/>
                    <a:stretch>
                      <a:fillRect/>
                    </a:stretch>
                  </pic:blipFill>
                  <pic:spPr>
                    <a:xfrm>
                      <a:off x="0" y="0"/>
                      <a:ext cx="944245" cy="956310"/>
                    </a:xfrm>
                    <a:prstGeom prst="rect">
                      <a:avLst/>
                    </a:prstGeom>
                  </pic:spPr>
                </pic:pic>
              </a:graphicData>
            </a:graphic>
          </wp:anchor>
        </w:drawing>
      </w:r>
      <w:r w:rsidRPr="00387BAD">
        <w:rPr>
          <w:b/>
          <w:i/>
          <w:noProof/>
          <w:color w:val="808080" w:themeColor="background1" w:themeShade="80"/>
          <w:lang w:eastAsia="cs-CZ"/>
        </w:rPr>
        <w:drawing>
          <wp:anchor distT="0" distB="0" distL="114300" distR="114300" simplePos="0" relativeHeight="251660288" behindDoc="0" locked="0" layoutInCell="1" allowOverlap="1" wp14:anchorId="7C3B212F" wp14:editId="03750DE6">
            <wp:simplePos x="0" y="0"/>
            <wp:positionH relativeFrom="margin">
              <wp:posOffset>313899</wp:posOffset>
            </wp:positionH>
            <wp:positionV relativeFrom="paragraph">
              <wp:posOffset>-265108</wp:posOffset>
            </wp:positionV>
            <wp:extent cx="937245" cy="956931"/>
            <wp:effectExtent l="0" t="0" r="0" b="0"/>
            <wp:wrapNone/>
            <wp:docPr id="4" name="Obrázek 0" descr="logo_MU_blue.jpg"/>
            <wp:cNvGraphicFramePr/>
            <a:graphic xmlns:a="http://schemas.openxmlformats.org/drawingml/2006/main">
              <a:graphicData uri="http://schemas.openxmlformats.org/drawingml/2006/picture">
                <pic:pic xmlns:pic="http://schemas.openxmlformats.org/drawingml/2006/picture">
                  <pic:nvPicPr>
                    <pic:cNvPr id="1" name="Obrázek 0" descr="logo_MU_blue.jpg"/>
                    <pic:cNvPicPr/>
                  </pic:nvPicPr>
                  <pic:blipFill>
                    <a:blip r:embed="rId9" cstate="print">
                      <a:biLevel thresh="75000"/>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937245" cy="956931"/>
                    </a:xfrm>
                    <a:prstGeom prst="rect">
                      <a:avLst/>
                    </a:prstGeom>
                  </pic:spPr>
                </pic:pic>
              </a:graphicData>
            </a:graphic>
          </wp:anchor>
        </w:drawing>
      </w:r>
      <w:r w:rsidRPr="00387BAD">
        <w:rPr>
          <w:b/>
          <w:sz w:val="32"/>
        </w:rPr>
        <w:t>MASARYKOVA UNIVERZITA</w:t>
      </w:r>
    </w:p>
    <w:p w:rsidR="00B02042" w:rsidRDefault="00B02042" w:rsidP="00B02042">
      <w:pPr>
        <w:spacing w:line="480" w:lineRule="auto"/>
        <w:jc w:val="center"/>
        <w:rPr>
          <w:b/>
          <w:sz w:val="32"/>
        </w:rPr>
      </w:pPr>
      <w:r>
        <w:rPr>
          <w:b/>
          <w:sz w:val="32"/>
        </w:rPr>
        <w:t>PEDAGOGICKÁ FAKULTA</w:t>
      </w:r>
    </w:p>
    <w:p w:rsidR="00B02042" w:rsidRPr="00741BF3" w:rsidRDefault="00B02042" w:rsidP="00B02042">
      <w:pPr>
        <w:spacing w:line="480" w:lineRule="auto"/>
        <w:jc w:val="center"/>
        <w:rPr>
          <w:b/>
          <w:sz w:val="32"/>
        </w:rPr>
      </w:pPr>
      <w:r w:rsidRPr="00741BF3">
        <w:rPr>
          <w:b/>
          <w:sz w:val="32"/>
        </w:rPr>
        <w:t>Katedra geografie</w:t>
      </w:r>
    </w:p>
    <w:p w:rsidR="00B02042" w:rsidRPr="00F96963" w:rsidRDefault="00B02042" w:rsidP="00B02042">
      <w:pPr>
        <w:jc w:val="center"/>
        <w:rPr>
          <w:sz w:val="24"/>
        </w:rPr>
      </w:pPr>
    </w:p>
    <w:p w:rsidR="00B02042" w:rsidRPr="00F96963" w:rsidRDefault="00B02042" w:rsidP="00B02042">
      <w:pPr>
        <w:jc w:val="center"/>
        <w:rPr>
          <w:sz w:val="24"/>
        </w:rPr>
      </w:pPr>
    </w:p>
    <w:p w:rsidR="00B02042" w:rsidRPr="00F96963" w:rsidRDefault="00B02042" w:rsidP="00B02042">
      <w:pPr>
        <w:jc w:val="center"/>
        <w:rPr>
          <w:sz w:val="24"/>
        </w:rPr>
      </w:pPr>
    </w:p>
    <w:p w:rsidR="00B02042" w:rsidRPr="00F96963" w:rsidRDefault="00B02042" w:rsidP="00B02042">
      <w:pPr>
        <w:jc w:val="center"/>
        <w:rPr>
          <w:sz w:val="24"/>
        </w:rPr>
      </w:pPr>
    </w:p>
    <w:p w:rsidR="00B02042" w:rsidRPr="00F96963" w:rsidRDefault="00B02042" w:rsidP="00B02042">
      <w:pPr>
        <w:jc w:val="center"/>
        <w:rPr>
          <w:sz w:val="24"/>
        </w:rPr>
      </w:pPr>
    </w:p>
    <w:p w:rsidR="00396B2B" w:rsidRDefault="00B02042" w:rsidP="00B02042">
      <w:pPr>
        <w:tabs>
          <w:tab w:val="left" w:pos="930"/>
        </w:tabs>
        <w:jc w:val="center"/>
        <w:rPr>
          <w:rFonts w:asciiTheme="majorHAnsi" w:hAnsiTheme="majorHAnsi" w:cstheme="majorHAnsi"/>
          <w:sz w:val="32"/>
        </w:rPr>
      </w:pPr>
      <w:r w:rsidRPr="00387BAD">
        <w:rPr>
          <w:rFonts w:asciiTheme="majorHAnsi" w:hAnsiTheme="majorHAnsi" w:cstheme="majorHAnsi"/>
          <w:sz w:val="32"/>
        </w:rPr>
        <w:t xml:space="preserve">Limity měření pohybové aktivity při terénní výuce </w:t>
      </w:r>
    </w:p>
    <w:p w:rsidR="00B02042" w:rsidRPr="00387BAD" w:rsidRDefault="00B02042" w:rsidP="00B02042">
      <w:pPr>
        <w:tabs>
          <w:tab w:val="left" w:pos="930"/>
        </w:tabs>
        <w:jc w:val="center"/>
        <w:rPr>
          <w:rFonts w:asciiTheme="majorHAnsi" w:hAnsiTheme="majorHAnsi" w:cstheme="majorHAnsi"/>
          <w:sz w:val="32"/>
        </w:rPr>
      </w:pPr>
      <w:r w:rsidRPr="00387BAD">
        <w:rPr>
          <w:rFonts w:asciiTheme="majorHAnsi" w:hAnsiTheme="majorHAnsi" w:cstheme="majorHAnsi"/>
          <w:sz w:val="32"/>
        </w:rPr>
        <w:t>na základní škole</w:t>
      </w:r>
    </w:p>
    <w:p w:rsidR="00B02042" w:rsidRDefault="00B02042" w:rsidP="00B02042">
      <w:pPr>
        <w:jc w:val="center"/>
        <w:rPr>
          <w:sz w:val="24"/>
        </w:rPr>
      </w:pPr>
    </w:p>
    <w:p w:rsidR="00B02042" w:rsidRDefault="00B02042" w:rsidP="00B02042">
      <w:pPr>
        <w:jc w:val="center"/>
        <w:rPr>
          <w:sz w:val="24"/>
        </w:rPr>
      </w:pPr>
    </w:p>
    <w:p w:rsidR="00B02042" w:rsidRDefault="00B02042" w:rsidP="00B02042">
      <w:pPr>
        <w:jc w:val="center"/>
        <w:rPr>
          <w:sz w:val="24"/>
        </w:rPr>
      </w:pPr>
    </w:p>
    <w:p w:rsidR="00B02042" w:rsidRDefault="00B02042" w:rsidP="00B02042">
      <w:pPr>
        <w:jc w:val="center"/>
        <w:rPr>
          <w:sz w:val="24"/>
        </w:rPr>
      </w:pPr>
    </w:p>
    <w:p w:rsidR="00B02042" w:rsidRDefault="00B02042" w:rsidP="00B02042">
      <w:pPr>
        <w:jc w:val="center"/>
        <w:rPr>
          <w:sz w:val="24"/>
        </w:rPr>
      </w:pPr>
    </w:p>
    <w:p w:rsidR="00B02042" w:rsidRDefault="00B02042" w:rsidP="00B02042">
      <w:pPr>
        <w:jc w:val="center"/>
        <w:rPr>
          <w:sz w:val="24"/>
        </w:rPr>
      </w:pPr>
    </w:p>
    <w:p w:rsidR="00B02042" w:rsidRDefault="00B02042" w:rsidP="00B02042">
      <w:pPr>
        <w:jc w:val="center"/>
        <w:rPr>
          <w:sz w:val="24"/>
        </w:rPr>
      </w:pPr>
    </w:p>
    <w:p w:rsidR="00B02042" w:rsidRPr="00F96963" w:rsidRDefault="00B02042" w:rsidP="00B02042">
      <w:pPr>
        <w:rPr>
          <w:sz w:val="24"/>
        </w:rPr>
      </w:pPr>
    </w:p>
    <w:p w:rsidR="00B02042" w:rsidRPr="00741BF3" w:rsidRDefault="00B02042" w:rsidP="00B02042">
      <w:pPr>
        <w:tabs>
          <w:tab w:val="left" w:pos="1320"/>
        </w:tabs>
        <w:jc w:val="center"/>
        <w:rPr>
          <w:b/>
          <w:sz w:val="32"/>
        </w:rPr>
      </w:pPr>
      <w:r w:rsidRPr="00741BF3">
        <w:rPr>
          <w:b/>
          <w:sz w:val="32"/>
        </w:rPr>
        <w:t>Diplomová práce</w:t>
      </w:r>
    </w:p>
    <w:p w:rsidR="00B02042" w:rsidRPr="00741BF3" w:rsidRDefault="00B02042" w:rsidP="00B02042">
      <w:pPr>
        <w:tabs>
          <w:tab w:val="left" w:pos="1320"/>
        </w:tabs>
        <w:jc w:val="center"/>
        <w:rPr>
          <w:b/>
          <w:sz w:val="32"/>
        </w:rPr>
      </w:pPr>
    </w:p>
    <w:p w:rsidR="00B02042" w:rsidRPr="00741BF3" w:rsidRDefault="00B02042" w:rsidP="00B02042">
      <w:pPr>
        <w:tabs>
          <w:tab w:val="left" w:pos="1320"/>
        </w:tabs>
        <w:jc w:val="center"/>
        <w:rPr>
          <w:b/>
          <w:sz w:val="32"/>
        </w:rPr>
      </w:pPr>
      <w:r w:rsidRPr="00741BF3">
        <w:rPr>
          <w:b/>
          <w:sz w:val="32"/>
        </w:rPr>
        <w:t>Bc. Petra BROUŠKOVÁ</w:t>
      </w:r>
    </w:p>
    <w:p w:rsidR="00B02042" w:rsidRDefault="00B02042" w:rsidP="00B02042">
      <w:pPr>
        <w:tabs>
          <w:tab w:val="left" w:pos="1320"/>
        </w:tabs>
        <w:rPr>
          <w:sz w:val="24"/>
        </w:rPr>
      </w:pPr>
    </w:p>
    <w:p w:rsidR="00B02042" w:rsidRDefault="00B02042" w:rsidP="00B02042">
      <w:pPr>
        <w:tabs>
          <w:tab w:val="left" w:pos="1320"/>
        </w:tabs>
        <w:jc w:val="center"/>
        <w:rPr>
          <w:sz w:val="24"/>
        </w:rPr>
      </w:pPr>
    </w:p>
    <w:p w:rsidR="00B02042" w:rsidRDefault="00B02042" w:rsidP="00B02042">
      <w:pPr>
        <w:tabs>
          <w:tab w:val="left" w:pos="1320"/>
        </w:tabs>
        <w:jc w:val="center"/>
        <w:rPr>
          <w:sz w:val="24"/>
        </w:rPr>
      </w:pPr>
    </w:p>
    <w:p w:rsidR="00B02042" w:rsidRPr="00F96963" w:rsidRDefault="00B02042" w:rsidP="00B02042">
      <w:pPr>
        <w:tabs>
          <w:tab w:val="left" w:pos="1320"/>
        </w:tabs>
        <w:rPr>
          <w:sz w:val="24"/>
        </w:rPr>
      </w:pPr>
    </w:p>
    <w:p w:rsidR="00B02042" w:rsidRDefault="00B02042" w:rsidP="00B02042">
      <w:pPr>
        <w:pBdr>
          <w:bottom w:val="single" w:sz="4" w:space="1" w:color="auto"/>
        </w:pBdr>
        <w:tabs>
          <w:tab w:val="left" w:pos="1320"/>
        </w:tabs>
        <w:spacing w:after="0"/>
        <w:jc w:val="center"/>
        <w:rPr>
          <w:sz w:val="24"/>
        </w:rPr>
      </w:pPr>
      <w:r w:rsidRPr="00F96963">
        <w:rPr>
          <w:sz w:val="24"/>
        </w:rPr>
        <w:t>Vedoucí práce:</w:t>
      </w:r>
      <w:r>
        <w:rPr>
          <w:sz w:val="24"/>
        </w:rPr>
        <w:t xml:space="preserve"> </w:t>
      </w:r>
      <w:r w:rsidRPr="00280CAC">
        <w:rPr>
          <w:sz w:val="24"/>
        </w:rPr>
        <w:t>RNDr. Hana Svobodová, Ph.D.</w:t>
      </w:r>
    </w:p>
    <w:p w:rsidR="00B02042" w:rsidRPr="00F96963" w:rsidRDefault="00B02042" w:rsidP="00B02042">
      <w:pPr>
        <w:tabs>
          <w:tab w:val="left" w:pos="1320"/>
        </w:tabs>
        <w:spacing w:after="0"/>
        <w:jc w:val="center"/>
        <w:rPr>
          <w:sz w:val="24"/>
        </w:rPr>
      </w:pPr>
      <w:r>
        <w:rPr>
          <w:sz w:val="24"/>
        </w:rPr>
        <w:t>Brno 2018</w:t>
      </w:r>
    </w:p>
    <w:p w:rsidR="00B02042" w:rsidRPr="00F96963" w:rsidRDefault="00B02042" w:rsidP="00B02042">
      <w:pPr>
        <w:rPr>
          <w:sz w:val="24"/>
        </w:rPr>
      </w:pPr>
    </w:p>
    <w:p w:rsidR="00B02042" w:rsidRPr="008B0F12" w:rsidRDefault="00B02042" w:rsidP="00B02042"/>
    <w:p w:rsidR="00B02042" w:rsidRPr="008B0F12" w:rsidRDefault="00B02042" w:rsidP="00B02042"/>
    <w:p w:rsidR="00B02042" w:rsidRPr="008B0F12" w:rsidRDefault="00B02042" w:rsidP="00B02042"/>
    <w:p w:rsidR="00B02042" w:rsidRPr="008B0F12" w:rsidRDefault="00B02042" w:rsidP="00B02042"/>
    <w:p w:rsidR="00B02042" w:rsidRPr="008B0F12" w:rsidRDefault="00B02042" w:rsidP="00B02042"/>
    <w:p w:rsidR="00B02042" w:rsidRPr="008B0F12" w:rsidRDefault="00B02042" w:rsidP="00B02042"/>
    <w:p w:rsidR="00B02042" w:rsidRPr="008B0F12" w:rsidRDefault="00B02042" w:rsidP="00B02042"/>
    <w:p w:rsidR="00B02042" w:rsidRPr="008B0F12" w:rsidRDefault="00B02042" w:rsidP="00B02042"/>
    <w:p w:rsidR="00B02042" w:rsidRDefault="00B02042" w:rsidP="00B02042"/>
    <w:p w:rsidR="00B02042" w:rsidRDefault="00B02042" w:rsidP="00B02042">
      <w:pPr>
        <w:tabs>
          <w:tab w:val="left" w:pos="930"/>
        </w:tabs>
      </w:pPr>
      <w:r>
        <w:tab/>
      </w: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Pr="00E15C3D" w:rsidRDefault="00B02042" w:rsidP="00B02042">
      <w:pPr>
        <w:tabs>
          <w:tab w:val="left" w:pos="930"/>
        </w:tabs>
        <w:rPr>
          <w:b/>
          <w:sz w:val="28"/>
        </w:rPr>
      </w:pPr>
      <w:r w:rsidRPr="00E15C3D">
        <w:rPr>
          <w:b/>
          <w:sz w:val="28"/>
        </w:rPr>
        <w:t>Prohlášení</w:t>
      </w:r>
    </w:p>
    <w:p w:rsidR="00B02042" w:rsidRPr="00E15C3D" w:rsidRDefault="00B02042" w:rsidP="00B02042">
      <w:pPr>
        <w:tabs>
          <w:tab w:val="left" w:pos="930"/>
        </w:tabs>
        <w:spacing w:line="360" w:lineRule="auto"/>
        <w:rPr>
          <w:sz w:val="24"/>
        </w:rPr>
      </w:pPr>
      <w:r>
        <w:rPr>
          <w:sz w:val="24"/>
        </w:rPr>
        <w:t xml:space="preserve">Prohlašuji, že jsem </w:t>
      </w:r>
      <w:r w:rsidRPr="00E15C3D">
        <w:rPr>
          <w:sz w:val="24"/>
        </w:rPr>
        <w:t>diplomovou práci vypracovala samostatně</w:t>
      </w:r>
      <w:r>
        <w:rPr>
          <w:sz w:val="24"/>
        </w:rPr>
        <w:t xml:space="preserve"> s využitím pouze citovaných pramenů, dalších informací a zdrojů v souladu s Disciplinárním řádem pro studenty Pedagogické fakulty Masarykovy univerzity a se zákonem č. 121/2000 Sb., o právu autorském, o právech souvisejících s právem autorským a o změně autorského zákonu, ve znění pozdějších předpisů. </w:t>
      </w:r>
    </w:p>
    <w:p w:rsidR="00B02042" w:rsidRPr="00E15C3D" w:rsidRDefault="00B02042" w:rsidP="00B02042">
      <w:pPr>
        <w:tabs>
          <w:tab w:val="left" w:pos="930"/>
        </w:tabs>
        <w:rPr>
          <w:sz w:val="24"/>
        </w:rPr>
      </w:pPr>
    </w:p>
    <w:p w:rsidR="00B02042" w:rsidRPr="00E15C3D" w:rsidRDefault="00396B2B" w:rsidP="00B02042">
      <w:pPr>
        <w:tabs>
          <w:tab w:val="left" w:pos="930"/>
        </w:tabs>
        <w:rPr>
          <w:sz w:val="24"/>
          <w:u w:val="single"/>
        </w:rPr>
      </w:pPr>
      <w:r>
        <w:rPr>
          <w:sz w:val="24"/>
        </w:rPr>
        <w:t>V Brně dne 29</w:t>
      </w:r>
      <w:r w:rsidR="00B02042" w:rsidRPr="00E15C3D">
        <w:rPr>
          <w:sz w:val="24"/>
        </w:rPr>
        <w:t xml:space="preserve">. 3. </w:t>
      </w:r>
      <w:r w:rsidR="00B02042">
        <w:rPr>
          <w:sz w:val="24"/>
        </w:rPr>
        <w:t>2018</w:t>
      </w:r>
      <w:r w:rsidR="00B02042" w:rsidRPr="00E15C3D">
        <w:rPr>
          <w:sz w:val="24"/>
        </w:rPr>
        <w:tab/>
      </w:r>
      <w:r w:rsidR="00B02042" w:rsidRPr="00E15C3D">
        <w:rPr>
          <w:sz w:val="24"/>
        </w:rPr>
        <w:tab/>
      </w:r>
      <w:r w:rsidR="00B02042" w:rsidRPr="00E15C3D">
        <w:rPr>
          <w:sz w:val="24"/>
        </w:rPr>
        <w:tab/>
      </w:r>
      <w:r w:rsidR="00B02042" w:rsidRPr="00E15C3D">
        <w:rPr>
          <w:sz w:val="24"/>
        </w:rPr>
        <w:tab/>
      </w:r>
      <w:r w:rsidR="00B02042" w:rsidRPr="00E15C3D">
        <w:rPr>
          <w:sz w:val="24"/>
          <w:u w:val="single"/>
        </w:rPr>
        <w:tab/>
      </w:r>
      <w:r w:rsidR="00B02042" w:rsidRPr="00E15C3D">
        <w:rPr>
          <w:sz w:val="24"/>
          <w:u w:val="single"/>
        </w:rPr>
        <w:tab/>
      </w:r>
      <w:r w:rsidR="00B02042" w:rsidRPr="00E15C3D">
        <w:rPr>
          <w:sz w:val="24"/>
          <w:u w:val="single"/>
        </w:rPr>
        <w:tab/>
      </w:r>
      <w:r w:rsidR="00B02042">
        <w:rPr>
          <w:sz w:val="24"/>
          <w:u w:val="single"/>
        </w:rPr>
        <w:tab/>
      </w:r>
      <w:r w:rsidR="00B02042">
        <w:rPr>
          <w:sz w:val="24"/>
          <w:u w:val="single"/>
        </w:rPr>
        <w:tab/>
      </w:r>
    </w:p>
    <w:p w:rsidR="00B02042" w:rsidRPr="00E15C3D" w:rsidRDefault="00B02042" w:rsidP="00B02042">
      <w:pPr>
        <w:tabs>
          <w:tab w:val="left" w:pos="930"/>
        </w:tabs>
        <w:rPr>
          <w:sz w:val="24"/>
        </w:rPr>
      </w:pPr>
      <w:r w:rsidRPr="00E15C3D">
        <w:rPr>
          <w:sz w:val="24"/>
        </w:rPr>
        <w:tab/>
      </w:r>
      <w:r w:rsidRPr="00E15C3D">
        <w:rPr>
          <w:sz w:val="24"/>
        </w:rPr>
        <w:tab/>
      </w:r>
      <w:r w:rsidRPr="00E15C3D">
        <w:rPr>
          <w:sz w:val="24"/>
        </w:rPr>
        <w:tab/>
      </w:r>
      <w:r w:rsidRPr="00E15C3D">
        <w:rPr>
          <w:sz w:val="24"/>
        </w:rPr>
        <w:tab/>
      </w:r>
      <w:r w:rsidRPr="00E15C3D">
        <w:rPr>
          <w:sz w:val="24"/>
        </w:rPr>
        <w:tab/>
      </w:r>
      <w:r w:rsidRPr="00E15C3D">
        <w:rPr>
          <w:sz w:val="24"/>
        </w:rPr>
        <w:tab/>
      </w:r>
      <w:r>
        <w:rPr>
          <w:sz w:val="24"/>
        </w:rPr>
        <w:tab/>
      </w:r>
      <w:r>
        <w:rPr>
          <w:sz w:val="24"/>
        </w:rPr>
        <w:tab/>
      </w:r>
      <w:r w:rsidRPr="00E15C3D">
        <w:rPr>
          <w:sz w:val="24"/>
        </w:rPr>
        <w:t xml:space="preserve">Bc. Petra </w:t>
      </w:r>
      <w:proofErr w:type="spellStart"/>
      <w:r w:rsidRPr="00E15C3D">
        <w:rPr>
          <w:sz w:val="24"/>
        </w:rPr>
        <w:t>Broušková</w:t>
      </w:r>
      <w:proofErr w:type="spellEnd"/>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rPr>
          <w:b/>
          <w:sz w:val="28"/>
        </w:rPr>
      </w:pPr>
      <w:r w:rsidRPr="00E15C3D">
        <w:rPr>
          <w:b/>
          <w:sz w:val="28"/>
        </w:rPr>
        <w:t>Anotace</w:t>
      </w:r>
    </w:p>
    <w:p w:rsidR="00B02042" w:rsidRPr="00AC1028" w:rsidRDefault="00B02042" w:rsidP="00B02042">
      <w:pPr>
        <w:tabs>
          <w:tab w:val="left" w:pos="930"/>
        </w:tabs>
        <w:spacing w:line="360" w:lineRule="auto"/>
        <w:rPr>
          <w:i/>
          <w:sz w:val="24"/>
        </w:rPr>
      </w:pPr>
      <w:r w:rsidRPr="00AC1028">
        <w:rPr>
          <w:sz w:val="24"/>
        </w:rPr>
        <w:t>Diplomová práce pojednává o fyzickém zatížení a aktivitách</w:t>
      </w:r>
      <w:r>
        <w:rPr>
          <w:sz w:val="24"/>
        </w:rPr>
        <w:t xml:space="preserve"> vykonávaných žáky </w:t>
      </w:r>
      <w:r w:rsidRPr="00AC1028">
        <w:rPr>
          <w:sz w:val="24"/>
        </w:rPr>
        <w:t>2. stupně základní</w:t>
      </w:r>
      <w:r>
        <w:rPr>
          <w:sz w:val="24"/>
        </w:rPr>
        <w:t xml:space="preserve"> školy v průběhu terénní výuky. </w:t>
      </w:r>
      <w:r w:rsidRPr="00AC1028">
        <w:rPr>
          <w:sz w:val="24"/>
        </w:rPr>
        <w:t>Cílem práce je navrhnout řeše</w:t>
      </w:r>
      <w:r>
        <w:rPr>
          <w:sz w:val="24"/>
        </w:rPr>
        <w:t xml:space="preserve">ní nedostatků, které byly během zpracování projektu zjištěny. </w:t>
      </w:r>
      <w:r w:rsidRPr="00AC1028">
        <w:rPr>
          <w:sz w:val="24"/>
        </w:rPr>
        <w:t>Práce obsahuje popis aktivit,</w:t>
      </w:r>
      <w:r>
        <w:rPr>
          <w:sz w:val="24"/>
        </w:rPr>
        <w:t xml:space="preserve"> které žáci plnili při pohybu v </w:t>
      </w:r>
      <w:r w:rsidRPr="00AC1028">
        <w:rPr>
          <w:sz w:val="24"/>
        </w:rPr>
        <w:t>terénu a zároveň zhodnocení</w:t>
      </w:r>
      <w:r>
        <w:rPr>
          <w:sz w:val="24"/>
        </w:rPr>
        <w:t xml:space="preserve"> pohybové aktivity žáků za dobu výuky. </w:t>
      </w:r>
      <w:r w:rsidRPr="00AC1028">
        <w:rPr>
          <w:sz w:val="24"/>
        </w:rPr>
        <w:t>Diplomová práce vychází z naměře</w:t>
      </w:r>
      <w:r>
        <w:rPr>
          <w:sz w:val="24"/>
        </w:rPr>
        <w:t xml:space="preserve">ných dat projektu realizovaného </w:t>
      </w:r>
      <w:r w:rsidRPr="00AC1028">
        <w:rPr>
          <w:sz w:val="24"/>
        </w:rPr>
        <w:t>na katedř</w:t>
      </w:r>
      <w:r>
        <w:rPr>
          <w:sz w:val="24"/>
        </w:rPr>
        <w:t xml:space="preserve">e geografie Pedagogické fakulty </w:t>
      </w:r>
      <w:r w:rsidRPr="00AC1028">
        <w:rPr>
          <w:sz w:val="24"/>
        </w:rPr>
        <w:t xml:space="preserve">Masarykovy univerzity v Brně s </w:t>
      </w:r>
      <w:r>
        <w:rPr>
          <w:sz w:val="24"/>
        </w:rPr>
        <w:t xml:space="preserve">názvem </w:t>
      </w:r>
      <w:r w:rsidRPr="00AC1028">
        <w:rPr>
          <w:i/>
          <w:sz w:val="24"/>
        </w:rPr>
        <w:t>Terénní výuka jako silná výuková strategie.</w:t>
      </w: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rPr>
          <w:b/>
          <w:sz w:val="28"/>
        </w:rPr>
      </w:pPr>
      <w:proofErr w:type="spellStart"/>
      <w:r w:rsidRPr="00E15C3D">
        <w:rPr>
          <w:b/>
          <w:sz w:val="28"/>
        </w:rPr>
        <w:t>Annotation</w:t>
      </w:r>
      <w:proofErr w:type="spellEnd"/>
    </w:p>
    <w:p w:rsidR="00B02042" w:rsidRPr="00AC1028" w:rsidRDefault="00B02042" w:rsidP="00B02042">
      <w:pPr>
        <w:tabs>
          <w:tab w:val="left" w:pos="930"/>
        </w:tabs>
        <w:spacing w:line="360" w:lineRule="auto"/>
        <w:rPr>
          <w:sz w:val="24"/>
        </w:rPr>
      </w:pPr>
      <w:proofErr w:type="spellStart"/>
      <w:r w:rsidRPr="00AC1028">
        <w:rPr>
          <w:sz w:val="24"/>
        </w:rPr>
        <w:t>The</w:t>
      </w:r>
      <w:proofErr w:type="spellEnd"/>
      <w:r w:rsidRPr="00AC1028">
        <w:rPr>
          <w:sz w:val="24"/>
        </w:rPr>
        <w:t xml:space="preserve"> </w:t>
      </w:r>
      <w:proofErr w:type="spellStart"/>
      <w:r w:rsidRPr="00AC1028">
        <w:rPr>
          <w:sz w:val="24"/>
        </w:rPr>
        <w:t>diploma</w:t>
      </w:r>
      <w:proofErr w:type="spellEnd"/>
      <w:r w:rsidRPr="00AC1028">
        <w:rPr>
          <w:sz w:val="24"/>
        </w:rPr>
        <w:t xml:space="preserve"> thesis </w:t>
      </w:r>
      <w:proofErr w:type="spellStart"/>
      <w:r w:rsidRPr="00AC1028">
        <w:rPr>
          <w:sz w:val="24"/>
        </w:rPr>
        <w:t>deals</w:t>
      </w:r>
      <w:proofErr w:type="spellEnd"/>
      <w:r w:rsidRPr="00AC1028">
        <w:rPr>
          <w:sz w:val="24"/>
        </w:rPr>
        <w:t xml:space="preserve"> </w:t>
      </w:r>
      <w:proofErr w:type="spellStart"/>
      <w:r w:rsidRPr="00AC1028">
        <w:rPr>
          <w:sz w:val="24"/>
        </w:rPr>
        <w:t>with</w:t>
      </w:r>
      <w:proofErr w:type="spellEnd"/>
      <w:r w:rsidRPr="00AC1028">
        <w:rPr>
          <w:sz w:val="24"/>
        </w:rPr>
        <w:t xml:space="preserve"> </w:t>
      </w:r>
      <w:proofErr w:type="spellStart"/>
      <w:r w:rsidRPr="00AC1028">
        <w:rPr>
          <w:sz w:val="24"/>
        </w:rPr>
        <w:t>the</w:t>
      </w:r>
      <w:proofErr w:type="spellEnd"/>
      <w:r w:rsidRPr="00AC1028">
        <w:rPr>
          <w:sz w:val="24"/>
        </w:rPr>
        <w:t xml:space="preserve"> </w:t>
      </w:r>
      <w:proofErr w:type="spellStart"/>
      <w:r w:rsidRPr="00AC1028">
        <w:rPr>
          <w:sz w:val="24"/>
        </w:rPr>
        <w:t>physical</w:t>
      </w:r>
      <w:proofErr w:type="spellEnd"/>
      <w:r w:rsidRPr="00AC1028">
        <w:rPr>
          <w:sz w:val="24"/>
        </w:rPr>
        <w:t xml:space="preserve"> </w:t>
      </w:r>
      <w:proofErr w:type="spellStart"/>
      <w:r w:rsidRPr="00AC1028">
        <w:rPr>
          <w:sz w:val="24"/>
        </w:rPr>
        <w:t>activity</w:t>
      </w:r>
      <w:proofErr w:type="spellEnd"/>
      <w:r w:rsidRPr="00AC1028">
        <w:rPr>
          <w:sz w:val="24"/>
        </w:rPr>
        <w:t xml:space="preserve"> and</w:t>
      </w:r>
      <w:r>
        <w:rPr>
          <w:sz w:val="24"/>
        </w:rPr>
        <w:t xml:space="preserve"> </w:t>
      </w:r>
      <w:proofErr w:type="spellStart"/>
      <w:r>
        <w:rPr>
          <w:sz w:val="24"/>
        </w:rPr>
        <w:t>activities</w:t>
      </w:r>
      <w:proofErr w:type="spellEnd"/>
      <w:r>
        <w:rPr>
          <w:sz w:val="24"/>
        </w:rPr>
        <w:t xml:space="preserve"> </w:t>
      </w:r>
      <w:proofErr w:type="spellStart"/>
      <w:r>
        <w:rPr>
          <w:sz w:val="24"/>
        </w:rPr>
        <w:t>of</w:t>
      </w:r>
      <w:proofErr w:type="spellEnd"/>
      <w:r>
        <w:rPr>
          <w:sz w:val="24"/>
        </w:rPr>
        <w:t xml:space="preserve"> </w:t>
      </w:r>
      <w:proofErr w:type="spellStart"/>
      <w:r>
        <w:rPr>
          <w:sz w:val="24"/>
        </w:rPr>
        <w:t>the</w:t>
      </w:r>
      <w:proofErr w:type="spellEnd"/>
      <w:r>
        <w:rPr>
          <w:sz w:val="24"/>
        </w:rPr>
        <w:t xml:space="preserve"> </w:t>
      </w:r>
      <w:proofErr w:type="spellStart"/>
      <w:r>
        <w:rPr>
          <w:sz w:val="24"/>
        </w:rPr>
        <w:t>pupils</w:t>
      </w:r>
      <w:proofErr w:type="spellEnd"/>
      <w:r>
        <w:rPr>
          <w:sz w:val="24"/>
        </w:rPr>
        <w:t xml:space="preserve"> </w:t>
      </w:r>
      <w:proofErr w:type="spellStart"/>
      <w:r w:rsidRPr="00AC1028">
        <w:rPr>
          <w:sz w:val="24"/>
        </w:rPr>
        <w:t>upper</w:t>
      </w:r>
      <w:proofErr w:type="spellEnd"/>
      <w:r w:rsidRPr="00AC1028">
        <w:rPr>
          <w:sz w:val="24"/>
        </w:rPr>
        <w:t xml:space="preserve"> </w:t>
      </w:r>
      <w:proofErr w:type="spellStart"/>
      <w:r w:rsidRPr="00AC1028">
        <w:rPr>
          <w:sz w:val="24"/>
        </w:rPr>
        <w:t>primary</w:t>
      </w:r>
      <w:proofErr w:type="spellEnd"/>
      <w:r w:rsidRPr="00AC1028">
        <w:rPr>
          <w:sz w:val="24"/>
        </w:rPr>
        <w:t xml:space="preserve"> </w:t>
      </w:r>
      <w:proofErr w:type="spellStart"/>
      <w:r w:rsidRPr="00AC1028">
        <w:rPr>
          <w:sz w:val="24"/>
        </w:rPr>
        <w:t>s</w:t>
      </w:r>
      <w:r>
        <w:rPr>
          <w:sz w:val="24"/>
        </w:rPr>
        <w:t>chool</w:t>
      </w:r>
      <w:proofErr w:type="spellEnd"/>
      <w:r>
        <w:rPr>
          <w:sz w:val="24"/>
        </w:rPr>
        <w:t xml:space="preserve"> </w:t>
      </w:r>
      <w:proofErr w:type="spellStart"/>
      <w:r>
        <w:rPr>
          <w:sz w:val="24"/>
        </w:rPr>
        <w:t>during</w:t>
      </w:r>
      <w:proofErr w:type="spellEnd"/>
      <w:r>
        <w:rPr>
          <w:sz w:val="24"/>
        </w:rPr>
        <w:t xml:space="preserve"> </w:t>
      </w:r>
      <w:proofErr w:type="spellStart"/>
      <w:r>
        <w:rPr>
          <w:sz w:val="24"/>
        </w:rPr>
        <w:t>outdoor</w:t>
      </w:r>
      <w:proofErr w:type="spellEnd"/>
      <w:r>
        <w:rPr>
          <w:sz w:val="24"/>
        </w:rPr>
        <w:t xml:space="preserve"> </w:t>
      </w:r>
      <w:proofErr w:type="spellStart"/>
      <w:r>
        <w:rPr>
          <w:sz w:val="24"/>
        </w:rPr>
        <w:t>education</w:t>
      </w:r>
      <w:proofErr w:type="spellEnd"/>
      <w:r>
        <w:rPr>
          <w:sz w:val="24"/>
        </w:rPr>
        <w:t xml:space="preserve">. </w:t>
      </w:r>
      <w:proofErr w:type="spellStart"/>
      <w:r w:rsidRPr="00AC1028">
        <w:rPr>
          <w:sz w:val="24"/>
        </w:rPr>
        <w:t>The</w:t>
      </w:r>
      <w:proofErr w:type="spellEnd"/>
      <w:r w:rsidRPr="00AC1028">
        <w:rPr>
          <w:sz w:val="24"/>
        </w:rPr>
        <w:t xml:space="preserve"> </w:t>
      </w:r>
      <w:proofErr w:type="spellStart"/>
      <w:r w:rsidRPr="00AC1028">
        <w:rPr>
          <w:sz w:val="24"/>
        </w:rPr>
        <w:t>aim</w:t>
      </w:r>
      <w:proofErr w:type="spellEnd"/>
      <w:r w:rsidRPr="00AC1028">
        <w:rPr>
          <w:sz w:val="24"/>
        </w:rPr>
        <w:t xml:space="preserve"> </w:t>
      </w:r>
      <w:proofErr w:type="spellStart"/>
      <w:r w:rsidRPr="00AC1028">
        <w:rPr>
          <w:sz w:val="24"/>
        </w:rPr>
        <w:t>of</w:t>
      </w:r>
      <w:proofErr w:type="spellEnd"/>
      <w:r w:rsidRPr="00AC1028">
        <w:rPr>
          <w:sz w:val="24"/>
        </w:rPr>
        <w:t xml:space="preserve"> </w:t>
      </w:r>
      <w:proofErr w:type="spellStart"/>
      <w:r w:rsidRPr="00AC1028">
        <w:rPr>
          <w:sz w:val="24"/>
        </w:rPr>
        <w:t>the</w:t>
      </w:r>
      <w:proofErr w:type="spellEnd"/>
      <w:r w:rsidRPr="00AC1028">
        <w:rPr>
          <w:sz w:val="24"/>
        </w:rPr>
        <w:t xml:space="preserve"> thesis</w:t>
      </w:r>
      <w:r>
        <w:rPr>
          <w:sz w:val="24"/>
        </w:rPr>
        <w:t xml:space="preserve"> </w:t>
      </w:r>
      <w:proofErr w:type="spellStart"/>
      <w:r>
        <w:rPr>
          <w:sz w:val="24"/>
        </w:rPr>
        <w:t>is</w:t>
      </w:r>
      <w:proofErr w:type="spellEnd"/>
      <w:r>
        <w:rPr>
          <w:sz w:val="24"/>
        </w:rPr>
        <w:t xml:space="preserve"> to </w:t>
      </w:r>
      <w:proofErr w:type="spellStart"/>
      <w:r>
        <w:rPr>
          <w:sz w:val="24"/>
        </w:rPr>
        <w:t>propose</w:t>
      </w:r>
      <w:proofErr w:type="spellEnd"/>
      <w:r>
        <w:rPr>
          <w:sz w:val="24"/>
        </w:rPr>
        <w:t xml:space="preserve"> </w:t>
      </w:r>
      <w:proofErr w:type="spellStart"/>
      <w:r>
        <w:rPr>
          <w:sz w:val="24"/>
        </w:rPr>
        <w:t>solutions</w:t>
      </w:r>
      <w:proofErr w:type="spellEnd"/>
      <w:r>
        <w:rPr>
          <w:sz w:val="24"/>
        </w:rPr>
        <w:t xml:space="preserve"> to </w:t>
      </w:r>
      <w:proofErr w:type="spellStart"/>
      <w:r>
        <w:rPr>
          <w:sz w:val="24"/>
        </w:rPr>
        <w:t>the</w:t>
      </w:r>
      <w:proofErr w:type="spellEnd"/>
      <w:r>
        <w:rPr>
          <w:sz w:val="24"/>
        </w:rPr>
        <w:t xml:space="preserve"> </w:t>
      </w:r>
      <w:proofErr w:type="spellStart"/>
      <w:r w:rsidRPr="00AC1028">
        <w:rPr>
          <w:sz w:val="24"/>
        </w:rPr>
        <w:t>deficien</w:t>
      </w:r>
      <w:r>
        <w:rPr>
          <w:sz w:val="24"/>
        </w:rPr>
        <w:t>cies</w:t>
      </w:r>
      <w:proofErr w:type="spellEnd"/>
      <w:r>
        <w:rPr>
          <w:sz w:val="24"/>
        </w:rPr>
        <w:t xml:space="preserve"> </w:t>
      </w:r>
      <w:proofErr w:type="spellStart"/>
      <w:r>
        <w:rPr>
          <w:sz w:val="24"/>
        </w:rPr>
        <w:t>that</w:t>
      </w:r>
      <w:proofErr w:type="spellEnd"/>
      <w:r>
        <w:rPr>
          <w:sz w:val="24"/>
        </w:rPr>
        <w:t xml:space="preserve"> </w:t>
      </w:r>
      <w:proofErr w:type="spellStart"/>
      <w:r>
        <w:rPr>
          <w:sz w:val="24"/>
        </w:rPr>
        <w:t>have</w:t>
      </w:r>
      <w:proofErr w:type="spellEnd"/>
      <w:r>
        <w:rPr>
          <w:sz w:val="24"/>
        </w:rPr>
        <w:t xml:space="preserve"> </w:t>
      </w:r>
      <w:proofErr w:type="spellStart"/>
      <w:r>
        <w:rPr>
          <w:sz w:val="24"/>
        </w:rPr>
        <w:t>been</w:t>
      </w:r>
      <w:proofErr w:type="spellEnd"/>
      <w:r>
        <w:rPr>
          <w:sz w:val="24"/>
        </w:rPr>
        <w:t xml:space="preserve"> </w:t>
      </w:r>
      <w:proofErr w:type="spellStart"/>
      <w:r>
        <w:rPr>
          <w:sz w:val="24"/>
        </w:rPr>
        <w:t>identified</w:t>
      </w:r>
      <w:proofErr w:type="spellEnd"/>
      <w:r>
        <w:rPr>
          <w:sz w:val="24"/>
        </w:rPr>
        <w:t xml:space="preserve">. </w:t>
      </w:r>
      <w:proofErr w:type="spellStart"/>
      <w:r w:rsidRPr="00AC1028">
        <w:rPr>
          <w:sz w:val="24"/>
        </w:rPr>
        <w:t>The</w:t>
      </w:r>
      <w:proofErr w:type="spellEnd"/>
      <w:r w:rsidRPr="00AC1028">
        <w:rPr>
          <w:sz w:val="24"/>
        </w:rPr>
        <w:t xml:space="preserve"> </w:t>
      </w:r>
      <w:proofErr w:type="spellStart"/>
      <w:r w:rsidRPr="00AC1028">
        <w:rPr>
          <w:sz w:val="24"/>
        </w:rPr>
        <w:t>diploma</w:t>
      </w:r>
      <w:proofErr w:type="spellEnd"/>
      <w:r w:rsidRPr="00AC1028">
        <w:rPr>
          <w:sz w:val="24"/>
        </w:rPr>
        <w:t xml:space="preserve"> thesis </w:t>
      </w:r>
      <w:proofErr w:type="spellStart"/>
      <w:r w:rsidRPr="00AC1028">
        <w:rPr>
          <w:sz w:val="24"/>
        </w:rPr>
        <w:t>contain</w:t>
      </w:r>
      <w:r>
        <w:rPr>
          <w:sz w:val="24"/>
        </w:rPr>
        <w:t>s</w:t>
      </w:r>
      <w:proofErr w:type="spellEnd"/>
      <w:r>
        <w:rPr>
          <w:sz w:val="24"/>
        </w:rPr>
        <w:t xml:space="preserve"> </w:t>
      </w:r>
      <w:proofErr w:type="spellStart"/>
      <w:r>
        <w:rPr>
          <w:sz w:val="24"/>
        </w:rPr>
        <w:t>describtion</w:t>
      </w:r>
      <w:proofErr w:type="spellEnd"/>
      <w:r>
        <w:rPr>
          <w:sz w:val="24"/>
        </w:rPr>
        <w:t xml:space="preserve"> </w:t>
      </w:r>
      <w:proofErr w:type="spellStart"/>
      <w:r>
        <w:rPr>
          <w:sz w:val="24"/>
        </w:rPr>
        <w:t>of</w:t>
      </w:r>
      <w:proofErr w:type="spellEnd"/>
      <w:r>
        <w:rPr>
          <w:sz w:val="24"/>
        </w:rPr>
        <w:t xml:space="preserve"> </w:t>
      </w:r>
      <w:proofErr w:type="spellStart"/>
      <w:r>
        <w:rPr>
          <w:sz w:val="24"/>
        </w:rPr>
        <w:t>the</w:t>
      </w:r>
      <w:proofErr w:type="spellEnd"/>
      <w:r>
        <w:rPr>
          <w:sz w:val="24"/>
        </w:rPr>
        <w:t xml:space="preserve"> </w:t>
      </w:r>
      <w:proofErr w:type="spellStart"/>
      <w:r>
        <w:rPr>
          <w:sz w:val="24"/>
        </w:rPr>
        <w:t>activities</w:t>
      </w:r>
      <w:proofErr w:type="spellEnd"/>
      <w:r>
        <w:rPr>
          <w:sz w:val="24"/>
        </w:rPr>
        <w:t xml:space="preserve"> </w:t>
      </w:r>
      <w:proofErr w:type="spellStart"/>
      <w:r w:rsidRPr="00AC1028">
        <w:rPr>
          <w:sz w:val="24"/>
        </w:rPr>
        <w:t>perfo</w:t>
      </w:r>
      <w:r>
        <w:rPr>
          <w:sz w:val="24"/>
        </w:rPr>
        <w:t>rmed</w:t>
      </w:r>
      <w:proofErr w:type="spellEnd"/>
      <w:r>
        <w:rPr>
          <w:sz w:val="24"/>
        </w:rPr>
        <w:t xml:space="preserve"> by </w:t>
      </w:r>
      <w:proofErr w:type="spellStart"/>
      <w:r>
        <w:rPr>
          <w:sz w:val="24"/>
        </w:rPr>
        <w:t>pupils</w:t>
      </w:r>
      <w:proofErr w:type="spellEnd"/>
      <w:r>
        <w:rPr>
          <w:sz w:val="24"/>
        </w:rPr>
        <w:t xml:space="preserve"> in </w:t>
      </w:r>
      <w:proofErr w:type="spellStart"/>
      <w:r>
        <w:rPr>
          <w:sz w:val="24"/>
        </w:rPr>
        <w:t>the</w:t>
      </w:r>
      <w:proofErr w:type="spellEnd"/>
      <w:r>
        <w:rPr>
          <w:sz w:val="24"/>
        </w:rPr>
        <w:t xml:space="preserve"> </w:t>
      </w:r>
      <w:proofErr w:type="spellStart"/>
      <w:r>
        <w:rPr>
          <w:sz w:val="24"/>
        </w:rPr>
        <w:t>field</w:t>
      </w:r>
      <w:proofErr w:type="spellEnd"/>
      <w:r>
        <w:rPr>
          <w:sz w:val="24"/>
        </w:rPr>
        <w:t xml:space="preserve"> and </w:t>
      </w:r>
      <w:r w:rsidRPr="00AC1028">
        <w:rPr>
          <w:sz w:val="24"/>
        </w:rPr>
        <w:t xml:space="preserve">to </w:t>
      </w:r>
      <w:proofErr w:type="spellStart"/>
      <w:r w:rsidRPr="00AC1028">
        <w:rPr>
          <w:sz w:val="24"/>
        </w:rPr>
        <w:t>evaluate</w:t>
      </w:r>
      <w:proofErr w:type="spellEnd"/>
      <w:r w:rsidRPr="00AC1028">
        <w:rPr>
          <w:sz w:val="24"/>
        </w:rPr>
        <w:t xml:space="preserve"> </w:t>
      </w:r>
      <w:proofErr w:type="spellStart"/>
      <w:r w:rsidRPr="00AC1028">
        <w:rPr>
          <w:sz w:val="24"/>
        </w:rPr>
        <w:t>the</w:t>
      </w:r>
      <w:proofErr w:type="spellEnd"/>
      <w:r w:rsidRPr="00AC1028">
        <w:rPr>
          <w:sz w:val="24"/>
        </w:rPr>
        <w:t xml:space="preserve"> </w:t>
      </w:r>
      <w:proofErr w:type="spellStart"/>
      <w:r w:rsidRPr="00AC1028">
        <w:rPr>
          <w:sz w:val="24"/>
        </w:rPr>
        <w:t>physical</w:t>
      </w:r>
      <w:proofErr w:type="spellEnd"/>
      <w:r w:rsidRPr="00AC1028">
        <w:rPr>
          <w:sz w:val="24"/>
        </w:rPr>
        <w:t xml:space="preserve"> </w:t>
      </w:r>
      <w:proofErr w:type="spellStart"/>
      <w:r w:rsidRPr="00AC1028">
        <w:rPr>
          <w:sz w:val="24"/>
        </w:rPr>
        <w:t>ac</w:t>
      </w:r>
      <w:r>
        <w:rPr>
          <w:sz w:val="24"/>
        </w:rPr>
        <w:t>tivity</w:t>
      </w:r>
      <w:proofErr w:type="spellEnd"/>
      <w:r>
        <w:rPr>
          <w:sz w:val="24"/>
        </w:rPr>
        <w:t xml:space="preserve"> </w:t>
      </w:r>
      <w:proofErr w:type="spellStart"/>
      <w:r>
        <w:rPr>
          <w:sz w:val="24"/>
        </w:rPr>
        <w:t>of</w:t>
      </w:r>
      <w:proofErr w:type="spellEnd"/>
      <w:r>
        <w:rPr>
          <w:sz w:val="24"/>
        </w:rPr>
        <w:t xml:space="preserve"> </w:t>
      </w:r>
      <w:proofErr w:type="spellStart"/>
      <w:r>
        <w:rPr>
          <w:sz w:val="24"/>
        </w:rPr>
        <w:t>the</w:t>
      </w:r>
      <w:proofErr w:type="spellEnd"/>
      <w:r>
        <w:rPr>
          <w:sz w:val="24"/>
        </w:rPr>
        <w:t xml:space="preserve"> </w:t>
      </w:r>
      <w:proofErr w:type="spellStart"/>
      <w:r>
        <w:rPr>
          <w:sz w:val="24"/>
        </w:rPr>
        <w:t>pupils</w:t>
      </w:r>
      <w:proofErr w:type="spellEnd"/>
      <w:r>
        <w:rPr>
          <w:sz w:val="24"/>
        </w:rPr>
        <w:t xml:space="preserve"> </w:t>
      </w:r>
      <w:proofErr w:type="spellStart"/>
      <w:r>
        <w:rPr>
          <w:sz w:val="24"/>
        </w:rPr>
        <w:t>during</w:t>
      </w:r>
      <w:proofErr w:type="spellEnd"/>
      <w:r>
        <w:rPr>
          <w:sz w:val="24"/>
        </w:rPr>
        <w:t xml:space="preserve"> </w:t>
      </w:r>
      <w:proofErr w:type="spellStart"/>
      <w:r>
        <w:rPr>
          <w:sz w:val="24"/>
        </w:rPr>
        <w:t>the</w:t>
      </w:r>
      <w:proofErr w:type="spellEnd"/>
      <w:r>
        <w:rPr>
          <w:sz w:val="24"/>
        </w:rPr>
        <w:t xml:space="preserve"> </w:t>
      </w:r>
      <w:proofErr w:type="spellStart"/>
      <w:r w:rsidRPr="00AC1028">
        <w:rPr>
          <w:sz w:val="24"/>
        </w:rPr>
        <w:t>teaching</w:t>
      </w:r>
      <w:proofErr w:type="spellEnd"/>
      <w:r w:rsidRPr="00AC1028">
        <w:rPr>
          <w:sz w:val="24"/>
        </w:rPr>
        <w:t xml:space="preserve"> perio</w:t>
      </w:r>
      <w:r>
        <w:rPr>
          <w:sz w:val="24"/>
        </w:rPr>
        <w:t xml:space="preserve">d. </w:t>
      </w:r>
      <w:proofErr w:type="spellStart"/>
      <w:r w:rsidRPr="00AC1028">
        <w:rPr>
          <w:sz w:val="24"/>
        </w:rPr>
        <w:t>The</w:t>
      </w:r>
      <w:proofErr w:type="spellEnd"/>
      <w:r w:rsidRPr="00AC1028">
        <w:rPr>
          <w:sz w:val="24"/>
        </w:rPr>
        <w:t xml:space="preserve"> </w:t>
      </w:r>
      <w:proofErr w:type="spellStart"/>
      <w:r w:rsidRPr="00AC1028">
        <w:rPr>
          <w:sz w:val="24"/>
        </w:rPr>
        <w:t>diploma</w:t>
      </w:r>
      <w:proofErr w:type="spellEnd"/>
      <w:r w:rsidRPr="00AC1028">
        <w:rPr>
          <w:sz w:val="24"/>
        </w:rPr>
        <w:t xml:space="preserve"> thesis </w:t>
      </w:r>
      <w:proofErr w:type="spellStart"/>
      <w:r w:rsidRPr="00AC1028">
        <w:rPr>
          <w:sz w:val="24"/>
        </w:rPr>
        <w:t>is</w:t>
      </w:r>
      <w:proofErr w:type="spellEnd"/>
      <w:r w:rsidRPr="00AC1028">
        <w:rPr>
          <w:sz w:val="24"/>
        </w:rPr>
        <w:t xml:space="preserve"> </w:t>
      </w:r>
      <w:proofErr w:type="spellStart"/>
      <w:r w:rsidRPr="00AC1028">
        <w:rPr>
          <w:sz w:val="24"/>
        </w:rPr>
        <w:t>based</w:t>
      </w:r>
      <w:proofErr w:type="spellEnd"/>
      <w:r w:rsidRPr="00AC1028">
        <w:rPr>
          <w:sz w:val="24"/>
        </w:rPr>
        <w:t xml:space="preserve"> </w:t>
      </w:r>
      <w:r>
        <w:rPr>
          <w:sz w:val="24"/>
        </w:rPr>
        <w:t xml:space="preserve">on </w:t>
      </w:r>
      <w:proofErr w:type="spellStart"/>
      <w:r>
        <w:rPr>
          <w:sz w:val="24"/>
        </w:rPr>
        <w:t>measured</w:t>
      </w:r>
      <w:proofErr w:type="spellEnd"/>
      <w:r>
        <w:rPr>
          <w:sz w:val="24"/>
        </w:rPr>
        <w:t xml:space="preserve"> data </w:t>
      </w:r>
      <w:proofErr w:type="spellStart"/>
      <w:r>
        <w:rPr>
          <w:sz w:val="24"/>
        </w:rPr>
        <w:t>of</w:t>
      </w:r>
      <w:proofErr w:type="spellEnd"/>
      <w:r>
        <w:rPr>
          <w:sz w:val="24"/>
        </w:rPr>
        <w:t xml:space="preserve"> </w:t>
      </w:r>
      <w:proofErr w:type="spellStart"/>
      <w:r>
        <w:rPr>
          <w:sz w:val="24"/>
        </w:rPr>
        <w:t>the</w:t>
      </w:r>
      <w:proofErr w:type="spellEnd"/>
      <w:r>
        <w:rPr>
          <w:sz w:val="24"/>
        </w:rPr>
        <w:t xml:space="preserve"> </w:t>
      </w:r>
      <w:proofErr w:type="spellStart"/>
      <w:r>
        <w:rPr>
          <w:sz w:val="24"/>
        </w:rPr>
        <w:t>project</w:t>
      </w:r>
      <w:proofErr w:type="spellEnd"/>
      <w:r>
        <w:rPr>
          <w:sz w:val="24"/>
        </w:rPr>
        <w:t xml:space="preserve"> </w:t>
      </w:r>
      <w:proofErr w:type="spellStart"/>
      <w:r w:rsidRPr="00AC1028">
        <w:rPr>
          <w:sz w:val="24"/>
        </w:rPr>
        <w:t>realized</w:t>
      </w:r>
      <w:proofErr w:type="spellEnd"/>
      <w:r w:rsidRPr="00AC1028">
        <w:rPr>
          <w:sz w:val="24"/>
        </w:rPr>
        <w:t xml:space="preserve"> </w:t>
      </w:r>
      <w:proofErr w:type="spellStart"/>
      <w:r w:rsidRPr="00AC1028">
        <w:rPr>
          <w:sz w:val="24"/>
        </w:rPr>
        <w:t>at</w:t>
      </w:r>
      <w:proofErr w:type="spellEnd"/>
      <w:r w:rsidRPr="00AC1028">
        <w:rPr>
          <w:sz w:val="24"/>
        </w:rPr>
        <w:t xml:space="preserve"> </w:t>
      </w:r>
      <w:proofErr w:type="spellStart"/>
      <w:r w:rsidRPr="00AC1028">
        <w:rPr>
          <w:sz w:val="24"/>
        </w:rPr>
        <w:t>the</w:t>
      </w:r>
      <w:proofErr w:type="spellEnd"/>
      <w:r w:rsidRPr="00AC1028">
        <w:rPr>
          <w:sz w:val="24"/>
        </w:rPr>
        <w:t xml:space="preserve"> Department</w:t>
      </w:r>
      <w:r>
        <w:rPr>
          <w:sz w:val="24"/>
        </w:rPr>
        <w:t xml:space="preserve"> </w:t>
      </w:r>
      <w:proofErr w:type="spellStart"/>
      <w:r>
        <w:rPr>
          <w:sz w:val="24"/>
        </w:rPr>
        <w:t>of</w:t>
      </w:r>
      <w:proofErr w:type="spellEnd"/>
      <w:r>
        <w:rPr>
          <w:sz w:val="24"/>
        </w:rPr>
        <w:t xml:space="preserve"> </w:t>
      </w:r>
      <w:proofErr w:type="spellStart"/>
      <w:r>
        <w:rPr>
          <w:sz w:val="24"/>
        </w:rPr>
        <w:t>Geography</w:t>
      </w:r>
      <w:proofErr w:type="spellEnd"/>
      <w:r>
        <w:rPr>
          <w:sz w:val="24"/>
        </w:rPr>
        <w:t xml:space="preserve"> </w:t>
      </w:r>
      <w:proofErr w:type="spellStart"/>
      <w:r>
        <w:rPr>
          <w:sz w:val="24"/>
        </w:rPr>
        <w:t>of</w:t>
      </w:r>
      <w:proofErr w:type="spellEnd"/>
      <w:r>
        <w:rPr>
          <w:sz w:val="24"/>
        </w:rPr>
        <w:t xml:space="preserve"> </w:t>
      </w:r>
      <w:proofErr w:type="spellStart"/>
      <w:r>
        <w:rPr>
          <w:sz w:val="24"/>
        </w:rPr>
        <w:t>the</w:t>
      </w:r>
      <w:proofErr w:type="spellEnd"/>
      <w:r>
        <w:rPr>
          <w:sz w:val="24"/>
        </w:rPr>
        <w:t xml:space="preserve"> </w:t>
      </w:r>
      <w:proofErr w:type="spellStart"/>
      <w:r>
        <w:rPr>
          <w:sz w:val="24"/>
        </w:rPr>
        <w:t>Faculty</w:t>
      </w:r>
      <w:proofErr w:type="spellEnd"/>
      <w:r>
        <w:rPr>
          <w:sz w:val="24"/>
        </w:rPr>
        <w:t xml:space="preserve"> </w:t>
      </w:r>
      <w:proofErr w:type="spellStart"/>
      <w:r>
        <w:rPr>
          <w:sz w:val="24"/>
        </w:rPr>
        <w:t>of</w:t>
      </w:r>
      <w:proofErr w:type="spellEnd"/>
      <w:r>
        <w:rPr>
          <w:sz w:val="24"/>
        </w:rPr>
        <w:t xml:space="preserve"> </w:t>
      </w:r>
      <w:proofErr w:type="spellStart"/>
      <w:r>
        <w:rPr>
          <w:sz w:val="24"/>
        </w:rPr>
        <w:t>Education</w:t>
      </w:r>
      <w:proofErr w:type="spellEnd"/>
      <w:r>
        <w:rPr>
          <w:sz w:val="24"/>
        </w:rPr>
        <w:t xml:space="preserve"> </w:t>
      </w:r>
      <w:proofErr w:type="spellStart"/>
      <w:r>
        <w:rPr>
          <w:sz w:val="24"/>
        </w:rPr>
        <w:t>at</w:t>
      </w:r>
      <w:proofErr w:type="spellEnd"/>
      <w:r>
        <w:rPr>
          <w:sz w:val="24"/>
        </w:rPr>
        <w:t xml:space="preserve"> </w:t>
      </w:r>
      <w:r w:rsidRPr="00AC1028">
        <w:rPr>
          <w:sz w:val="24"/>
        </w:rPr>
        <w:t xml:space="preserve">Masaryk University in Brno </w:t>
      </w:r>
      <w:proofErr w:type="spellStart"/>
      <w:r w:rsidRPr="00AC1028">
        <w:rPr>
          <w:sz w:val="24"/>
        </w:rPr>
        <w:t>called</w:t>
      </w:r>
      <w:proofErr w:type="spellEnd"/>
      <w:r w:rsidRPr="00AC1028">
        <w:rPr>
          <w:sz w:val="24"/>
        </w:rPr>
        <w:t xml:space="preserve"> </w:t>
      </w:r>
      <w:proofErr w:type="spellStart"/>
      <w:r w:rsidRPr="00AC1028">
        <w:rPr>
          <w:i/>
          <w:sz w:val="24"/>
        </w:rPr>
        <w:t>Fieldwork</w:t>
      </w:r>
      <w:proofErr w:type="spellEnd"/>
      <w:r w:rsidRPr="00AC1028">
        <w:rPr>
          <w:i/>
          <w:sz w:val="24"/>
        </w:rPr>
        <w:t xml:space="preserve"> as a </w:t>
      </w:r>
      <w:proofErr w:type="spellStart"/>
      <w:r w:rsidRPr="00AC1028">
        <w:rPr>
          <w:i/>
          <w:sz w:val="24"/>
        </w:rPr>
        <w:t>powerful</w:t>
      </w:r>
      <w:proofErr w:type="spellEnd"/>
      <w:r w:rsidRPr="00AC1028">
        <w:rPr>
          <w:i/>
          <w:sz w:val="24"/>
        </w:rPr>
        <w:t xml:space="preserve"> </w:t>
      </w:r>
      <w:proofErr w:type="spellStart"/>
      <w:r w:rsidRPr="00AC1028">
        <w:rPr>
          <w:i/>
          <w:sz w:val="24"/>
        </w:rPr>
        <w:t>learning</w:t>
      </w:r>
      <w:proofErr w:type="spellEnd"/>
      <w:r w:rsidRPr="00AC1028">
        <w:rPr>
          <w:i/>
          <w:sz w:val="24"/>
        </w:rPr>
        <w:t xml:space="preserve"> </w:t>
      </w:r>
      <w:proofErr w:type="spellStart"/>
      <w:r w:rsidRPr="00AC1028">
        <w:rPr>
          <w:i/>
          <w:sz w:val="24"/>
        </w:rPr>
        <w:t>strategy</w:t>
      </w:r>
      <w:proofErr w:type="spellEnd"/>
      <w:r w:rsidRPr="00AC1028">
        <w:rPr>
          <w:sz w:val="24"/>
        </w:rPr>
        <w:t>.</w:t>
      </w: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rPr>
          <w:b/>
          <w:sz w:val="28"/>
          <w:szCs w:val="24"/>
        </w:rPr>
      </w:pPr>
      <w:r>
        <w:rPr>
          <w:b/>
          <w:sz w:val="28"/>
          <w:szCs w:val="24"/>
        </w:rPr>
        <w:t>Klíčová slova</w:t>
      </w:r>
    </w:p>
    <w:p w:rsidR="00B02042" w:rsidRPr="005610DD" w:rsidRDefault="00B02042" w:rsidP="00B02042">
      <w:pPr>
        <w:tabs>
          <w:tab w:val="left" w:pos="930"/>
        </w:tabs>
        <w:rPr>
          <w:sz w:val="24"/>
          <w:szCs w:val="24"/>
        </w:rPr>
      </w:pPr>
      <w:r w:rsidRPr="005610DD">
        <w:rPr>
          <w:sz w:val="24"/>
          <w:szCs w:val="24"/>
        </w:rPr>
        <w:t xml:space="preserve">pohyb, terénní výuka, integrovaná výuka, integrovaná terénní výuka, </w:t>
      </w:r>
      <w:proofErr w:type="spellStart"/>
      <w:r w:rsidRPr="005610DD">
        <w:rPr>
          <w:sz w:val="24"/>
          <w:szCs w:val="24"/>
        </w:rPr>
        <w:t>ActiGraph</w:t>
      </w:r>
      <w:proofErr w:type="spellEnd"/>
    </w:p>
    <w:p w:rsidR="00B02042" w:rsidRDefault="00B02042" w:rsidP="00B02042">
      <w:pPr>
        <w:tabs>
          <w:tab w:val="left" w:pos="930"/>
        </w:tabs>
        <w:rPr>
          <w:b/>
          <w:sz w:val="28"/>
        </w:rPr>
      </w:pPr>
    </w:p>
    <w:p w:rsidR="00B02042" w:rsidRDefault="00B02042" w:rsidP="00B02042">
      <w:pPr>
        <w:tabs>
          <w:tab w:val="left" w:pos="930"/>
        </w:tabs>
        <w:rPr>
          <w:b/>
          <w:sz w:val="28"/>
        </w:rPr>
      </w:pPr>
      <w:proofErr w:type="spellStart"/>
      <w:r>
        <w:rPr>
          <w:b/>
          <w:sz w:val="28"/>
        </w:rPr>
        <w:t>Key</w:t>
      </w:r>
      <w:proofErr w:type="spellEnd"/>
      <w:r>
        <w:rPr>
          <w:b/>
          <w:sz w:val="28"/>
        </w:rPr>
        <w:t xml:space="preserve"> </w:t>
      </w:r>
      <w:proofErr w:type="spellStart"/>
      <w:r>
        <w:rPr>
          <w:b/>
          <w:sz w:val="28"/>
        </w:rPr>
        <w:t>words</w:t>
      </w:r>
      <w:proofErr w:type="spellEnd"/>
    </w:p>
    <w:p w:rsidR="00B02042" w:rsidRPr="005610DD" w:rsidRDefault="00B02042" w:rsidP="00B02042">
      <w:pPr>
        <w:tabs>
          <w:tab w:val="left" w:pos="930"/>
        </w:tabs>
        <w:rPr>
          <w:sz w:val="24"/>
          <w:szCs w:val="24"/>
        </w:rPr>
      </w:pPr>
      <w:proofErr w:type="spellStart"/>
      <w:r w:rsidRPr="005610DD">
        <w:rPr>
          <w:sz w:val="24"/>
          <w:szCs w:val="24"/>
        </w:rPr>
        <w:t>movement</w:t>
      </w:r>
      <w:proofErr w:type="spellEnd"/>
      <w:r w:rsidRPr="005610DD">
        <w:rPr>
          <w:sz w:val="24"/>
          <w:szCs w:val="24"/>
        </w:rPr>
        <w:t xml:space="preserve">, </w:t>
      </w:r>
      <w:proofErr w:type="spellStart"/>
      <w:r w:rsidRPr="005610DD">
        <w:rPr>
          <w:sz w:val="24"/>
          <w:szCs w:val="24"/>
        </w:rPr>
        <w:t>fieldwork</w:t>
      </w:r>
      <w:proofErr w:type="spellEnd"/>
      <w:r w:rsidRPr="005610DD">
        <w:rPr>
          <w:sz w:val="24"/>
          <w:szCs w:val="24"/>
        </w:rPr>
        <w:t xml:space="preserve">, </w:t>
      </w:r>
      <w:proofErr w:type="spellStart"/>
      <w:r w:rsidRPr="005610DD">
        <w:rPr>
          <w:sz w:val="24"/>
          <w:szCs w:val="24"/>
        </w:rPr>
        <w:t>integrated</w:t>
      </w:r>
      <w:proofErr w:type="spellEnd"/>
      <w:r w:rsidRPr="005610DD">
        <w:rPr>
          <w:sz w:val="24"/>
          <w:szCs w:val="24"/>
        </w:rPr>
        <w:t xml:space="preserve"> </w:t>
      </w:r>
      <w:proofErr w:type="spellStart"/>
      <w:r w:rsidRPr="005610DD">
        <w:rPr>
          <w:sz w:val="24"/>
          <w:szCs w:val="24"/>
        </w:rPr>
        <w:t>work</w:t>
      </w:r>
      <w:proofErr w:type="spellEnd"/>
      <w:r w:rsidRPr="005610DD">
        <w:rPr>
          <w:sz w:val="24"/>
          <w:szCs w:val="24"/>
        </w:rPr>
        <w:t xml:space="preserve">, </w:t>
      </w:r>
      <w:proofErr w:type="spellStart"/>
      <w:r w:rsidRPr="005610DD">
        <w:rPr>
          <w:sz w:val="24"/>
          <w:szCs w:val="24"/>
        </w:rPr>
        <w:t>integrated</w:t>
      </w:r>
      <w:proofErr w:type="spellEnd"/>
      <w:r w:rsidRPr="005610DD">
        <w:rPr>
          <w:sz w:val="24"/>
          <w:szCs w:val="24"/>
        </w:rPr>
        <w:t xml:space="preserve"> </w:t>
      </w:r>
      <w:proofErr w:type="spellStart"/>
      <w:r w:rsidRPr="005610DD">
        <w:rPr>
          <w:sz w:val="24"/>
          <w:szCs w:val="24"/>
        </w:rPr>
        <w:t>fieldwork</w:t>
      </w:r>
      <w:proofErr w:type="spellEnd"/>
      <w:r w:rsidRPr="005610DD">
        <w:rPr>
          <w:sz w:val="24"/>
          <w:szCs w:val="24"/>
        </w:rPr>
        <w:t xml:space="preserve">, </w:t>
      </w:r>
      <w:proofErr w:type="spellStart"/>
      <w:r w:rsidRPr="005610DD">
        <w:rPr>
          <w:sz w:val="24"/>
          <w:szCs w:val="24"/>
        </w:rPr>
        <w:t>ActiGraph</w:t>
      </w:r>
      <w:proofErr w:type="spellEnd"/>
    </w:p>
    <w:p w:rsidR="00B02042" w:rsidRDefault="00B02042" w:rsidP="00B02042">
      <w:pPr>
        <w:tabs>
          <w:tab w:val="left" w:pos="930"/>
        </w:tabs>
      </w:pPr>
    </w:p>
    <w:p w:rsidR="00B02042" w:rsidRDefault="00B02042" w:rsidP="00B02042">
      <w:pPr>
        <w:tabs>
          <w:tab w:val="left" w:pos="930"/>
        </w:tabs>
      </w:pPr>
    </w:p>
    <w:p w:rsidR="00B02042" w:rsidRPr="002A3777" w:rsidRDefault="00B02042" w:rsidP="00B02042">
      <w:pPr>
        <w:pStyle w:val="Textkomente"/>
        <w:spacing w:line="360" w:lineRule="auto"/>
        <w:ind w:firstLine="0"/>
        <w:rPr>
          <w:sz w:val="24"/>
        </w:rPr>
      </w:pPr>
      <w:r w:rsidRPr="00F75AF3">
        <w:rPr>
          <w:sz w:val="24"/>
        </w:rPr>
        <w:t>Diplomová práce byla zpracována v rámci ře</w:t>
      </w:r>
      <w:r>
        <w:rPr>
          <w:sz w:val="24"/>
        </w:rPr>
        <w:t>šení výzkumného projektu</w:t>
      </w:r>
      <w:r w:rsidRPr="002A3777">
        <w:rPr>
          <w:sz w:val="32"/>
        </w:rPr>
        <w:t xml:space="preserve"> </w:t>
      </w:r>
      <w:r w:rsidRPr="002A3777">
        <w:rPr>
          <w:rFonts w:cs="Times New Roman"/>
          <w:sz w:val="24"/>
        </w:rPr>
        <w:t>„</w:t>
      </w:r>
      <w:r>
        <w:rPr>
          <w:rFonts w:cs="Times New Roman"/>
          <w:i/>
          <w:sz w:val="24"/>
        </w:rPr>
        <w:t>Terénní výuka jako silná výuková</w:t>
      </w:r>
      <w:r w:rsidRPr="002A3777">
        <w:rPr>
          <w:rFonts w:cs="Times New Roman"/>
          <w:i/>
          <w:sz w:val="24"/>
        </w:rPr>
        <w:t xml:space="preserve"> strategie</w:t>
      </w:r>
      <w:r w:rsidRPr="002A3777">
        <w:rPr>
          <w:rFonts w:cs="Times New Roman"/>
          <w:sz w:val="24"/>
        </w:rPr>
        <w:t>“,</w:t>
      </w:r>
      <w:r w:rsidRPr="002A3777">
        <w:rPr>
          <w:sz w:val="32"/>
        </w:rPr>
        <w:t xml:space="preserve"> </w:t>
      </w:r>
      <w:r w:rsidRPr="00F75AF3">
        <w:rPr>
          <w:sz w:val="24"/>
        </w:rPr>
        <w:t>který</w:t>
      </w:r>
      <w:r>
        <w:rPr>
          <w:sz w:val="24"/>
        </w:rPr>
        <w:t xml:space="preserve"> je řešen na Pedagogické fakultě</w:t>
      </w:r>
      <w:r w:rsidRPr="00F75AF3">
        <w:rPr>
          <w:sz w:val="24"/>
        </w:rPr>
        <w:t xml:space="preserve"> M</w:t>
      </w:r>
      <w:r>
        <w:rPr>
          <w:sz w:val="24"/>
        </w:rPr>
        <w:t xml:space="preserve">asarykovy </w:t>
      </w:r>
      <w:r w:rsidRPr="00F75AF3">
        <w:rPr>
          <w:sz w:val="24"/>
        </w:rPr>
        <w:t>U</w:t>
      </w:r>
      <w:r>
        <w:rPr>
          <w:sz w:val="24"/>
        </w:rPr>
        <w:t>niverzity</w:t>
      </w:r>
      <w:r w:rsidRPr="00F75AF3">
        <w:rPr>
          <w:sz w:val="24"/>
        </w:rPr>
        <w:t xml:space="preserve"> </w:t>
      </w:r>
      <w:r>
        <w:rPr>
          <w:sz w:val="24"/>
        </w:rPr>
        <w:t>od roku 2016 do konce roku 2018</w:t>
      </w:r>
      <w:r w:rsidRPr="00F75AF3">
        <w:rPr>
          <w:sz w:val="24"/>
        </w:rPr>
        <w:t>.</w:t>
      </w:r>
    </w:p>
    <w:p w:rsidR="00B02042" w:rsidRPr="00AB268C" w:rsidRDefault="00B02042" w:rsidP="00B02042">
      <w:pPr>
        <w:tabs>
          <w:tab w:val="left" w:pos="930"/>
        </w:tabs>
        <w:spacing w:line="360" w:lineRule="auto"/>
        <w:rPr>
          <w:sz w:val="24"/>
        </w:rPr>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Pr="005610DD" w:rsidRDefault="00B02042" w:rsidP="00B02042">
      <w:pPr>
        <w:tabs>
          <w:tab w:val="left" w:pos="930"/>
        </w:tabs>
        <w:rPr>
          <w:b/>
          <w:sz w:val="28"/>
        </w:rPr>
      </w:pPr>
      <w:r w:rsidRPr="005610DD">
        <w:rPr>
          <w:b/>
          <w:sz w:val="28"/>
        </w:rPr>
        <w:t>Poděkování</w:t>
      </w:r>
    </w:p>
    <w:p w:rsidR="00B02042" w:rsidRPr="005963BF" w:rsidRDefault="00B02042" w:rsidP="00B02042">
      <w:pPr>
        <w:tabs>
          <w:tab w:val="left" w:pos="930"/>
        </w:tabs>
        <w:spacing w:line="360" w:lineRule="auto"/>
        <w:rPr>
          <w:sz w:val="24"/>
          <w:szCs w:val="24"/>
        </w:rPr>
      </w:pPr>
      <w:r w:rsidRPr="005963BF">
        <w:rPr>
          <w:sz w:val="24"/>
          <w:szCs w:val="24"/>
        </w:rPr>
        <w:t xml:space="preserve">Děkuji RNDr. Haně Svobodové, Ph.D. za cenné rady a trpělivé vedení v průběhu tvorby mé diplomové práce. Také bych </w:t>
      </w:r>
      <w:r>
        <w:rPr>
          <w:sz w:val="24"/>
          <w:szCs w:val="24"/>
        </w:rPr>
        <w:t>tímto</w:t>
      </w:r>
      <w:r w:rsidRPr="005963BF">
        <w:rPr>
          <w:sz w:val="24"/>
          <w:szCs w:val="24"/>
        </w:rPr>
        <w:t xml:space="preserve"> ráda poděkovala</w:t>
      </w:r>
      <w:r>
        <w:rPr>
          <w:sz w:val="24"/>
          <w:szCs w:val="24"/>
        </w:rPr>
        <w:t xml:space="preserve"> Mgr. Radku </w:t>
      </w:r>
      <w:proofErr w:type="spellStart"/>
      <w:r>
        <w:rPr>
          <w:sz w:val="24"/>
          <w:szCs w:val="24"/>
        </w:rPr>
        <w:t>Durnovi</w:t>
      </w:r>
      <w:proofErr w:type="spellEnd"/>
      <w:r>
        <w:rPr>
          <w:sz w:val="24"/>
          <w:szCs w:val="24"/>
        </w:rPr>
        <w:t xml:space="preserve"> za pomoc se zpracováním získaných dat.</w:t>
      </w:r>
    </w:p>
    <w:sdt>
      <w:sdtPr>
        <w:rPr>
          <w:rFonts w:asciiTheme="minorHAnsi" w:eastAsiaTheme="minorHAnsi" w:hAnsiTheme="minorHAnsi" w:cstheme="minorBidi"/>
          <w:color w:val="auto"/>
          <w:sz w:val="22"/>
          <w:szCs w:val="22"/>
          <w:lang w:eastAsia="en-US"/>
        </w:rPr>
        <w:id w:val="-1509438019"/>
        <w:docPartObj>
          <w:docPartGallery w:val="Table of Contents"/>
          <w:docPartUnique/>
        </w:docPartObj>
      </w:sdtPr>
      <w:sdtEndPr>
        <w:rPr>
          <w:b/>
          <w:bCs/>
        </w:rPr>
      </w:sdtEndPr>
      <w:sdtContent>
        <w:p w:rsidR="00B02042" w:rsidRDefault="00B02042" w:rsidP="00B02042">
          <w:pPr>
            <w:pStyle w:val="Nadpisobsahu"/>
            <w:rPr>
              <w:color w:val="auto"/>
            </w:rPr>
          </w:pPr>
          <w:r w:rsidRPr="00C22D58">
            <w:rPr>
              <w:color w:val="auto"/>
            </w:rPr>
            <w:t>Obsah</w:t>
          </w:r>
        </w:p>
        <w:p w:rsidR="00B02042" w:rsidRPr="00C22D58" w:rsidRDefault="00B02042" w:rsidP="00B02042">
          <w:pPr>
            <w:rPr>
              <w:lang w:eastAsia="cs-CZ"/>
            </w:rPr>
          </w:pPr>
        </w:p>
        <w:p w:rsidR="003A7B64" w:rsidRDefault="00B02042">
          <w:pPr>
            <w:pStyle w:val="Obsah1"/>
            <w:tabs>
              <w:tab w:val="right" w:leader="dot" w:pos="8493"/>
            </w:tabs>
            <w:rPr>
              <w:rFonts w:cstheme="minorBidi"/>
              <w:noProof/>
            </w:rPr>
          </w:pPr>
          <w:r>
            <w:fldChar w:fldCharType="begin"/>
          </w:r>
          <w:r>
            <w:instrText xml:space="preserve"> TOC \o "1-3" \h \z \u </w:instrText>
          </w:r>
          <w:r>
            <w:fldChar w:fldCharType="separate"/>
          </w:r>
          <w:hyperlink w:anchor="_Toc510197613" w:history="1">
            <w:r w:rsidR="003A7B64" w:rsidRPr="00D935ED">
              <w:rPr>
                <w:rStyle w:val="Hypertextovodkaz"/>
                <w:noProof/>
              </w:rPr>
              <w:t>Úvod</w:t>
            </w:r>
            <w:r w:rsidR="003A7B64">
              <w:rPr>
                <w:noProof/>
                <w:webHidden/>
              </w:rPr>
              <w:tab/>
            </w:r>
            <w:r w:rsidR="003A7B64">
              <w:rPr>
                <w:noProof/>
                <w:webHidden/>
              </w:rPr>
              <w:fldChar w:fldCharType="begin"/>
            </w:r>
            <w:r w:rsidR="003A7B64">
              <w:rPr>
                <w:noProof/>
                <w:webHidden/>
              </w:rPr>
              <w:instrText xml:space="preserve"> PAGEREF _Toc510197613 \h </w:instrText>
            </w:r>
            <w:r w:rsidR="003A7B64">
              <w:rPr>
                <w:noProof/>
                <w:webHidden/>
              </w:rPr>
            </w:r>
            <w:r w:rsidR="003A7B64">
              <w:rPr>
                <w:noProof/>
                <w:webHidden/>
              </w:rPr>
              <w:fldChar w:fldCharType="separate"/>
            </w:r>
            <w:r w:rsidR="00B942EC">
              <w:rPr>
                <w:noProof/>
                <w:webHidden/>
              </w:rPr>
              <w:t>6</w:t>
            </w:r>
            <w:r w:rsidR="003A7B64">
              <w:rPr>
                <w:noProof/>
                <w:webHidden/>
              </w:rPr>
              <w:fldChar w:fldCharType="end"/>
            </w:r>
          </w:hyperlink>
        </w:p>
        <w:p w:rsidR="003A7B64" w:rsidRDefault="00485B1B">
          <w:pPr>
            <w:pStyle w:val="Obsah1"/>
            <w:tabs>
              <w:tab w:val="left" w:pos="440"/>
              <w:tab w:val="right" w:leader="dot" w:pos="8493"/>
            </w:tabs>
            <w:rPr>
              <w:rFonts w:cstheme="minorBidi"/>
              <w:noProof/>
            </w:rPr>
          </w:pPr>
          <w:hyperlink w:anchor="_Toc510197614" w:history="1">
            <w:r w:rsidR="003A7B64" w:rsidRPr="00D935ED">
              <w:rPr>
                <w:rStyle w:val="Hypertextovodkaz"/>
                <w:noProof/>
              </w:rPr>
              <w:t>1.</w:t>
            </w:r>
            <w:r w:rsidR="003A7B64">
              <w:rPr>
                <w:rFonts w:cstheme="minorBidi"/>
                <w:noProof/>
              </w:rPr>
              <w:tab/>
            </w:r>
            <w:r w:rsidR="003A7B64" w:rsidRPr="00D935ED">
              <w:rPr>
                <w:rStyle w:val="Hypertextovodkaz"/>
                <w:noProof/>
              </w:rPr>
              <w:t>TEORETICKÁ ČÁST</w:t>
            </w:r>
            <w:r w:rsidR="003A7B64">
              <w:rPr>
                <w:noProof/>
                <w:webHidden/>
              </w:rPr>
              <w:tab/>
            </w:r>
            <w:r w:rsidR="003A7B64">
              <w:rPr>
                <w:noProof/>
                <w:webHidden/>
              </w:rPr>
              <w:fldChar w:fldCharType="begin"/>
            </w:r>
            <w:r w:rsidR="003A7B64">
              <w:rPr>
                <w:noProof/>
                <w:webHidden/>
              </w:rPr>
              <w:instrText xml:space="preserve"> PAGEREF _Toc510197614 \h </w:instrText>
            </w:r>
            <w:r w:rsidR="003A7B64">
              <w:rPr>
                <w:noProof/>
                <w:webHidden/>
              </w:rPr>
            </w:r>
            <w:r w:rsidR="003A7B64">
              <w:rPr>
                <w:noProof/>
                <w:webHidden/>
              </w:rPr>
              <w:fldChar w:fldCharType="separate"/>
            </w:r>
            <w:r w:rsidR="00B942EC">
              <w:rPr>
                <w:noProof/>
                <w:webHidden/>
              </w:rPr>
              <w:t>7</w:t>
            </w:r>
            <w:r w:rsidR="003A7B64">
              <w:rPr>
                <w:noProof/>
                <w:webHidden/>
              </w:rPr>
              <w:fldChar w:fldCharType="end"/>
            </w:r>
          </w:hyperlink>
        </w:p>
        <w:p w:rsidR="003A7B64" w:rsidRDefault="00485B1B" w:rsidP="003A7B64">
          <w:pPr>
            <w:pStyle w:val="Obsah2"/>
            <w:rPr>
              <w:rFonts w:cstheme="minorBidi"/>
              <w:noProof/>
            </w:rPr>
          </w:pPr>
          <w:hyperlink w:anchor="_Toc510197615" w:history="1">
            <w:r w:rsidR="003A7B64" w:rsidRPr="00D935ED">
              <w:rPr>
                <w:rStyle w:val="Hypertextovodkaz"/>
                <w:noProof/>
              </w:rPr>
              <w:t>1.1.</w:t>
            </w:r>
            <w:r w:rsidR="003A7B64">
              <w:rPr>
                <w:rFonts w:cstheme="minorBidi"/>
                <w:noProof/>
              </w:rPr>
              <w:tab/>
            </w:r>
            <w:r w:rsidR="003A7B64" w:rsidRPr="00D935ED">
              <w:rPr>
                <w:rStyle w:val="Hypertextovodkaz"/>
                <w:noProof/>
              </w:rPr>
              <w:t>Základní pojmy a jejich charakteristika</w:t>
            </w:r>
            <w:r w:rsidR="003A7B64">
              <w:rPr>
                <w:noProof/>
                <w:webHidden/>
              </w:rPr>
              <w:tab/>
            </w:r>
            <w:r w:rsidR="003A7B64">
              <w:rPr>
                <w:noProof/>
                <w:webHidden/>
              </w:rPr>
              <w:fldChar w:fldCharType="begin"/>
            </w:r>
            <w:r w:rsidR="003A7B64">
              <w:rPr>
                <w:noProof/>
                <w:webHidden/>
              </w:rPr>
              <w:instrText xml:space="preserve"> PAGEREF _Toc510197615 \h </w:instrText>
            </w:r>
            <w:r w:rsidR="003A7B64">
              <w:rPr>
                <w:noProof/>
                <w:webHidden/>
              </w:rPr>
            </w:r>
            <w:r w:rsidR="003A7B64">
              <w:rPr>
                <w:noProof/>
                <w:webHidden/>
              </w:rPr>
              <w:fldChar w:fldCharType="separate"/>
            </w:r>
            <w:r w:rsidR="00B942EC">
              <w:rPr>
                <w:noProof/>
                <w:webHidden/>
              </w:rPr>
              <w:t>7</w:t>
            </w:r>
            <w:r w:rsidR="003A7B64">
              <w:rPr>
                <w:noProof/>
                <w:webHidden/>
              </w:rPr>
              <w:fldChar w:fldCharType="end"/>
            </w:r>
          </w:hyperlink>
        </w:p>
        <w:p w:rsidR="003A7B64" w:rsidRDefault="00485B1B">
          <w:pPr>
            <w:pStyle w:val="Obsah3"/>
            <w:tabs>
              <w:tab w:val="left" w:pos="1320"/>
              <w:tab w:val="right" w:leader="dot" w:pos="8493"/>
            </w:tabs>
            <w:rPr>
              <w:rFonts w:cstheme="minorBidi"/>
              <w:noProof/>
            </w:rPr>
          </w:pPr>
          <w:hyperlink w:anchor="_Toc510197616" w:history="1">
            <w:r w:rsidR="003A7B64" w:rsidRPr="00D935ED">
              <w:rPr>
                <w:rStyle w:val="Hypertextovodkaz"/>
                <w:noProof/>
              </w:rPr>
              <w:t>1.1.1.</w:t>
            </w:r>
            <w:r w:rsidR="003A7B64">
              <w:rPr>
                <w:rFonts w:cstheme="minorBidi"/>
                <w:noProof/>
              </w:rPr>
              <w:tab/>
            </w:r>
            <w:r w:rsidR="003A7B64" w:rsidRPr="00D935ED">
              <w:rPr>
                <w:rStyle w:val="Hypertextovodkaz"/>
                <w:noProof/>
              </w:rPr>
              <w:t>Terénní výuka</w:t>
            </w:r>
            <w:r w:rsidR="003A7B64">
              <w:rPr>
                <w:noProof/>
                <w:webHidden/>
              </w:rPr>
              <w:tab/>
            </w:r>
            <w:r w:rsidR="003A7B64">
              <w:rPr>
                <w:noProof/>
                <w:webHidden/>
              </w:rPr>
              <w:fldChar w:fldCharType="begin"/>
            </w:r>
            <w:r w:rsidR="003A7B64">
              <w:rPr>
                <w:noProof/>
                <w:webHidden/>
              </w:rPr>
              <w:instrText xml:space="preserve"> PAGEREF _Toc510197616 \h </w:instrText>
            </w:r>
            <w:r w:rsidR="003A7B64">
              <w:rPr>
                <w:noProof/>
                <w:webHidden/>
              </w:rPr>
            </w:r>
            <w:r w:rsidR="003A7B64">
              <w:rPr>
                <w:noProof/>
                <w:webHidden/>
              </w:rPr>
              <w:fldChar w:fldCharType="separate"/>
            </w:r>
            <w:r w:rsidR="00B942EC">
              <w:rPr>
                <w:noProof/>
                <w:webHidden/>
              </w:rPr>
              <w:t>7</w:t>
            </w:r>
            <w:r w:rsidR="003A7B64">
              <w:rPr>
                <w:noProof/>
                <w:webHidden/>
              </w:rPr>
              <w:fldChar w:fldCharType="end"/>
            </w:r>
          </w:hyperlink>
        </w:p>
        <w:p w:rsidR="003A7B64" w:rsidRDefault="00485B1B">
          <w:pPr>
            <w:pStyle w:val="Obsah3"/>
            <w:tabs>
              <w:tab w:val="left" w:pos="1320"/>
              <w:tab w:val="right" w:leader="dot" w:pos="8493"/>
            </w:tabs>
            <w:rPr>
              <w:rFonts w:cstheme="minorBidi"/>
              <w:noProof/>
            </w:rPr>
          </w:pPr>
          <w:hyperlink w:anchor="_Toc510197617" w:history="1">
            <w:r w:rsidR="003A7B64" w:rsidRPr="00D935ED">
              <w:rPr>
                <w:rStyle w:val="Hypertextovodkaz"/>
                <w:noProof/>
              </w:rPr>
              <w:t>1.1.2.</w:t>
            </w:r>
            <w:r w:rsidR="003A7B64">
              <w:rPr>
                <w:rFonts w:cstheme="minorBidi"/>
                <w:noProof/>
              </w:rPr>
              <w:tab/>
            </w:r>
            <w:r w:rsidR="003A7B64" w:rsidRPr="00D935ED">
              <w:rPr>
                <w:rStyle w:val="Hypertextovodkaz"/>
                <w:noProof/>
              </w:rPr>
              <w:t>Integrovaná výuka</w:t>
            </w:r>
            <w:r w:rsidR="003A7B64">
              <w:rPr>
                <w:noProof/>
                <w:webHidden/>
              </w:rPr>
              <w:tab/>
            </w:r>
            <w:r w:rsidR="003A7B64">
              <w:rPr>
                <w:noProof/>
                <w:webHidden/>
              </w:rPr>
              <w:fldChar w:fldCharType="begin"/>
            </w:r>
            <w:r w:rsidR="003A7B64">
              <w:rPr>
                <w:noProof/>
                <w:webHidden/>
              </w:rPr>
              <w:instrText xml:space="preserve"> PAGEREF _Toc510197617 \h </w:instrText>
            </w:r>
            <w:r w:rsidR="003A7B64">
              <w:rPr>
                <w:noProof/>
                <w:webHidden/>
              </w:rPr>
            </w:r>
            <w:r w:rsidR="003A7B64">
              <w:rPr>
                <w:noProof/>
                <w:webHidden/>
              </w:rPr>
              <w:fldChar w:fldCharType="separate"/>
            </w:r>
            <w:r w:rsidR="00B942EC">
              <w:rPr>
                <w:noProof/>
                <w:webHidden/>
              </w:rPr>
              <w:t>9</w:t>
            </w:r>
            <w:r w:rsidR="003A7B64">
              <w:rPr>
                <w:noProof/>
                <w:webHidden/>
              </w:rPr>
              <w:fldChar w:fldCharType="end"/>
            </w:r>
          </w:hyperlink>
        </w:p>
        <w:p w:rsidR="003A7B64" w:rsidRDefault="00485B1B">
          <w:pPr>
            <w:pStyle w:val="Obsah3"/>
            <w:tabs>
              <w:tab w:val="left" w:pos="1320"/>
              <w:tab w:val="right" w:leader="dot" w:pos="8493"/>
            </w:tabs>
            <w:rPr>
              <w:rFonts w:cstheme="minorBidi"/>
              <w:noProof/>
            </w:rPr>
          </w:pPr>
          <w:hyperlink w:anchor="_Toc510197618" w:history="1">
            <w:r w:rsidR="003A7B64" w:rsidRPr="00D935ED">
              <w:rPr>
                <w:rStyle w:val="Hypertextovodkaz"/>
                <w:noProof/>
              </w:rPr>
              <w:t>1.1.3.</w:t>
            </w:r>
            <w:r w:rsidR="003A7B64">
              <w:rPr>
                <w:rFonts w:cstheme="minorBidi"/>
                <w:noProof/>
              </w:rPr>
              <w:tab/>
            </w:r>
            <w:r w:rsidR="003A7B64" w:rsidRPr="00D935ED">
              <w:rPr>
                <w:rStyle w:val="Hypertextovodkaz"/>
                <w:noProof/>
              </w:rPr>
              <w:t>Integrovaná terénní výuka</w:t>
            </w:r>
            <w:r w:rsidR="003A7B64">
              <w:rPr>
                <w:noProof/>
                <w:webHidden/>
              </w:rPr>
              <w:tab/>
            </w:r>
            <w:r w:rsidR="003A7B64">
              <w:rPr>
                <w:noProof/>
                <w:webHidden/>
              </w:rPr>
              <w:fldChar w:fldCharType="begin"/>
            </w:r>
            <w:r w:rsidR="003A7B64">
              <w:rPr>
                <w:noProof/>
                <w:webHidden/>
              </w:rPr>
              <w:instrText xml:space="preserve"> PAGEREF _Toc510197618 \h </w:instrText>
            </w:r>
            <w:r w:rsidR="003A7B64">
              <w:rPr>
                <w:noProof/>
                <w:webHidden/>
              </w:rPr>
            </w:r>
            <w:r w:rsidR="003A7B64">
              <w:rPr>
                <w:noProof/>
                <w:webHidden/>
              </w:rPr>
              <w:fldChar w:fldCharType="separate"/>
            </w:r>
            <w:r w:rsidR="00B942EC">
              <w:rPr>
                <w:noProof/>
                <w:webHidden/>
              </w:rPr>
              <w:t>9</w:t>
            </w:r>
            <w:r w:rsidR="003A7B64">
              <w:rPr>
                <w:noProof/>
                <w:webHidden/>
              </w:rPr>
              <w:fldChar w:fldCharType="end"/>
            </w:r>
          </w:hyperlink>
        </w:p>
        <w:p w:rsidR="003A7B64" w:rsidRDefault="00485B1B">
          <w:pPr>
            <w:pStyle w:val="Obsah3"/>
            <w:tabs>
              <w:tab w:val="left" w:pos="1320"/>
              <w:tab w:val="right" w:leader="dot" w:pos="8493"/>
            </w:tabs>
            <w:rPr>
              <w:rFonts w:cstheme="minorBidi"/>
              <w:noProof/>
            </w:rPr>
          </w:pPr>
          <w:hyperlink w:anchor="_Toc510197619" w:history="1">
            <w:r w:rsidR="003A7B64" w:rsidRPr="00D935ED">
              <w:rPr>
                <w:rStyle w:val="Hypertextovodkaz"/>
                <w:noProof/>
              </w:rPr>
              <w:t>1.1.4.</w:t>
            </w:r>
            <w:r w:rsidR="003A7B64">
              <w:rPr>
                <w:rFonts w:cstheme="minorBidi"/>
                <w:noProof/>
              </w:rPr>
              <w:tab/>
            </w:r>
            <w:r w:rsidR="003A7B64" w:rsidRPr="00D935ED">
              <w:rPr>
                <w:rStyle w:val="Hypertextovodkaz"/>
                <w:noProof/>
              </w:rPr>
              <w:t>Pohyb a pohybová aktivita</w:t>
            </w:r>
            <w:r w:rsidR="003A7B64">
              <w:rPr>
                <w:noProof/>
                <w:webHidden/>
              </w:rPr>
              <w:tab/>
            </w:r>
            <w:r w:rsidR="003A7B64">
              <w:rPr>
                <w:noProof/>
                <w:webHidden/>
              </w:rPr>
              <w:fldChar w:fldCharType="begin"/>
            </w:r>
            <w:r w:rsidR="003A7B64">
              <w:rPr>
                <w:noProof/>
                <w:webHidden/>
              </w:rPr>
              <w:instrText xml:space="preserve"> PAGEREF _Toc510197619 \h </w:instrText>
            </w:r>
            <w:r w:rsidR="003A7B64">
              <w:rPr>
                <w:noProof/>
                <w:webHidden/>
              </w:rPr>
            </w:r>
            <w:r w:rsidR="003A7B64">
              <w:rPr>
                <w:noProof/>
                <w:webHidden/>
              </w:rPr>
              <w:fldChar w:fldCharType="separate"/>
            </w:r>
            <w:r w:rsidR="00B942EC">
              <w:rPr>
                <w:noProof/>
                <w:webHidden/>
              </w:rPr>
              <w:t>11</w:t>
            </w:r>
            <w:r w:rsidR="003A7B64">
              <w:rPr>
                <w:noProof/>
                <w:webHidden/>
              </w:rPr>
              <w:fldChar w:fldCharType="end"/>
            </w:r>
          </w:hyperlink>
        </w:p>
        <w:p w:rsidR="003A7B64" w:rsidRDefault="00485B1B" w:rsidP="003A7B64">
          <w:pPr>
            <w:pStyle w:val="Obsah2"/>
            <w:rPr>
              <w:rFonts w:cstheme="minorBidi"/>
              <w:noProof/>
            </w:rPr>
          </w:pPr>
          <w:hyperlink w:anchor="_Toc510197620" w:history="1">
            <w:r w:rsidR="003A7B64" w:rsidRPr="00D935ED">
              <w:rPr>
                <w:rStyle w:val="Hypertextovodkaz"/>
                <w:noProof/>
              </w:rPr>
              <w:t>1.2.</w:t>
            </w:r>
            <w:r w:rsidR="003A7B64">
              <w:rPr>
                <w:rFonts w:cstheme="minorBidi"/>
                <w:noProof/>
              </w:rPr>
              <w:tab/>
            </w:r>
            <w:r w:rsidR="003A7B64" w:rsidRPr="00D935ED">
              <w:rPr>
                <w:rStyle w:val="Hypertextovodkaz"/>
                <w:noProof/>
              </w:rPr>
              <w:t>Zařazení terénní výuky do RVP ZV</w:t>
            </w:r>
            <w:r w:rsidR="003A7B64">
              <w:rPr>
                <w:noProof/>
                <w:webHidden/>
              </w:rPr>
              <w:tab/>
            </w:r>
            <w:r w:rsidR="003A7B64">
              <w:rPr>
                <w:noProof/>
                <w:webHidden/>
              </w:rPr>
              <w:fldChar w:fldCharType="begin"/>
            </w:r>
            <w:r w:rsidR="003A7B64">
              <w:rPr>
                <w:noProof/>
                <w:webHidden/>
              </w:rPr>
              <w:instrText xml:space="preserve"> PAGEREF _Toc510197620 \h </w:instrText>
            </w:r>
            <w:r w:rsidR="003A7B64">
              <w:rPr>
                <w:noProof/>
                <w:webHidden/>
              </w:rPr>
            </w:r>
            <w:r w:rsidR="003A7B64">
              <w:rPr>
                <w:noProof/>
                <w:webHidden/>
              </w:rPr>
              <w:fldChar w:fldCharType="separate"/>
            </w:r>
            <w:r w:rsidR="00B942EC">
              <w:rPr>
                <w:noProof/>
                <w:webHidden/>
              </w:rPr>
              <w:t>13</w:t>
            </w:r>
            <w:r w:rsidR="003A7B64">
              <w:rPr>
                <w:noProof/>
                <w:webHidden/>
              </w:rPr>
              <w:fldChar w:fldCharType="end"/>
            </w:r>
          </w:hyperlink>
        </w:p>
        <w:p w:rsidR="003A7B64" w:rsidRDefault="00485B1B" w:rsidP="003A7B64">
          <w:pPr>
            <w:pStyle w:val="Obsah2"/>
            <w:rPr>
              <w:rFonts w:cstheme="minorBidi"/>
              <w:noProof/>
            </w:rPr>
          </w:pPr>
          <w:hyperlink w:anchor="_Toc510197621" w:history="1">
            <w:r w:rsidR="003A7B64" w:rsidRPr="00D935ED">
              <w:rPr>
                <w:rStyle w:val="Hypertextovodkaz"/>
                <w:noProof/>
              </w:rPr>
              <w:t>1.3.</w:t>
            </w:r>
            <w:r w:rsidR="003A7B64">
              <w:rPr>
                <w:rFonts w:cstheme="minorBidi"/>
                <w:noProof/>
              </w:rPr>
              <w:tab/>
            </w:r>
            <w:r w:rsidR="003A7B64" w:rsidRPr="00D935ED">
              <w:rPr>
                <w:rStyle w:val="Hypertextovodkaz"/>
                <w:noProof/>
              </w:rPr>
              <w:t>Zařazení terénní výuky do ŠVP ZV</w:t>
            </w:r>
            <w:r w:rsidR="003A7B64">
              <w:rPr>
                <w:noProof/>
                <w:webHidden/>
              </w:rPr>
              <w:tab/>
            </w:r>
            <w:r w:rsidR="003A7B64">
              <w:rPr>
                <w:noProof/>
                <w:webHidden/>
              </w:rPr>
              <w:fldChar w:fldCharType="begin"/>
            </w:r>
            <w:r w:rsidR="003A7B64">
              <w:rPr>
                <w:noProof/>
                <w:webHidden/>
              </w:rPr>
              <w:instrText xml:space="preserve"> PAGEREF _Toc510197621 \h </w:instrText>
            </w:r>
            <w:r w:rsidR="003A7B64">
              <w:rPr>
                <w:noProof/>
                <w:webHidden/>
              </w:rPr>
            </w:r>
            <w:r w:rsidR="003A7B64">
              <w:rPr>
                <w:noProof/>
                <w:webHidden/>
              </w:rPr>
              <w:fldChar w:fldCharType="separate"/>
            </w:r>
            <w:r w:rsidR="00B942EC">
              <w:rPr>
                <w:noProof/>
                <w:webHidden/>
              </w:rPr>
              <w:t>14</w:t>
            </w:r>
            <w:r w:rsidR="003A7B64">
              <w:rPr>
                <w:noProof/>
                <w:webHidden/>
              </w:rPr>
              <w:fldChar w:fldCharType="end"/>
            </w:r>
          </w:hyperlink>
        </w:p>
        <w:p w:rsidR="003A7B64" w:rsidRDefault="00485B1B" w:rsidP="003A7B64">
          <w:pPr>
            <w:pStyle w:val="Obsah2"/>
            <w:rPr>
              <w:rFonts w:cstheme="minorBidi"/>
              <w:noProof/>
            </w:rPr>
          </w:pPr>
          <w:hyperlink w:anchor="_Toc510197622" w:history="1">
            <w:r w:rsidR="003A7B64" w:rsidRPr="00D935ED">
              <w:rPr>
                <w:rStyle w:val="Hypertextovodkaz"/>
                <w:noProof/>
              </w:rPr>
              <w:t>1.4.</w:t>
            </w:r>
            <w:r w:rsidR="003A7B64">
              <w:rPr>
                <w:rFonts w:cstheme="minorBidi"/>
                <w:noProof/>
              </w:rPr>
              <w:tab/>
            </w:r>
            <w:r w:rsidR="003A7B64" w:rsidRPr="00D935ED">
              <w:rPr>
                <w:rStyle w:val="Hypertextovodkaz"/>
                <w:noProof/>
              </w:rPr>
              <w:t>Žáci staršího školního věku a pohyb</w:t>
            </w:r>
            <w:r w:rsidR="003A7B64">
              <w:rPr>
                <w:noProof/>
                <w:webHidden/>
              </w:rPr>
              <w:tab/>
            </w:r>
            <w:r w:rsidR="003A7B64">
              <w:rPr>
                <w:noProof/>
                <w:webHidden/>
              </w:rPr>
              <w:fldChar w:fldCharType="begin"/>
            </w:r>
            <w:r w:rsidR="003A7B64">
              <w:rPr>
                <w:noProof/>
                <w:webHidden/>
              </w:rPr>
              <w:instrText xml:space="preserve"> PAGEREF _Toc510197622 \h </w:instrText>
            </w:r>
            <w:r w:rsidR="003A7B64">
              <w:rPr>
                <w:noProof/>
                <w:webHidden/>
              </w:rPr>
            </w:r>
            <w:r w:rsidR="003A7B64">
              <w:rPr>
                <w:noProof/>
                <w:webHidden/>
              </w:rPr>
              <w:fldChar w:fldCharType="separate"/>
            </w:r>
            <w:r w:rsidR="00B942EC">
              <w:rPr>
                <w:noProof/>
                <w:webHidden/>
              </w:rPr>
              <w:t>17</w:t>
            </w:r>
            <w:r w:rsidR="003A7B64">
              <w:rPr>
                <w:noProof/>
                <w:webHidden/>
              </w:rPr>
              <w:fldChar w:fldCharType="end"/>
            </w:r>
          </w:hyperlink>
        </w:p>
        <w:p w:rsidR="003A7B64" w:rsidRDefault="00485B1B">
          <w:pPr>
            <w:pStyle w:val="Obsah1"/>
            <w:tabs>
              <w:tab w:val="left" w:pos="440"/>
              <w:tab w:val="right" w:leader="dot" w:pos="8493"/>
            </w:tabs>
            <w:rPr>
              <w:rFonts w:cstheme="minorBidi"/>
              <w:noProof/>
            </w:rPr>
          </w:pPr>
          <w:hyperlink w:anchor="_Toc510197623" w:history="1">
            <w:r w:rsidR="003A7B64" w:rsidRPr="00D935ED">
              <w:rPr>
                <w:rStyle w:val="Hypertextovodkaz"/>
                <w:noProof/>
              </w:rPr>
              <w:t>2.</w:t>
            </w:r>
            <w:r w:rsidR="003A7B64">
              <w:rPr>
                <w:rFonts w:cstheme="minorBidi"/>
                <w:noProof/>
              </w:rPr>
              <w:tab/>
            </w:r>
            <w:r w:rsidR="003A7B64" w:rsidRPr="00D935ED">
              <w:rPr>
                <w:rStyle w:val="Hypertextovodkaz"/>
                <w:noProof/>
              </w:rPr>
              <w:t>PRAKTICKÁ ČÁST</w:t>
            </w:r>
            <w:r w:rsidR="003A7B64">
              <w:rPr>
                <w:noProof/>
                <w:webHidden/>
              </w:rPr>
              <w:tab/>
            </w:r>
            <w:r w:rsidR="003A7B64">
              <w:rPr>
                <w:noProof/>
                <w:webHidden/>
              </w:rPr>
              <w:fldChar w:fldCharType="begin"/>
            </w:r>
            <w:r w:rsidR="003A7B64">
              <w:rPr>
                <w:noProof/>
                <w:webHidden/>
              </w:rPr>
              <w:instrText xml:space="preserve"> PAGEREF _Toc510197623 \h </w:instrText>
            </w:r>
            <w:r w:rsidR="003A7B64">
              <w:rPr>
                <w:noProof/>
                <w:webHidden/>
              </w:rPr>
            </w:r>
            <w:r w:rsidR="003A7B64">
              <w:rPr>
                <w:noProof/>
                <w:webHidden/>
              </w:rPr>
              <w:fldChar w:fldCharType="separate"/>
            </w:r>
            <w:r w:rsidR="00B942EC">
              <w:rPr>
                <w:noProof/>
                <w:webHidden/>
              </w:rPr>
              <w:t>18</w:t>
            </w:r>
            <w:r w:rsidR="003A7B64">
              <w:rPr>
                <w:noProof/>
                <w:webHidden/>
              </w:rPr>
              <w:fldChar w:fldCharType="end"/>
            </w:r>
          </w:hyperlink>
        </w:p>
        <w:p w:rsidR="003A7B64" w:rsidRDefault="00485B1B" w:rsidP="003A7B64">
          <w:pPr>
            <w:pStyle w:val="Obsah2"/>
            <w:rPr>
              <w:rFonts w:cstheme="minorBidi"/>
              <w:noProof/>
            </w:rPr>
          </w:pPr>
          <w:hyperlink w:anchor="_Toc510197624" w:history="1">
            <w:r w:rsidR="003A7B64" w:rsidRPr="00D935ED">
              <w:rPr>
                <w:rStyle w:val="Hypertextovodkaz"/>
                <w:noProof/>
              </w:rPr>
              <w:t>2.1.</w:t>
            </w:r>
            <w:r w:rsidR="003A7B64">
              <w:rPr>
                <w:rFonts w:cstheme="minorBidi"/>
                <w:noProof/>
              </w:rPr>
              <w:tab/>
            </w:r>
            <w:r w:rsidR="003A7B64" w:rsidRPr="00D935ED">
              <w:rPr>
                <w:rStyle w:val="Hypertextovodkaz"/>
                <w:noProof/>
              </w:rPr>
              <w:t>Cíl práce</w:t>
            </w:r>
            <w:r w:rsidR="003A7B64">
              <w:rPr>
                <w:noProof/>
                <w:webHidden/>
              </w:rPr>
              <w:tab/>
            </w:r>
            <w:r w:rsidR="003A7B64">
              <w:rPr>
                <w:noProof/>
                <w:webHidden/>
              </w:rPr>
              <w:fldChar w:fldCharType="begin"/>
            </w:r>
            <w:r w:rsidR="003A7B64">
              <w:rPr>
                <w:noProof/>
                <w:webHidden/>
              </w:rPr>
              <w:instrText xml:space="preserve"> PAGEREF _Toc510197624 \h </w:instrText>
            </w:r>
            <w:r w:rsidR="003A7B64">
              <w:rPr>
                <w:noProof/>
                <w:webHidden/>
              </w:rPr>
            </w:r>
            <w:r w:rsidR="003A7B64">
              <w:rPr>
                <w:noProof/>
                <w:webHidden/>
              </w:rPr>
              <w:fldChar w:fldCharType="separate"/>
            </w:r>
            <w:r w:rsidR="00B942EC">
              <w:rPr>
                <w:noProof/>
                <w:webHidden/>
              </w:rPr>
              <w:t>18</w:t>
            </w:r>
            <w:r w:rsidR="003A7B64">
              <w:rPr>
                <w:noProof/>
                <w:webHidden/>
              </w:rPr>
              <w:fldChar w:fldCharType="end"/>
            </w:r>
          </w:hyperlink>
        </w:p>
        <w:p w:rsidR="003A7B64" w:rsidRDefault="00485B1B" w:rsidP="003A7B64">
          <w:pPr>
            <w:pStyle w:val="Obsah2"/>
            <w:rPr>
              <w:rFonts w:cstheme="minorBidi"/>
              <w:noProof/>
            </w:rPr>
          </w:pPr>
          <w:hyperlink w:anchor="_Toc510197625" w:history="1">
            <w:r w:rsidR="003A7B64" w:rsidRPr="00D935ED">
              <w:rPr>
                <w:rStyle w:val="Hypertextovodkaz"/>
                <w:noProof/>
              </w:rPr>
              <w:t>2.2.</w:t>
            </w:r>
            <w:r w:rsidR="003A7B64">
              <w:rPr>
                <w:rFonts w:cstheme="minorBidi"/>
                <w:noProof/>
              </w:rPr>
              <w:tab/>
            </w:r>
            <w:r w:rsidR="003A7B64" w:rsidRPr="00D935ED">
              <w:rPr>
                <w:rStyle w:val="Hypertextovodkaz"/>
                <w:noProof/>
              </w:rPr>
              <w:t>Úvod do výzkumu</w:t>
            </w:r>
            <w:r w:rsidR="003A7B64">
              <w:rPr>
                <w:noProof/>
                <w:webHidden/>
              </w:rPr>
              <w:tab/>
            </w:r>
            <w:r w:rsidR="003A7B64">
              <w:rPr>
                <w:noProof/>
                <w:webHidden/>
              </w:rPr>
              <w:fldChar w:fldCharType="begin"/>
            </w:r>
            <w:r w:rsidR="003A7B64">
              <w:rPr>
                <w:noProof/>
                <w:webHidden/>
              </w:rPr>
              <w:instrText xml:space="preserve"> PAGEREF _Toc510197625 \h </w:instrText>
            </w:r>
            <w:r w:rsidR="003A7B64">
              <w:rPr>
                <w:noProof/>
                <w:webHidden/>
              </w:rPr>
            </w:r>
            <w:r w:rsidR="003A7B64">
              <w:rPr>
                <w:noProof/>
                <w:webHidden/>
              </w:rPr>
              <w:fldChar w:fldCharType="separate"/>
            </w:r>
            <w:r w:rsidR="00B942EC">
              <w:rPr>
                <w:noProof/>
                <w:webHidden/>
              </w:rPr>
              <w:t>18</w:t>
            </w:r>
            <w:r w:rsidR="003A7B64">
              <w:rPr>
                <w:noProof/>
                <w:webHidden/>
              </w:rPr>
              <w:fldChar w:fldCharType="end"/>
            </w:r>
          </w:hyperlink>
        </w:p>
        <w:p w:rsidR="003A7B64" w:rsidRDefault="00485B1B" w:rsidP="003A7B64">
          <w:pPr>
            <w:pStyle w:val="Obsah2"/>
            <w:rPr>
              <w:rFonts w:cstheme="minorBidi"/>
              <w:noProof/>
            </w:rPr>
          </w:pPr>
          <w:hyperlink w:anchor="_Toc510197626" w:history="1">
            <w:r w:rsidR="003A7B64" w:rsidRPr="00D935ED">
              <w:rPr>
                <w:rStyle w:val="Hypertextovodkaz"/>
                <w:noProof/>
              </w:rPr>
              <w:t>2.3.</w:t>
            </w:r>
            <w:r w:rsidR="003A7B64">
              <w:rPr>
                <w:rFonts w:cstheme="minorBidi"/>
                <w:noProof/>
              </w:rPr>
              <w:tab/>
            </w:r>
            <w:r w:rsidR="003A7B64" w:rsidRPr="00D935ED">
              <w:rPr>
                <w:rStyle w:val="Hypertextovodkaz"/>
                <w:noProof/>
              </w:rPr>
              <w:t>Metodika</w:t>
            </w:r>
            <w:r w:rsidR="003A7B64">
              <w:rPr>
                <w:noProof/>
                <w:webHidden/>
              </w:rPr>
              <w:tab/>
            </w:r>
            <w:r w:rsidR="003A7B64">
              <w:rPr>
                <w:noProof/>
                <w:webHidden/>
              </w:rPr>
              <w:fldChar w:fldCharType="begin"/>
            </w:r>
            <w:r w:rsidR="003A7B64">
              <w:rPr>
                <w:noProof/>
                <w:webHidden/>
              </w:rPr>
              <w:instrText xml:space="preserve"> PAGEREF _Toc510197626 \h </w:instrText>
            </w:r>
            <w:r w:rsidR="003A7B64">
              <w:rPr>
                <w:noProof/>
                <w:webHidden/>
              </w:rPr>
            </w:r>
            <w:r w:rsidR="003A7B64">
              <w:rPr>
                <w:noProof/>
                <w:webHidden/>
              </w:rPr>
              <w:fldChar w:fldCharType="separate"/>
            </w:r>
            <w:r w:rsidR="00B942EC">
              <w:rPr>
                <w:noProof/>
                <w:webHidden/>
              </w:rPr>
              <w:t>20</w:t>
            </w:r>
            <w:r w:rsidR="003A7B64">
              <w:rPr>
                <w:noProof/>
                <w:webHidden/>
              </w:rPr>
              <w:fldChar w:fldCharType="end"/>
            </w:r>
          </w:hyperlink>
        </w:p>
        <w:p w:rsidR="003A7B64" w:rsidRDefault="00485B1B">
          <w:pPr>
            <w:pStyle w:val="Obsah3"/>
            <w:tabs>
              <w:tab w:val="left" w:pos="1320"/>
              <w:tab w:val="right" w:leader="dot" w:pos="8493"/>
            </w:tabs>
            <w:rPr>
              <w:rFonts w:cstheme="minorBidi"/>
              <w:noProof/>
            </w:rPr>
          </w:pPr>
          <w:hyperlink w:anchor="_Toc510197627" w:history="1">
            <w:r w:rsidR="003A7B64" w:rsidRPr="00D935ED">
              <w:rPr>
                <w:rStyle w:val="Hypertextovodkaz"/>
                <w:noProof/>
              </w:rPr>
              <w:t>2.3.1.</w:t>
            </w:r>
            <w:r w:rsidR="003A7B64">
              <w:rPr>
                <w:rFonts w:cstheme="minorBidi"/>
                <w:noProof/>
              </w:rPr>
              <w:tab/>
            </w:r>
            <w:r w:rsidR="003A7B64" w:rsidRPr="00D935ED">
              <w:rPr>
                <w:rStyle w:val="Hypertextovodkaz"/>
                <w:noProof/>
              </w:rPr>
              <w:t>Popis zkoumaného souboru</w:t>
            </w:r>
            <w:r w:rsidR="003A7B64">
              <w:rPr>
                <w:noProof/>
                <w:webHidden/>
              </w:rPr>
              <w:tab/>
            </w:r>
            <w:r w:rsidR="003A7B64">
              <w:rPr>
                <w:noProof/>
                <w:webHidden/>
              </w:rPr>
              <w:fldChar w:fldCharType="begin"/>
            </w:r>
            <w:r w:rsidR="003A7B64">
              <w:rPr>
                <w:noProof/>
                <w:webHidden/>
              </w:rPr>
              <w:instrText xml:space="preserve"> PAGEREF _Toc510197627 \h </w:instrText>
            </w:r>
            <w:r w:rsidR="003A7B64">
              <w:rPr>
                <w:noProof/>
                <w:webHidden/>
              </w:rPr>
            </w:r>
            <w:r w:rsidR="003A7B64">
              <w:rPr>
                <w:noProof/>
                <w:webHidden/>
              </w:rPr>
              <w:fldChar w:fldCharType="separate"/>
            </w:r>
            <w:r w:rsidR="00B942EC">
              <w:rPr>
                <w:noProof/>
                <w:webHidden/>
              </w:rPr>
              <w:t>20</w:t>
            </w:r>
            <w:r w:rsidR="003A7B64">
              <w:rPr>
                <w:noProof/>
                <w:webHidden/>
              </w:rPr>
              <w:fldChar w:fldCharType="end"/>
            </w:r>
          </w:hyperlink>
        </w:p>
        <w:p w:rsidR="003A7B64" w:rsidRDefault="00485B1B">
          <w:pPr>
            <w:pStyle w:val="Obsah3"/>
            <w:tabs>
              <w:tab w:val="left" w:pos="1320"/>
              <w:tab w:val="right" w:leader="dot" w:pos="8493"/>
            </w:tabs>
            <w:rPr>
              <w:rFonts w:cstheme="minorBidi"/>
              <w:noProof/>
            </w:rPr>
          </w:pPr>
          <w:hyperlink w:anchor="_Toc510197628" w:history="1">
            <w:r w:rsidR="003A7B64" w:rsidRPr="00D935ED">
              <w:rPr>
                <w:rStyle w:val="Hypertextovodkaz"/>
                <w:noProof/>
              </w:rPr>
              <w:t>2.3.2.</w:t>
            </w:r>
            <w:r w:rsidR="003A7B64">
              <w:rPr>
                <w:rFonts w:cstheme="minorBidi"/>
                <w:noProof/>
              </w:rPr>
              <w:tab/>
            </w:r>
            <w:r w:rsidR="003A7B64" w:rsidRPr="00D935ED">
              <w:rPr>
                <w:rStyle w:val="Hypertextovodkaz"/>
                <w:noProof/>
              </w:rPr>
              <w:t>Organizace výuky</w:t>
            </w:r>
            <w:r w:rsidR="003A7B64">
              <w:rPr>
                <w:noProof/>
                <w:webHidden/>
              </w:rPr>
              <w:tab/>
            </w:r>
            <w:r w:rsidR="003A7B64">
              <w:rPr>
                <w:noProof/>
                <w:webHidden/>
              </w:rPr>
              <w:fldChar w:fldCharType="begin"/>
            </w:r>
            <w:r w:rsidR="003A7B64">
              <w:rPr>
                <w:noProof/>
                <w:webHidden/>
              </w:rPr>
              <w:instrText xml:space="preserve"> PAGEREF _Toc510197628 \h </w:instrText>
            </w:r>
            <w:r w:rsidR="003A7B64">
              <w:rPr>
                <w:noProof/>
                <w:webHidden/>
              </w:rPr>
            </w:r>
            <w:r w:rsidR="003A7B64">
              <w:rPr>
                <w:noProof/>
                <w:webHidden/>
              </w:rPr>
              <w:fldChar w:fldCharType="separate"/>
            </w:r>
            <w:r w:rsidR="00B942EC">
              <w:rPr>
                <w:noProof/>
                <w:webHidden/>
              </w:rPr>
              <w:t>23</w:t>
            </w:r>
            <w:r w:rsidR="003A7B64">
              <w:rPr>
                <w:noProof/>
                <w:webHidden/>
              </w:rPr>
              <w:fldChar w:fldCharType="end"/>
            </w:r>
          </w:hyperlink>
        </w:p>
        <w:p w:rsidR="003A7B64" w:rsidRDefault="003A7B64" w:rsidP="003A7B64">
          <w:pPr>
            <w:pStyle w:val="Obsah2"/>
            <w:rPr>
              <w:rFonts w:cstheme="minorBidi"/>
              <w:noProof/>
            </w:rPr>
          </w:pPr>
          <w:r w:rsidRPr="00E416D4">
            <w:rPr>
              <w:rStyle w:val="Hypertextovodkaz"/>
              <w:noProof/>
              <w:u w:val="none"/>
            </w:rPr>
            <w:t xml:space="preserve">            </w:t>
          </w:r>
          <w:hyperlink w:anchor="_Toc510197629" w:history="1">
            <w:r w:rsidRPr="00D935ED">
              <w:rPr>
                <w:rStyle w:val="Hypertextovodkaz"/>
                <w:noProof/>
              </w:rPr>
              <w:t>2.3.2.1.</w:t>
            </w:r>
            <w:r>
              <w:rPr>
                <w:rFonts w:cstheme="minorBidi"/>
                <w:noProof/>
              </w:rPr>
              <w:t xml:space="preserve">        </w:t>
            </w:r>
            <w:r w:rsidRPr="00D935ED">
              <w:rPr>
                <w:rStyle w:val="Hypertextovodkaz"/>
                <w:noProof/>
              </w:rPr>
              <w:t>Popis trasy a stanovišť</w:t>
            </w:r>
            <w:r>
              <w:rPr>
                <w:noProof/>
                <w:webHidden/>
              </w:rPr>
              <w:tab/>
            </w:r>
            <w:r>
              <w:rPr>
                <w:noProof/>
                <w:webHidden/>
              </w:rPr>
              <w:fldChar w:fldCharType="begin"/>
            </w:r>
            <w:r>
              <w:rPr>
                <w:noProof/>
                <w:webHidden/>
              </w:rPr>
              <w:instrText xml:space="preserve"> PAGEREF _Toc510197629 \h </w:instrText>
            </w:r>
            <w:r>
              <w:rPr>
                <w:noProof/>
                <w:webHidden/>
              </w:rPr>
            </w:r>
            <w:r>
              <w:rPr>
                <w:noProof/>
                <w:webHidden/>
              </w:rPr>
              <w:fldChar w:fldCharType="separate"/>
            </w:r>
            <w:r w:rsidR="00B942EC">
              <w:rPr>
                <w:noProof/>
                <w:webHidden/>
              </w:rPr>
              <w:t>24</w:t>
            </w:r>
            <w:r>
              <w:rPr>
                <w:noProof/>
                <w:webHidden/>
              </w:rPr>
              <w:fldChar w:fldCharType="end"/>
            </w:r>
          </w:hyperlink>
        </w:p>
        <w:p w:rsidR="003A7B64" w:rsidRDefault="00485B1B">
          <w:pPr>
            <w:pStyle w:val="Obsah3"/>
            <w:tabs>
              <w:tab w:val="left" w:pos="1320"/>
              <w:tab w:val="right" w:leader="dot" w:pos="8493"/>
            </w:tabs>
            <w:rPr>
              <w:rFonts w:cstheme="minorBidi"/>
              <w:noProof/>
            </w:rPr>
          </w:pPr>
          <w:hyperlink w:anchor="_Toc510197630" w:history="1">
            <w:r w:rsidR="003A7B64" w:rsidRPr="00D935ED">
              <w:rPr>
                <w:rStyle w:val="Hypertextovodkaz"/>
                <w:noProof/>
              </w:rPr>
              <w:t>2.3.3.</w:t>
            </w:r>
            <w:r w:rsidR="003A7B64">
              <w:rPr>
                <w:rFonts w:cstheme="minorBidi"/>
                <w:noProof/>
              </w:rPr>
              <w:tab/>
            </w:r>
            <w:r w:rsidR="003A7B64" w:rsidRPr="00D935ED">
              <w:rPr>
                <w:rStyle w:val="Hypertextovodkaz"/>
                <w:noProof/>
              </w:rPr>
              <w:t>Metody sběru dat</w:t>
            </w:r>
            <w:r w:rsidR="003A7B64">
              <w:rPr>
                <w:noProof/>
                <w:webHidden/>
              </w:rPr>
              <w:tab/>
            </w:r>
            <w:r w:rsidR="003A7B64">
              <w:rPr>
                <w:noProof/>
                <w:webHidden/>
              </w:rPr>
              <w:fldChar w:fldCharType="begin"/>
            </w:r>
            <w:r w:rsidR="003A7B64">
              <w:rPr>
                <w:noProof/>
                <w:webHidden/>
              </w:rPr>
              <w:instrText xml:space="preserve"> PAGEREF _Toc510197630 \h </w:instrText>
            </w:r>
            <w:r w:rsidR="003A7B64">
              <w:rPr>
                <w:noProof/>
                <w:webHidden/>
              </w:rPr>
            </w:r>
            <w:r w:rsidR="003A7B64">
              <w:rPr>
                <w:noProof/>
                <w:webHidden/>
              </w:rPr>
              <w:fldChar w:fldCharType="separate"/>
            </w:r>
            <w:r w:rsidR="00B942EC">
              <w:rPr>
                <w:noProof/>
                <w:webHidden/>
              </w:rPr>
              <w:t>32</w:t>
            </w:r>
            <w:r w:rsidR="003A7B64">
              <w:rPr>
                <w:noProof/>
                <w:webHidden/>
              </w:rPr>
              <w:fldChar w:fldCharType="end"/>
            </w:r>
          </w:hyperlink>
        </w:p>
        <w:p w:rsidR="003A7B64" w:rsidRDefault="003A7B64" w:rsidP="003A7B64">
          <w:pPr>
            <w:pStyle w:val="Obsah2"/>
            <w:rPr>
              <w:rFonts w:cstheme="minorBidi"/>
              <w:noProof/>
            </w:rPr>
          </w:pPr>
          <w:r w:rsidRPr="00E416D4">
            <w:rPr>
              <w:rStyle w:val="Hypertextovodkaz"/>
              <w:noProof/>
              <w:u w:val="none"/>
            </w:rPr>
            <w:t xml:space="preserve">           </w:t>
          </w:r>
          <w:hyperlink w:anchor="_Toc510197631" w:history="1">
            <w:r w:rsidRPr="00D935ED">
              <w:rPr>
                <w:rStyle w:val="Hypertextovodkaz"/>
                <w:noProof/>
              </w:rPr>
              <w:t>2.3.3.1.</w:t>
            </w:r>
            <w:r>
              <w:rPr>
                <w:rFonts w:cstheme="minorBidi"/>
                <w:noProof/>
              </w:rPr>
              <w:t xml:space="preserve">        </w:t>
            </w:r>
            <w:r w:rsidRPr="00D935ED">
              <w:rPr>
                <w:rStyle w:val="Hypertextovodkaz"/>
                <w:noProof/>
              </w:rPr>
              <w:t>Dotazníkové šetření</w:t>
            </w:r>
            <w:r>
              <w:rPr>
                <w:noProof/>
                <w:webHidden/>
              </w:rPr>
              <w:tab/>
            </w:r>
            <w:r>
              <w:rPr>
                <w:noProof/>
                <w:webHidden/>
              </w:rPr>
              <w:fldChar w:fldCharType="begin"/>
            </w:r>
            <w:r>
              <w:rPr>
                <w:noProof/>
                <w:webHidden/>
              </w:rPr>
              <w:instrText xml:space="preserve"> PAGEREF _Toc510197631 \h </w:instrText>
            </w:r>
            <w:r>
              <w:rPr>
                <w:noProof/>
                <w:webHidden/>
              </w:rPr>
            </w:r>
            <w:r>
              <w:rPr>
                <w:noProof/>
                <w:webHidden/>
              </w:rPr>
              <w:fldChar w:fldCharType="separate"/>
            </w:r>
            <w:r w:rsidR="00B942EC">
              <w:rPr>
                <w:noProof/>
                <w:webHidden/>
              </w:rPr>
              <w:t>32</w:t>
            </w:r>
            <w:r>
              <w:rPr>
                <w:noProof/>
                <w:webHidden/>
              </w:rPr>
              <w:fldChar w:fldCharType="end"/>
            </w:r>
          </w:hyperlink>
        </w:p>
        <w:p w:rsidR="003A7B64" w:rsidRDefault="003A7B64" w:rsidP="003A7B64">
          <w:pPr>
            <w:pStyle w:val="Obsah2"/>
            <w:rPr>
              <w:rFonts w:cstheme="minorBidi"/>
              <w:noProof/>
            </w:rPr>
          </w:pPr>
          <w:r w:rsidRPr="00E416D4">
            <w:rPr>
              <w:rStyle w:val="Hypertextovodkaz"/>
              <w:noProof/>
              <w:u w:val="none"/>
            </w:rPr>
            <w:t xml:space="preserve">           </w:t>
          </w:r>
          <w:hyperlink w:anchor="_Toc510197632" w:history="1">
            <w:r w:rsidRPr="00D935ED">
              <w:rPr>
                <w:rStyle w:val="Hypertextovodkaz"/>
                <w:noProof/>
              </w:rPr>
              <w:t>2.3.3.2.</w:t>
            </w:r>
            <w:r>
              <w:rPr>
                <w:rFonts w:cstheme="minorBidi"/>
                <w:noProof/>
              </w:rPr>
              <w:t xml:space="preserve">        </w:t>
            </w:r>
            <w:r w:rsidRPr="00D935ED">
              <w:rPr>
                <w:rStyle w:val="Hypertextovodkaz"/>
                <w:noProof/>
              </w:rPr>
              <w:t>Monitorovací zařízení</w:t>
            </w:r>
            <w:r>
              <w:rPr>
                <w:noProof/>
                <w:webHidden/>
              </w:rPr>
              <w:tab/>
            </w:r>
            <w:r>
              <w:rPr>
                <w:noProof/>
                <w:webHidden/>
              </w:rPr>
              <w:fldChar w:fldCharType="begin"/>
            </w:r>
            <w:r>
              <w:rPr>
                <w:noProof/>
                <w:webHidden/>
              </w:rPr>
              <w:instrText xml:space="preserve"> PAGEREF _Toc510197632 \h </w:instrText>
            </w:r>
            <w:r>
              <w:rPr>
                <w:noProof/>
                <w:webHidden/>
              </w:rPr>
            </w:r>
            <w:r>
              <w:rPr>
                <w:noProof/>
                <w:webHidden/>
              </w:rPr>
              <w:fldChar w:fldCharType="separate"/>
            </w:r>
            <w:r w:rsidR="00B942EC">
              <w:rPr>
                <w:noProof/>
                <w:webHidden/>
              </w:rPr>
              <w:t>33</w:t>
            </w:r>
            <w:r>
              <w:rPr>
                <w:noProof/>
                <w:webHidden/>
              </w:rPr>
              <w:fldChar w:fldCharType="end"/>
            </w:r>
          </w:hyperlink>
        </w:p>
        <w:p w:rsidR="003A7B64" w:rsidRDefault="00485B1B" w:rsidP="003A7B64">
          <w:pPr>
            <w:pStyle w:val="Obsah2"/>
            <w:rPr>
              <w:rFonts w:cstheme="minorBidi"/>
              <w:noProof/>
            </w:rPr>
          </w:pPr>
          <w:hyperlink w:anchor="_Toc510197633" w:history="1">
            <w:r w:rsidR="003A7B64" w:rsidRPr="00D935ED">
              <w:rPr>
                <w:rStyle w:val="Hypertextovodkaz"/>
                <w:noProof/>
              </w:rPr>
              <w:t>2.4.</w:t>
            </w:r>
            <w:r w:rsidR="003A7B64">
              <w:rPr>
                <w:rFonts w:cstheme="minorBidi"/>
                <w:noProof/>
              </w:rPr>
              <w:tab/>
            </w:r>
            <w:r w:rsidR="003A7B64" w:rsidRPr="00D935ED">
              <w:rPr>
                <w:rStyle w:val="Hypertextovodkaz"/>
                <w:noProof/>
              </w:rPr>
              <w:t>Výsledky</w:t>
            </w:r>
            <w:r w:rsidR="003A7B64">
              <w:rPr>
                <w:noProof/>
                <w:webHidden/>
              </w:rPr>
              <w:tab/>
            </w:r>
            <w:r w:rsidR="003A7B64">
              <w:rPr>
                <w:noProof/>
                <w:webHidden/>
              </w:rPr>
              <w:fldChar w:fldCharType="begin"/>
            </w:r>
            <w:r w:rsidR="003A7B64">
              <w:rPr>
                <w:noProof/>
                <w:webHidden/>
              </w:rPr>
              <w:instrText xml:space="preserve"> PAGEREF _Toc510197633 \h </w:instrText>
            </w:r>
            <w:r w:rsidR="003A7B64">
              <w:rPr>
                <w:noProof/>
                <w:webHidden/>
              </w:rPr>
            </w:r>
            <w:r w:rsidR="003A7B64">
              <w:rPr>
                <w:noProof/>
                <w:webHidden/>
              </w:rPr>
              <w:fldChar w:fldCharType="separate"/>
            </w:r>
            <w:r w:rsidR="00B942EC">
              <w:rPr>
                <w:noProof/>
                <w:webHidden/>
              </w:rPr>
              <w:t>35</w:t>
            </w:r>
            <w:r w:rsidR="003A7B64">
              <w:rPr>
                <w:noProof/>
                <w:webHidden/>
              </w:rPr>
              <w:fldChar w:fldCharType="end"/>
            </w:r>
          </w:hyperlink>
        </w:p>
        <w:p w:rsidR="003A7B64" w:rsidRDefault="00485B1B">
          <w:pPr>
            <w:pStyle w:val="Obsah3"/>
            <w:tabs>
              <w:tab w:val="left" w:pos="1320"/>
              <w:tab w:val="right" w:leader="dot" w:pos="8493"/>
            </w:tabs>
            <w:rPr>
              <w:rFonts w:cstheme="minorBidi"/>
              <w:noProof/>
            </w:rPr>
          </w:pPr>
          <w:hyperlink w:anchor="_Toc510197634" w:history="1">
            <w:r w:rsidR="003A7B64" w:rsidRPr="00D935ED">
              <w:rPr>
                <w:rStyle w:val="Hypertextovodkaz"/>
                <w:noProof/>
              </w:rPr>
              <w:t>2.4.1.</w:t>
            </w:r>
            <w:r w:rsidR="003A7B64">
              <w:rPr>
                <w:rFonts w:cstheme="minorBidi"/>
                <w:noProof/>
              </w:rPr>
              <w:tab/>
            </w:r>
            <w:r w:rsidR="003A7B64" w:rsidRPr="00D935ED">
              <w:rPr>
                <w:rStyle w:val="Hypertextovodkaz"/>
                <w:noProof/>
              </w:rPr>
              <w:t>Výsledky získané pomocí měřících přístrojů</w:t>
            </w:r>
            <w:r w:rsidR="003A7B64">
              <w:rPr>
                <w:noProof/>
                <w:webHidden/>
              </w:rPr>
              <w:tab/>
            </w:r>
            <w:r w:rsidR="003A7B64">
              <w:rPr>
                <w:noProof/>
                <w:webHidden/>
              </w:rPr>
              <w:fldChar w:fldCharType="begin"/>
            </w:r>
            <w:r w:rsidR="003A7B64">
              <w:rPr>
                <w:noProof/>
                <w:webHidden/>
              </w:rPr>
              <w:instrText xml:space="preserve"> PAGEREF _Toc510197634 \h </w:instrText>
            </w:r>
            <w:r w:rsidR="003A7B64">
              <w:rPr>
                <w:noProof/>
                <w:webHidden/>
              </w:rPr>
            </w:r>
            <w:r w:rsidR="003A7B64">
              <w:rPr>
                <w:noProof/>
                <w:webHidden/>
              </w:rPr>
              <w:fldChar w:fldCharType="separate"/>
            </w:r>
            <w:r w:rsidR="00B942EC">
              <w:rPr>
                <w:noProof/>
                <w:webHidden/>
              </w:rPr>
              <w:t>35</w:t>
            </w:r>
            <w:r w:rsidR="003A7B64">
              <w:rPr>
                <w:noProof/>
                <w:webHidden/>
              </w:rPr>
              <w:fldChar w:fldCharType="end"/>
            </w:r>
          </w:hyperlink>
        </w:p>
        <w:p w:rsidR="003A7B64" w:rsidRDefault="00485B1B">
          <w:pPr>
            <w:pStyle w:val="Obsah3"/>
            <w:tabs>
              <w:tab w:val="left" w:pos="1320"/>
              <w:tab w:val="right" w:leader="dot" w:pos="8493"/>
            </w:tabs>
            <w:rPr>
              <w:rFonts w:cstheme="minorBidi"/>
              <w:noProof/>
            </w:rPr>
          </w:pPr>
          <w:hyperlink w:anchor="_Toc510197635" w:history="1">
            <w:r w:rsidR="003A7B64" w:rsidRPr="00D935ED">
              <w:rPr>
                <w:rStyle w:val="Hypertextovodkaz"/>
                <w:noProof/>
              </w:rPr>
              <w:t>2.4.2.</w:t>
            </w:r>
            <w:r w:rsidR="003A7B64">
              <w:rPr>
                <w:rFonts w:cstheme="minorBidi"/>
                <w:noProof/>
              </w:rPr>
              <w:tab/>
            </w:r>
            <w:r w:rsidR="003A7B64" w:rsidRPr="00D935ED">
              <w:rPr>
                <w:rStyle w:val="Hypertextovodkaz"/>
                <w:noProof/>
              </w:rPr>
              <w:t>Výsledky získané pomocí dotazníkového šetření</w:t>
            </w:r>
            <w:r w:rsidR="003A7B64">
              <w:rPr>
                <w:noProof/>
                <w:webHidden/>
              </w:rPr>
              <w:tab/>
            </w:r>
            <w:r w:rsidR="003A7B64">
              <w:rPr>
                <w:noProof/>
                <w:webHidden/>
              </w:rPr>
              <w:fldChar w:fldCharType="begin"/>
            </w:r>
            <w:r w:rsidR="003A7B64">
              <w:rPr>
                <w:noProof/>
                <w:webHidden/>
              </w:rPr>
              <w:instrText xml:space="preserve"> PAGEREF _Toc510197635 \h </w:instrText>
            </w:r>
            <w:r w:rsidR="003A7B64">
              <w:rPr>
                <w:noProof/>
                <w:webHidden/>
              </w:rPr>
            </w:r>
            <w:r w:rsidR="003A7B64">
              <w:rPr>
                <w:noProof/>
                <w:webHidden/>
              </w:rPr>
              <w:fldChar w:fldCharType="separate"/>
            </w:r>
            <w:r w:rsidR="00B942EC">
              <w:rPr>
                <w:noProof/>
                <w:webHidden/>
              </w:rPr>
              <w:t>44</w:t>
            </w:r>
            <w:r w:rsidR="003A7B64">
              <w:rPr>
                <w:noProof/>
                <w:webHidden/>
              </w:rPr>
              <w:fldChar w:fldCharType="end"/>
            </w:r>
          </w:hyperlink>
        </w:p>
        <w:p w:rsidR="003A7B64" w:rsidRDefault="003A7B64" w:rsidP="003A7B64">
          <w:pPr>
            <w:pStyle w:val="Obsah2"/>
            <w:rPr>
              <w:rFonts w:cstheme="minorBidi"/>
              <w:noProof/>
            </w:rPr>
          </w:pPr>
          <w:r w:rsidRPr="00E416D4">
            <w:rPr>
              <w:rStyle w:val="Hypertextovodkaz"/>
              <w:noProof/>
              <w:u w:val="none"/>
            </w:rPr>
            <w:t xml:space="preserve">     </w:t>
          </w:r>
          <w:hyperlink w:anchor="_Toc510197636" w:history="1">
            <w:r w:rsidRPr="00D935ED">
              <w:rPr>
                <w:rStyle w:val="Hypertextovodkaz"/>
                <w:noProof/>
              </w:rPr>
              <w:t>2.4.3.</w:t>
            </w:r>
            <w:r>
              <w:rPr>
                <w:rFonts w:cstheme="minorBidi"/>
                <w:noProof/>
              </w:rPr>
              <w:tab/>
            </w:r>
            <w:r w:rsidRPr="00D935ED">
              <w:rPr>
                <w:rStyle w:val="Hypertextovodkaz"/>
                <w:noProof/>
              </w:rPr>
              <w:t>Limity měření pohybové aktivity</w:t>
            </w:r>
            <w:r>
              <w:rPr>
                <w:noProof/>
                <w:webHidden/>
              </w:rPr>
              <w:tab/>
            </w:r>
            <w:r>
              <w:rPr>
                <w:noProof/>
                <w:webHidden/>
              </w:rPr>
              <w:fldChar w:fldCharType="begin"/>
            </w:r>
            <w:r>
              <w:rPr>
                <w:noProof/>
                <w:webHidden/>
              </w:rPr>
              <w:instrText xml:space="preserve"> PAGEREF _Toc510197636 \h </w:instrText>
            </w:r>
            <w:r>
              <w:rPr>
                <w:noProof/>
                <w:webHidden/>
              </w:rPr>
            </w:r>
            <w:r>
              <w:rPr>
                <w:noProof/>
                <w:webHidden/>
              </w:rPr>
              <w:fldChar w:fldCharType="separate"/>
            </w:r>
            <w:r w:rsidR="00B942EC">
              <w:rPr>
                <w:noProof/>
                <w:webHidden/>
              </w:rPr>
              <w:t>54</w:t>
            </w:r>
            <w:r>
              <w:rPr>
                <w:noProof/>
                <w:webHidden/>
              </w:rPr>
              <w:fldChar w:fldCharType="end"/>
            </w:r>
          </w:hyperlink>
        </w:p>
        <w:p w:rsidR="003A7B64" w:rsidRDefault="00485B1B">
          <w:pPr>
            <w:pStyle w:val="Obsah1"/>
            <w:tabs>
              <w:tab w:val="right" w:leader="dot" w:pos="8493"/>
            </w:tabs>
            <w:rPr>
              <w:rFonts w:cstheme="minorBidi"/>
              <w:noProof/>
            </w:rPr>
          </w:pPr>
          <w:hyperlink w:anchor="_Toc510197637" w:history="1">
            <w:r w:rsidR="003A7B64" w:rsidRPr="00D935ED">
              <w:rPr>
                <w:rStyle w:val="Hypertextovodkaz"/>
                <w:noProof/>
              </w:rPr>
              <w:t>Závěr</w:t>
            </w:r>
            <w:r w:rsidR="003A7B64">
              <w:rPr>
                <w:noProof/>
                <w:webHidden/>
              </w:rPr>
              <w:tab/>
            </w:r>
            <w:r w:rsidR="003A7B64">
              <w:rPr>
                <w:noProof/>
                <w:webHidden/>
              </w:rPr>
              <w:fldChar w:fldCharType="begin"/>
            </w:r>
            <w:r w:rsidR="003A7B64">
              <w:rPr>
                <w:noProof/>
                <w:webHidden/>
              </w:rPr>
              <w:instrText xml:space="preserve"> PAGEREF _Toc510197637 \h </w:instrText>
            </w:r>
            <w:r w:rsidR="003A7B64">
              <w:rPr>
                <w:noProof/>
                <w:webHidden/>
              </w:rPr>
            </w:r>
            <w:r w:rsidR="003A7B64">
              <w:rPr>
                <w:noProof/>
                <w:webHidden/>
              </w:rPr>
              <w:fldChar w:fldCharType="separate"/>
            </w:r>
            <w:r w:rsidR="00B942EC">
              <w:rPr>
                <w:noProof/>
                <w:webHidden/>
              </w:rPr>
              <w:t>58</w:t>
            </w:r>
            <w:r w:rsidR="003A7B64">
              <w:rPr>
                <w:noProof/>
                <w:webHidden/>
              </w:rPr>
              <w:fldChar w:fldCharType="end"/>
            </w:r>
          </w:hyperlink>
        </w:p>
        <w:p w:rsidR="003A7B64" w:rsidRDefault="00485B1B">
          <w:pPr>
            <w:pStyle w:val="Obsah1"/>
            <w:tabs>
              <w:tab w:val="right" w:leader="dot" w:pos="8493"/>
            </w:tabs>
            <w:rPr>
              <w:rFonts w:cstheme="minorBidi"/>
              <w:noProof/>
            </w:rPr>
          </w:pPr>
          <w:hyperlink w:anchor="_Toc510197638" w:history="1">
            <w:r w:rsidR="003A7B64" w:rsidRPr="00D935ED">
              <w:rPr>
                <w:rStyle w:val="Hypertextovodkaz"/>
                <w:noProof/>
              </w:rPr>
              <w:t>Seznam použité literatury</w:t>
            </w:r>
            <w:r w:rsidR="003A7B64">
              <w:rPr>
                <w:noProof/>
                <w:webHidden/>
              </w:rPr>
              <w:tab/>
            </w:r>
            <w:r w:rsidR="003A7B64">
              <w:rPr>
                <w:noProof/>
                <w:webHidden/>
              </w:rPr>
              <w:fldChar w:fldCharType="begin"/>
            </w:r>
            <w:r w:rsidR="003A7B64">
              <w:rPr>
                <w:noProof/>
                <w:webHidden/>
              </w:rPr>
              <w:instrText xml:space="preserve"> PAGEREF _Toc510197638 \h </w:instrText>
            </w:r>
            <w:r w:rsidR="003A7B64">
              <w:rPr>
                <w:noProof/>
                <w:webHidden/>
              </w:rPr>
            </w:r>
            <w:r w:rsidR="003A7B64">
              <w:rPr>
                <w:noProof/>
                <w:webHidden/>
              </w:rPr>
              <w:fldChar w:fldCharType="separate"/>
            </w:r>
            <w:r w:rsidR="00B942EC">
              <w:rPr>
                <w:noProof/>
                <w:webHidden/>
              </w:rPr>
              <w:t>60</w:t>
            </w:r>
            <w:r w:rsidR="003A7B64">
              <w:rPr>
                <w:noProof/>
                <w:webHidden/>
              </w:rPr>
              <w:fldChar w:fldCharType="end"/>
            </w:r>
          </w:hyperlink>
        </w:p>
        <w:p w:rsidR="003A7B64" w:rsidRDefault="00485B1B">
          <w:pPr>
            <w:pStyle w:val="Obsah1"/>
            <w:tabs>
              <w:tab w:val="right" w:leader="dot" w:pos="8493"/>
            </w:tabs>
            <w:rPr>
              <w:rFonts w:cstheme="minorBidi"/>
              <w:noProof/>
            </w:rPr>
          </w:pPr>
          <w:hyperlink w:anchor="_Toc510197639" w:history="1">
            <w:r w:rsidR="003A7B64" w:rsidRPr="00D935ED">
              <w:rPr>
                <w:rStyle w:val="Hypertextovodkaz"/>
                <w:noProof/>
              </w:rPr>
              <w:t>Přílohy</w:t>
            </w:r>
            <w:r w:rsidR="003A7B64">
              <w:rPr>
                <w:noProof/>
                <w:webHidden/>
              </w:rPr>
              <w:tab/>
            </w:r>
            <w:r w:rsidR="003A7B64">
              <w:rPr>
                <w:noProof/>
                <w:webHidden/>
              </w:rPr>
              <w:fldChar w:fldCharType="begin"/>
            </w:r>
            <w:r w:rsidR="003A7B64">
              <w:rPr>
                <w:noProof/>
                <w:webHidden/>
              </w:rPr>
              <w:instrText xml:space="preserve"> PAGEREF _Toc510197639 \h </w:instrText>
            </w:r>
            <w:r w:rsidR="003A7B64">
              <w:rPr>
                <w:noProof/>
                <w:webHidden/>
              </w:rPr>
            </w:r>
            <w:r w:rsidR="003A7B64">
              <w:rPr>
                <w:noProof/>
                <w:webHidden/>
              </w:rPr>
              <w:fldChar w:fldCharType="separate"/>
            </w:r>
            <w:r w:rsidR="00B942EC">
              <w:rPr>
                <w:noProof/>
                <w:webHidden/>
              </w:rPr>
              <w:t>65</w:t>
            </w:r>
            <w:r w:rsidR="003A7B64">
              <w:rPr>
                <w:noProof/>
                <w:webHidden/>
              </w:rPr>
              <w:fldChar w:fldCharType="end"/>
            </w:r>
          </w:hyperlink>
        </w:p>
        <w:p w:rsidR="00B02042" w:rsidRDefault="00B02042" w:rsidP="00B02042">
          <w:r>
            <w:rPr>
              <w:b/>
              <w:bCs/>
            </w:rPr>
            <w:fldChar w:fldCharType="end"/>
          </w:r>
        </w:p>
      </w:sdtContent>
    </w:sdt>
    <w:p w:rsidR="002571B4" w:rsidRDefault="002571B4" w:rsidP="00B02042">
      <w:pPr>
        <w:tabs>
          <w:tab w:val="left" w:pos="930"/>
        </w:tabs>
        <w:sectPr w:rsidR="002571B4" w:rsidSect="00F627FD">
          <w:pgSz w:w="11906" w:h="16838"/>
          <w:pgMar w:top="1418" w:right="1418" w:bottom="1418" w:left="1985" w:header="709" w:footer="709" w:gutter="0"/>
          <w:cols w:space="708"/>
          <w:docGrid w:linePitch="360"/>
        </w:sectPr>
      </w:pPr>
    </w:p>
    <w:p w:rsidR="00B02042" w:rsidRDefault="00B02042" w:rsidP="00563DF3">
      <w:pPr>
        <w:tabs>
          <w:tab w:val="left" w:pos="930"/>
        </w:tabs>
        <w:jc w:val="both"/>
      </w:pPr>
    </w:p>
    <w:p w:rsidR="00C16D52" w:rsidRDefault="00B02042" w:rsidP="00563DF3">
      <w:pPr>
        <w:pStyle w:val="vod"/>
        <w:jc w:val="both"/>
        <w:outlineLvl w:val="0"/>
      </w:pPr>
      <w:bookmarkStart w:id="0" w:name="_Toc510197613"/>
      <w:r w:rsidRPr="005610DD">
        <w:t>Úvod</w:t>
      </w:r>
      <w:bookmarkEnd w:id="0"/>
    </w:p>
    <w:p w:rsidR="00B02042" w:rsidRPr="00975D87" w:rsidRDefault="00B02042" w:rsidP="00563DF3">
      <w:pPr>
        <w:pStyle w:val="vod"/>
        <w:spacing w:line="360" w:lineRule="auto"/>
        <w:jc w:val="both"/>
        <w:rPr>
          <w:rFonts w:asciiTheme="minorHAnsi" w:hAnsiTheme="minorHAnsi" w:cstheme="minorHAnsi"/>
          <w:color w:val="FF0000"/>
          <w:sz w:val="24"/>
        </w:rPr>
      </w:pPr>
    </w:p>
    <w:p w:rsidR="00B02042" w:rsidRPr="00EE400C" w:rsidRDefault="00396B2B" w:rsidP="00396B2B">
      <w:pPr>
        <w:tabs>
          <w:tab w:val="left" w:pos="930"/>
        </w:tabs>
        <w:spacing w:after="0" w:line="360" w:lineRule="auto"/>
        <w:jc w:val="both"/>
        <w:rPr>
          <w:sz w:val="24"/>
        </w:rPr>
      </w:pPr>
      <w:r>
        <w:rPr>
          <w:sz w:val="24"/>
        </w:rPr>
        <w:t xml:space="preserve">       </w:t>
      </w:r>
      <w:r w:rsidR="00B02042" w:rsidRPr="00EE400C">
        <w:rPr>
          <w:sz w:val="24"/>
        </w:rPr>
        <w:t>Pohyb je nedílnou součástí lidského života a především pro žáky školního věku má nemalý vliv na jejich další fyzický i psychický rozvoj. Dnešní životní styl mnohdy vede k sedavému způsobu života, což člověku v otázce zdraví neprospívá. Zvláště u žáků základních škol bychom se měli snažit vybudovat pozitivní vztah k </w:t>
      </w:r>
      <w:r w:rsidR="00B02042">
        <w:rPr>
          <w:sz w:val="24"/>
        </w:rPr>
        <w:t>pohybu</w:t>
      </w:r>
      <w:r w:rsidR="00B02042" w:rsidRPr="00EE400C">
        <w:rPr>
          <w:sz w:val="24"/>
        </w:rPr>
        <w:t xml:space="preserve">. V kurikulu můžeme tuto snahu </w:t>
      </w:r>
      <w:r w:rsidR="00B02042">
        <w:rPr>
          <w:sz w:val="24"/>
        </w:rPr>
        <w:t>zachytit v</w:t>
      </w:r>
      <w:r w:rsidR="00B02042" w:rsidRPr="00EE400C">
        <w:rPr>
          <w:sz w:val="24"/>
        </w:rPr>
        <w:t xml:space="preserve"> zařa</w:t>
      </w:r>
      <w:r w:rsidR="00B02042">
        <w:rPr>
          <w:sz w:val="24"/>
        </w:rPr>
        <w:t xml:space="preserve">zení povinné tělesné výchovy pro </w:t>
      </w:r>
      <w:r w:rsidR="00B02042" w:rsidRPr="00EE400C">
        <w:rPr>
          <w:sz w:val="24"/>
        </w:rPr>
        <w:t>všech</w:t>
      </w:r>
      <w:r w:rsidR="00B02042">
        <w:rPr>
          <w:sz w:val="24"/>
        </w:rPr>
        <w:t>ny ročníky</w:t>
      </w:r>
      <w:r w:rsidR="00B02042" w:rsidRPr="00EE400C">
        <w:rPr>
          <w:sz w:val="24"/>
        </w:rPr>
        <w:t xml:space="preserve"> základní školy. Pohyb je však možné zařadit</w:t>
      </w:r>
      <w:r w:rsidR="00B02042">
        <w:rPr>
          <w:sz w:val="24"/>
        </w:rPr>
        <w:t xml:space="preserve"> nejen do tělesné výchovy, ale</w:t>
      </w:r>
      <w:r w:rsidR="00B02042" w:rsidRPr="00EE400C">
        <w:rPr>
          <w:sz w:val="24"/>
        </w:rPr>
        <w:t xml:space="preserve"> do většiny vzdělávacích </w:t>
      </w:r>
      <w:r w:rsidR="00B02042">
        <w:rPr>
          <w:sz w:val="24"/>
        </w:rPr>
        <w:t>předmětů</w:t>
      </w:r>
      <w:r w:rsidR="00B02042" w:rsidRPr="00EE400C">
        <w:rPr>
          <w:sz w:val="24"/>
        </w:rPr>
        <w:t xml:space="preserve"> prostřednictvím např. terénní výuky. Právě </w:t>
      </w:r>
      <w:r w:rsidR="00B02042">
        <w:rPr>
          <w:sz w:val="24"/>
        </w:rPr>
        <w:t>terénní výuka nám dává možnost z</w:t>
      </w:r>
      <w:r w:rsidR="00B02042" w:rsidRPr="00EE400C">
        <w:rPr>
          <w:sz w:val="24"/>
        </w:rPr>
        <w:t>kombinovat osvojení nových či procvičení již získaných poznatků s </w:t>
      </w:r>
      <w:r w:rsidR="00B02042">
        <w:rPr>
          <w:sz w:val="24"/>
        </w:rPr>
        <w:t xml:space="preserve">pohybovou aktivitou </w:t>
      </w:r>
      <w:r w:rsidR="00B02042" w:rsidRPr="00EE400C">
        <w:rPr>
          <w:sz w:val="24"/>
        </w:rPr>
        <w:t>žáků.</w:t>
      </w:r>
    </w:p>
    <w:p w:rsidR="00B02042" w:rsidRPr="00EE400C" w:rsidRDefault="00396B2B" w:rsidP="00563DF3">
      <w:pPr>
        <w:tabs>
          <w:tab w:val="left" w:pos="930"/>
        </w:tabs>
        <w:spacing w:line="360" w:lineRule="auto"/>
        <w:jc w:val="both"/>
        <w:rPr>
          <w:sz w:val="24"/>
        </w:rPr>
      </w:pPr>
      <w:r>
        <w:rPr>
          <w:sz w:val="24"/>
        </w:rPr>
        <w:t xml:space="preserve">       </w:t>
      </w:r>
      <w:r w:rsidR="00B02042">
        <w:rPr>
          <w:sz w:val="24"/>
        </w:rPr>
        <w:t xml:space="preserve">Realizace terénní výuky </w:t>
      </w:r>
      <w:r w:rsidR="00B02042" w:rsidRPr="00EE400C">
        <w:rPr>
          <w:sz w:val="24"/>
        </w:rPr>
        <w:t xml:space="preserve">však s sebou přináší jistou organizační a metodickou zátěž pro učitele a tak se často stává, že bývá ve výuce značně omezena či z výuky vyřazena úplně. Své místo však v českém kurikulu má a měla by být běžným doplňkem výuky. Ve snaze uchopení problematiky zařazení terénní výuky do vzdělávání byla při projektu </w:t>
      </w:r>
      <w:r w:rsidR="00B02042" w:rsidRPr="00EE400C">
        <w:rPr>
          <w:i/>
          <w:sz w:val="24"/>
        </w:rPr>
        <w:t>Terénní výuka jako silná výuková strategie</w:t>
      </w:r>
      <w:r w:rsidR="00B02042" w:rsidRPr="00EE400C">
        <w:rPr>
          <w:sz w:val="24"/>
        </w:rPr>
        <w:t xml:space="preserve"> realizována případová studie </w:t>
      </w:r>
      <w:r w:rsidR="00B02042" w:rsidRPr="00EE400C">
        <w:rPr>
          <w:i/>
          <w:sz w:val="24"/>
        </w:rPr>
        <w:t>Přínosy terénní výuky k rozvoji pohybové aktivity žáků základní školy</w:t>
      </w:r>
      <w:r w:rsidR="00B02042" w:rsidRPr="00EE400C">
        <w:rPr>
          <w:sz w:val="24"/>
        </w:rPr>
        <w:t xml:space="preserve">. Tato diplomová práce se zaměřuje na obsah a průběh </w:t>
      </w:r>
      <w:r>
        <w:rPr>
          <w:sz w:val="24"/>
        </w:rPr>
        <w:t>výzkumu</w:t>
      </w:r>
      <w:r w:rsidR="00B02042" w:rsidRPr="00EE400C">
        <w:rPr>
          <w:sz w:val="24"/>
        </w:rPr>
        <w:t>, s</w:t>
      </w:r>
      <w:r w:rsidR="00D0574B">
        <w:rPr>
          <w:sz w:val="24"/>
        </w:rPr>
        <w:t>e</w:t>
      </w:r>
      <w:r w:rsidR="00B02042" w:rsidRPr="00EE400C">
        <w:rPr>
          <w:sz w:val="24"/>
        </w:rPr>
        <w:t xml:space="preserve"> soupisem </w:t>
      </w:r>
      <w:r w:rsidR="00D0574B">
        <w:rPr>
          <w:sz w:val="24"/>
        </w:rPr>
        <w:t>zjištěných limitů</w:t>
      </w:r>
      <w:r w:rsidR="00B02042" w:rsidRPr="00EE400C">
        <w:rPr>
          <w:sz w:val="24"/>
        </w:rPr>
        <w:t xml:space="preserve"> </w:t>
      </w:r>
      <w:r w:rsidR="00D0574B">
        <w:rPr>
          <w:sz w:val="24"/>
        </w:rPr>
        <w:t xml:space="preserve">výzkumu </w:t>
      </w:r>
      <w:r w:rsidR="00B02042" w:rsidRPr="00EE400C">
        <w:rPr>
          <w:sz w:val="24"/>
        </w:rPr>
        <w:t xml:space="preserve">a návrhem </w:t>
      </w:r>
      <w:r w:rsidR="00D0574B">
        <w:rPr>
          <w:sz w:val="24"/>
        </w:rPr>
        <w:t xml:space="preserve">jejich </w:t>
      </w:r>
      <w:r w:rsidR="00B02042" w:rsidRPr="00EE400C">
        <w:rPr>
          <w:sz w:val="24"/>
        </w:rPr>
        <w:t xml:space="preserve">řešení v závěru práce. </w:t>
      </w:r>
    </w:p>
    <w:p w:rsidR="00B02042" w:rsidRDefault="00B02042" w:rsidP="00563DF3">
      <w:pPr>
        <w:tabs>
          <w:tab w:val="left" w:pos="930"/>
        </w:tabs>
        <w:jc w:val="both"/>
      </w:pPr>
    </w:p>
    <w:p w:rsidR="00B02042" w:rsidRDefault="00B02042" w:rsidP="00563DF3">
      <w:pPr>
        <w:tabs>
          <w:tab w:val="left" w:pos="930"/>
        </w:tabs>
        <w:jc w:val="both"/>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D0574B" w:rsidRDefault="00D0574B" w:rsidP="00B02042">
      <w:pPr>
        <w:tabs>
          <w:tab w:val="left" w:pos="930"/>
        </w:tabs>
      </w:pPr>
    </w:p>
    <w:p w:rsidR="00337B88" w:rsidRDefault="00337B88" w:rsidP="00B02042">
      <w:pPr>
        <w:tabs>
          <w:tab w:val="left" w:pos="930"/>
        </w:tabs>
      </w:pPr>
    </w:p>
    <w:p w:rsidR="00337B88" w:rsidRDefault="00337B88" w:rsidP="00B02042">
      <w:pPr>
        <w:tabs>
          <w:tab w:val="left" w:pos="930"/>
        </w:tabs>
      </w:pPr>
    </w:p>
    <w:p w:rsidR="00B02042" w:rsidRDefault="00B02042" w:rsidP="00563DF3">
      <w:pPr>
        <w:tabs>
          <w:tab w:val="left" w:pos="930"/>
        </w:tabs>
        <w:jc w:val="both"/>
      </w:pPr>
    </w:p>
    <w:p w:rsidR="00B02042" w:rsidRDefault="00B02042" w:rsidP="00563DF3">
      <w:pPr>
        <w:pStyle w:val="vod"/>
        <w:numPr>
          <w:ilvl w:val="0"/>
          <w:numId w:val="5"/>
        </w:numPr>
        <w:jc w:val="both"/>
        <w:outlineLvl w:val="0"/>
      </w:pPr>
      <w:bookmarkStart w:id="1" w:name="_Toc510197614"/>
      <w:r>
        <w:t>TEORETICKÁ ČÁST</w:t>
      </w:r>
      <w:bookmarkEnd w:id="1"/>
    </w:p>
    <w:p w:rsidR="00B02042" w:rsidRDefault="00B02042" w:rsidP="00563DF3">
      <w:pPr>
        <w:pStyle w:val="vod"/>
        <w:spacing w:line="360" w:lineRule="auto"/>
        <w:jc w:val="both"/>
        <w:rPr>
          <w:rFonts w:asciiTheme="minorHAnsi" w:hAnsiTheme="minorHAnsi" w:cstheme="minorHAnsi"/>
          <w:sz w:val="24"/>
        </w:rPr>
      </w:pPr>
      <w:r>
        <w:rPr>
          <w:rFonts w:asciiTheme="minorHAnsi" w:hAnsiTheme="minorHAnsi" w:cstheme="minorHAnsi"/>
          <w:sz w:val="24"/>
        </w:rPr>
        <w:t xml:space="preserve">Diplomová práce je rozdělena </w:t>
      </w:r>
      <w:r w:rsidRPr="004A3DDF">
        <w:rPr>
          <w:rFonts w:asciiTheme="minorHAnsi" w:hAnsiTheme="minorHAnsi" w:cstheme="minorHAnsi"/>
          <w:sz w:val="24"/>
        </w:rPr>
        <w:t>na dvě části a to část teoretickou a část praktickou. V teoretické části se seznámíme se základními pojmy, které jsou pro práci stěžejní. Bude nás také zajímat zařazení terénní výuky do rámcového vzdělávacího programu i do školního vzdělávacího programu školy, na které bylo měření uskutečněno.</w:t>
      </w:r>
    </w:p>
    <w:p w:rsidR="00B02042" w:rsidRPr="00130113" w:rsidRDefault="00B02042" w:rsidP="00563DF3">
      <w:pPr>
        <w:pStyle w:val="vod"/>
        <w:spacing w:line="360" w:lineRule="auto"/>
        <w:jc w:val="both"/>
        <w:rPr>
          <w:rFonts w:asciiTheme="minorHAnsi" w:hAnsiTheme="minorHAnsi" w:cstheme="minorHAnsi"/>
          <w:sz w:val="24"/>
        </w:rPr>
      </w:pPr>
    </w:p>
    <w:p w:rsidR="001F29A8" w:rsidRDefault="00B02042" w:rsidP="001F29A8">
      <w:pPr>
        <w:pStyle w:val="1podstupe"/>
        <w:numPr>
          <w:ilvl w:val="1"/>
          <w:numId w:val="5"/>
        </w:numPr>
        <w:jc w:val="both"/>
        <w:outlineLvl w:val="1"/>
      </w:pPr>
      <w:bookmarkStart w:id="2" w:name="_Toc510197615"/>
      <w:r>
        <w:t>Základní pojmy a jejich charakteristika</w:t>
      </w:r>
      <w:bookmarkEnd w:id="2"/>
    </w:p>
    <w:p w:rsidR="0043021C" w:rsidRDefault="0043021C" w:rsidP="00494AE7">
      <w:pPr>
        <w:spacing w:line="360" w:lineRule="auto"/>
        <w:rPr>
          <w:sz w:val="24"/>
        </w:rPr>
      </w:pPr>
      <w:r w:rsidRPr="00494AE7">
        <w:rPr>
          <w:sz w:val="24"/>
        </w:rPr>
        <w:t xml:space="preserve">      V první kapitole </w:t>
      </w:r>
      <w:r w:rsidR="00551F68" w:rsidRPr="00494AE7">
        <w:rPr>
          <w:sz w:val="24"/>
        </w:rPr>
        <w:t>budou představeny základní pojmy</w:t>
      </w:r>
      <w:r w:rsidR="00494AE7" w:rsidRPr="00494AE7">
        <w:rPr>
          <w:sz w:val="24"/>
        </w:rPr>
        <w:t xml:space="preserve">, které souvisí s danou problematikou. Pro diplomovou práci </w:t>
      </w:r>
      <w:r w:rsidR="00494AE7">
        <w:rPr>
          <w:sz w:val="24"/>
        </w:rPr>
        <w:t xml:space="preserve">je stěžejní pohybová aktivita, proto si zde tento pojem </w:t>
      </w:r>
      <w:r w:rsidR="0084023E">
        <w:rPr>
          <w:sz w:val="24"/>
        </w:rPr>
        <w:t>představíme a v následující kapitole přiřadíme ke kategorii žáků staršího školního věku.</w:t>
      </w:r>
      <w:r w:rsidR="00494AE7">
        <w:rPr>
          <w:sz w:val="24"/>
        </w:rPr>
        <w:t xml:space="preserve"> </w:t>
      </w:r>
      <w:r w:rsidR="00494AE7" w:rsidRPr="00494AE7">
        <w:rPr>
          <w:sz w:val="24"/>
        </w:rPr>
        <w:t xml:space="preserve">Pohybovou činnost lze v průběhu školní výuky </w:t>
      </w:r>
      <w:r w:rsidR="0084023E">
        <w:rPr>
          <w:sz w:val="24"/>
        </w:rPr>
        <w:t>aplikovat</w:t>
      </w:r>
      <w:r w:rsidR="00494AE7" w:rsidRPr="00494AE7">
        <w:rPr>
          <w:sz w:val="24"/>
        </w:rPr>
        <w:t xml:space="preserve"> nejen</w:t>
      </w:r>
      <w:r w:rsidR="0084023E">
        <w:rPr>
          <w:sz w:val="24"/>
        </w:rPr>
        <w:t xml:space="preserve"> v</w:t>
      </w:r>
      <w:r w:rsidR="00494AE7" w:rsidRPr="00494AE7">
        <w:rPr>
          <w:sz w:val="24"/>
        </w:rPr>
        <w:t xml:space="preserve"> tělesn</w:t>
      </w:r>
      <w:r w:rsidR="0084023E">
        <w:rPr>
          <w:sz w:val="24"/>
        </w:rPr>
        <w:t>é výchově</w:t>
      </w:r>
      <w:r w:rsidR="00494AE7" w:rsidRPr="00494AE7">
        <w:rPr>
          <w:sz w:val="24"/>
        </w:rPr>
        <w:t>, ale právě i</w:t>
      </w:r>
      <w:r w:rsidR="0084023E">
        <w:rPr>
          <w:sz w:val="24"/>
        </w:rPr>
        <w:t xml:space="preserve"> ve formě integrované výuky, terénní výuky či integrované </w:t>
      </w:r>
      <w:r w:rsidR="00494AE7" w:rsidRPr="00494AE7">
        <w:rPr>
          <w:sz w:val="24"/>
        </w:rPr>
        <w:t>terénní výu</w:t>
      </w:r>
      <w:r w:rsidR="0084023E">
        <w:rPr>
          <w:sz w:val="24"/>
        </w:rPr>
        <w:t>ky</w:t>
      </w:r>
      <w:r w:rsidR="00494AE7" w:rsidRPr="00494AE7">
        <w:rPr>
          <w:sz w:val="24"/>
        </w:rPr>
        <w:t xml:space="preserve">. </w:t>
      </w:r>
    </w:p>
    <w:p w:rsidR="0084023E" w:rsidRPr="00494AE7" w:rsidRDefault="0084023E" w:rsidP="00494AE7">
      <w:pPr>
        <w:spacing w:line="360" w:lineRule="auto"/>
        <w:rPr>
          <w:sz w:val="24"/>
        </w:rPr>
      </w:pPr>
    </w:p>
    <w:p w:rsidR="00B02042" w:rsidRPr="00AB268C" w:rsidRDefault="00B02042" w:rsidP="00563DF3">
      <w:pPr>
        <w:pStyle w:val="2podstupen"/>
        <w:numPr>
          <w:ilvl w:val="2"/>
          <w:numId w:val="5"/>
        </w:numPr>
        <w:jc w:val="both"/>
        <w:outlineLvl w:val="2"/>
      </w:pPr>
      <w:bookmarkStart w:id="3" w:name="_Toc510197616"/>
      <w:r w:rsidRPr="00AB268C">
        <w:t>Terénní výuka</w:t>
      </w:r>
      <w:bookmarkEnd w:id="3"/>
      <w:r>
        <w:t xml:space="preserve"> </w:t>
      </w:r>
    </w:p>
    <w:p w:rsidR="005B4A77" w:rsidRDefault="005B4A77" w:rsidP="00563DF3">
      <w:pPr>
        <w:pStyle w:val="1podstupe"/>
        <w:spacing w:line="360" w:lineRule="auto"/>
        <w:jc w:val="both"/>
        <w:rPr>
          <w:rFonts w:asciiTheme="minorHAnsi" w:hAnsiTheme="minorHAnsi" w:cstheme="minorHAnsi"/>
          <w:color w:val="000000" w:themeColor="text1"/>
          <w:sz w:val="24"/>
        </w:rPr>
      </w:pPr>
      <w:r>
        <w:rPr>
          <w:rFonts w:asciiTheme="minorHAnsi" w:hAnsiTheme="minorHAnsi" w:cstheme="minorHAnsi"/>
          <w:sz w:val="24"/>
        </w:rPr>
        <w:t xml:space="preserve">      </w:t>
      </w:r>
      <w:r w:rsidR="00B02042">
        <w:rPr>
          <w:rFonts w:asciiTheme="minorHAnsi" w:hAnsiTheme="minorHAnsi" w:cstheme="minorHAnsi"/>
          <w:sz w:val="24"/>
        </w:rPr>
        <w:t xml:space="preserve">Nejčastěji se v této práci setkáme s označením </w:t>
      </w:r>
      <w:r w:rsidR="00B02042" w:rsidRPr="004A3DDF">
        <w:rPr>
          <w:rFonts w:asciiTheme="minorHAnsi" w:hAnsiTheme="minorHAnsi" w:cstheme="minorHAnsi"/>
          <w:sz w:val="24"/>
        </w:rPr>
        <w:t>terénní výuka</w:t>
      </w:r>
      <w:r w:rsidR="00B02042">
        <w:rPr>
          <w:rFonts w:asciiTheme="minorHAnsi" w:hAnsiTheme="minorHAnsi" w:cstheme="minorHAnsi"/>
          <w:sz w:val="24"/>
        </w:rPr>
        <w:t>. Neexistuje ustálená definice tohoto pojmu, avšak pro naše účely nám postačí, když si terénní výuku „</w:t>
      </w:r>
      <w:r w:rsidR="00B02042" w:rsidRPr="0037502D">
        <w:rPr>
          <w:rFonts w:asciiTheme="minorHAnsi" w:hAnsiTheme="minorHAnsi" w:cstheme="minorHAnsi"/>
          <w:sz w:val="24"/>
        </w:rPr>
        <w:t>definujeme jako „střechový“ pojem pro komplexní výukovou formu, která v sobě zahrnuje progresivní vyučovací metody (pokus, laboratorní činnosti, krátkodobé a dlouhodobé pozorování, projektovou metodu, kooperativní metody, metody zážitkové pedagogiky…) a různé organizační formy vyučování (vycházka, terénní cvičení, exkurze, tematic</w:t>
      </w:r>
      <w:r w:rsidR="00B02042">
        <w:rPr>
          <w:rFonts w:asciiTheme="minorHAnsi" w:hAnsiTheme="minorHAnsi" w:cstheme="minorHAnsi"/>
          <w:sz w:val="24"/>
        </w:rPr>
        <w:t>ké školní výlety – expedice…), přičemž t</w:t>
      </w:r>
      <w:r w:rsidR="00B02042" w:rsidRPr="0037502D">
        <w:rPr>
          <w:rFonts w:asciiTheme="minorHAnsi" w:hAnsiTheme="minorHAnsi" w:cstheme="minorHAnsi"/>
          <w:sz w:val="24"/>
        </w:rPr>
        <w:t>ěžiště spočívá v práci v terénu – především mimo šk</w:t>
      </w:r>
      <w:r w:rsidR="00B02042">
        <w:rPr>
          <w:rFonts w:asciiTheme="minorHAnsi" w:hAnsiTheme="minorHAnsi" w:cstheme="minorHAnsi"/>
          <w:sz w:val="24"/>
        </w:rPr>
        <w:t>olu</w:t>
      </w:r>
      <w:r w:rsidR="00B02042" w:rsidRPr="0037502D">
        <w:rPr>
          <w:rFonts w:asciiTheme="minorHAnsi" w:hAnsiTheme="minorHAnsi" w:cstheme="minorHAnsi"/>
          <w:sz w:val="24"/>
        </w:rPr>
        <w:t xml:space="preserve">“ </w:t>
      </w:r>
      <w:r w:rsidR="00B02042" w:rsidRPr="00AB268C">
        <w:rPr>
          <w:rFonts w:asciiTheme="minorHAnsi" w:hAnsiTheme="minorHAnsi" w:cstheme="minorHAnsi"/>
          <w:sz w:val="24"/>
        </w:rPr>
        <w:t>(Hofmann a kol., 2003, s. 6)</w:t>
      </w:r>
      <w:r w:rsidR="00B02042">
        <w:rPr>
          <w:rFonts w:asciiTheme="minorHAnsi" w:hAnsiTheme="minorHAnsi" w:cstheme="minorHAnsi"/>
          <w:sz w:val="24"/>
        </w:rPr>
        <w:t>.</w:t>
      </w:r>
      <w:r w:rsidR="00B02042" w:rsidRPr="00AB268C">
        <w:rPr>
          <w:rFonts w:asciiTheme="minorHAnsi" w:hAnsiTheme="minorHAnsi" w:cstheme="minorHAnsi"/>
          <w:sz w:val="24"/>
        </w:rPr>
        <w:t xml:space="preserve"> </w:t>
      </w:r>
      <w:r w:rsidR="00B02042" w:rsidRPr="008D50F7">
        <w:rPr>
          <w:rFonts w:asciiTheme="minorHAnsi" w:hAnsiTheme="minorHAnsi" w:cstheme="minorHAnsi"/>
          <w:color w:val="000000" w:themeColor="text1"/>
          <w:sz w:val="24"/>
        </w:rPr>
        <w:t xml:space="preserve">Terénní výuka může být označena i pomocí svých synonym jako je výuka v krajině (městské i venkovské), výuka v terénu či terénní vyučování. V anglickém jazyce se můžeme setkat s označením </w:t>
      </w:r>
      <w:proofErr w:type="spellStart"/>
      <w:r w:rsidR="00B02042" w:rsidRPr="005B4A77">
        <w:rPr>
          <w:rFonts w:asciiTheme="minorHAnsi" w:hAnsiTheme="minorHAnsi" w:cstheme="minorHAnsi"/>
          <w:i/>
          <w:color w:val="000000" w:themeColor="text1"/>
          <w:sz w:val="24"/>
        </w:rPr>
        <w:t>fieldwork</w:t>
      </w:r>
      <w:proofErr w:type="spellEnd"/>
      <w:r w:rsidR="00B02042" w:rsidRPr="008D50F7">
        <w:rPr>
          <w:rFonts w:asciiTheme="minorHAnsi" w:hAnsiTheme="minorHAnsi" w:cstheme="minorHAnsi"/>
          <w:color w:val="000000" w:themeColor="text1"/>
          <w:sz w:val="24"/>
        </w:rPr>
        <w:t xml:space="preserve"> či </w:t>
      </w:r>
      <w:proofErr w:type="spellStart"/>
      <w:r w:rsidR="00B02042" w:rsidRPr="005B4A77">
        <w:rPr>
          <w:rFonts w:asciiTheme="minorHAnsi" w:hAnsiTheme="minorHAnsi" w:cstheme="minorHAnsi"/>
          <w:i/>
          <w:color w:val="000000" w:themeColor="text1"/>
          <w:sz w:val="24"/>
        </w:rPr>
        <w:t>field</w:t>
      </w:r>
      <w:proofErr w:type="spellEnd"/>
      <w:r w:rsidR="00B02042" w:rsidRPr="008D50F7">
        <w:rPr>
          <w:rFonts w:asciiTheme="minorHAnsi" w:hAnsiTheme="minorHAnsi" w:cstheme="minorHAnsi"/>
          <w:color w:val="000000" w:themeColor="text1"/>
          <w:sz w:val="24"/>
        </w:rPr>
        <w:t xml:space="preserve"> </w:t>
      </w:r>
      <w:proofErr w:type="spellStart"/>
      <w:r w:rsidR="00B02042" w:rsidRPr="005B4A77">
        <w:rPr>
          <w:rFonts w:asciiTheme="minorHAnsi" w:hAnsiTheme="minorHAnsi" w:cstheme="minorHAnsi"/>
          <w:i/>
          <w:color w:val="000000" w:themeColor="text1"/>
          <w:sz w:val="24"/>
        </w:rPr>
        <w:t>lessons</w:t>
      </w:r>
      <w:proofErr w:type="spellEnd"/>
      <w:r w:rsidR="00B02042" w:rsidRPr="008D50F7">
        <w:rPr>
          <w:rFonts w:asciiTheme="minorHAnsi" w:hAnsiTheme="minorHAnsi" w:cstheme="minorHAnsi"/>
          <w:color w:val="000000" w:themeColor="text1"/>
          <w:sz w:val="24"/>
        </w:rPr>
        <w:t>. V podobných souvislostech se můžeme setkat i s pojmy jako je exkurze, terénní cvičení, naučná vycházka, geografická laboratoř aj. Od souhrnného označení „terénní výuka“ se odlišují tím, že výuku v terénu z určitého hlediska</w:t>
      </w:r>
      <w:r w:rsidR="00B02042">
        <w:rPr>
          <w:rFonts w:asciiTheme="minorHAnsi" w:hAnsiTheme="minorHAnsi" w:cstheme="minorHAnsi"/>
          <w:color w:val="000000" w:themeColor="text1"/>
          <w:sz w:val="24"/>
        </w:rPr>
        <w:t xml:space="preserve"> konkretizují, např. terénním cvičením rozumíme procvičování odborných dovedností žáků přímo v terénu.</w:t>
      </w:r>
    </w:p>
    <w:p w:rsidR="00B02042" w:rsidRDefault="005B4A77" w:rsidP="005B4A77">
      <w:pPr>
        <w:pStyle w:val="1podstupe"/>
        <w:spacing w:after="0" w:line="360" w:lineRule="auto"/>
        <w:jc w:val="both"/>
        <w:rPr>
          <w:rFonts w:asciiTheme="minorHAnsi" w:hAnsiTheme="minorHAnsi" w:cstheme="minorHAnsi"/>
          <w:color w:val="000000" w:themeColor="text1"/>
          <w:sz w:val="24"/>
        </w:rPr>
      </w:pPr>
      <w:r>
        <w:rPr>
          <w:rFonts w:asciiTheme="minorHAnsi" w:hAnsiTheme="minorHAnsi" w:cstheme="minorHAnsi"/>
          <w:color w:val="000000" w:themeColor="text1"/>
          <w:sz w:val="24"/>
        </w:rPr>
        <w:t xml:space="preserve">       </w:t>
      </w:r>
      <w:r w:rsidR="00B02042">
        <w:rPr>
          <w:rFonts w:asciiTheme="minorHAnsi" w:hAnsiTheme="minorHAnsi" w:cstheme="minorHAnsi"/>
          <w:color w:val="000000" w:themeColor="text1"/>
          <w:sz w:val="24"/>
        </w:rPr>
        <w:t xml:space="preserve">V současné době je tato činnost směřována do </w:t>
      </w:r>
      <w:r>
        <w:rPr>
          <w:rFonts w:asciiTheme="minorHAnsi" w:hAnsiTheme="minorHAnsi" w:cstheme="minorHAnsi"/>
          <w:color w:val="000000" w:themeColor="text1"/>
          <w:sz w:val="24"/>
        </w:rPr>
        <w:t xml:space="preserve">blízkého </w:t>
      </w:r>
      <w:r w:rsidR="00B02042">
        <w:rPr>
          <w:rFonts w:asciiTheme="minorHAnsi" w:hAnsiTheme="minorHAnsi" w:cstheme="minorHAnsi"/>
          <w:color w:val="000000" w:themeColor="text1"/>
          <w:sz w:val="24"/>
        </w:rPr>
        <w:t>okolí školy</w:t>
      </w:r>
      <w:r w:rsidRPr="005B4A77">
        <w:rPr>
          <w:rFonts w:asciiTheme="minorHAnsi" w:hAnsiTheme="minorHAnsi" w:cstheme="minorHAnsi"/>
          <w:color w:val="000000" w:themeColor="text1"/>
          <w:sz w:val="24"/>
        </w:rPr>
        <w:t xml:space="preserve"> </w:t>
      </w:r>
      <w:r>
        <w:rPr>
          <w:rFonts w:asciiTheme="minorHAnsi" w:hAnsiTheme="minorHAnsi" w:cstheme="minorHAnsi"/>
          <w:color w:val="000000" w:themeColor="text1"/>
          <w:sz w:val="24"/>
        </w:rPr>
        <w:t>či obce, ve které se škola nachází. Je tomu tak</w:t>
      </w:r>
      <w:r w:rsidR="00B02042">
        <w:rPr>
          <w:rFonts w:asciiTheme="minorHAnsi" w:hAnsiTheme="minorHAnsi" w:cstheme="minorHAnsi"/>
          <w:color w:val="000000" w:themeColor="text1"/>
          <w:sz w:val="24"/>
        </w:rPr>
        <w:t xml:space="preserve"> jednak kvůli minimalizaci finančních nákladů na cestování a s ním spojené ubytování a dále kvůli možnosti uplatnit své geografické vědomosti či dovednosti </w:t>
      </w:r>
      <w:r>
        <w:rPr>
          <w:rFonts w:asciiTheme="minorHAnsi" w:hAnsiTheme="minorHAnsi" w:cstheme="minorHAnsi"/>
          <w:color w:val="000000" w:themeColor="text1"/>
          <w:sz w:val="24"/>
        </w:rPr>
        <w:t>v</w:t>
      </w:r>
      <w:r w:rsidR="00B02042">
        <w:rPr>
          <w:rFonts w:asciiTheme="minorHAnsi" w:hAnsiTheme="minorHAnsi" w:cstheme="minorHAnsi"/>
          <w:color w:val="000000" w:themeColor="text1"/>
          <w:sz w:val="24"/>
        </w:rPr>
        <w:t xml:space="preserve"> okolí, které je žákům blízké. </w:t>
      </w:r>
      <w:r w:rsidR="00B02042" w:rsidRPr="008D50F7">
        <w:rPr>
          <w:rFonts w:asciiTheme="minorHAnsi" w:hAnsiTheme="minorHAnsi" w:cstheme="minorHAnsi"/>
          <w:color w:val="000000" w:themeColor="text1"/>
          <w:sz w:val="24"/>
        </w:rPr>
        <w:t xml:space="preserve">Podstatu těchto </w:t>
      </w:r>
      <w:r w:rsidR="00B02042">
        <w:rPr>
          <w:rFonts w:asciiTheme="minorHAnsi" w:hAnsiTheme="minorHAnsi" w:cstheme="minorHAnsi"/>
          <w:color w:val="000000" w:themeColor="text1"/>
          <w:sz w:val="24"/>
        </w:rPr>
        <w:t xml:space="preserve">výše zmíněných </w:t>
      </w:r>
      <w:r w:rsidR="00B02042" w:rsidRPr="008D50F7">
        <w:rPr>
          <w:rFonts w:asciiTheme="minorHAnsi" w:hAnsiTheme="minorHAnsi" w:cstheme="minorHAnsi"/>
          <w:color w:val="000000" w:themeColor="text1"/>
          <w:sz w:val="24"/>
        </w:rPr>
        <w:t>pojmů dále rozebírá Řezníčková</w:t>
      </w:r>
      <w:r w:rsidR="00B02042">
        <w:rPr>
          <w:rFonts w:asciiTheme="minorHAnsi" w:hAnsiTheme="minorHAnsi" w:cstheme="minorHAnsi"/>
          <w:color w:val="000000" w:themeColor="text1"/>
          <w:sz w:val="24"/>
        </w:rPr>
        <w:t xml:space="preserve"> a kol. </w:t>
      </w:r>
      <w:r w:rsidR="00B02042" w:rsidRPr="008D50F7">
        <w:rPr>
          <w:rFonts w:asciiTheme="minorHAnsi" w:hAnsiTheme="minorHAnsi" w:cstheme="minorHAnsi"/>
          <w:color w:val="000000" w:themeColor="text1"/>
          <w:sz w:val="24"/>
        </w:rPr>
        <w:t>(2008).</w:t>
      </w:r>
      <w:r w:rsidR="00B02042">
        <w:rPr>
          <w:rFonts w:asciiTheme="minorHAnsi" w:hAnsiTheme="minorHAnsi" w:cstheme="minorHAnsi"/>
          <w:color w:val="000000" w:themeColor="text1"/>
          <w:sz w:val="24"/>
        </w:rPr>
        <w:t xml:space="preserve"> Vidíme tedy, že výuka v terénu může mít hned několik podob, přičemž záleží, z jakého hlediska výuku posuzujeme. „Těmito aspekty mohou být vzdělávací cíle, převažující činnosti žáků, sledovaná témata, zvolené metody výuky, lokalizace dané výuky, časová dotace aj. Vzdělávací cíle (nejen zeměpisu a nejen v terénu) přitom předurčují volbu všech ostatních didaktických kategorií“ (Řezníčková a kol., 2008, s. 12). </w:t>
      </w:r>
    </w:p>
    <w:p w:rsidR="00B02042" w:rsidRDefault="005B4A77" w:rsidP="005B4A77">
      <w:pPr>
        <w:pStyle w:val="1podstupe"/>
        <w:spacing w:after="0" w:line="360" w:lineRule="auto"/>
        <w:jc w:val="both"/>
        <w:rPr>
          <w:rFonts w:asciiTheme="minorHAnsi" w:hAnsiTheme="minorHAnsi" w:cstheme="minorHAnsi"/>
          <w:color w:val="000000" w:themeColor="text1"/>
          <w:sz w:val="24"/>
        </w:rPr>
      </w:pPr>
      <w:r>
        <w:rPr>
          <w:rFonts w:asciiTheme="minorHAnsi" w:hAnsiTheme="minorHAnsi" w:cstheme="minorHAnsi"/>
          <w:color w:val="000000" w:themeColor="text1"/>
          <w:sz w:val="24"/>
        </w:rPr>
        <w:t xml:space="preserve">       </w:t>
      </w:r>
      <w:r w:rsidR="00B02042">
        <w:rPr>
          <w:rFonts w:asciiTheme="minorHAnsi" w:hAnsiTheme="minorHAnsi" w:cstheme="minorHAnsi"/>
          <w:color w:val="000000" w:themeColor="text1"/>
          <w:sz w:val="24"/>
        </w:rPr>
        <w:t xml:space="preserve">K naplňování stanovených vzdělávacích cílů se také vyjadřuje Hofmann (2003). Aby terénní vyučování naplnilo předem stanovené cíle a výuka byla tedy efektivní, musí při jejím plánování učitel volit vhodné výukové metody a připravit vhodné prostředí a rozvržení času. </w:t>
      </w:r>
    </w:p>
    <w:p w:rsidR="00B02042" w:rsidRDefault="005B4A77" w:rsidP="00563DF3">
      <w:pPr>
        <w:pStyle w:val="1podstupe"/>
        <w:spacing w:line="360" w:lineRule="auto"/>
        <w:jc w:val="both"/>
        <w:rPr>
          <w:rFonts w:asciiTheme="minorHAnsi" w:hAnsiTheme="minorHAnsi" w:cstheme="minorHAnsi"/>
          <w:sz w:val="24"/>
        </w:rPr>
      </w:pPr>
      <w:r>
        <w:rPr>
          <w:rFonts w:asciiTheme="minorHAnsi" w:hAnsiTheme="minorHAnsi" w:cstheme="minorHAnsi"/>
          <w:sz w:val="24"/>
        </w:rPr>
        <w:t xml:space="preserve">       </w:t>
      </w:r>
      <w:r w:rsidR="00B02042" w:rsidRPr="00AE0E51">
        <w:rPr>
          <w:rFonts w:asciiTheme="minorHAnsi" w:hAnsiTheme="minorHAnsi" w:cstheme="minorHAnsi"/>
          <w:sz w:val="24"/>
        </w:rPr>
        <w:t xml:space="preserve">V publikaci </w:t>
      </w:r>
      <w:r w:rsidR="00B02042" w:rsidRPr="005B4A77">
        <w:rPr>
          <w:rFonts w:asciiTheme="minorHAnsi" w:hAnsiTheme="minorHAnsi" w:cstheme="minorHAnsi"/>
          <w:i/>
          <w:sz w:val="24"/>
        </w:rPr>
        <w:t>Integrovaná terénní výuka</w:t>
      </w:r>
      <w:r w:rsidR="00B02042" w:rsidRPr="00AE0E51">
        <w:rPr>
          <w:rFonts w:asciiTheme="minorHAnsi" w:hAnsiTheme="minorHAnsi" w:cstheme="minorHAnsi"/>
          <w:sz w:val="24"/>
        </w:rPr>
        <w:t xml:space="preserve"> (Hofmann, 2003) se autor věnuje důležitosti výuky přírodovědných předmětů přímo v terénu. Tato forma výuky pomáhá rozvíjet praktické schopnosti a dovednosti žáků, jak už bylo zmíněno výš</w:t>
      </w:r>
      <w:r>
        <w:rPr>
          <w:rFonts w:asciiTheme="minorHAnsi" w:hAnsiTheme="minorHAnsi" w:cstheme="minorHAnsi"/>
          <w:sz w:val="24"/>
        </w:rPr>
        <w:t>e. Podstatné</w:t>
      </w:r>
      <w:r w:rsidR="00B02042" w:rsidRPr="00AE0E51">
        <w:rPr>
          <w:rFonts w:asciiTheme="minorHAnsi" w:hAnsiTheme="minorHAnsi" w:cstheme="minorHAnsi"/>
          <w:sz w:val="24"/>
        </w:rPr>
        <w:t xml:space="preserve"> je, že tyto dovednosti a schopnosti jsou využitelné v běžném životě žáka, tedy mohou mu být v určitém ohledu blízké. Navzdory této skutečnosti je potenciál terénní výuky na školách často zanedbáván a přehlížen. Mezi vyučujícími jsou vžité odmítavé postoje k terénní výuce vycházející např. z časové náročnosti přípravy i samotné realizace. Autor dále zmiňuje nedostatečné kompetence učitelů, či finanční náročnost. Dále je zde kladen důraz na bezpečnost žáků a poměrně velkou administraci, kdy veškeré informace pro rodiče, vedení školy apod. zajišťuje sám učitel.</w:t>
      </w:r>
      <w:r w:rsidR="001F29A8">
        <w:rPr>
          <w:rFonts w:asciiTheme="minorHAnsi" w:hAnsiTheme="minorHAnsi" w:cstheme="minorHAnsi"/>
          <w:sz w:val="24"/>
        </w:rPr>
        <w:t xml:space="preserve"> </w:t>
      </w:r>
    </w:p>
    <w:p w:rsidR="001F29A8" w:rsidRDefault="001F29A8" w:rsidP="00563DF3">
      <w:pPr>
        <w:pStyle w:val="1podstupe"/>
        <w:spacing w:line="360" w:lineRule="auto"/>
        <w:jc w:val="both"/>
        <w:rPr>
          <w:rFonts w:asciiTheme="minorHAnsi" w:hAnsiTheme="minorHAnsi" w:cstheme="minorHAnsi"/>
          <w:sz w:val="24"/>
        </w:rPr>
      </w:pPr>
    </w:p>
    <w:p w:rsidR="002571B4" w:rsidRDefault="002571B4" w:rsidP="00563DF3">
      <w:pPr>
        <w:pStyle w:val="1podstupe"/>
        <w:spacing w:line="360" w:lineRule="auto"/>
        <w:jc w:val="both"/>
        <w:rPr>
          <w:rFonts w:asciiTheme="minorHAnsi" w:hAnsiTheme="minorHAnsi" w:cstheme="minorHAnsi"/>
          <w:sz w:val="24"/>
        </w:rPr>
      </w:pPr>
    </w:p>
    <w:p w:rsidR="002571B4" w:rsidRDefault="002571B4" w:rsidP="00563DF3">
      <w:pPr>
        <w:pStyle w:val="1podstupe"/>
        <w:spacing w:line="360" w:lineRule="auto"/>
        <w:jc w:val="both"/>
        <w:rPr>
          <w:rFonts w:asciiTheme="minorHAnsi" w:hAnsiTheme="minorHAnsi" w:cstheme="minorHAnsi"/>
          <w:sz w:val="24"/>
        </w:rPr>
      </w:pPr>
    </w:p>
    <w:p w:rsidR="002571B4" w:rsidRDefault="002571B4" w:rsidP="00563DF3">
      <w:pPr>
        <w:pStyle w:val="1podstupe"/>
        <w:spacing w:line="360" w:lineRule="auto"/>
        <w:jc w:val="both"/>
        <w:rPr>
          <w:rFonts w:asciiTheme="minorHAnsi" w:hAnsiTheme="minorHAnsi" w:cstheme="minorHAnsi"/>
          <w:sz w:val="24"/>
        </w:rPr>
      </w:pPr>
    </w:p>
    <w:p w:rsidR="001F29A8" w:rsidRDefault="001F29A8" w:rsidP="00563DF3">
      <w:pPr>
        <w:pStyle w:val="1podstupe"/>
        <w:spacing w:line="360" w:lineRule="auto"/>
        <w:jc w:val="both"/>
        <w:rPr>
          <w:rFonts w:asciiTheme="minorHAnsi" w:hAnsiTheme="minorHAnsi" w:cstheme="minorHAnsi"/>
          <w:sz w:val="24"/>
        </w:rPr>
      </w:pPr>
    </w:p>
    <w:p w:rsidR="00B02042" w:rsidRPr="00DE3472" w:rsidRDefault="00B02042" w:rsidP="00563DF3">
      <w:pPr>
        <w:pStyle w:val="2podstupen"/>
        <w:numPr>
          <w:ilvl w:val="2"/>
          <w:numId w:val="5"/>
        </w:numPr>
        <w:jc w:val="both"/>
        <w:outlineLvl w:val="2"/>
      </w:pPr>
      <w:bookmarkStart w:id="4" w:name="_Toc510197617"/>
      <w:r w:rsidRPr="00DE3472">
        <w:t>Integrovaná výuka</w:t>
      </w:r>
      <w:bookmarkEnd w:id="4"/>
    </w:p>
    <w:p w:rsidR="00B02042" w:rsidRDefault="001F29A8" w:rsidP="001F29A8">
      <w:pPr>
        <w:pStyle w:val="1podstupe"/>
        <w:spacing w:after="0" w:line="360" w:lineRule="auto"/>
        <w:jc w:val="both"/>
        <w:rPr>
          <w:rFonts w:asciiTheme="minorHAnsi" w:hAnsiTheme="minorHAnsi" w:cstheme="minorHAnsi"/>
          <w:sz w:val="24"/>
        </w:rPr>
      </w:pPr>
      <w:r>
        <w:rPr>
          <w:rFonts w:asciiTheme="minorHAnsi" w:hAnsiTheme="minorHAnsi" w:cstheme="minorHAnsi"/>
          <w:sz w:val="24"/>
        </w:rPr>
        <w:t xml:space="preserve">      </w:t>
      </w:r>
      <w:r w:rsidR="00B02042" w:rsidRPr="00DE3472">
        <w:rPr>
          <w:rFonts w:asciiTheme="minorHAnsi" w:hAnsiTheme="minorHAnsi" w:cstheme="minorHAnsi"/>
          <w:sz w:val="24"/>
        </w:rPr>
        <w:t>S pojmem integrace</w:t>
      </w:r>
      <w:r w:rsidR="00B02042">
        <w:rPr>
          <w:rFonts w:asciiTheme="minorHAnsi" w:hAnsiTheme="minorHAnsi" w:cstheme="minorHAnsi"/>
          <w:sz w:val="24"/>
        </w:rPr>
        <w:t>,</w:t>
      </w:r>
      <w:r w:rsidR="00B02042" w:rsidRPr="00DE3472">
        <w:rPr>
          <w:rFonts w:asciiTheme="minorHAnsi" w:hAnsiTheme="minorHAnsi" w:cstheme="minorHAnsi"/>
          <w:sz w:val="24"/>
        </w:rPr>
        <w:t xml:space="preserve"> neboli začlenění či sjednocení </w:t>
      </w:r>
      <w:r w:rsidR="00B02042">
        <w:rPr>
          <w:rFonts w:asciiTheme="minorHAnsi" w:hAnsiTheme="minorHAnsi" w:cstheme="minorHAnsi"/>
          <w:sz w:val="24"/>
        </w:rPr>
        <w:t xml:space="preserve">se můžeme setkat hned v několika odlišných oblastech. Dnes je aktuální integrace žáků se speciálními vzdělávacími potřebami do běžných škol. Jako příklad uveďme, že v souvislosti s touto skutečností vznikají pojmy jako „integrovaná škola“, </w:t>
      </w:r>
      <w:r>
        <w:rPr>
          <w:rFonts w:asciiTheme="minorHAnsi" w:hAnsiTheme="minorHAnsi" w:cstheme="minorHAnsi"/>
          <w:sz w:val="24"/>
        </w:rPr>
        <w:t>„</w:t>
      </w:r>
      <w:r w:rsidR="00B02042">
        <w:rPr>
          <w:rFonts w:asciiTheme="minorHAnsi" w:hAnsiTheme="minorHAnsi" w:cstheme="minorHAnsi"/>
          <w:sz w:val="24"/>
        </w:rPr>
        <w:t>integrované vzdělávání“ či „integrovaná výuka“.</w:t>
      </w:r>
    </w:p>
    <w:p w:rsidR="00B02042" w:rsidRDefault="001F29A8" w:rsidP="00F73BAF">
      <w:pPr>
        <w:pStyle w:val="1podstupe"/>
        <w:spacing w:after="0" w:line="360" w:lineRule="auto"/>
        <w:jc w:val="both"/>
        <w:rPr>
          <w:rFonts w:asciiTheme="minorHAnsi" w:hAnsiTheme="minorHAnsi" w:cstheme="minorHAnsi"/>
          <w:color w:val="FF0000"/>
          <w:sz w:val="24"/>
        </w:rPr>
      </w:pPr>
      <w:r>
        <w:rPr>
          <w:rFonts w:asciiTheme="minorHAnsi" w:hAnsiTheme="minorHAnsi" w:cstheme="minorHAnsi"/>
          <w:sz w:val="24"/>
        </w:rPr>
        <w:t xml:space="preserve">       </w:t>
      </w:r>
      <w:r w:rsidR="00B02042">
        <w:rPr>
          <w:rFonts w:asciiTheme="minorHAnsi" w:hAnsiTheme="minorHAnsi" w:cstheme="minorHAnsi"/>
          <w:sz w:val="24"/>
        </w:rPr>
        <w:t xml:space="preserve">Pro tuto práci je však pojem integrace uchopen ve smyslu spojení několika vyučovacích předmětů. Tyto předměty v rámci celku řeší jedno pro ně společné téma. Obsahy jednotlivých vyučovacích předmětů se prolínají. Průcha, </w:t>
      </w:r>
      <w:r w:rsidR="00B02042" w:rsidRPr="004A3DDF">
        <w:rPr>
          <w:rFonts w:asciiTheme="minorHAnsi" w:hAnsiTheme="minorHAnsi" w:cstheme="minorHAnsi"/>
          <w:sz w:val="24"/>
        </w:rPr>
        <w:t xml:space="preserve">Walterová a Mareš (2008) charakterizují integrovanou výuku jako výuku, která realizuje mezipředmětové vztahy. Dochází k propojení teorie a praktické činnosti. Podobně integrovanou výuku charakterizuje i Podroužek (2002), jako propojení obsahu učiva předmětů v jeden celek, které bude díky své komplexnosti využitelné i v praktickém životě žáka.  </w:t>
      </w:r>
    </w:p>
    <w:p w:rsidR="00B02042" w:rsidRDefault="00F73BAF" w:rsidP="00563DF3">
      <w:pPr>
        <w:pStyle w:val="1podstupe"/>
        <w:spacing w:line="360" w:lineRule="auto"/>
        <w:jc w:val="both"/>
        <w:rPr>
          <w:rFonts w:asciiTheme="minorHAnsi" w:hAnsiTheme="minorHAnsi" w:cstheme="minorHAnsi"/>
          <w:sz w:val="24"/>
        </w:rPr>
      </w:pPr>
      <w:r>
        <w:rPr>
          <w:rFonts w:asciiTheme="minorHAnsi" w:hAnsiTheme="minorHAnsi" w:cstheme="minorHAnsi"/>
          <w:sz w:val="24"/>
        </w:rPr>
        <w:t xml:space="preserve">       </w:t>
      </w:r>
      <w:r w:rsidR="00B02042" w:rsidRPr="00981FD5">
        <w:rPr>
          <w:rFonts w:asciiTheme="minorHAnsi" w:hAnsiTheme="minorHAnsi" w:cstheme="minorHAnsi"/>
          <w:sz w:val="24"/>
        </w:rPr>
        <w:t xml:space="preserve">Hofmann, Trávníček, Soják (2011) na integrovanou výuku pohlížejí z hlediska jejího zahrnutí do kurikula na základních školách. Učivo je rozděleno do oblastí, u kterých se předpokládá snadnější provázanost s příbuznými předměty. Tyto vzdělávací oblasti ovšem nemají dané hranice a tak lze nalézt propojení i mezi </w:t>
      </w:r>
      <w:r w:rsidR="00B02042">
        <w:rPr>
          <w:rFonts w:asciiTheme="minorHAnsi" w:hAnsiTheme="minorHAnsi" w:cstheme="minorHAnsi"/>
          <w:sz w:val="24"/>
        </w:rPr>
        <w:t xml:space="preserve">jednotlivými </w:t>
      </w:r>
      <w:r w:rsidR="00B02042" w:rsidRPr="00981FD5">
        <w:rPr>
          <w:rFonts w:asciiTheme="minorHAnsi" w:hAnsiTheme="minorHAnsi" w:cstheme="minorHAnsi"/>
          <w:sz w:val="24"/>
        </w:rPr>
        <w:t>vzdělávacími oblastmi.</w:t>
      </w:r>
    </w:p>
    <w:p w:rsidR="00F73BAF" w:rsidRDefault="00F73BAF" w:rsidP="00563DF3">
      <w:pPr>
        <w:pStyle w:val="1podstupe"/>
        <w:spacing w:line="360" w:lineRule="auto"/>
        <w:jc w:val="both"/>
        <w:rPr>
          <w:rFonts w:asciiTheme="minorHAnsi" w:hAnsiTheme="minorHAnsi" w:cstheme="minorHAnsi"/>
          <w:sz w:val="24"/>
        </w:rPr>
      </w:pPr>
    </w:p>
    <w:p w:rsidR="00F73BAF" w:rsidRPr="00981FD5" w:rsidRDefault="00F73BAF" w:rsidP="00563DF3">
      <w:pPr>
        <w:pStyle w:val="1podstupe"/>
        <w:spacing w:line="360" w:lineRule="auto"/>
        <w:jc w:val="both"/>
        <w:rPr>
          <w:rFonts w:asciiTheme="minorHAnsi" w:hAnsiTheme="minorHAnsi" w:cstheme="minorHAnsi"/>
          <w:sz w:val="24"/>
        </w:rPr>
      </w:pPr>
    </w:p>
    <w:p w:rsidR="00B02042" w:rsidRDefault="00B02042" w:rsidP="00563DF3">
      <w:pPr>
        <w:pStyle w:val="2podstupen"/>
        <w:numPr>
          <w:ilvl w:val="2"/>
          <w:numId w:val="5"/>
        </w:numPr>
        <w:jc w:val="both"/>
        <w:outlineLvl w:val="2"/>
      </w:pPr>
      <w:bookmarkStart w:id="5" w:name="_Toc510197618"/>
      <w:r>
        <w:t>Integrovaná terénní výuka</w:t>
      </w:r>
      <w:bookmarkEnd w:id="5"/>
    </w:p>
    <w:p w:rsidR="00B02042" w:rsidRDefault="00F73BAF" w:rsidP="00563DF3">
      <w:pPr>
        <w:pStyle w:val="2podstupen"/>
        <w:spacing w:line="360" w:lineRule="auto"/>
        <w:jc w:val="both"/>
        <w:rPr>
          <w:rFonts w:asciiTheme="minorHAnsi" w:hAnsiTheme="minorHAnsi" w:cstheme="minorHAnsi"/>
          <w:sz w:val="24"/>
        </w:rPr>
      </w:pPr>
      <w:r>
        <w:rPr>
          <w:rFonts w:asciiTheme="minorHAnsi" w:hAnsiTheme="minorHAnsi" w:cstheme="minorHAnsi"/>
          <w:sz w:val="24"/>
        </w:rPr>
        <w:t xml:space="preserve">      </w:t>
      </w:r>
      <w:r w:rsidR="00B02042">
        <w:rPr>
          <w:rFonts w:asciiTheme="minorHAnsi" w:hAnsiTheme="minorHAnsi" w:cstheme="minorHAnsi"/>
          <w:sz w:val="24"/>
        </w:rPr>
        <w:t>Výše jsme si popsali terénní výuku a integrovanou výuku, jejichž spojením získáme integrovanou terénní výuku.  Integrovaná terénní výuka nese prvky obou zmíněných. Dochází zde k propojení více vyučovacích předmětů tak, že „vzniká kompaktní výuka, při níž se žáci rozvíjí v oblasti sociální, personální i kognitivní“ (</w:t>
      </w:r>
      <w:proofErr w:type="spellStart"/>
      <w:r w:rsidR="00B02042">
        <w:rPr>
          <w:rFonts w:asciiTheme="minorHAnsi" w:hAnsiTheme="minorHAnsi" w:cstheme="minorHAnsi"/>
          <w:sz w:val="24"/>
        </w:rPr>
        <w:t>Gyurjánová</w:t>
      </w:r>
      <w:proofErr w:type="spellEnd"/>
      <w:r w:rsidR="00B02042">
        <w:rPr>
          <w:rFonts w:asciiTheme="minorHAnsi" w:hAnsiTheme="minorHAnsi" w:cstheme="minorHAnsi"/>
          <w:sz w:val="24"/>
        </w:rPr>
        <w:t>, 2017, s. 23). Jak už zde bylo zmíněno, stejně tak, jako terénní výuka je i integrovaná terénní výuka považována za vhodnou formu pro rozvoj klíčových kompetencí. Jde zejména o kompetence k řešení problémů, např. „</w:t>
      </w:r>
      <w:r>
        <w:rPr>
          <w:rFonts w:asciiTheme="minorHAnsi" w:hAnsiTheme="minorHAnsi" w:cstheme="minorHAnsi"/>
          <w:sz w:val="24"/>
        </w:rPr>
        <w:t xml:space="preserve">žák </w:t>
      </w:r>
      <w:r w:rsidR="00B02042" w:rsidRPr="0036120C">
        <w:rPr>
          <w:rFonts w:asciiTheme="minorHAnsi" w:hAnsiTheme="minorHAnsi" w:cstheme="minorHAnsi"/>
          <w:sz w:val="24"/>
        </w:rPr>
        <w:t>vyhledá informace vhodné k řešení problému, nachází jejich shodné, podobné a odlišné znaky, využívá získané vědomosti a dovednosti k objevování různých variant řešení</w:t>
      </w:r>
      <w:r w:rsidR="00B02042">
        <w:rPr>
          <w:rFonts w:asciiTheme="minorHAnsi" w:hAnsiTheme="minorHAnsi" w:cstheme="minorHAnsi"/>
          <w:sz w:val="24"/>
        </w:rPr>
        <w:t>“</w:t>
      </w:r>
      <w:r>
        <w:rPr>
          <w:rFonts w:asciiTheme="minorHAnsi" w:hAnsiTheme="minorHAnsi" w:cstheme="minorHAnsi"/>
          <w:sz w:val="24"/>
        </w:rPr>
        <w:t xml:space="preserve"> </w:t>
      </w:r>
      <w:r w:rsidR="00B02042">
        <w:rPr>
          <w:rFonts w:asciiTheme="minorHAnsi" w:hAnsiTheme="minorHAnsi" w:cstheme="minorHAnsi"/>
          <w:sz w:val="24"/>
        </w:rPr>
        <w:t>(RVP ZV, 2017, s. 11). Dále kompetence sociální a personální a komunikativní, např. „</w:t>
      </w:r>
      <w:r>
        <w:rPr>
          <w:rFonts w:asciiTheme="minorHAnsi" w:hAnsiTheme="minorHAnsi" w:cstheme="minorHAnsi"/>
          <w:sz w:val="24"/>
        </w:rPr>
        <w:t xml:space="preserve">žák </w:t>
      </w:r>
      <w:r w:rsidR="00B02042" w:rsidRPr="0036120C">
        <w:rPr>
          <w:rFonts w:asciiTheme="minorHAnsi" w:hAnsiTheme="minorHAnsi" w:cstheme="minorHAnsi"/>
          <w:sz w:val="24"/>
        </w:rPr>
        <w:t>rozumí různým typům textů a záznamů, obrazových materiálů, běžně užívaných gest, zvuků a jiných informačních a komunikačních prostředků, přemýšlí o nich, reaguje na ně a tvořivě je využívá ke svému rozvoji a k aktivnímu zapojení se do společenského dění</w:t>
      </w:r>
      <w:r w:rsidR="00B02042">
        <w:rPr>
          <w:rFonts w:asciiTheme="minorHAnsi" w:hAnsiTheme="minorHAnsi" w:cstheme="minorHAnsi"/>
          <w:sz w:val="24"/>
        </w:rPr>
        <w:t xml:space="preserve">“ (RVP ZV, 2017, s. 11). Kromě výše rozvedených kompetencí jsou rozvíjeny samozřejmě i zbylé tři, tedy kompetence pracovní, kompetence k učení a do jisté míry i kompetence občanské. </w:t>
      </w:r>
    </w:p>
    <w:p w:rsidR="00B02042" w:rsidRPr="00626ACE" w:rsidRDefault="00F73BAF" w:rsidP="00563DF3">
      <w:pPr>
        <w:pStyle w:val="2podstupen"/>
        <w:spacing w:after="0" w:line="360" w:lineRule="auto"/>
        <w:jc w:val="both"/>
        <w:rPr>
          <w:rFonts w:asciiTheme="minorHAnsi" w:hAnsiTheme="minorHAnsi" w:cstheme="minorHAnsi"/>
          <w:sz w:val="24"/>
        </w:rPr>
      </w:pPr>
      <w:r>
        <w:rPr>
          <w:rFonts w:asciiTheme="minorHAnsi" w:hAnsiTheme="minorHAnsi" w:cstheme="minorHAnsi"/>
          <w:sz w:val="24"/>
        </w:rPr>
        <w:t xml:space="preserve">       </w:t>
      </w:r>
      <w:r w:rsidR="00B02042">
        <w:rPr>
          <w:rFonts w:asciiTheme="minorHAnsi" w:hAnsiTheme="minorHAnsi" w:cstheme="minorHAnsi"/>
          <w:sz w:val="24"/>
        </w:rPr>
        <w:t xml:space="preserve">Jedním z cílů vzdělávání je rozvoj klíčových kompetencí žáka avšak i učitel musí rozvíjet své kompetence, aby byla výuka efektivní. </w:t>
      </w:r>
      <w:r w:rsidRPr="00626ACE">
        <w:rPr>
          <w:rFonts w:asciiTheme="minorHAnsi" w:hAnsiTheme="minorHAnsi" w:cstheme="minorHAnsi"/>
          <w:sz w:val="24"/>
        </w:rPr>
        <w:t xml:space="preserve">Korvas a </w:t>
      </w:r>
      <w:proofErr w:type="spellStart"/>
      <w:r w:rsidRPr="00626ACE">
        <w:rPr>
          <w:rFonts w:asciiTheme="minorHAnsi" w:hAnsiTheme="minorHAnsi" w:cstheme="minorHAnsi"/>
          <w:sz w:val="24"/>
        </w:rPr>
        <w:t>Cacek</w:t>
      </w:r>
      <w:proofErr w:type="spellEnd"/>
      <w:r w:rsidRPr="00626ACE">
        <w:rPr>
          <w:rFonts w:asciiTheme="minorHAnsi" w:hAnsiTheme="minorHAnsi" w:cstheme="minorHAnsi"/>
          <w:sz w:val="24"/>
        </w:rPr>
        <w:t xml:space="preserve"> (2009) </w:t>
      </w:r>
      <w:r>
        <w:rPr>
          <w:rFonts w:asciiTheme="minorHAnsi" w:hAnsiTheme="minorHAnsi" w:cstheme="minorHAnsi"/>
          <w:sz w:val="24"/>
        </w:rPr>
        <w:t>v</w:t>
      </w:r>
      <w:r w:rsidR="00B02042">
        <w:rPr>
          <w:rFonts w:asciiTheme="minorHAnsi" w:hAnsiTheme="minorHAnsi" w:cstheme="minorHAnsi"/>
          <w:sz w:val="24"/>
        </w:rPr>
        <w:t xml:space="preserve">e své </w:t>
      </w:r>
      <w:r w:rsidR="00B02042" w:rsidRPr="00626ACE">
        <w:rPr>
          <w:rFonts w:asciiTheme="minorHAnsi" w:hAnsiTheme="minorHAnsi" w:cstheme="minorHAnsi"/>
          <w:sz w:val="24"/>
        </w:rPr>
        <w:t xml:space="preserve">publikaci </w:t>
      </w:r>
      <w:r w:rsidR="00B02042" w:rsidRPr="00626ACE">
        <w:rPr>
          <w:rFonts w:asciiTheme="minorHAnsi" w:hAnsiTheme="minorHAnsi" w:cstheme="minorHAnsi"/>
          <w:i/>
          <w:sz w:val="24"/>
        </w:rPr>
        <w:t>Integrovaná výuka a tělesná výchova na základní škole</w:t>
      </w:r>
      <w:r w:rsidR="00B02042" w:rsidRPr="00626ACE">
        <w:rPr>
          <w:rFonts w:asciiTheme="minorHAnsi" w:hAnsiTheme="minorHAnsi" w:cstheme="minorHAnsi"/>
          <w:sz w:val="24"/>
        </w:rPr>
        <w:t xml:space="preserve"> zmiňují některé kompetence učitele, které jsou předpokladem pro správnou a efektivní realizaci integrované terénní výuky. Jako příklad si uveďme tři z nich:</w:t>
      </w:r>
    </w:p>
    <w:p w:rsidR="00B02042" w:rsidRPr="00504C51" w:rsidRDefault="00B02042" w:rsidP="00563DF3">
      <w:pPr>
        <w:pStyle w:val="2podstupen"/>
        <w:numPr>
          <w:ilvl w:val="0"/>
          <w:numId w:val="4"/>
        </w:numPr>
        <w:spacing w:after="0" w:line="360" w:lineRule="auto"/>
        <w:jc w:val="both"/>
        <w:rPr>
          <w:rFonts w:asciiTheme="minorHAnsi" w:hAnsiTheme="minorHAnsi" w:cstheme="minorHAnsi"/>
          <w:sz w:val="24"/>
        </w:rPr>
      </w:pPr>
      <w:r w:rsidRPr="00504C51">
        <w:rPr>
          <w:rFonts w:asciiTheme="minorHAnsi" w:hAnsiTheme="minorHAnsi" w:cstheme="minorHAnsi"/>
          <w:sz w:val="24"/>
        </w:rPr>
        <w:t>schopnost dalšího vzdělávání,</w:t>
      </w:r>
    </w:p>
    <w:p w:rsidR="00B02042" w:rsidRPr="00504C51" w:rsidRDefault="00B02042" w:rsidP="00563DF3">
      <w:pPr>
        <w:pStyle w:val="2podstupen"/>
        <w:numPr>
          <w:ilvl w:val="0"/>
          <w:numId w:val="4"/>
        </w:numPr>
        <w:spacing w:after="0" w:line="360" w:lineRule="auto"/>
        <w:jc w:val="both"/>
        <w:rPr>
          <w:rFonts w:asciiTheme="minorHAnsi" w:hAnsiTheme="minorHAnsi" w:cstheme="minorHAnsi"/>
          <w:sz w:val="24"/>
        </w:rPr>
      </w:pPr>
      <w:r w:rsidRPr="00504C51">
        <w:rPr>
          <w:rFonts w:asciiTheme="minorHAnsi" w:hAnsiTheme="minorHAnsi" w:cstheme="minorHAnsi"/>
          <w:sz w:val="24"/>
        </w:rPr>
        <w:t>schopnost spolupráce, komunikace s jinými vzdělávacími oblastmi,</w:t>
      </w:r>
    </w:p>
    <w:p w:rsidR="00B02042" w:rsidRDefault="00B02042" w:rsidP="00563DF3">
      <w:pPr>
        <w:pStyle w:val="2podstupen"/>
        <w:numPr>
          <w:ilvl w:val="0"/>
          <w:numId w:val="4"/>
        </w:numPr>
        <w:spacing w:after="0" w:line="360" w:lineRule="auto"/>
        <w:jc w:val="both"/>
        <w:rPr>
          <w:rFonts w:asciiTheme="minorHAnsi" w:hAnsiTheme="minorHAnsi" w:cstheme="minorHAnsi"/>
          <w:sz w:val="24"/>
        </w:rPr>
      </w:pPr>
      <w:r w:rsidRPr="00504C51">
        <w:rPr>
          <w:rFonts w:asciiTheme="minorHAnsi" w:hAnsiTheme="minorHAnsi" w:cstheme="minorHAnsi"/>
          <w:sz w:val="24"/>
        </w:rPr>
        <w:t>schopnost realizace nových přístupů, metod a zp</w:t>
      </w:r>
      <w:r>
        <w:rPr>
          <w:rFonts w:asciiTheme="minorHAnsi" w:hAnsiTheme="minorHAnsi" w:cstheme="minorHAnsi"/>
          <w:sz w:val="24"/>
        </w:rPr>
        <w:t>ůsobů výuky v edukačním procesu</w:t>
      </w:r>
    </w:p>
    <w:p w:rsidR="00B02042" w:rsidRPr="003C0014" w:rsidRDefault="00B02042" w:rsidP="00563DF3">
      <w:pPr>
        <w:pStyle w:val="2podstupen"/>
        <w:spacing w:after="0" w:line="360" w:lineRule="auto"/>
        <w:ind w:left="720"/>
        <w:jc w:val="both"/>
        <w:rPr>
          <w:rFonts w:asciiTheme="minorHAnsi" w:hAnsiTheme="minorHAnsi" w:cstheme="minorHAnsi"/>
          <w:sz w:val="24"/>
        </w:rPr>
      </w:pPr>
    </w:p>
    <w:p w:rsidR="00B02042" w:rsidRPr="00626ACE" w:rsidRDefault="00F73BAF" w:rsidP="00563DF3">
      <w:pPr>
        <w:pStyle w:val="2podstupen"/>
        <w:spacing w:line="360" w:lineRule="auto"/>
        <w:jc w:val="both"/>
        <w:rPr>
          <w:rFonts w:asciiTheme="minorHAnsi" w:hAnsiTheme="minorHAnsi" w:cstheme="minorHAnsi"/>
          <w:sz w:val="24"/>
        </w:rPr>
      </w:pPr>
      <w:r>
        <w:rPr>
          <w:rFonts w:asciiTheme="minorHAnsi" w:hAnsiTheme="minorHAnsi" w:cstheme="minorHAnsi"/>
          <w:sz w:val="24"/>
        </w:rPr>
        <w:t xml:space="preserve">       </w:t>
      </w:r>
      <w:r w:rsidR="00B02042" w:rsidRPr="00626ACE">
        <w:rPr>
          <w:rFonts w:asciiTheme="minorHAnsi" w:hAnsiTheme="minorHAnsi" w:cstheme="minorHAnsi"/>
          <w:sz w:val="24"/>
        </w:rPr>
        <w:t>Z uvedených kompetencí vyplývají požadavky na znalosti a dovednosti učitele, mezi které patří znalost pravidel týmové práce a spolupráce, základní znalost ŠVP a obsahu jiných vzdělávacích oblastí, které jsou vhodné pro integrovanou terénní výuku, či vnitřní potřeba d</w:t>
      </w:r>
      <w:r>
        <w:rPr>
          <w:rFonts w:asciiTheme="minorHAnsi" w:hAnsiTheme="minorHAnsi" w:cstheme="minorHAnsi"/>
          <w:sz w:val="24"/>
        </w:rPr>
        <w:t>ále se vzdělávat a rozšiřovat své</w:t>
      </w:r>
      <w:r w:rsidR="00B02042" w:rsidRPr="00626ACE">
        <w:rPr>
          <w:rFonts w:asciiTheme="minorHAnsi" w:hAnsiTheme="minorHAnsi" w:cstheme="minorHAnsi"/>
          <w:sz w:val="24"/>
        </w:rPr>
        <w:t xml:space="preserve"> znalosti atd. </w:t>
      </w:r>
    </w:p>
    <w:p w:rsidR="00B02042" w:rsidRPr="004A3DDF" w:rsidRDefault="00F73BAF" w:rsidP="00563DF3">
      <w:pPr>
        <w:pStyle w:val="2podstupen"/>
        <w:spacing w:line="360" w:lineRule="auto"/>
        <w:jc w:val="both"/>
        <w:rPr>
          <w:rFonts w:asciiTheme="minorHAnsi" w:hAnsiTheme="minorHAnsi" w:cstheme="minorHAnsi"/>
          <w:sz w:val="24"/>
        </w:rPr>
      </w:pPr>
      <w:r>
        <w:rPr>
          <w:rFonts w:asciiTheme="minorHAnsi" w:hAnsiTheme="minorHAnsi" w:cstheme="minorHAnsi"/>
          <w:sz w:val="24"/>
        </w:rPr>
        <w:t xml:space="preserve">       </w:t>
      </w:r>
      <w:r w:rsidR="00B02042" w:rsidRPr="004A3DDF">
        <w:rPr>
          <w:rFonts w:asciiTheme="minorHAnsi" w:hAnsiTheme="minorHAnsi" w:cstheme="minorHAnsi"/>
          <w:sz w:val="24"/>
        </w:rPr>
        <w:t xml:space="preserve">Kromě rozvoje klíčových kompetencí žáka by mělo docházet také k naplňování výukových cílů v oblastech kognitivní, afektivní a psychomotorické. K rozvoji všech těchto oblastí integrovaná terénní výuka přispívá. V oblasti kognitivní se jedná o osvojování poznatků a intelektových dovedností, k čemuž může docházet jak při výuce ve třídě, tak v terénu (Pospíšil, 2009). V oblasti afektivních cílů, čímž rozumíme osvojování postojů a hodnotové orientace žáka, </w:t>
      </w:r>
      <w:r w:rsidR="00B02042" w:rsidRPr="004A3DDF">
        <w:rPr>
          <w:rFonts w:asciiTheme="minorHAnsi" w:hAnsiTheme="minorHAnsi" w:cstheme="minorHAnsi"/>
          <w:sz w:val="24"/>
          <w:szCs w:val="24"/>
        </w:rPr>
        <w:t>dochází i k sociálnímu učení,</w:t>
      </w:r>
      <w:r w:rsidR="00B02042" w:rsidRPr="004A3DDF">
        <w:rPr>
          <w:rFonts w:asciiTheme="minorHAnsi" w:hAnsiTheme="minorHAnsi" w:cstheme="minorHAnsi"/>
          <w:sz w:val="24"/>
        </w:rPr>
        <w:t xml:space="preserve"> kdy se žák dostává do interakce s ostatními žáky (Pospíšil, 2009). K rozvoji sociální oblasti učení dochází opět v prostředí třídy i terénu, ovšem při výuce ve třídě není podmínkou, že žáci spolu budou při výuce komunikovat či jinak kooperovat. Jinak tomu bude při integrované terénní výuce, která je většinou založena na skupinové práci a žáci jsou tím tedy nuceni mezi s sebou diskutovat a shodnout se na společných závěrech. Psychomotorika zahrnuje pohybové aktivity za účelem zlepšení obratnosti a posílení fyzické zdatnosti. Jejím cílem je bezděčné prožívání radosti z pohybu, ze hry a z tělesných cvičení (Trávníková, Sebera, </w:t>
      </w:r>
      <w:proofErr w:type="spellStart"/>
      <w:r w:rsidR="00B02042" w:rsidRPr="004A3DDF">
        <w:rPr>
          <w:rFonts w:asciiTheme="minorHAnsi" w:hAnsiTheme="minorHAnsi" w:cstheme="minorHAnsi"/>
          <w:sz w:val="24"/>
        </w:rPr>
        <w:t>Blahutková</w:t>
      </w:r>
      <w:proofErr w:type="spellEnd"/>
      <w:r w:rsidR="00B02042" w:rsidRPr="004A3DDF">
        <w:rPr>
          <w:rFonts w:asciiTheme="minorHAnsi" w:hAnsiTheme="minorHAnsi" w:cstheme="minorHAnsi"/>
          <w:sz w:val="24"/>
        </w:rPr>
        <w:t xml:space="preserve">, 2007). Motorické učení lze opět rozvinout více při výuce mimo školní třídu, jelikož venkovní prostředí nabízí mnohem více prostoru pro realizaci pohybových aktivit, než samotná třída. Přímo ve škole bychom motorické učení mohli nalézt v hodinách tělocviku, který je zaměřený na pohyb a rozvoj pohybových dovedností. </w:t>
      </w:r>
    </w:p>
    <w:p w:rsidR="00B02042" w:rsidRDefault="00F73BAF" w:rsidP="00563DF3">
      <w:pPr>
        <w:pStyle w:val="2podstupen"/>
        <w:spacing w:line="360" w:lineRule="auto"/>
        <w:jc w:val="both"/>
        <w:rPr>
          <w:rFonts w:asciiTheme="minorHAnsi" w:hAnsiTheme="minorHAnsi" w:cstheme="minorHAnsi"/>
          <w:sz w:val="24"/>
        </w:rPr>
      </w:pPr>
      <w:r>
        <w:rPr>
          <w:rFonts w:asciiTheme="minorHAnsi" w:hAnsiTheme="minorHAnsi" w:cstheme="minorHAnsi"/>
          <w:sz w:val="24"/>
        </w:rPr>
        <w:t xml:space="preserve">       </w:t>
      </w:r>
      <w:proofErr w:type="spellStart"/>
      <w:r w:rsidR="00B02042" w:rsidRPr="006F6C3C">
        <w:rPr>
          <w:rFonts w:asciiTheme="minorHAnsi" w:hAnsiTheme="minorHAnsi" w:cstheme="minorHAnsi"/>
          <w:sz w:val="24"/>
        </w:rPr>
        <w:t>Nundy</w:t>
      </w:r>
      <w:proofErr w:type="spellEnd"/>
      <w:r w:rsidR="00B02042" w:rsidRPr="006F6C3C">
        <w:rPr>
          <w:rFonts w:asciiTheme="minorHAnsi" w:hAnsiTheme="minorHAnsi" w:cstheme="minorHAnsi"/>
          <w:sz w:val="24"/>
        </w:rPr>
        <w:t xml:space="preserve"> (1999) se ve svém výzkumu zabýval rolí a efektivitou vzdělávání integrovaného terénního vyučování žáků dr</w:t>
      </w:r>
      <w:r>
        <w:rPr>
          <w:rFonts w:asciiTheme="minorHAnsi" w:hAnsiTheme="minorHAnsi" w:cstheme="minorHAnsi"/>
          <w:sz w:val="24"/>
        </w:rPr>
        <w:t>uhého stupně základních škol. Z jeho</w:t>
      </w:r>
      <w:r w:rsidR="00B02042" w:rsidRPr="006F6C3C">
        <w:rPr>
          <w:rFonts w:asciiTheme="minorHAnsi" w:hAnsiTheme="minorHAnsi" w:cstheme="minorHAnsi"/>
          <w:sz w:val="24"/>
        </w:rPr>
        <w:t xml:space="preserve"> závěru analýzy kvantitativních dat vyplývá následující: „In </w:t>
      </w:r>
      <w:proofErr w:type="spellStart"/>
      <w:r w:rsidR="00B02042" w:rsidRPr="006F6C3C">
        <w:rPr>
          <w:rFonts w:asciiTheme="minorHAnsi" w:hAnsiTheme="minorHAnsi" w:cstheme="minorHAnsi"/>
          <w:sz w:val="24"/>
        </w:rPr>
        <w:t>conclusion</w:t>
      </w:r>
      <w:proofErr w:type="spellEnd"/>
      <w:r w:rsidR="00B02042" w:rsidRPr="006F6C3C">
        <w:rPr>
          <w:rFonts w:asciiTheme="minorHAnsi" w:hAnsiTheme="minorHAnsi" w:cstheme="minorHAnsi"/>
          <w:sz w:val="24"/>
        </w:rPr>
        <w:t xml:space="preserve">, </w:t>
      </w:r>
      <w:proofErr w:type="spellStart"/>
      <w:r w:rsidR="00B02042" w:rsidRPr="006F6C3C">
        <w:rPr>
          <w:rFonts w:asciiTheme="minorHAnsi" w:hAnsiTheme="minorHAnsi" w:cstheme="minorHAnsi"/>
          <w:sz w:val="24"/>
        </w:rPr>
        <w:t>analysis</w:t>
      </w:r>
      <w:proofErr w:type="spellEnd"/>
      <w:r w:rsidR="00B02042" w:rsidRPr="006F6C3C">
        <w:rPr>
          <w:rFonts w:asciiTheme="minorHAnsi" w:hAnsiTheme="minorHAnsi" w:cstheme="minorHAnsi"/>
          <w:sz w:val="24"/>
        </w:rPr>
        <w:t xml:space="preserve"> </w:t>
      </w:r>
      <w:proofErr w:type="spellStart"/>
      <w:r w:rsidR="00B02042" w:rsidRPr="006F6C3C">
        <w:rPr>
          <w:rFonts w:asciiTheme="minorHAnsi" w:hAnsiTheme="minorHAnsi" w:cstheme="minorHAnsi"/>
          <w:sz w:val="24"/>
        </w:rPr>
        <w:t>of</w:t>
      </w:r>
      <w:proofErr w:type="spellEnd"/>
      <w:r w:rsidR="00B02042" w:rsidRPr="006F6C3C">
        <w:rPr>
          <w:rFonts w:asciiTheme="minorHAnsi" w:hAnsiTheme="minorHAnsi" w:cstheme="minorHAnsi"/>
          <w:sz w:val="24"/>
        </w:rPr>
        <w:t xml:space="preserve"> </w:t>
      </w:r>
      <w:proofErr w:type="spellStart"/>
      <w:r w:rsidR="00B02042" w:rsidRPr="006F6C3C">
        <w:rPr>
          <w:rFonts w:asciiTheme="minorHAnsi" w:hAnsiTheme="minorHAnsi" w:cstheme="minorHAnsi"/>
          <w:sz w:val="24"/>
        </w:rPr>
        <w:t>the</w:t>
      </w:r>
      <w:proofErr w:type="spellEnd"/>
      <w:r w:rsidR="00B02042" w:rsidRPr="006F6C3C">
        <w:rPr>
          <w:rFonts w:asciiTheme="minorHAnsi" w:hAnsiTheme="minorHAnsi" w:cstheme="minorHAnsi"/>
          <w:sz w:val="24"/>
        </w:rPr>
        <w:t xml:space="preserve"> </w:t>
      </w:r>
      <w:proofErr w:type="spellStart"/>
      <w:r w:rsidR="00B02042" w:rsidRPr="006F6C3C">
        <w:rPr>
          <w:rFonts w:asciiTheme="minorHAnsi" w:hAnsiTheme="minorHAnsi" w:cstheme="minorHAnsi"/>
          <w:sz w:val="24"/>
        </w:rPr>
        <w:t>quantitative</w:t>
      </w:r>
      <w:proofErr w:type="spellEnd"/>
      <w:r w:rsidR="00B02042" w:rsidRPr="006F6C3C">
        <w:rPr>
          <w:rFonts w:asciiTheme="minorHAnsi" w:hAnsiTheme="minorHAnsi" w:cstheme="minorHAnsi"/>
          <w:sz w:val="24"/>
        </w:rPr>
        <w:t xml:space="preserve"> data </w:t>
      </w:r>
      <w:proofErr w:type="spellStart"/>
      <w:r w:rsidR="00B02042" w:rsidRPr="006F6C3C">
        <w:rPr>
          <w:rFonts w:asciiTheme="minorHAnsi" w:hAnsiTheme="minorHAnsi" w:cstheme="minorHAnsi"/>
          <w:sz w:val="24"/>
        </w:rPr>
        <w:t>supports</w:t>
      </w:r>
      <w:proofErr w:type="spellEnd"/>
      <w:r w:rsidR="00B02042" w:rsidRPr="006F6C3C">
        <w:rPr>
          <w:rFonts w:asciiTheme="minorHAnsi" w:hAnsiTheme="minorHAnsi" w:cstheme="minorHAnsi"/>
          <w:sz w:val="24"/>
        </w:rPr>
        <w:t xml:space="preserve"> </w:t>
      </w:r>
      <w:proofErr w:type="spellStart"/>
      <w:r w:rsidR="00B02042" w:rsidRPr="006F6C3C">
        <w:rPr>
          <w:rFonts w:asciiTheme="minorHAnsi" w:hAnsiTheme="minorHAnsi" w:cstheme="minorHAnsi"/>
          <w:sz w:val="24"/>
        </w:rPr>
        <w:t>the</w:t>
      </w:r>
      <w:proofErr w:type="spellEnd"/>
      <w:r w:rsidR="00B02042" w:rsidRPr="006F6C3C">
        <w:rPr>
          <w:rFonts w:asciiTheme="minorHAnsi" w:hAnsiTheme="minorHAnsi" w:cstheme="minorHAnsi"/>
          <w:sz w:val="24"/>
        </w:rPr>
        <w:t xml:space="preserve"> </w:t>
      </w:r>
      <w:proofErr w:type="spellStart"/>
      <w:r w:rsidR="00B02042" w:rsidRPr="006F6C3C">
        <w:rPr>
          <w:rFonts w:asciiTheme="minorHAnsi" w:hAnsiTheme="minorHAnsi" w:cstheme="minorHAnsi"/>
          <w:sz w:val="24"/>
        </w:rPr>
        <w:t>view</w:t>
      </w:r>
      <w:proofErr w:type="spellEnd"/>
      <w:r w:rsidR="00B02042" w:rsidRPr="006F6C3C">
        <w:rPr>
          <w:rFonts w:asciiTheme="minorHAnsi" w:hAnsiTheme="minorHAnsi" w:cstheme="minorHAnsi"/>
          <w:sz w:val="24"/>
        </w:rPr>
        <w:t xml:space="preserve"> </w:t>
      </w:r>
      <w:proofErr w:type="spellStart"/>
      <w:r w:rsidR="00B02042" w:rsidRPr="006F6C3C">
        <w:rPr>
          <w:rFonts w:asciiTheme="minorHAnsi" w:hAnsiTheme="minorHAnsi" w:cstheme="minorHAnsi"/>
          <w:sz w:val="24"/>
        </w:rPr>
        <w:t>that</w:t>
      </w:r>
      <w:proofErr w:type="spellEnd"/>
      <w:r w:rsidR="00B02042" w:rsidRPr="006F6C3C">
        <w:rPr>
          <w:rFonts w:asciiTheme="minorHAnsi" w:hAnsiTheme="minorHAnsi" w:cstheme="minorHAnsi"/>
          <w:sz w:val="24"/>
        </w:rPr>
        <w:t xml:space="preserve"> </w:t>
      </w:r>
      <w:proofErr w:type="spellStart"/>
      <w:r w:rsidR="00B02042" w:rsidRPr="006F6C3C">
        <w:rPr>
          <w:rFonts w:asciiTheme="minorHAnsi" w:hAnsiTheme="minorHAnsi" w:cstheme="minorHAnsi"/>
          <w:sz w:val="24"/>
        </w:rPr>
        <w:t>residential</w:t>
      </w:r>
      <w:proofErr w:type="spellEnd"/>
      <w:r w:rsidR="00B02042" w:rsidRPr="006F6C3C">
        <w:rPr>
          <w:rFonts w:asciiTheme="minorHAnsi" w:hAnsiTheme="minorHAnsi" w:cstheme="minorHAnsi"/>
          <w:sz w:val="24"/>
        </w:rPr>
        <w:t xml:space="preserve"> </w:t>
      </w:r>
      <w:proofErr w:type="spellStart"/>
      <w:r w:rsidR="00B02042" w:rsidRPr="006F6C3C">
        <w:rPr>
          <w:rFonts w:asciiTheme="minorHAnsi" w:hAnsiTheme="minorHAnsi" w:cstheme="minorHAnsi"/>
          <w:sz w:val="24"/>
        </w:rPr>
        <w:t>fieldwork</w:t>
      </w:r>
      <w:proofErr w:type="spellEnd"/>
      <w:r w:rsidR="00B02042" w:rsidRPr="006F6C3C">
        <w:rPr>
          <w:rFonts w:asciiTheme="minorHAnsi" w:hAnsiTheme="minorHAnsi" w:cstheme="minorHAnsi"/>
          <w:sz w:val="24"/>
        </w:rPr>
        <w:t xml:space="preserve"> </w:t>
      </w:r>
      <w:proofErr w:type="spellStart"/>
      <w:r w:rsidR="00B02042" w:rsidRPr="006F6C3C">
        <w:rPr>
          <w:rFonts w:asciiTheme="minorHAnsi" w:hAnsiTheme="minorHAnsi" w:cstheme="minorHAnsi"/>
          <w:sz w:val="24"/>
        </w:rPr>
        <w:t>experiences</w:t>
      </w:r>
      <w:proofErr w:type="spellEnd"/>
      <w:r w:rsidR="00B02042" w:rsidRPr="006F6C3C">
        <w:rPr>
          <w:rFonts w:asciiTheme="minorHAnsi" w:hAnsiTheme="minorHAnsi" w:cstheme="minorHAnsi"/>
          <w:sz w:val="24"/>
        </w:rPr>
        <w:t xml:space="preserve"> </w:t>
      </w:r>
      <w:proofErr w:type="spellStart"/>
      <w:r w:rsidR="00B02042" w:rsidRPr="006F6C3C">
        <w:rPr>
          <w:rFonts w:asciiTheme="minorHAnsi" w:hAnsiTheme="minorHAnsi" w:cstheme="minorHAnsi"/>
          <w:sz w:val="24"/>
        </w:rPr>
        <w:t>can</w:t>
      </w:r>
      <w:proofErr w:type="spellEnd"/>
      <w:r w:rsidR="00B02042" w:rsidRPr="006F6C3C">
        <w:rPr>
          <w:rFonts w:asciiTheme="minorHAnsi" w:hAnsiTheme="minorHAnsi" w:cstheme="minorHAnsi"/>
          <w:sz w:val="24"/>
        </w:rPr>
        <w:t xml:space="preserve"> </w:t>
      </w:r>
      <w:proofErr w:type="spellStart"/>
      <w:r w:rsidR="00B02042" w:rsidRPr="006F6C3C">
        <w:rPr>
          <w:rFonts w:asciiTheme="minorHAnsi" w:hAnsiTheme="minorHAnsi" w:cstheme="minorHAnsi"/>
          <w:sz w:val="24"/>
        </w:rPr>
        <w:t>lead</w:t>
      </w:r>
      <w:proofErr w:type="spellEnd"/>
      <w:r w:rsidR="00B02042" w:rsidRPr="006F6C3C">
        <w:rPr>
          <w:rFonts w:asciiTheme="minorHAnsi" w:hAnsiTheme="minorHAnsi" w:cstheme="minorHAnsi"/>
          <w:sz w:val="24"/>
        </w:rPr>
        <w:t xml:space="preserve"> to </w:t>
      </w:r>
      <w:proofErr w:type="spellStart"/>
      <w:r w:rsidR="00B02042" w:rsidRPr="006F6C3C">
        <w:rPr>
          <w:rFonts w:asciiTheme="minorHAnsi" w:hAnsiTheme="minorHAnsi" w:cstheme="minorHAnsi"/>
          <w:sz w:val="24"/>
        </w:rPr>
        <w:t>greater</w:t>
      </w:r>
      <w:proofErr w:type="spellEnd"/>
      <w:r w:rsidR="00B02042" w:rsidRPr="006F6C3C">
        <w:rPr>
          <w:rFonts w:asciiTheme="minorHAnsi" w:hAnsiTheme="minorHAnsi" w:cstheme="minorHAnsi"/>
          <w:sz w:val="24"/>
        </w:rPr>
        <w:t xml:space="preserve"> </w:t>
      </w:r>
      <w:proofErr w:type="spellStart"/>
      <w:r w:rsidR="00B02042" w:rsidRPr="006F6C3C">
        <w:rPr>
          <w:rFonts w:asciiTheme="minorHAnsi" w:hAnsiTheme="minorHAnsi" w:cstheme="minorHAnsi"/>
          <w:sz w:val="24"/>
        </w:rPr>
        <w:t>cognitive</w:t>
      </w:r>
      <w:proofErr w:type="spellEnd"/>
      <w:r w:rsidR="00B02042" w:rsidRPr="006F6C3C">
        <w:rPr>
          <w:rFonts w:asciiTheme="minorHAnsi" w:hAnsiTheme="minorHAnsi" w:cstheme="minorHAnsi"/>
          <w:sz w:val="24"/>
        </w:rPr>
        <w:t xml:space="preserve"> and </w:t>
      </w:r>
      <w:proofErr w:type="spellStart"/>
      <w:r w:rsidR="00B02042" w:rsidRPr="006F6C3C">
        <w:rPr>
          <w:rFonts w:asciiTheme="minorHAnsi" w:hAnsiTheme="minorHAnsi" w:cstheme="minorHAnsi"/>
          <w:sz w:val="24"/>
        </w:rPr>
        <w:t>affective</w:t>
      </w:r>
      <w:proofErr w:type="spellEnd"/>
      <w:r w:rsidR="00B02042" w:rsidRPr="006F6C3C">
        <w:rPr>
          <w:rFonts w:asciiTheme="minorHAnsi" w:hAnsiTheme="minorHAnsi" w:cstheme="minorHAnsi"/>
          <w:sz w:val="24"/>
        </w:rPr>
        <w:t xml:space="preserve"> </w:t>
      </w:r>
      <w:proofErr w:type="spellStart"/>
      <w:r w:rsidR="00B02042" w:rsidRPr="006F6C3C">
        <w:rPr>
          <w:rFonts w:asciiTheme="minorHAnsi" w:hAnsiTheme="minorHAnsi" w:cstheme="minorHAnsi"/>
          <w:sz w:val="24"/>
        </w:rPr>
        <w:t>learning</w:t>
      </w:r>
      <w:proofErr w:type="spellEnd"/>
      <w:r w:rsidR="00B02042" w:rsidRPr="006F6C3C">
        <w:rPr>
          <w:rFonts w:asciiTheme="minorHAnsi" w:hAnsiTheme="minorHAnsi" w:cstheme="minorHAnsi"/>
          <w:sz w:val="24"/>
        </w:rPr>
        <w:t xml:space="preserve"> </w:t>
      </w:r>
      <w:proofErr w:type="spellStart"/>
      <w:r w:rsidR="00B02042" w:rsidRPr="006F6C3C">
        <w:rPr>
          <w:rFonts w:asciiTheme="minorHAnsi" w:hAnsiTheme="minorHAnsi" w:cstheme="minorHAnsi"/>
          <w:sz w:val="24"/>
        </w:rPr>
        <w:t>outcomes</w:t>
      </w:r>
      <w:proofErr w:type="spellEnd"/>
      <w:r w:rsidR="00B02042" w:rsidRPr="006F6C3C">
        <w:rPr>
          <w:rFonts w:asciiTheme="minorHAnsi" w:hAnsiTheme="minorHAnsi" w:cstheme="minorHAnsi"/>
          <w:sz w:val="24"/>
        </w:rPr>
        <w:t xml:space="preserve"> </w:t>
      </w:r>
      <w:proofErr w:type="spellStart"/>
      <w:r w:rsidR="00B02042" w:rsidRPr="006F6C3C">
        <w:rPr>
          <w:rFonts w:asciiTheme="minorHAnsi" w:hAnsiTheme="minorHAnsi" w:cstheme="minorHAnsi"/>
          <w:sz w:val="24"/>
        </w:rPr>
        <w:t>than</w:t>
      </w:r>
      <w:proofErr w:type="spellEnd"/>
      <w:r w:rsidR="00B02042" w:rsidRPr="006F6C3C">
        <w:rPr>
          <w:rFonts w:asciiTheme="minorHAnsi" w:hAnsiTheme="minorHAnsi" w:cstheme="minorHAnsi"/>
          <w:sz w:val="24"/>
        </w:rPr>
        <w:t xml:space="preserve"> </w:t>
      </w:r>
      <w:proofErr w:type="spellStart"/>
      <w:r w:rsidR="00B02042" w:rsidRPr="006F6C3C">
        <w:rPr>
          <w:rFonts w:asciiTheme="minorHAnsi" w:hAnsiTheme="minorHAnsi" w:cstheme="minorHAnsi"/>
          <w:sz w:val="24"/>
        </w:rPr>
        <w:t>classroombased</w:t>
      </w:r>
      <w:proofErr w:type="spellEnd"/>
      <w:r w:rsidR="00B02042" w:rsidRPr="006F6C3C">
        <w:rPr>
          <w:rFonts w:asciiTheme="minorHAnsi" w:hAnsiTheme="minorHAnsi" w:cstheme="minorHAnsi"/>
          <w:sz w:val="24"/>
        </w:rPr>
        <w:t xml:space="preserve"> </w:t>
      </w:r>
      <w:proofErr w:type="spellStart"/>
      <w:r w:rsidR="00B02042" w:rsidRPr="006F6C3C">
        <w:rPr>
          <w:rFonts w:asciiTheme="minorHAnsi" w:hAnsiTheme="minorHAnsi" w:cstheme="minorHAnsi"/>
          <w:sz w:val="24"/>
        </w:rPr>
        <w:t>activities</w:t>
      </w:r>
      <w:proofErr w:type="spellEnd"/>
      <w:r w:rsidR="00B02042" w:rsidRPr="006F6C3C">
        <w:rPr>
          <w:rFonts w:asciiTheme="minorHAnsi" w:hAnsiTheme="minorHAnsi" w:cstheme="minorHAnsi"/>
          <w:sz w:val="24"/>
        </w:rPr>
        <w:t>“ (</w:t>
      </w:r>
      <w:proofErr w:type="spellStart"/>
      <w:r w:rsidR="00B02042" w:rsidRPr="006F6C3C">
        <w:rPr>
          <w:rFonts w:asciiTheme="minorHAnsi" w:hAnsiTheme="minorHAnsi" w:cstheme="minorHAnsi"/>
          <w:sz w:val="24"/>
        </w:rPr>
        <w:t>Nundy</w:t>
      </w:r>
      <w:proofErr w:type="spellEnd"/>
      <w:r w:rsidR="00B02042" w:rsidRPr="006F6C3C">
        <w:rPr>
          <w:rFonts w:asciiTheme="minorHAnsi" w:hAnsiTheme="minorHAnsi" w:cstheme="minorHAnsi"/>
          <w:sz w:val="24"/>
        </w:rPr>
        <w:t>, 1999, s. 193).</w:t>
      </w:r>
      <w:r>
        <w:rPr>
          <w:rFonts w:asciiTheme="minorHAnsi" w:hAnsiTheme="minorHAnsi" w:cstheme="minorHAnsi"/>
          <w:sz w:val="24"/>
        </w:rPr>
        <w:t xml:space="preserve"> P</w:t>
      </w:r>
      <w:r w:rsidR="004A3DDF" w:rsidRPr="004A3DDF">
        <w:rPr>
          <w:rFonts w:asciiTheme="minorHAnsi" w:hAnsiTheme="minorHAnsi" w:cstheme="minorHAnsi"/>
          <w:sz w:val="24"/>
        </w:rPr>
        <w:t>ráce žáků v terénu</w:t>
      </w:r>
      <w:r w:rsidR="00B02042" w:rsidRPr="004A3DDF">
        <w:rPr>
          <w:rFonts w:asciiTheme="minorHAnsi" w:hAnsiTheme="minorHAnsi" w:cstheme="minorHAnsi"/>
          <w:sz w:val="24"/>
        </w:rPr>
        <w:t xml:space="preserve"> </w:t>
      </w:r>
      <w:r>
        <w:rPr>
          <w:rFonts w:asciiTheme="minorHAnsi" w:hAnsiTheme="minorHAnsi" w:cstheme="minorHAnsi"/>
          <w:sz w:val="24"/>
        </w:rPr>
        <w:t xml:space="preserve">tedy </w:t>
      </w:r>
      <w:r w:rsidR="00B02042" w:rsidRPr="004A3DDF">
        <w:rPr>
          <w:rFonts w:asciiTheme="minorHAnsi" w:hAnsiTheme="minorHAnsi" w:cstheme="minorHAnsi"/>
          <w:sz w:val="24"/>
        </w:rPr>
        <w:t xml:space="preserve">přispívá ke zvyšování kvality výuky na základních školách. „In </w:t>
      </w:r>
      <w:proofErr w:type="spellStart"/>
      <w:r w:rsidR="00B02042" w:rsidRPr="004A3DDF">
        <w:rPr>
          <w:rFonts w:asciiTheme="minorHAnsi" w:hAnsiTheme="minorHAnsi" w:cstheme="minorHAnsi"/>
          <w:sz w:val="24"/>
        </w:rPr>
        <w:t>essence</w:t>
      </w:r>
      <w:proofErr w:type="spellEnd"/>
      <w:r w:rsidR="00B02042" w:rsidRPr="004A3DDF">
        <w:rPr>
          <w:rFonts w:asciiTheme="minorHAnsi" w:hAnsiTheme="minorHAnsi" w:cstheme="minorHAnsi"/>
          <w:sz w:val="24"/>
        </w:rPr>
        <w:t xml:space="preserve">, </w:t>
      </w:r>
      <w:proofErr w:type="spellStart"/>
      <w:r w:rsidR="00B02042" w:rsidRPr="004A3DDF">
        <w:rPr>
          <w:rFonts w:asciiTheme="minorHAnsi" w:hAnsiTheme="minorHAnsi" w:cstheme="minorHAnsi"/>
          <w:sz w:val="24"/>
        </w:rPr>
        <w:t>the</w:t>
      </w:r>
      <w:proofErr w:type="spellEnd"/>
      <w:r w:rsidR="00B02042" w:rsidRPr="004A3DDF">
        <w:rPr>
          <w:rFonts w:asciiTheme="minorHAnsi" w:hAnsiTheme="minorHAnsi" w:cstheme="minorHAnsi"/>
          <w:sz w:val="24"/>
        </w:rPr>
        <w:t xml:space="preserve"> </w:t>
      </w:r>
      <w:proofErr w:type="spellStart"/>
      <w:r w:rsidR="00B02042" w:rsidRPr="004A3DDF">
        <w:rPr>
          <w:rFonts w:asciiTheme="minorHAnsi" w:hAnsiTheme="minorHAnsi" w:cstheme="minorHAnsi"/>
          <w:sz w:val="24"/>
        </w:rPr>
        <w:t>principal</w:t>
      </w:r>
      <w:proofErr w:type="spellEnd"/>
      <w:r w:rsidR="00B02042" w:rsidRPr="004A3DDF">
        <w:rPr>
          <w:rFonts w:asciiTheme="minorHAnsi" w:hAnsiTheme="minorHAnsi" w:cstheme="minorHAnsi"/>
          <w:sz w:val="24"/>
        </w:rPr>
        <w:t xml:space="preserve"> </w:t>
      </w:r>
      <w:proofErr w:type="spellStart"/>
      <w:r w:rsidR="00B02042" w:rsidRPr="004A3DDF">
        <w:rPr>
          <w:rFonts w:asciiTheme="minorHAnsi" w:hAnsiTheme="minorHAnsi" w:cstheme="minorHAnsi"/>
          <w:sz w:val="24"/>
        </w:rPr>
        <w:t>conclusion</w:t>
      </w:r>
      <w:proofErr w:type="spellEnd"/>
      <w:r w:rsidR="00B02042" w:rsidRPr="004A3DDF">
        <w:rPr>
          <w:rFonts w:asciiTheme="minorHAnsi" w:hAnsiTheme="minorHAnsi" w:cstheme="minorHAnsi"/>
          <w:sz w:val="24"/>
        </w:rPr>
        <w:t xml:space="preserve"> </w:t>
      </w:r>
      <w:proofErr w:type="spellStart"/>
      <w:r w:rsidR="00B02042" w:rsidRPr="004A3DDF">
        <w:rPr>
          <w:rFonts w:asciiTheme="minorHAnsi" w:hAnsiTheme="minorHAnsi" w:cstheme="minorHAnsi"/>
          <w:sz w:val="24"/>
        </w:rPr>
        <w:t>of</w:t>
      </w:r>
      <w:proofErr w:type="spellEnd"/>
      <w:r w:rsidR="00B02042" w:rsidRPr="004A3DDF">
        <w:rPr>
          <w:rFonts w:asciiTheme="minorHAnsi" w:hAnsiTheme="minorHAnsi" w:cstheme="minorHAnsi"/>
          <w:sz w:val="24"/>
        </w:rPr>
        <w:t xml:space="preserve"> </w:t>
      </w:r>
      <w:proofErr w:type="spellStart"/>
      <w:r w:rsidR="00B02042" w:rsidRPr="004A3DDF">
        <w:rPr>
          <w:rFonts w:asciiTheme="minorHAnsi" w:hAnsiTheme="minorHAnsi" w:cstheme="minorHAnsi"/>
          <w:sz w:val="24"/>
        </w:rPr>
        <w:t>this</w:t>
      </w:r>
      <w:proofErr w:type="spellEnd"/>
      <w:r w:rsidR="00B02042" w:rsidRPr="004A3DDF">
        <w:rPr>
          <w:rFonts w:asciiTheme="minorHAnsi" w:hAnsiTheme="minorHAnsi" w:cstheme="minorHAnsi"/>
          <w:sz w:val="24"/>
        </w:rPr>
        <w:t xml:space="preserve"> </w:t>
      </w:r>
      <w:proofErr w:type="spellStart"/>
      <w:r w:rsidR="00B02042" w:rsidRPr="004A3DDF">
        <w:rPr>
          <w:rFonts w:asciiTheme="minorHAnsi" w:hAnsiTheme="minorHAnsi" w:cstheme="minorHAnsi"/>
          <w:sz w:val="24"/>
        </w:rPr>
        <w:t>paper</w:t>
      </w:r>
      <w:proofErr w:type="spellEnd"/>
      <w:r w:rsidR="00B02042" w:rsidRPr="004A3DDF">
        <w:rPr>
          <w:rFonts w:asciiTheme="minorHAnsi" w:hAnsiTheme="minorHAnsi" w:cstheme="minorHAnsi"/>
          <w:sz w:val="24"/>
        </w:rPr>
        <w:t xml:space="preserve"> </w:t>
      </w:r>
      <w:proofErr w:type="spellStart"/>
      <w:r w:rsidR="00B02042" w:rsidRPr="004A3DDF">
        <w:rPr>
          <w:rFonts w:asciiTheme="minorHAnsi" w:hAnsiTheme="minorHAnsi" w:cstheme="minorHAnsi"/>
          <w:sz w:val="24"/>
        </w:rPr>
        <w:t>is</w:t>
      </w:r>
      <w:proofErr w:type="spellEnd"/>
      <w:r w:rsidR="00B02042" w:rsidRPr="004A3DDF">
        <w:rPr>
          <w:rFonts w:asciiTheme="minorHAnsi" w:hAnsiTheme="minorHAnsi" w:cstheme="minorHAnsi"/>
          <w:sz w:val="24"/>
        </w:rPr>
        <w:t xml:space="preserve"> </w:t>
      </w:r>
      <w:proofErr w:type="spellStart"/>
      <w:r w:rsidR="00B02042" w:rsidRPr="004A3DDF">
        <w:rPr>
          <w:rFonts w:asciiTheme="minorHAnsi" w:hAnsiTheme="minorHAnsi" w:cstheme="minorHAnsi"/>
          <w:sz w:val="24"/>
        </w:rPr>
        <w:t>that</w:t>
      </w:r>
      <w:proofErr w:type="spellEnd"/>
      <w:r w:rsidR="00B02042" w:rsidRPr="004A3DDF">
        <w:rPr>
          <w:rFonts w:asciiTheme="minorHAnsi" w:hAnsiTheme="minorHAnsi" w:cstheme="minorHAnsi"/>
          <w:sz w:val="24"/>
        </w:rPr>
        <w:t xml:space="preserve"> </w:t>
      </w:r>
      <w:proofErr w:type="spellStart"/>
      <w:r w:rsidR="00B02042" w:rsidRPr="004A3DDF">
        <w:rPr>
          <w:rFonts w:asciiTheme="minorHAnsi" w:hAnsiTheme="minorHAnsi" w:cstheme="minorHAnsi"/>
          <w:sz w:val="24"/>
        </w:rPr>
        <w:t>fieldwork</w:t>
      </w:r>
      <w:proofErr w:type="spellEnd"/>
      <w:r w:rsidR="00B02042" w:rsidRPr="004A3DDF">
        <w:rPr>
          <w:rFonts w:asciiTheme="minorHAnsi" w:hAnsiTheme="minorHAnsi" w:cstheme="minorHAnsi"/>
          <w:sz w:val="24"/>
        </w:rPr>
        <w:t xml:space="preserve"> </w:t>
      </w:r>
      <w:proofErr w:type="spellStart"/>
      <w:r w:rsidR="00B02042" w:rsidRPr="004A3DDF">
        <w:rPr>
          <w:rFonts w:asciiTheme="minorHAnsi" w:hAnsiTheme="minorHAnsi" w:cstheme="minorHAnsi"/>
          <w:sz w:val="24"/>
        </w:rPr>
        <w:t>should</w:t>
      </w:r>
      <w:proofErr w:type="spellEnd"/>
      <w:r w:rsidR="00B02042" w:rsidRPr="004A3DDF">
        <w:rPr>
          <w:rFonts w:asciiTheme="minorHAnsi" w:hAnsiTheme="minorHAnsi" w:cstheme="minorHAnsi"/>
          <w:sz w:val="24"/>
        </w:rPr>
        <w:t xml:space="preserve"> </w:t>
      </w:r>
      <w:proofErr w:type="spellStart"/>
      <w:r w:rsidR="00B02042" w:rsidRPr="004A3DDF">
        <w:rPr>
          <w:rFonts w:asciiTheme="minorHAnsi" w:hAnsiTheme="minorHAnsi" w:cstheme="minorHAnsi"/>
          <w:sz w:val="24"/>
        </w:rPr>
        <w:t>be</w:t>
      </w:r>
      <w:proofErr w:type="spellEnd"/>
      <w:r w:rsidR="00B02042" w:rsidRPr="004A3DDF">
        <w:rPr>
          <w:rFonts w:asciiTheme="minorHAnsi" w:hAnsiTheme="minorHAnsi" w:cstheme="minorHAnsi"/>
          <w:sz w:val="24"/>
        </w:rPr>
        <w:t xml:space="preserve"> </w:t>
      </w:r>
      <w:proofErr w:type="spellStart"/>
      <w:r w:rsidR="00B02042" w:rsidRPr="004A3DDF">
        <w:rPr>
          <w:rFonts w:asciiTheme="minorHAnsi" w:hAnsiTheme="minorHAnsi" w:cstheme="minorHAnsi"/>
          <w:sz w:val="24"/>
        </w:rPr>
        <w:t>seen</w:t>
      </w:r>
      <w:proofErr w:type="spellEnd"/>
      <w:r w:rsidR="00B02042" w:rsidRPr="004A3DDF">
        <w:rPr>
          <w:rFonts w:asciiTheme="minorHAnsi" w:hAnsiTheme="minorHAnsi" w:cstheme="minorHAnsi"/>
          <w:sz w:val="24"/>
        </w:rPr>
        <w:t xml:space="preserve"> as a pedagogy </w:t>
      </w:r>
      <w:proofErr w:type="spellStart"/>
      <w:r w:rsidR="00B02042" w:rsidRPr="004A3DDF">
        <w:rPr>
          <w:rFonts w:asciiTheme="minorHAnsi" w:hAnsiTheme="minorHAnsi" w:cstheme="minorHAnsi"/>
          <w:sz w:val="24"/>
        </w:rPr>
        <w:t>indispensable</w:t>
      </w:r>
      <w:proofErr w:type="spellEnd"/>
      <w:r w:rsidR="00B02042" w:rsidRPr="004A3DDF">
        <w:rPr>
          <w:rFonts w:asciiTheme="minorHAnsi" w:hAnsiTheme="minorHAnsi" w:cstheme="minorHAnsi"/>
          <w:sz w:val="24"/>
        </w:rPr>
        <w:t xml:space="preserve"> to </w:t>
      </w:r>
      <w:proofErr w:type="spellStart"/>
      <w:r w:rsidR="00B02042" w:rsidRPr="004A3DDF">
        <w:rPr>
          <w:rFonts w:asciiTheme="minorHAnsi" w:hAnsiTheme="minorHAnsi" w:cstheme="minorHAnsi"/>
          <w:sz w:val="24"/>
        </w:rPr>
        <w:t>the</w:t>
      </w:r>
      <w:proofErr w:type="spellEnd"/>
      <w:r w:rsidR="00B02042" w:rsidRPr="004A3DDF">
        <w:rPr>
          <w:rFonts w:asciiTheme="minorHAnsi" w:hAnsiTheme="minorHAnsi" w:cstheme="minorHAnsi"/>
          <w:sz w:val="24"/>
        </w:rPr>
        <w:t xml:space="preserve"> </w:t>
      </w:r>
      <w:proofErr w:type="spellStart"/>
      <w:r w:rsidR="00B02042" w:rsidRPr="004A3DDF">
        <w:rPr>
          <w:rFonts w:asciiTheme="minorHAnsi" w:hAnsiTheme="minorHAnsi" w:cstheme="minorHAnsi"/>
          <w:sz w:val="24"/>
        </w:rPr>
        <w:t>current</w:t>
      </w:r>
      <w:proofErr w:type="spellEnd"/>
      <w:r w:rsidR="00B02042" w:rsidRPr="004A3DDF">
        <w:rPr>
          <w:rFonts w:asciiTheme="minorHAnsi" w:hAnsiTheme="minorHAnsi" w:cstheme="minorHAnsi"/>
          <w:sz w:val="24"/>
        </w:rPr>
        <w:t xml:space="preserve"> </w:t>
      </w:r>
      <w:proofErr w:type="spellStart"/>
      <w:r w:rsidR="00B02042" w:rsidRPr="004A3DDF">
        <w:rPr>
          <w:rFonts w:asciiTheme="minorHAnsi" w:hAnsiTheme="minorHAnsi" w:cstheme="minorHAnsi"/>
          <w:sz w:val="24"/>
        </w:rPr>
        <w:t>debate</w:t>
      </w:r>
      <w:proofErr w:type="spellEnd"/>
      <w:r w:rsidR="00B02042" w:rsidRPr="004A3DDF">
        <w:rPr>
          <w:rFonts w:asciiTheme="minorHAnsi" w:hAnsiTheme="minorHAnsi" w:cstheme="minorHAnsi"/>
          <w:sz w:val="24"/>
        </w:rPr>
        <w:t xml:space="preserve"> </w:t>
      </w:r>
      <w:proofErr w:type="spellStart"/>
      <w:r w:rsidR="00B02042" w:rsidRPr="004A3DDF">
        <w:rPr>
          <w:rFonts w:asciiTheme="minorHAnsi" w:hAnsiTheme="minorHAnsi" w:cstheme="minorHAnsi"/>
          <w:sz w:val="24"/>
        </w:rPr>
        <w:t>over</w:t>
      </w:r>
      <w:proofErr w:type="spellEnd"/>
      <w:r w:rsidR="00B02042" w:rsidRPr="004A3DDF">
        <w:rPr>
          <w:rFonts w:asciiTheme="minorHAnsi" w:hAnsiTheme="minorHAnsi" w:cstheme="minorHAnsi"/>
          <w:sz w:val="24"/>
        </w:rPr>
        <w:t xml:space="preserve"> </w:t>
      </w:r>
      <w:proofErr w:type="spellStart"/>
      <w:r w:rsidR="00B02042" w:rsidRPr="004A3DDF">
        <w:rPr>
          <w:rFonts w:asciiTheme="minorHAnsi" w:hAnsiTheme="minorHAnsi" w:cstheme="minorHAnsi"/>
          <w:sz w:val="24"/>
        </w:rPr>
        <w:t>raising</w:t>
      </w:r>
      <w:proofErr w:type="spellEnd"/>
      <w:r w:rsidR="00B02042" w:rsidRPr="004A3DDF">
        <w:rPr>
          <w:rFonts w:asciiTheme="minorHAnsi" w:hAnsiTheme="minorHAnsi" w:cstheme="minorHAnsi"/>
          <w:sz w:val="24"/>
        </w:rPr>
        <w:t xml:space="preserve"> </w:t>
      </w:r>
      <w:proofErr w:type="spellStart"/>
      <w:r w:rsidR="00B02042" w:rsidRPr="004A3DDF">
        <w:rPr>
          <w:rFonts w:asciiTheme="minorHAnsi" w:hAnsiTheme="minorHAnsi" w:cstheme="minorHAnsi"/>
          <w:sz w:val="24"/>
        </w:rPr>
        <w:t>quality</w:t>
      </w:r>
      <w:proofErr w:type="spellEnd"/>
      <w:r w:rsidR="00B02042" w:rsidRPr="004A3DDF">
        <w:rPr>
          <w:rFonts w:asciiTheme="minorHAnsi" w:hAnsiTheme="minorHAnsi" w:cstheme="minorHAnsi"/>
          <w:sz w:val="24"/>
        </w:rPr>
        <w:t xml:space="preserve"> </w:t>
      </w:r>
      <w:proofErr w:type="spellStart"/>
      <w:r w:rsidR="00B02042" w:rsidRPr="004A3DDF">
        <w:rPr>
          <w:rFonts w:asciiTheme="minorHAnsi" w:hAnsiTheme="minorHAnsi" w:cstheme="minorHAnsi"/>
          <w:sz w:val="24"/>
        </w:rPr>
        <w:t>within</w:t>
      </w:r>
      <w:proofErr w:type="spellEnd"/>
      <w:r w:rsidR="00B02042" w:rsidRPr="004A3DDF">
        <w:rPr>
          <w:rFonts w:asciiTheme="minorHAnsi" w:hAnsiTheme="minorHAnsi" w:cstheme="minorHAnsi"/>
          <w:sz w:val="24"/>
        </w:rPr>
        <w:t xml:space="preserve"> </w:t>
      </w:r>
      <w:proofErr w:type="spellStart"/>
      <w:r w:rsidR="00B02042" w:rsidRPr="004A3DDF">
        <w:rPr>
          <w:rFonts w:asciiTheme="minorHAnsi" w:hAnsiTheme="minorHAnsi" w:cstheme="minorHAnsi"/>
          <w:sz w:val="24"/>
        </w:rPr>
        <w:t>schools</w:t>
      </w:r>
      <w:proofErr w:type="spellEnd"/>
      <w:r w:rsidR="00B02042" w:rsidRPr="004A3DDF">
        <w:rPr>
          <w:rFonts w:asciiTheme="minorHAnsi" w:hAnsiTheme="minorHAnsi" w:cstheme="minorHAnsi"/>
          <w:sz w:val="24"/>
        </w:rPr>
        <w:t>“ (</w:t>
      </w:r>
      <w:proofErr w:type="spellStart"/>
      <w:r w:rsidR="00B02042">
        <w:rPr>
          <w:rFonts w:asciiTheme="minorHAnsi" w:hAnsiTheme="minorHAnsi" w:cstheme="minorHAnsi"/>
          <w:sz w:val="24"/>
        </w:rPr>
        <w:t>Nundy</w:t>
      </w:r>
      <w:proofErr w:type="spellEnd"/>
      <w:r w:rsidR="00B02042">
        <w:rPr>
          <w:rFonts w:asciiTheme="minorHAnsi" w:hAnsiTheme="minorHAnsi" w:cstheme="minorHAnsi"/>
          <w:sz w:val="24"/>
        </w:rPr>
        <w:t>, 1999, s. 191).</w:t>
      </w:r>
    </w:p>
    <w:p w:rsidR="00F73BAF" w:rsidRDefault="00F73BAF" w:rsidP="00563DF3">
      <w:pPr>
        <w:pStyle w:val="2podstupen"/>
        <w:spacing w:line="360" w:lineRule="auto"/>
        <w:jc w:val="both"/>
        <w:rPr>
          <w:rFonts w:asciiTheme="minorHAnsi" w:hAnsiTheme="minorHAnsi" w:cstheme="minorHAnsi"/>
          <w:sz w:val="24"/>
        </w:rPr>
      </w:pPr>
    </w:p>
    <w:p w:rsidR="00F73BAF" w:rsidRPr="00F73BAF" w:rsidRDefault="00F73BAF" w:rsidP="00563DF3">
      <w:pPr>
        <w:pStyle w:val="2podstupen"/>
        <w:spacing w:line="360" w:lineRule="auto"/>
        <w:jc w:val="both"/>
        <w:rPr>
          <w:rFonts w:asciiTheme="minorHAnsi" w:hAnsiTheme="minorHAnsi" w:cstheme="minorHAnsi"/>
          <w:sz w:val="24"/>
        </w:rPr>
      </w:pPr>
    </w:p>
    <w:p w:rsidR="00B02042" w:rsidRDefault="00B02042" w:rsidP="00563DF3">
      <w:pPr>
        <w:pStyle w:val="2podstupen"/>
        <w:numPr>
          <w:ilvl w:val="2"/>
          <w:numId w:val="5"/>
        </w:numPr>
        <w:jc w:val="both"/>
        <w:outlineLvl w:val="2"/>
      </w:pPr>
      <w:bookmarkStart w:id="6" w:name="_Toc510197619"/>
      <w:r w:rsidRPr="00CC4FF8">
        <w:t>Pohyb a pohybová aktivit</w:t>
      </w:r>
      <w:r>
        <w:t>a</w:t>
      </w:r>
      <w:bookmarkEnd w:id="6"/>
    </w:p>
    <w:p w:rsidR="00F73BAF" w:rsidRDefault="00F73BAF" w:rsidP="00563DF3">
      <w:pPr>
        <w:spacing w:line="360" w:lineRule="auto"/>
        <w:jc w:val="both"/>
        <w:rPr>
          <w:rFonts w:cstheme="minorHAnsi"/>
          <w:sz w:val="24"/>
        </w:rPr>
      </w:pPr>
      <w:r>
        <w:rPr>
          <w:rFonts w:cstheme="minorHAnsi"/>
          <w:sz w:val="24"/>
        </w:rPr>
        <w:t xml:space="preserve">      </w:t>
      </w:r>
      <w:r w:rsidR="00B02042" w:rsidRPr="007A6D34">
        <w:rPr>
          <w:rFonts w:cstheme="minorHAnsi"/>
          <w:sz w:val="24"/>
        </w:rPr>
        <w:t xml:space="preserve">Pohyb je nedílnou součástí našeho každodenního života. Člověk je neustále v pohybu. Je jedno, jestli za pohyb považujeme tlukot srdce či přemisťování v prostoru. Nahlédneme-li např. do </w:t>
      </w:r>
      <w:r w:rsidR="00B02042" w:rsidRPr="007A6D34">
        <w:rPr>
          <w:rFonts w:cstheme="minorHAnsi"/>
          <w:i/>
          <w:sz w:val="24"/>
        </w:rPr>
        <w:t>Slovníku filosofických pojmů současnosti</w:t>
      </w:r>
      <w:r w:rsidR="00B02042" w:rsidRPr="007A6D34">
        <w:rPr>
          <w:rFonts w:cstheme="minorHAnsi"/>
          <w:sz w:val="24"/>
        </w:rPr>
        <w:t>, Olšovský (2005) zde definuje pojem pohyb, jako proces změny. Oproti němu Hodaň (2000) definuje pohyb jako základní projev lidské existence a cosi, co je s životem člověka neoddělitelně spjato. Pohyb tedy patří mezi biologické, někdy též fyziologické, potřeby člověka, na jejichž uspokojení závisí uspokojování potřeb dalších.</w:t>
      </w:r>
    </w:p>
    <w:p w:rsidR="00B02042" w:rsidRPr="007A6D34" w:rsidRDefault="00F73BAF" w:rsidP="00563DF3">
      <w:pPr>
        <w:spacing w:line="360" w:lineRule="auto"/>
        <w:jc w:val="both"/>
        <w:rPr>
          <w:rFonts w:cstheme="minorHAnsi"/>
          <w:sz w:val="24"/>
        </w:rPr>
      </w:pPr>
      <w:r>
        <w:rPr>
          <w:rFonts w:cstheme="minorHAnsi"/>
          <w:sz w:val="24"/>
        </w:rPr>
        <w:t xml:space="preserve">       </w:t>
      </w:r>
      <w:r w:rsidR="00B02042" w:rsidRPr="007A6D34">
        <w:rPr>
          <w:rFonts w:cstheme="minorHAnsi"/>
          <w:sz w:val="24"/>
        </w:rPr>
        <w:t xml:space="preserve"> Ve sborníku prací </w:t>
      </w:r>
      <w:r w:rsidR="00B02042" w:rsidRPr="007A6D34">
        <w:rPr>
          <w:rFonts w:cstheme="minorHAnsi"/>
          <w:i/>
          <w:sz w:val="24"/>
        </w:rPr>
        <w:t xml:space="preserve">Tělesná výchova a sport mládeže v 21. století </w:t>
      </w:r>
      <w:r w:rsidR="00B02042" w:rsidRPr="007A6D34">
        <w:rPr>
          <w:rFonts w:cstheme="minorHAnsi"/>
          <w:sz w:val="24"/>
        </w:rPr>
        <w:t>(2009), definují autoři pohybovou aktivitu následovně:</w:t>
      </w:r>
      <w:r w:rsidR="00B02042">
        <w:rPr>
          <w:rFonts w:cstheme="minorHAnsi"/>
          <w:sz w:val="24"/>
        </w:rPr>
        <w:t xml:space="preserve"> „Pohybová aktivita (</w:t>
      </w:r>
      <w:proofErr w:type="spellStart"/>
      <w:r w:rsidR="00B02042">
        <w:rPr>
          <w:rFonts w:cstheme="minorHAnsi"/>
          <w:sz w:val="24"/>
        </w:rPr>
        <w:t>physical</w:t>
      </w:r>
      <w:proofErr w:type="spellEnd"/>
      <w:r w:rsidR="00B02042">
        <w:rPr>
          <w:rFonts w:cstheme="minorHAnsi"/>
          <w:sz w:val="24"/>
        </w:rPr>
        <w:t xml:space="preserve"> </w:t>
      </w:r>
      <w:proofErr w:type="spellStart"/>
      <w:r w:rsidR="00B02042">
        <w:rPr>
          <w:rFonts w:cstheme="minorHAnsi"/>
          <w:sz w:val="24"/>
        </w:rPr>
        <w:t>ac</w:t>
      </w:r>
      <w:r w:rsidR="00B02042" w:rsidRPr="007A6D34">
        <w:rPr>
          <w:rFonts w:cstheme="minorHAnsi"/>
          <w:sz w:val="24"/>
        </w:rPr>
        <w:t>tivity</w:t>
      </w:r>
      <w:proofErr w:type="spellEnd"/>
      <w:r w:rsidR="00B02042" w:rsidRPr="007A6D34">
        <w:rPr>
          <w:rFonts w:cstheme="minorHAnsi"/>
          <w:sz w:val="24"/>
        </w:rPr>
        <w:t xml:space="preserve">) je druh tělesného pohybu člověka, charakteristického svébytnými vnitřními determinanty (fyziologickými, psychickými, nervosvalovou koordinací, požadavky na svalovou zdatnost, intenzitu apod.) i vnější podobou a formou, vykonávaného hybnou soustavou při vyšší kalorické spotřebě, tj. při energetickém výdeji vyšším než při stavu člověka v klidovém metabolismu. Pohybovou aktivitou je např. chůze, běh, skok, hod, fotbal apod.“(Dobrý, </w:t>
      </w:r>
      <w:proofErr w:type="spellStart"/>
      <w:r w:rsidR="00B02042" w:rsidRPr="007A6D34">
        <w:rPr>
          <w:rFonts w:cstheme="minorHAnsi"/>
          <w:sz w:val="24"/>
        </w:rPr>
        <w:t>Čechovská</w:t>
      </w:r>
      <w:proofErr w:type="spellEnd"/>
      <w:r w:rsidR="00B02042" w:rsidRPr="007A6D34">
        <w:rPr>
          <w:rFonts w:cstheme="minorHAnsi"/>
          <w:sz w:val="24"/>
        </w:rPr>
        <w:t xml:space="preserve">, Kračmar, Psota, </w:t>
      </w:r>
      <w:proofErr w:type="spellStart"/>
      <w:r w:rsidR="00B02042" w:rsidRPr="007A6D34">
        <w:rPr>
          <w:rFonts w:cstheme="minorHAnsi"/>
          <w:sz w:val="24"/>
        </w:rPr>
        <w:t>S</w:t>
      </w:r>
      <w:r w:rsidR="00B02042" w:rsidRPr="00FF1A47">
        <w:rPr>
          <w:rFonts w:cstheme="minorHAnsi"/>
          <w:shd w:val="clear" w:color="auto" w:fill="FFFFFF"/>
        </w:rPr>
        <w:t>Ü</w:t>
      </w:r>
      <w:r w:rsidR="00B02042" w:rsidRPr="007A6D34">
        <w:rPr>
          <w:rFonts w:cstheme="minorHAnsi"/>
          <w:sz w:val="24"/>
          <w:shd w:val="clear" w:color="auto" w:fill="FFFFFF"/>
        </w:rPr>
        <w:t>ss</w:t>
      </w:r>
      <w:proofErr w:type="spellEnd"/>
      <w:r w:rsidR="00B02042" w:rsidRPr="007A6D34">
        <w:rPr>
          <w:rFonts w:cstheme="minorHAnsi"/>
          <w:sz w:val="24"/>
          <w:shd w:val="clear" w:color="auto" w:fill="FFFFFF"/>
        </w:rPr>
        <w:t>, 2009, s. 10)</w:t>
      </w:r>
      <w:r w:rsidR="00FF1A47">
        <w:rPr>
          <w:rFonts w:cstheme="minorHAnsi"/>
          <w:sz w:val="24"/>
          <w:shd w:val="clear" w:color="auto" w:fill="FFFFFF"/>
        </w:rPr>
        <w:t>.</w:t>
      </w:r>
    </w:p>
    <w:p w:rsidR="00B02042" w:rsidRPr="00FF1A47" w:rsidRDefault="00FF1A47" w:rsidP="00563DF3">
      <w:pPr>
        <w:spacing w:line="360" w:lineRule="auto"/>
        <w:jc w:val="both"/>
        <w:rPr>
          <w:rFonts w:cstheme="minorHAnsi"/>
          <w:sz w:val="24"/>
        </w:rPr>
      </w:pPr>
      <w:r>
        <w:rPr>
          <w:rFonts w:cstheme="minorHAnsi"/>
          <w:sz w:val="24"/>
        </w:rPr>
        <w:t xml:space="preserve">       </w:t>
      </w:r>
      <w:r w:rsidR="00B02042" w:rsidRPr="007A6D34">
        <w:rPr>
          <w:rFonts w:cstheme="minorHAnsi"/>
          <w:sz w:val="24"/>
        </w:rPr>
        <w:t>Dnes si s pojmem pohyb často spo</w:t>
      </w:r>
      <w:r w:rsidR="00B02042">
        <w:rPr>
          <w:rFonts w:cstheme="minorHAnsi"/>
          <w:sz w:val="24"/>
        </w:rPr>
        <w:t>jujeme sport a zdraví, zdravý</w:t>
      </w:r>
      <w:r w:rsidR="00B02042" w:rsidRPr="007A6D34">
        <w:rPr>
          <w:rFonts w:cstheme="minorHAnsi"/>
          <w:sz w:val="24"/>
        </w:rPr>
        <w:t xml:space="preserve"> životní styl. Oba pojmy spolu samozřejmě úzce souvisejí. Existuje mnoho studií potvrzující</w:t>
      </w:r>
      <w:r>
        <w:rPr>
          <w:rFonts w:cstheme="minorHAnsi"/>
          <w:sz w:val="24"/>
        </w:rPr>
        <w:t>ch</w:t>
      </w:r>
      <w:r w:rsidR="00B02042" w:rsidRPr="007A6D34">
        <w:rPr>
          <w:rFonts w:cstheme="minorHAnsi"/>
          <w:sz w:val="24"/>
        </w:rPr>
        <w:t xml:space="preserve"> úzkou souvislost mezi těmito pojmy, jelikož právě pohyb je jedním z nejdůležitějších faktor</w:t>
      </w:r>
      <w:r>
        <w:rPr>
          <w:rFonts w:cstheme="minorHAnsi"/>
          <w:sz w:val="24"/>
        </w:rPr>
        <w:t xml:space="preserve">ů ovlivňujících lidské zdraví. </w:t>
      </w:r>
      <w:r w:rsidR="00B02042" w:rsidRPr="007A6D34">
        <w:rPr>
          <w:rFonts w:cstheme="minorHAnsi"/>
          <w:sz w:val="24"/>
        </w:rPr>
        <w:t xml:space="preserve">Navzdory tomuto faktu dochází jak u dětí, tak u dospělých ke snižování intenzity a míry pohybové aktivity. Je to zapříčiněno z velké části změnou životního stylu. Lidé žijí konzumním životem a jsou pohodlnější, např. využívají dopravní prostředky </w:t>
      </w:r>
      <w:r>
        <w:rPr>
          <w:rFonts w:cstheme="minorHAnsi"/>
          <w:sz w:val="24"/>
        </w:rPr>
        <w:t xml:space="preserve">na přepravu </w:t>
      </w:r>
      <w:r w:rsidR="00B02042" w:rsidRPr="007A6D34">
        <w:rPr>
          <w:rFonts w:cstheme="minorHAnsi"/>
          <w:sz w:val="24"/>
        </w:rPr>
        <w:t>i na kratší vzdálenosti. Svůj čas často tráví u televize či počítače. Tento špatný životní styl se d</w:t>
      </w:r>
      <w:r w:rsidR="00B02042">
        <w:rPr>
          <w:rFonts w:cstheme="minorHAnsi"/>
          <w:sz w:val="24"/>
        </w:rPr>
        <w:t xml:space="preserve">otýká především dětí. Část dne </w:t>
      </w:r>
      <w:r w:rsidR="00B02042" w:rsidRPr="007A6D34">
        <w:rPr>
          <w:rFonts w:cstheme="minorHAnsi"/>
          <w:sz w:val="24"/>
        </w:rPr>
        <w:t>tráví sedavým způsobem ve škole a poté u počítače, z důvodu začlenění se mezi vrstevníky. Na pohybovou aktivitu poté moc času nezbývá, což vede k nárůstu podílu populace se zdravotními problémy, jako je obezita, srdeční choroby apod. Konkrétně u dět</w:t>
      </w:r>
      <w:r w:rsidR="00B02042">
        <w:rPr>
          <w:rFonts w:cstheme="minorHAnsi"/>
          <w:sz w:val="24"/>
        </w:rPr>
        <w:t>í je největším problémem svalová</w:t>
      </w:r>
      <w:r w:rsidR="00B02042" w:rsidRPr="007A6D34">
        <w:rPr>
          <w:rFonts w:cstheme="minorHAnsi"/>
          <w:sz w:val="24"/>
        </w:rPr>
        <w:t xml:space="preserve"> </w:t>
      </w:r>
      <w:proofErr w:type="spellStart"/>
      <w:r w:rsidR="00B02042" w:rsidRPr="007A6D34">
        <w:rPr>
          <w:rFonts w:cstheme="minorHAnsi"/>
          <w:sz w:val="24"/>
        </w:rPr>
        <w:t>dysbalance</w:t>
      </w:r>
      <w:proofErr w:type="spellEnd"/>
      <w:r w:rsidR="00B02042" w:rsidRPr="007A6D34">
        <w:rPr>
          <w:rFonts w:cstheme="minorHAnsi"/>
          <w:sz w:val="24"/>
        </w:rPr>
        <w:t xml:space="preserve"> a vadné držení těla. Jedním z autorů, kteří se zabývají touto problematikou, je Šeráková (2007</w:t>
      </w:r>
      <w:r w:rsidR="00B02042" w:rsidRPr="004A3DDF">
        <w:rPr>
          <w:rFonts w:cstheme="minorHAnsi"/>
          <w:sz w:val="24"/>
        </w:rPr>
        <w:t xml:space="preserve">), dokládající ve svém výzkumu z roku 2006, že vadné držení těla se dotýká více než 50 % dětí mladšího školního věku. Svalová </w:t>
      </w:r>
      <w:proofErr w:type="spellStart"/>
      <w:r w:rsidR="00B02042" w:rsidRPr="004A3DDF">
        <w:rPr>
          <w:rFonts w:cstheme="minorHAnsi"/>
          <w:sz w:val="24"/>
        </w:rPr>
        <w:t>dysbalance</w:t>
      </w:r>
      <w:proofErr w:type="spellEnd"/>
      <w:r w:rsidR="00B02042" w:rsidRPr="004A3DDF">
        <w:rPr>
          <w:rFonts w:cstheme="minorHAnsi"/>
          <w:sz w:val="24"/>
        </w:rPr>
        <w:t xml:space="preserve"> bývá způsobena jednostrannou zátěží či nedostatkem pohybu, sedavým způsobem života, obezitou atd. Důsledkem svalové </w:t>
      </w:r>
      <w:proofErr w:type="spellStart"/>
      <w:r w:rsidR="00B02042" w:rsidRPr="004A3DDF">
        <w:rPr>
          <w:rFonts w:cstheme="minorHAnsi"/>
          <w:sz w:val="24"/>
        </w:rPr>
        <w:t>dysbalance</w:t>
      </w:r>
      <w:proofErr w:type="spellEnd"/>
      <w:r w:rsidR="00B02042" w:rsidRPr="004A3DDF">
        <w:rPr>
          <w:rFonts w:cstheme="minorHAnsi"/>
          <w:sz w:val="24"/>
        </w:rPr>
        <w:t xml:space="preserve"> je právě vadné držení těla. </w:t>
      </w:r>
    </w:p>
    <w:p w:rsidR="00B02042" w:rsidRDefault="00FF1A47" w:rsidP="00563DF3">
      <w:pPr>
        <w:spacing w:line="360" w:lineRule="auto"/>
        <w:jc w:val="both"/>
        <w:rPr>
          <w:rFonts w:cstheme="minorHAnsi"/>
          <w:sz w:val="24"/>
        </w:rPr>
      </w:pPr>
      <w:r>
        <w:rPr>
          <w:rFonts w:cstheme="minorHAnsi"/>
          <w:sz w:val="24"/>
        </w:rPr>
        <w:t xml:space="preserve">       </w:t>
      </w:r>
      <w:r w:rsidR="00B02042" w:rsidRPr="004A3DDF">
        <w:rPr>
          <w:rFonts w:cstheme="minorHAnsi"/>
          <w:sz w:val="24"/>
        </w:rPr>
        <w:t xml:space="preserve">Výše jmenovaným negativním vlivům sedavého způsobu života lze předejít zdravým životním stylem, do kterého patří i pohyb. Ve školním kurikulu je zakotvena tělesná výchova, jako povinný předmět, který je vyučován v každém ročníku základní školy. </w:t>
      </w:r>
      <w:r w:rsidR="00B02042" w:rsidRPr="007A6D34">
        <w:rPr>
          <w:rFonts w:cstheme="minorHAnsi"/>
          <w:sz w:val="24"/>
        </w:rPr>
        <w:t>Vedení k pohybu nalezneme v jednotlivých očekávaných výstupech RVP Z</w:t>
      </w:r>
      <w:r w:rsidR="00B02042">
        <w:rPr>
          <w:rFonts w:cstheme="minorHAnsi"/>
          <w:sz w:val="24"/>
        </w:rPr>
        <w:t>V (2017), kdy žák má být schopen</w:t>
      </w:r>
      <w:r w:rsidR="00B02042" w:rsidRPr="007A6D34">
        <w:rPr>
          <w:rFonts w:cstheme="minorHAnsi"/>
          <w:sz w:val="24"/>
        </w:rPr>
        <w:t xml:space="preserve"> spojit každodenní pohybovou činnost se zdravím a využívat nabízené příležitosti k pohybu, realizovat pravidelný pohybový režim, usilovat o zlepšení své tělesné zdatnosti apod. Vzdělávací obor tělesná výchova je spolu s výchovou ke zdraví zařazen do vzdělávací oblasti Člověk a zdraví. I zde tedy vidíme blízkost těchto pojmů. </w:t>
      </w:r>
      <w:r w:rsidR="00B02042">
        <w:rPr>
          <w:rFonts w:cstheme="minorHAnsi"/>
          <w:sz w:val="24"/>
        </w:rPr>
        <w:t>Pastucha (2011) uvádí, že by</w:t>
      </w:r>
      <w:r>
        <w:rPr>
          <w:rFonts w:cstheme="minorHAnsi"/>
          <w:sz w:val="24"/>
        </w:rPr>
        <w:t xml:space="preserve"> žáci</w:t>
      </w:r>
      <w:r w:rsidR="0052148A">
        <w:rPr>
          <w:rFonts w:cstheme="minorHAnsi"/>
          <w:sz w:val="24"/>
        </w:rPr>
        <w:t xml:space="preserve"> měli</w:t>
      </w:r>
      <w:r w:rsidR="00B02042">
        <w:rPr>
          <w:rFonts w:cstheme="minorHAnsi"/>
          <w:sz w:val="24"/>
        </w:rPr>
        <w:t xml:space="preserve"> aktivně sportovat alespoň 30 minut denně.</w:t>
      </w:r>
    </w:p>
    <w:p w:rsidR="00FF1A47" w:rsidRDefault="00FF1A47" w:rsidP="00563DF3">
      <w:pPr>
        <w:spacing w:line="360" w:lineRule="auto"/>
        <w:jc w:val="both"/>
        <w:rPr>
          <w:rFonts w:cstheme="minorHAnsi"/>
          <w:sz w:val="24"/>
        </w:rPr>
      </w:pPr>
    </w:p>
    <w:p w:rsidR="00FF1A47" w:rsidRDefault="00762F73" w:rsidP="00762F73">
      <w:pPr>
        <w:pStyle w:val="1podstupe"/>
        <w:numPr>
          <w:ilvl w:val="1"/>
          <w:numId w:val="5"/>
        </w:numPr>
        <w:jc w:val="both"/>
        <w:outlineLvl w:val="1"/>
      </w:pPr>
      <w:bookmarkStart w:id="7" w:name="_Toc510197620"/>
      <w:r>
        <w:t>Zařazení terénní výuky do RVP ZV</w:t>
      </w:r>
      <w:bookmarkEnd w:id="7"/>
      <w:r>
        <w:t xml:space="preserve"> </w:t>
      </w:r>
    </w:p>
    <w:p w:rsidR="00B02042" w:rsidRDefault="00FF1A47" w:rsidP="003A2E65">
      <w:pPr>
        <w:pStyle w:val="1podstupe"/>
        <w:spacing w:after="0" w:line="360" w:lineRule="auto"/>
        <w:jc w:val="both"/>
        <w:rPr>
          <w:rFonts w:asciiTheme="minorHAnsi" w:hAnsiTheme="minorHAnsi" w:cstheme="minorHAnsi"/>
          <w:color w:val="000000" w:themeColor="text1"/>
          <w:sz w:val="24"/>
        </w:rPr>
      </w:pPr>
      <w:r>
        <w:rPr>
          <w:rFonts w:asciiTheme="minorHAnsi" w:hAnsiTheme="minorHAnsi" w:cstheme="minorHAnsi"/>
          <w:color w:val="000000" w:themeColor="text1"/>
          <w:sz w:val="24"/>
        </w:rPr>
        <w:t xml:space="preserve">      </w:t>
      </w:r>
      <w:proofErr w:type="spellStart"/>
      <w:r w:rsidR="00B02042">
        <w:rPr>
          <w:rFonts w:asciiTheme="minorHAnsi" w:hAnsiTheme="minorHAnsi" w:cstheme="minorHAnsi"/>
          <w:color w:val="000000" w:themeColor="text1"/>
          <w:sz w:val="24"/>
        </w:rPr>
        <w:t>Kurikulární</w:t>
      </w:r>
      <w:proofErr w:type="spellEnd"/>
      <w:r w:rsidR="00B02042">
        <w:rPr>
          <w:rFonts w:asciiTheme="minorHAnsi" w:hAnsiTheme="minorHAnsi" w:cstheme="minorHAnsi"/>
          <w:color w:val="000000" w:themeColor="text1"/>
          <w:sz w:val="24"/>
        </w:rPr>
        <w:t xml:space="preserve"> politika České republiky je zakotvena v Národním programu rozvoje vzdělávání v ČR v tzv. Bílé knize a zakotvený v zákoně č. 561/2004 Sb. o předškolním, základním, středním, vyšším odborném a jiném vzdělávání. </w:t>
      </w:r>
      <w:proofErr w:type="spellStart"/>
      <w:r w:rsidR="00B02042">
        <w:rPr>
          <w:rFonts w:asciiTheme="minorHAnsi" w:hAnsiTheme="minorHAnsi" w:cstheme="minorHAnsi"/>
          <w:color w:val="000000" w:themeColor="text1"/>
          <w:sz w:val="24"/>
        </w:rPr>
        <w:t>Kurikulární</w:t>
      </w:r>
      <w:proofErr w:type="spellEnd"/>
      <w:r w:rsidR="00B02042">
        <w:rPr>
          <w:rFonts w:asciiTheme="minorHAnsi" w:hAnsiTheme="minorHAnsi" w:cstheme="minorHAnsi"/>
          <w:color w:val="000000" w:themeColor="text1"/>
          <w:sz w:val="24"/>
        </w:rPr>
        <w:t xml:space="preserve"> dokumenty jsou u nás vytvořené ve dvou úrovních – státní a školní úroveň. Pro nás bude podstatný ze státní úrovně Rámcový vzdělávací program základního vzdělávání (dále jen RVP ZV), který vymezuje závazný rámec vzdělávání právě pro základní školy. Podle RVP ZV jsou zpracované na školní úrovni Školní vzdělávací programy (dále jen ŠVP), které si každá škola upravuje podle svých potřeb a podle kterých se na jednotlivých školách vzdělávání uskutečňuje. </w:t>
      </w:r>
    </w:p>
    <w:p w:rsidR="00B02042" w:rsidRDefault="00FF1A47" w:rsidP="00563DF3">
      <w:pPr>
        <w:pStyle w:val="1podstupe"/>
        <w:spacing w:line="360" w:lineRule="auto"/>
        <w:jc w:val="both"/>
        <w:rPr>
          <w:rFonts w:asciiTheme="minorHAnsi" w:hAnsiTheme="minorHAnsi" w:cstheme="minorHAnsi"/>
          <w:color w:val="000000" w:themeColor="text1"/>
          <w:sz w:val="24"/>
        </w:rPr>
      </w:pPr>
      <w:r>
        <w:rPr>
          <w:rFonts w:asciiTheme="minorHAnsi" w:hAnsiTheme="minorHAnsi" w:cstheme="minorHAnsi"/>
          <w:color w:val="000000" w:themeColor="text1"/>
          <w:sz w:val="24"/>
        </w:rPr>
        <w:t xml:space="preserve">       </w:t>
      </w:r>
      <w:r w:rsidR="00B02042">
        <w:rPr>
          <w:rFonts w:asciiTheme="minorHAnsi" w:hAnsiTheme="minorHAnsi" w:cstheme="minorHAnsi"/>
          <w:color w:val="000000" w:themeColor="text1"/>
          <w:sz w:val="24"/>
        </w:rPr>
        <w:t>RVP ZV klade důraz na využívání mezipředmětových vazeb a propojování jednotlivých předmětů. Terénní výuka, ač není příliš častá, je nedílnou součástí mnoha předmětů a díky své výukové formě je ideální pro zapojení mezipředmětových vazeb a spolupráci učitelů z různých oborů (Hofmann, 2008).</w:t>
      </w:r>
    </w:p>
    <w:p w:rsidR="00B02042" w:rsidRDefault="00FF1A47" w:rsidP="003A2E65">
      <w:pPr>
        <w:pStyle w:val="1podstupe"/>
        <w:spacing w:after="0" w:line="360" w:lineRule="auto"/>
        <w:jc w:val="both"/>
        <w:rPr>
          <w:rFonts w:asciiTheme="minorHAnsi" w:hAnsiTheme="minorHAnsi" w:cstheme="minorHAnsi"/>
          <w:color w:val="000000" w:themeColor="text1"/>
          <w:sz w:val="24"/>
        </w:rPr>
      </w:pPr>
      <w:r>
        <w:rPr>
          <w:rFonts w:asciiTheme="minorHAnsi" w:hAnsiTheme="minorHAnsi" w:cstheme="minorHAnsi"/>
          <w:color w:val="000000" w:themeColor="text1"/>
          <w:sz w:val="24"/>
        </w:rPr>
        <w:t xml:space="preserve">      </w:t>
      </w:r>
      <w:r w:rsidR="00B02042">
        <w:rPr>
          <w:rFonts w:asciiTheme="minorHAnsi" w:hAnsiTheme="minorHAnsi" w:cstheme="minorHAnsi"/>
          <w:color w:val="000000" w:themeColor="text1"/>
          <w:sz w:val="24"/>
        </w:rPr>
        <w:t>„Základní vzdělávání má žákům pomoci utvářet a postupně rozvíjet klíčové kompetence a poskytnout spolehlivý základ všeobecného vzdělávání orientovaného zejména na situace blízké životu a na praktické jednání. V základním vzdělávání se proto usiluje o naplňování těchto cílů:</w:t>
      </w:r>
    </w:p>
    <w:p w:rsidR="00B02042" w:rsidRDefault="00B02042" w:rsidP="00FF1A47">
      <w:pPr>
        <w:pStyle w:val="1podstupe"/>
        <w:numPr>
          <w:ilvl w:val="0"/>
          <w:numId w:val="4"/>
        </w:numPr>
        <w:spacing w:after="0" w:line="360" w:lineRule="auto"/>
        <w:jc w:val="both"/>
        <w:rPr>
          <w:rFonts w:asciiTheme="minorHAnsi" w:hAnsiTheme="minorHAnsi" w:cstheme="minorHAnsi"/>
          <w:color w:val="000000" w:themeColor="text1"/>
          <w:sz w:val="24"/>
        </w:rPr>
      </w:pPr>
      <w:r>
        <w:rPr>
          <w:rFonts w:asciiTheme="minorHAnsi" w:hAnsiTheme="minorHAnsi" w:cstheme="minorHAnsi"/>
          <w:color w:val="000000" w:themeColor="text1"/>
          <w:sz w:val="24"/>
        </w:rPr>
        <w:t>umožnit žákům osvojit si strategie učení a motivovat je pro celoživotní učení</w:t>
      </w:r>
      <w:r>
        <w:rPr>
          <w:rFonts w:asciiTheme="minorHAnsi" w:hAnsiTheme="minorHAnsi" w:cstheme="minorHAnsi"/>
          <w:color w:val="000000" w:themeColor="text1"/>
          <w:sz w:val="24"/>
        </w:rPr>
        <w:sym w:font="Symbol" w:char="F03B"/>
      </w:r>
    </w:p>
    <w:p w:rsidR="00B02042" w:rsidRDefault="00B02042" w:rsidP="00FF1A47">
      <w:pPr>
        <w:pStyle w:val="1podstupe"/>
        <w:numPr>
          <w:ilvl w:val="0"/>
          <w:numId w:val="4"/>
        </w:numPr>
        <w:spacing w:after="0" w:line="360" w:lineRule="auto"/>
        <w:jc w:val="both"/>
        <w:rPr>
          <w:rFonts w:asciiTheme="minorHAnsi" w:hAnsiTheme="minorHAnsi" w:cstheme="minorHAnsi"/>
          <w:color w:val="000000" w:themeColor="text1"/>
          <w:sz w:val="24"/>
        </w:rPr>
      </w:pPr>
      <w:r>
        <w:rPr>
          <w:rFonts w:asciiTheme="minorHAnsi" w:hAnsiTheme="minorHAnsi" w:cstheme="minorHAnsi"/>
          <w:color w:val="000000" w:themeColor="text1"/>
          <w:sz w:val="24"/>
        </w:rPr>
        <w:t>podněcovat žáky k tvořivému myšlení, logickému uvažování a k řešení problémů</w:t>
      </w:r>
      <w:r>
        <w:rPr>
          <w:rFonts w:asciiTheme="minorHAnsi" w:hAnsiTheme="minorHAnsi" w:cstheme="minorHAnsi"/>
          <w:color w:val="000000" w:themeColor="text1"/>
          <w:sz w:val="24"/>
        </w:rPr>
        <w:sym w:font="Symbol" w:char="F03B"/>
      </w:r>
    </w:p>
    <w:p w:rsidR="00B02042" w:rsidRDefault="00B02042" w:rsidP="00FF1A47">
      <w:pPr>
        <w:pStyle w:val="1podstupe"/>
        <w:numPr>
          <w:ilvl w:val="0"/>
          <w:numId w:val="4"/>
        </w:numPr>
        <w:spacing w:after="0" w:line="360" w:lineRule="auto"/>
        <w:jc w:val="both"/>
        <w:rPr>
          <w:rFonts w:asciiTheme="minorHAnsi" w:hAnsiTheme="minorHAnsi" w:cstheme="minorHAnsi"/>
          <w:color w:val="000000" w:themeColor="text1"/>
          <w:sz w:val="24"/>
        </w:rPr>
      </w:pPr>
      <w:r>
        <w:rPr>
          <w:rFonts w:asciiTheme="minorHAnsi" w:hAnsiTheme="minorHAnsi" w:cstheme="minorHAnsi"/>
          <w:color w:val="000000" w:themeColor="text1"/>
          <w:sz w:val="24"/>
        </w:rPr>
        <w:t>vést žáky k všestranné, účinné a otevřené komunikaci</w:t>
      </w:r>
      <w:r>
        <w:rPr>
          <w:rFonts w:asciiTheme="minorHAnsi" w:hAnsiTheme="minorHAnsi" w:cstheme="minorHAnsi"/>
          <w:color w:val="000000" w:themeColor="text1"/>
          <w:sz w:val="24"/>
        </w:rPr>
        <w:sym w:font="Symbol" w:char="F03B"/>
      </w:r>
    </w:p>
    <w:p w:rsidR="00B02042" w:rsidRDefault="00B02042" w:rsidP="00FF1A47">
      <w:pPr>
        <w:pStyle w:val="1podstupe"/>
        <w:numPr>
          <w:ilvl w:val="0"/>
          <w:numId w:val="4"/>
        </w:numPr>
        <w:spacing w:after="0" w:line="360" w:lineRule="auto"/>
        <w:jc w:val="both"/>
        <w:rPr>
          <w:rFonts w:asciiTheme="minorHAnsi" w:hAnsiTheme="minorHAnsi" w:cstheme="minorHAnsi"/>
          <w:color w:val="000000" w:themeColor="text1"/>
          <w:sz w:val="24"/>
        </w:rPr>
      </w:pPr>
      <w:r>
        <w:rPr>
          <w:rFonts w:asciiTheme="minorHAnsi" w:hAnsiTheme="minorHAnsi" w:cstheme="minorHAnsi"/>
          <w:color w:val="000000" w:themeColor="text1"/>
          <w:sz w:val="24"/>
        </w:rPr>
        <w:t>rozvíjet u žáků schopnost spolupracovat a respektovat práci a úspěchy vlastní i druhých</w:t>
      </w:r>
      <w:r>
        <w:rPr>
          <w:rFonts w:asciiTheme="minorHAnsi" w:hAnsiTheme="minorHAnsi" w:cstheme="minorHAnsi"/>
          <w:color w:val="000000" w:themeColor="text1"/>
          <w:sz w:val="24"/>
        </w:rPr>
        <w:sym w:font="Symbol" w:char="F03B"/>
      </w:r>
    </w:p>
    <w:p w:rsidR="00B02042" w:rsidRDefault="00B02042" w:rsidP="00FF1A47">
      <w:pPr>
        <w:pStyle w:val="1podstupe"/>
        <w:numPr>
          <w:ilvl w:val="0"/>
          <w:numId w:val="4"/>
        </w:numPr>
        <w:spacing w:after="0" w:line="360" w:lineRule="auto"/>
        <w:jc w:val="both"/>
        <w:rPr>
          <w:rFonts w:asciiTheme="minorHAnsi" w:hAnsiTheme="minorHAnsi" w:cstheme="minorHAnsi"/>
          <w:color w:val="000000" w:themeColor="text1"/>
          <w:sz w:val="24"/>
        </w:rPr>
      </w:pPr>
      <w:r>
        <w:rPr>
          <w:rFonts w:asciiTheme="minorHAnsi" w:hAnsiTheme="minorHAnsi" w:cstheme="minorHAnsi"/>
          <w:color w:val="000000" w:themeColor="text1"/>
          <w:sz w:val="24"/>
        </w:rPr>
        <w:t>připravovat žáky k tomu, aby se projevovali jako svébytné, svobodné a zodpovědné osobnosti, uplatňovali svá práva a naplňovali své povinnosti</w:t>
      </w:r>
      <w:r>
        <w:rPr>
          <w:rFonts w:asciiTheme="minorHAnsi" w:hAnsiTheme="minorHAnsi" w:cstheme="minorHAnsi"/>
          <w:color w:val="000000" w:themeColor="text1"/>
          <w:sz w:val="24"/>
        </w:rPr>
        <w:sym w:font="Symbol" w:char="F03B"/>
      </w:r>
    </w:p>
    <w:p w:rsidR="00B02042" w:rsidRDefault="00B02042" w:rsidP="00FF1A47">
      <w:pPr>
        <w:pStyle w:val="1podstupe"/>
        <w:numPr>
          <w:ilvl w:val="0"/>
          <w:numId w:val="4"/>
        </w:numPr>
        <w:spacing w:after="0" w:line="360" w:lineRule="auto"/>
        <w:jc w:val="both"/>
        <w:rPr>
          <w:rFonts w:asciiTheme="minorHAnsi" w:hAnsiTheme="minorHAnsi" w:cstheme="minorHAnsi"/>
          <w:color w:val="000000" w:themeColor="text1"/>
          <w:sz w:val="24"/>
        </w:rPr>
      </w:pPr>
      <w:r>
        <w:rPr>
          <w:rFonts w:asciiTheme="minorHAnsi" w:hAnsiTheme="minorHAnsi" w:cstheme="minorHAnsi"/>
          <w:color w:val="000000" w:themeColor="text1"/>
          <w:sz w:val="24"/>
        </w:rPr>
        <w:t>vytvářet u žáků potřebu projevovat pozitivní city v chování, jednání a v prožívání životních situací</w:t>
      </w:r>
      <w:r>
        <w:rPr>
          <w:rFonts w:asciiTheme="minorHAnsi" w:hAnsiTheme="minorHAnsi" w:cstheme="minorHAnsi"/>
          <w:color w:val="000000" w:themeColor="text1"/>
          <w:sz w:val="24"/>
        </w:rPr>
        <w:sym w:font="Symbol" w:char="F03B"/>
      </w:r>
      <w:r>
        <w:rPr>
          <w:rFonts w:asciiTheme="minorHAnsi" w:hAnsiTheme="minorHAnsi" w:cstheme="minorHAnsi"/>
          <w:color w:val="000000" w:themeColor="text1"/>
          <w:sz w:val="24"/>
        </w:rPr>
        <w:t xml:space="preserve"> rozvíjet vnímavost a citlivé vztahy k lidem, prostředí i k přírodě</w:t>
      </w:r>
      <w:r>
        <w:rPr>
          <w:rFonts w:asciiTheme="minorHAnsi" w:hAnsiTheme="minorHAnsi" w:cstheme="minorHAnsi"/>
          <w:color w:val="000000" w:themeColor="text1"/>
          <w:sz w:val="24"/>
        </w:rPr>
        <w:sym w:font="Symbol" w:char="F03B"/>
      </w:r>
    </w:p>
    <w:p w:rsidR="00B02042" w:rsidRDefault="00B02042" w:rsidP="00FF1A47">
      <w:pPr>
        <w:pStyle w:val="1podstupe"/>
        <w:numPr>
          <w:ilvl w:val="0"/>
          <w:numId w:val="4"/>
        </w:numPr>
        <w:spacing w:after="0" w:line="360" w:lineRule="auto"/>
        <w:jc w:val="both"/>
        <w:rPr>
          <w:rFonts w:asciiTheme="minorHAnsi" w:hAnsiTheme="minorHAnsi" w:cstheme="minorHAnsi"/>
          <w:color w:val="000000" w:themeColor="text1"/>
          <w:sz w:val="24"/>
        </w:rPr>
      </w:pPr>
      <w:r>
        <w:rPr>
          <w:rFonts w:asciiTheme="minorHAnsi" w:hAnsiTheme="minorHAnsi" w:cstheme="minorHAnsi"/>
          <w:color w:val="000000" w:themeColor="text1"/>
          <w:sz w:val="24"/>
        </w:rPr>
        <w:t>učit žáky aktivně rozvíjet a chránit fyzické, duševní a sociální zdraví a být za ně odpovědný</w:t>
      </w:r>
      <w:r>
        <w:rPr>
          <w:rFonts w:asciiTheme="minorHAnsi" w:hAnsiTheme="minorHAnsi" w:cstheme="minorHAnsi"/>
          <w:color w:val="000000" w:themeColor="text1"/>
          <w:sz w:val="24"/>
        </w:rPr>
        <w:sym w:font="Symbol" w:char="F03B"/>
      </w:r>
    </w:p>
    <w:p w:rsidR="00B02042" w:rsidRDefault="00B02042" w:rsidP="00FF1A47">
      <w:pPr>
        <w:pStyle w:val="1podstupe"/>
        <w:numPr>
          <w:ilvl w:val="0"/>
          <w:numId w:val="4"/>
        </w:numPr>
        <w:spacing w:after="0" w:line="360" w:lineRule="auto"/>
        <w:jc w:val="both"/>
        <w:rPr>
          <w:rFonts w:asciiTheme="minorHAnsi" w:hAnsiTheme="minorHAnsi" w:cstheme="minorHAnsi"/>
          <w:color w:val="000000" w:themeColor="text1"/>
          <w:sz w:val="24"/>
        </w:rPr>
      </w:pPr>
      <w:r>
        <w:rPr>
          <w:rFonts w:asciiTheme="minorHAnsi" w:hAnsiTheme="minorHAnsi" w:cstheme="minorHAnsi"/>
          <w:color w:val="000000" w:themeColor="text1"/>
          <w:sz w:val="24"/>
        </w:rPr>
        <w:t>vést žáky k toleranci a ohleduplnosti k jiným lidem, jejich kulturám a duchovním hodnotám, učit je žít společně s ostatními lidmi</w:t>
      </w:r>
      <w:r>
        <w:rPr>
          <w:rFonts w:asciiTheme="minorHAnsi" w:hAnsiTheme="minorHAnsi" w:cstheme="minorHAnsi"/>
          <w:color w:val="000000" w:themeColor="text1"/>
          <w:sz w:val="24"/>
        </w:rPr>
        <w:sym w:font="Symbol" w:char="F03B"/>
      </w:r>
    </w:p>
    <w:p w:rsidR="00B02042" w:rsidRDefault="00B02042" w:rsidP="00FF1A47">
      <w:pPr>
        <w:pStyle w:val="1podstupe"/>
        <w:numPr>
          <w:ilvl w:val="0"/>
          <w:numId w:val="4"/>
        </w:numPr>
        <w:spacing w:after="0" w:line="360" w:lineRule="auto"/>
        <w:jc w:val="both"/>
        <w:rPr>
          <w:rFonts w:asciiTheme="minorHAnsi" w:hAnsiTheme="minorHAnsi" w:cstheme="minorHAnsi"/>
          <w:color w:val="000000" w:themeColor="text1"/>
          <w:sz w:val="24"/>
        </w:rPr>
      </w:pPr>
      <w:r>
        <w:rPr>
          <w:rFonts w:asciiTheme="minorHAnsi" w:hAnsiTheme="minorHAnsi" w:cstheme="minorHAnsi"/>
          <w:color w:val="000000" w:themeColor="text1"/>
          <w:sz w:val="24"/>
        </w:rPr>
        <w:t>pomáhat žákům poznávat a rozvíjet vlastní schopnosti v souladu s reálnými možnostmi a uplatňovat je spolu s osvojenými vědomostmi a dovednostmi při rozhodování o vlastní životní a profesní orientaci.“</w:t>
      </w:r>
    </w:p>
    <w:p w:rsidR="00B02042" w:rsidRPr="00FF51F1" w:rsidRDefault="00B02042" w:rsidP="00563DF3">
      <w:pPr>
        <w:pStyle w:val="1podstupe"/>
        <w:spacing w:line="360" w:lineRule="auto"/>
        <w:ind w:left="720"/>
        <w:jc w:val="both"/>
        <w:rPr>
          <w:rFonts w:asciiTheme="minorHAnsi" w:hAnsiTheme="minorHAnsi" w:cstheme="minorHAnsi"/>
          <w:color w:val="000000" w:themeColor="text1"/>
          <w:sz w:val="24"/>
        </w:rPr>
      </w:pPr>
      <w:r>
        <w:rPr>
          <w:rFonts w:asciiTheme="minorHAnsi" w:hAnsiTheme="minorHAnsi" w:cstheme="minorHAnsi"/>
          <w:color w:val="000000" w:themeColor="text1"/>
          <w:sz w:val="24"/>
        </w:rPr>
        <w:t>(RVP ZV, 2017, s. 8)</w:t>
      </w:r>
    </w:p>
    <w:p w:rsidR="00B02042" w:rsidRDefault="00FF1A47" w:rsidP="00563DF3">
      <w:pPr>
        <w:pStyle w:val="1podstupe"/>
        <w:spacing w:line="360" w:lineRule="auto"/>
        <w:jc w:val="both"/>
        <w:rPr>
          <w:rFonts w:asciiTheme="minorHAnsi" w:hAnsiTheme="minorHAnsi" w:cstheme="minorHAnsi"/>
          <w:sz w:val="24"/>
        </w:rPr>
      </w:pPr>
      <w:r>
        <w:rPr>
          <w:rFonts w:asciiTheme="minorHAnsi" w:hAnsiTheme="minorHAnsi" w:cstheme="minorHAnsi"/>
          <w:b/>
          <w:color w:val="FF0000"/>
          <w:sz w:val="24"/>
        </w:rPr>
        <w:t xml:space="preserve">       </w:t>
      </w:r>
      <w:r w:rsidR="00B02042" w:rsidRPr="0060049E">
        <w:rPr>
          <w:rFonts w:asciiTheme="minorHAnsi" w:hAnsiTheme="minorHAnsi" w:cstheme="minorHAnsi"/>
          <w:sz w:val="24"/>
        </w:rPr>
        <w:t>Výše zmíněné vzdělávací cíle jsou naplňovány v rámci devíti vzdělávacích oblastí. Každá oblast zahrnuje cíle a dané obory/předměty, kterou jsou dále rozděleny na učivo a očekávané výstupy.</w:t>
      </w:r>
      <w:r w:rsidR="00B02042">
        <w:rPr>
          <w:rFonts w:asciiTheme="minorHAnsi" w:hAnsiTheme="minorHAnsi" w:cstheme="minorHAnsi"/>
          <w:sz w:val="24"/>
        </w:rPr>
        <w:t xml:space="preserve"> V rámci tohoto dělení je terénní výuka jednou z forem, napomáhající žákům naplnit stanovené klíčové kompetence a cíle. (Hofmann, 2003)</w:t>
      </w:r>
    </w:p>
    <w:p w:rsidR="00B02042" w:rsidRDefault="00B02042" w:rsidP="00563DF3">
      <w:pPr>
        <w:spacing w:line="360" w:lineRule="auto"/>
        <w:jc w:val="both"/>
        <w:rPr>
          <w:rFonts w:cstheme="minorHAnsi"/>
          <w:sz w:val="24"/>
        </w:rPr>
      </w:pPr>
    </w:p>
    <w:p w:rsidR="003A2E65" w:rsidRDefault="003A2E65" w:rsidP="00563DF3">
      <w:pPr>
        <w:spacing w:line="360" w:lineRule="auto"/>
        <w:jc w:val="both"/>
        <w:rPr>
          <w:rFonts w:cstheme="minorHAnsi"/>
          <w:sz w:val="24"/>
        </w:rPr>
      </w:pPr>
    </w:p>
    <w:p w:rsidR="003A2E65" w:rsidRDefault="003A2E65" w:rsidP="00563DF3">
      <w:pPr>
        <w:spacing w:line="360" w:lineRule="auto"/>
        <w:jc w:val="both"/>
        <w:rPr>
          <w:rFonts w:cstheme="minorHAnsi"/>
          <w:sz w:val="24"/>
        </w:rPr>
      </w:pPr>
    </w:p>
    <w:p w:rsidR="00FF1A47" w:rsidRPr="0052148A" w:rsidRDefault="00762F73" w:rsidP="0052148A">
      <w:pPr>
        <w:pStyle w:val="1podstupe"/>
        <w:numPr>
          <w:ilvl w:val="1"/>
          <w:numId w:val="5"/>
        </w:numPr>
        <w:jc w:val="both"/>
        <w:outlineLvl w:val="1"/>
      </w:pPr>
      <w:bookmarkStart w:id="8" w:name="_Toc510197621"/>
      <w:r>
        <w:t>Zařazení terénní výuky do ŠVP ZV</w:t>
      </w:r>
      <w:bookmarkEnd w:id="8"/>
    </w:p>
    <w:p w:rsidR="00B02042" w:rsidRPr="006137E0" w:rsidRDefault="00FF1A47" w:rsidP="003A2E65">
      <w:pPr>
        <w:tabs>
          <w:tab w:val="left" w:pos="930"/>
        </w:tabs>
        <w:spacing w:after="0" w:line="360" w:lineRule="auto"/>
        <w:jc w:val="both"/>
        <w:rPr>
          <w:sz w:val="24"/>
        </w:rPr>
      </w:pPr>
      <w:r>
        <w:rPr>
          <w:sz w:val="24"/>
        </w:rPr>
        <w:t xml:space="preserve">      </w:t>
      </w:r>
      <w:r w:rsidR="00B02042" w:rsidRPr="006137E0">
        <w:rPr>
          <w:sz w:val="24"/>
        </w:rPr>
        <w:t xml:space="preserve">Realizované měření pohybové aktivity vztahující se k diplomové práci bylo realizováno za spolupráce </w:t>
      </w:r>
      <w:r w:rsidR="003A2E65">
        <w:rPr>
          <w:sz w:val="24"/>
        </w:rPr>
        <w:t>se základní školou</w:t>
      </w:r>
      <w:r w:rsidR="00B02042" w:rsidRPr="006137E0">
        <w:rPr>
          <w:sz w:val="24"/>
        </w:rPr>
        <w:t xml:space="preserve"> v Podomí (dále jen ZŠ Podomí).  </w:t>
      </w:r>
    </w:p>
    <w:p w:rsidR="00B02042" w:rsidRPr="006137E0" w:rsidRDefault="003A2E65" w:rsidP="00563DF3">
      <w:pPr>
        <w:tabs>
          <w:tab w:val="left" w:pos="930"/>
        </w:tabs>
        <w:spacing w:line="360" w:lineRule="auto"/>
        <w:jc w:val="both"/>
        <w:rPr>
          <w:sz w:val="24"/>
        </w:rPr>
      </w:pPr>
      <w:r>
        <w:rPr>
          <w:sz w:val="24"/>
        </w:rPr>
        <w:t xml:space="preserve">       </w:t>
      </w:r>
      <w:r w:rsidR="00B02042" w:rsidRPr="006137E0">
        <w:rPr>
          <w:sz w:val="24"/>
        </w:rPr>
        <w:t>ZŠ Podomí se prezentuje jako škola venkov</w:t>
      </w:r>
      <w:r>
        <w:rPr>
          <w:sz w:val="24"/>
        </w:rPr>
        <w:t>ského typu s velkým důrazem na e</w:t>
      </w:r>
      <w:r w:rsidR="00B02042" w:rsidRPr="006137E0">
        <w:rPr>
          <w:sz w:val="24"/>
        </w:rPr>
        <w:t>nvironmentální výchovu, s čímž souvisí i název školního vzdělávacího programu (dále jen ŠVP) „</w:t>
      </w:r>
      <w:r w:rsidR="00B02042" w:rsidRPr="003A2E65">
        <w:rPr>
          <w:i/>
          <w:sz w:val="24"/>
        </w:rPr>
        <w:t>Škola s rozhledem do kraje i do života</w:t>
      </w:r>
      <w:r w:rsidR="00B02042" w:rsidRPr="006137E0">
        <w:rPr>
          <w:sz w:val="24"/>
        </w:rPr>
        <w:t xml:space="preserve">“. </w:t>
      </w:r>
      <w:r w:rsidR="00B02042">
        <w:rPr>
          <w:sz w:val="24"/>
        </w:rPr>
        <w:t xml:space="preserve">Ve výuce využívá </w:t>
      </w:r>
      <w:r w:rsidR="00B02042" w:rsidRPr="006137E0">
        <w:rPr>
          <w:sz w:val="24"/>
        </w:rPr>
        <w:t>své polohy v blízkosti CHKO Moravský kras</w:t>
      </w:r>
      <w:r w:rsidR="00B02042">
        <w:rPr>
          <w:sz w:val="24"/>
        </w:rPr>
        <w:t xml:space="preserve"> a tím i strategické postavení pro výuku zaměřenou na environmentální problematiku. </w:t>
      </w:r>
      <w:r w:rsidR="00B02042" w:rsidRPr="006137E0">
        <w:rPr>
          <w:sz w:val="24"/>
        </w:rPr>
        <w:t>Je členem neformálního sdružení škol mikroregionu Moravského krasu s názvem CIRSIUM, které pomáhá ke zkvalitnění výuky na zapojených základních školách.</w:t>
      </w:r>
    </w:p>
    <w:p w:rsidR="00B02042" w:rsidRPr="006137E0" w:rsidRDefault="003A2E65" w:rsidP="00563DF3">
      <w:pPr>
        <w:tabs>
          <w:tab w:val="left" w:pos="930"/>
        </w:tabs>
        <w:spacing w:line="360" w:lineRule="auto"/>
        <w:jc w:val="both"/>
        <w:rPr>
          <w:sz w:val="24"/>
        </w:rPr>
      </w:pPr>
      <w:r>
        <w:rPr>
          <w:sz w:val="24"/>
        </w:rPr>
        <w:t xml:space="preserve">       </w:t>
      </w:r>
      <w:r w:rsidR="00B02042">
        <w:rPr>
          <w:sz w:val="24"/>
        </w:rPr>
        <w:t xml:space="preserve">Uveďme si několik příkladů z aktivit školy, abychom si ji lépe přiblížili. </w:t>
      </w:r>
      <w:r w:rsidR="00B02042" w:rsidRPr="006137E0">
        <w:rPr>
          <w:sz w:val="24"/>
        </w:rPr>
        <w:t xml:space="preserve">V rámci CIRSIA je škola zapojena do dlouhodobého projektu </w:t>
      </w:r>
      <w:r w:rsidR="00B02042" w:rsidRPr="006137E0">
        <w:rPr>
          <w:i/>
          <w:sz w:val="24"/>
        </w:rPr>
        <w:t>Překročení Rubikonu</w:t>
      </w:r>
      <w:r w:rsidR="00B02042" w:rsidRPr="006137E0">
        <w:rPr>
          <w:sz w:val="24"/>
        </w:rPr>
        <w:t>, který je každoročně realizován pro žáky na konci 1. stupně. Prioritou projektu je osobnostní a sociální rozvoj žáků. Převažují zde činnosti v terénu a aktivity s vazbo</w:t>
      </w:r>
      <w:r>
        <w:rPr>
          <w:sz w:val="24"/>
        </w:rPr>
        <w:t>u na region. Jako další příklad</w:t>
      </w:r>
      <w:r w:rsidR="00B02042" w:rsidRPr="006137E0">
        <w:rPr>
          <w:sz w:val="24"/>
        </w:rPr>
        <w:t xml:space="preserve"> realizovaných projektů na ZŠ Podomí je projekt </w:t>
      </w:r>
      <w:r w:rsidR="00B02042" w:rsidRPr="006137E0">
        <w:rPr>
          <w:i/>
          <w:sz w:val="24"/>
        </w:rPr>
        <w:t>Mapa, místo kde žiji</w:t>
      </w:r>
      <w:r w:rsidR="00B02042" w:rsidRPr="006137E0">
        <w:rPr>
          <w:sz w:val="24"/>
        </w:rPr>
        <w:t xml:space="preserve">, který je opět zaměřen na žáky 1. stupně. Týká se způsobu tvorby mapy s rostoucími požadavky na zpracování. Jde o integraci různých činností do výuky všech vzdělávacích předmětů např. krajina v okolí školy, třídění odpadů, mapování života obce apod. Další projekt nesoucí název </w:t>
      </w:r>
      <w:r w:rsidR="00B02042" w:rsidRPr="006137E0">
        <w:rPr>
          <w:i/>
          <w:sz w:val="24"/>
        </w:rPr>
        <w:t xml:space="preserve">Práce místní samosprávy </w:t>
      </w:r>
      <w:r w:rsidR="00B02042" w:rsidRPr="006137E0">
        <w:rPr>
          <w:sz w:val="24"/>
        </w:rPr>
        <w:t>prohlubuje znalosti z občanské výchovy a vede k pochopení proč je obec základní jednotkou samosprávy stát</w:t>
      </w:r>
      <w:r w:rsidR="00B02042">
        <w:rPr>
          <w:sz w:val="24"/>
        </w:rPr>
        <w:t>u. V neposlední řadě bychom měli</w:t>
      </w:r>
      <w:r w:rsidR="00B02042" w:rsidRPr="006137E0">
        <w:rPr>
          <w:sz w:val="24"/>
        </w:rPr>
        <w:t xml:space="preserve"> zmínit projekt </w:t>
      </w:r>
      <w:r w:rsidR="00B02042" w:rsidRPr="006137E0">
        <w:rPr>
          <w:i/>
          <w:sz w:val="24"/>
        </w:rPr>
        <w:t>Expedice Drahanská vrchovina.</w:t>
      </w:r>
      <w:r w:rsidR="00B02042" w:rsidRPr="006137E0">
        <w:rPr>
          <w:sz w:val="24"/>
        </w:rPr>
        <w:t xml:space="preserve"> Jde o environmentální praktikum s návazností na ostatní předměty pro žáky 1. stupně. Během dvou dnů konání expedice učitel propojuje vzdělávací obsah většiny předmětů a žáci si osvojují nové poznatky prožitkem a činnostním učením. </w:t>
      </w:r>
    </w:p>
    <w:p w:rsidR="00B02042" w:rsidRPr="006137E0" w:rsidRDefault="003A2E65" w:rsidP="00563DF3">
      <w:pPr>
        <w:tabs>
          <w:tab w:val="left" w:pos="930"/>
        </w:tabs>
        <w:spacing w:line="360" w:lineRule="auto"/>
        <w:jc w:val="both"/>
        <w:rPr>
          <w:sz w:val="24"/>
        </w:rPr>
      </w:pPr>
      <w:r>
        <w:rPr>
          <w:sz w:val="24"/>
        </w:rPr>
        <w:t xml:space="preserve">       </w:t>
      </w:r>
      <w:r w:rsidR="00B02042" w:rsidRPr="006137E0">
        <w:rPr>
          <w:sz w:val="24"/>
        </w:rPr>
        <w:t>Podobných projektů nalezneme v dokumentu ŠVP základní školy Podomí opravdu mnoho. Jak už lze z některých názvů projektů vyčíst, škola si stanovila své priority ve výchově v oblasti osobnostní a sociální výchovy a environmentální výchovy. Žáci jsou vedeni k aktivnímu poznání prostřednictvím řešení stanoveného úkolu. Výuka</w:t>
      </w:r>
      <w:r w:rsidR="00B02042">
        <w:rPr>
          <w:sz w:val="24"/>
        </w:rPr>
        <w:t xml:space="preserve"> je často vedena na základě</w:t>
      </w:r>
      <w:r w:rsidR="00B02042" w:rsidRPr="006137E0">
        <w:rPr>
          <w:sz w:val="24"/>
        </w:rPr>
        <w:t xml:space="preserve"> příběhu, kdy se žáci vžívají do rolí a řeší zadaný úkol z pozice geografů, kartografů, úředníků, vědců či expertů v dané problematice.</w:t>
      </w:r>
      <w:r w:rsidR="00B02042">
        <w:rPr>
          <w:sz w:val="24"/>
        </w:rPr>
        <w:t xml:space="preserve"> Větší část projektů je soustředěna na 1. stupeň, kde si žáci osvojují znalosti a dovednosti, které pak na 2. stupni běžně využívají. </w:t>
      </w:r>
    </w:p>
    <w:p w:rsidR="00B02042" w:rsidRPr="006137E0" w:rsidRDefault="003A2E65" w:rsidP="003A2E65">
      <w:pPr>
        <w:tabs>
          <w:tab w:val="left" w:pos="930"/>
        </w:tabs>
        <w:spacing w:after="0" w:line="360" w:lineRule="auto"/>
        <w:jc w:val="both"/>
        <w:rPr>
          <w:sz w:val="24"/>
        </w:rPr>
      </w:pPr>
      <w:r>
        <w:rPr>
          <w:sz w:val="24"/>
        </w:rPr>
        <w:t xml:space="preserve">      </w:t>
      </w:r>
      <w:r w:rsidR="00B02042" w:rsidRPr="006137E0">
        <w:rPr>
          <w:sz w:val="24"/>
        </w:rPr>
        <w:t>Týdenní časová dotace zeměpisu je v 7. a 8. ročníku dvě hodiny, v 9.</w:t>
      </w:r>
      <w:r w:rsidR="00B02042">
        <w:rPr>
          <w:sz w:val="24"/>
        </w:rPr>
        <w:t xml:space="preserve"> ročníku</w:t>
      </w:r>
      <w:r w:rsidR="00B02042" w:rsidRPr="006137E0">
        <w:rPr>
          <w:sz w:val="24"/>
        </w:rPr>
        <w:t xml:space="preserve"> jedna hodina. Pokud nahlédneme do ŠVP ZŠ Podomí uvidíme, že do vzdělávacího obsahu je terénní výuka zařazena pod názvem </w:t>
      </w:r>
      <w:r w:rsidR="00B02042" w:rsidRPr="003A2E65">
        <w:rPr>
          <w:i/>
          <w:sz w:val="24"/>
        </w:rPr>
        <w:t>Terénní geografická výuka, praxe a aplikace</w:t>
      </w:r>
      <w:r w:rsidR="00B02042" w:rsidRPr="006137E0">
        <w:rPr>
          <w:sz w:val="24"/>
        </w:rPr>
        <w:t>. Konkrétně se můžeme dočíst, že „Při realizaci tohoto předmětu je upřednostňována forma vyučovací hodiny propojená školními diskuzemi a debatami, výuka ve vícehodinových blocích, do níž jsou začleňovány krátkodobé i dlouhodobé proj</w:t>
      </w:r>
      <w:r>
        <w:rPr>
          <w:sz w:val="24"/>
        </w:rPr>
        <w:t>ekty či exkurze a terénní výuka</w:t>
      </w:r>
      <w:r w:rsidR="00B02042" w:rsidRPr="006137E0">
        <w:rPr>
          <w:sz w:val="24"/>
        </w:rPr>
        <w:t>“ (ŠVP ZŠ Podomí, s. 159)</w:t>
      </w:r>
      <w:r>
        <w:rPr>
          <w:sz w:val="24"/>
        </w:rPr>
        <w:t>.</w:t>
      </w:r>
    </w:p>
    <w:p w:rsidR="00B02042" w:rsidRPr="006137E0" w:rsidRDefault="003A2E65" w:rsidP="00F83AFD">
      <w:pPr>
        <w:tabs>
          <w:tab w:val="left" w:pos="930"/>
        </w:tabs>
        <w:spacing w:after="0" w:line="360" w:lineRule="auto"/>
        <w:jc w:val="both"/>
        <w:rPr>
          <w:sz w:val="24"/>
        </w:rPr>
      </w:pPr>
      <w:r>
        <w:rPr>
          <w:sz w:val="24"/>
        </w:rPr>
        <w:t xml:space="preserve">       </w:t>
      </w:r>
      <w:r w:rsidR="00B02042" w:rsidRPr="006137E0">
        <w:rPr>
          <w:sz w:val="24"/>
        </w:rPr>
        <w:t>V hodinách zeměpisu je žák veden k rozvoji všech klíčových kompetencí. Jako příklady si můžeme uvést kompetenci k učení, kdy při simulaci reálných situací žák sám řeší daný problém a aplikuje své poznatky. Má dostatečný prostor k samostatnému myšlení, vyjádření svého názor</w:t>
      </w:r>
      <w:r w:rsidR="00B02042">
        <w:rPr>
          <w:sz w:val="24"/>
        </w:rPr>
        <w:t>u a prezentaci svých výsledků. Nebo např. rozvoj k</w:t>
      </w:r>
      <w:r w:rsidR="00B02042" w:rsidRPr="006137E0">
        <w:rPr>
          <w:sz w:val="24"/>
        </w:rPr>
        <w:t>ompetence k řešení problémů, kdy se žáci učí postupy při ř</w:t>
      </w:r>
      <w:r w:rsidR="00B02042">
        <w:rPr>
          <w:sz w:val="24"/>
        </w:rPr>
        <w:t>ešení problémů, jako jsou</w:t>
      </w:r>
      <w:r w:rsidR="00B02042" w:rsidRPr="006137E0">
        <w:rPr>
          <w:sz w:val="24"/>
        </w:rPr>
        <w:t xml:space="preserve"> diskuze, tolerance, nenechání se odradit počátečním neúspěchem apod.</w:t>
      </w:r>
    </w:p>
    <w:p w:rsidR="00B02042" w:rsidRDefault="00F83AFD" w:rsidP="00563DF3">
      <w:pPr>
        <w:tabs>
          <w:tab w:val="left" w:pos="930"/>
        </w:tabs>
        <w:spacing w:line="360" w:lineRule="auto"/>
        <w:jc w:val="both"/>
        <w:rPr>
          <w:sz w:val="24"/>
        </w:rPr>
      </w:pPr>
      <w:r>
        <w:rPr>
          <w:sz w:val="24"/>
        </w:rPr>
        <w:t xml:space="preserve">       </w:t>
      </w:r>
      <w:r w:rsidR="00B02042" w:rsidRPr="006137E0">
        <w:rPr>
          <w:sz w:val="24"/>
        </w:rPr>
        <w:t xml:space="preserve">Z výstupů ŠVP 7. ročníku vyplývá, že na konci roku žák aktivně pracuje s turistickými mapami, provádí měření na mapách, vyhledává základní údaje z map, pracuje s azimutem </w:t>
      </w:r>
      <w:r w:rsidR="00B02042">
        <w:rPr>
          <w:sz w:val="24"/>
        </w:rPr>
        <w:t>a směr</w:t>
      </w:r>
      <w:r w:rsidR="00B02042" w:rsidRPr="006137E0">
        <w:rPr>
          <w:sz w:val="24"/>
        </w:rPr>
        <w:t>uje podle něj pohyb v terénu</w:t>
      </w:r>
      <w:r w:rsidR="00B02042" w:rsidRPr="006137E0">
        <w:rPr>
          <w:sz w:val="24"/>
        </w:rPr>
        <w:sym w:font="Symbol" w:char="F03B"/>
      </w:r>
      <w:r w:rsidR="00B02042" w:rsidRPr="006137E0">
        <w:rPr>
          <w:sz w:val="24"/>
        </w:rPr>
        <w:t xml:space="preserve"> aplikuje při cvičeních v terénu a při zeměpisných exkurzích v praxi zásady bezpečného pohybu a pobytu v terénu aj. Na konci 8. ročníku žák ve vztahu k učivu o místním regionu hodnotí přírodní, hospodářské a kulturní poměry místního regionu a analyzuje vazby k vyšším územním celkům. V 9. ročníku je do učiva zařazen okruh nazvaný praktická topografie při pohybu v terénu a bezpečnost při pohybu a pobytu v přírodě. Výstup ŠVP je formulován následovně: „žák aplikuje v terénu praktické postupy při pozorování, zobrazování a hodnocení krajiny. Žák uplatňuje v praxi zásady bezpečné</w:t>
      </w:r>
      <w:r>
        <w:rPr>
          <w:sz w:val="24"/>
        </w:rPr>
        <w:t>ho pohybu a pobytu v krajině</w:t>
      </w:r>
      <w:r w:rsidR="00B02042" w:rsidRPr="006137E0">
        <w:rPr>
          <w:sz w:val="24"/>
        </w:rPr>
        <w:t>“ (ŠVP ZŠ Podomí, 2016, s. 166)</w:t>
      </w:r>
      <w:r>
        <w:rPr>
          <w:sz w:val="24"/>
        </w:rPr>
        <w:t>.</w:t>
      </w:r>
      <w:r w:rsidR="00B02042">
        <w:rPr>
          <w:sz w:val="24"/>
        </w:rPr>
        <w:t xml:space="preserve"> Na ZŠ Podomí dochází k naplňování očekávaných výstupů jednak prostřednictvím projektů a jednak v samotné výuce jednotlivých předmětů, která je směřována k ověř</w:t>
      </w:r>
      <w:r>
        <w:rPr>
          <w:sz w:val="24"/>
        </w:rPr>
        <w:t xml:space="preserve">ení získaných znalostí v praxi </w:t>
      </w:r>
      <w:r w:rsidR="00B02042">
        <w:rPr>
          <w:sz w:val="24"/>
        </w:rPr>
        <w:t>(ŠVP ZŠ Podomí, 2016)</w:t>
      </w:r>
      <w:r>
        <w:rPr>
          <w:sz w:val="24"/>
        </w:rPr>
        <w:t>.</w:t>
      </w:r>
    </w:p>
    <w:p w:rsidR="00B02042" w:rsidRDefault="00F83AFD" w:rsidP="00563DF3">
      <w:pPr>
        <w:tabs>
          <w:tab w:val="left" w:pos="930"/>
        </w:tabs>
        <w:spacing w:line="360" w:lineRule="auto"/>
        <w:jc w:val="both"/>
        <w:rPr>
          <w:sz w:val="24"/>
        </w:rPr>
      </w:pPr>
      <w:r>
        <w:rPr>
          <w:sz w:val="24"/>
        </w:rPr>
        <w:t xml:space="preserve">       </w:t>
      </w:r>
      <w:r w:rsidR="00B02042">
        <w:rPr>
          <w:sz w:val="24"/>
        </w:rPr>
        <w:t>Vyvstává otázka, zda opravdu dochází k </w:t>
      </w:r>
      <w:r w:rsidR="00B02042" w:rsidRPr="0023176C">
        <w:rPr>
          <w:sz w:val="24"/>
        </w:rPr>
        <w:t xml:space="preserve">naplňování očekávaných výstupů </w:t>
      </w:r>
      <w:r w:rsidR="00B02042">
        <w:rPr>
          <w:sz w:val="24"/>
        </w:rPr>
        <w:t xml:space="preserve">zahrnutých v ŠVP ZŠ Podomí. Na mnoha školách tomu tak totiž není. Už z výše popsaných dlouhodobých projektů si dokážeme udělat obrázek o aktivnosti pedagogických pracovníků, kteří žáky vedou jak k samostatnému řešení problémů, tak ke vnímání propojenosti okolního světa. Portfolio školy se každým rokem rozrůstá, jelikož dochází k upravování obsahu, který je tím flexibilní pro potřeby dnešní generace. Kromě opravdu obsáhlého portfolia si můžeme např. na chodbách školy prohlédnout postery žáků, jakožto výstupů z realizovaných projektů a výstupů výuky na poměrně vysoké úrovni. Jako příklad nám poslouží postery z mapování okolí školy, které obsahují všechny náležitosti kartografického díla. Dále škola využívá portálu </w:t>
      </w:r>
      <w:r w:rsidR="00B02042" w:rsidRPr="00814947">
        <w:rPr>
          <w:i/>
          <w:sz w:val="24"/>
        </w:rPr>
        <w:t>thinglink.com</w:t>
      </w:r>
      <w:r w:rsidR="00B02042">
        <w:rPr>
          <w:sz w:val="24"/>
        </w:rPr>
        <w:t xml:space="preserve">, kde si můžeme prohlédnout </w:t>
      </w:r>
      <w:r>
        <w:rPr>
          <w:sz w:val="24"/>
        </w:rPr>
        <w:t xml:space="preserve">např. </w:t>
      </w:r>
      <w:r w:rsidR="00B02042">
        <w:rPr>
          <w:sz w:val="24"/>
        </w:rPr>
        <w:t xml:space="preserve">práci žáků 5. třídy, která zahrnuje žáky vytvořenou interaktivní mapu „expedice“ do Rakoveckého údolí. Ke snadnějšímu naplnění vzdělávacích cílů přispívá i „nově“ vzniklý předmět </w:t>
      </w:r>
      <w:r w:rsidR="00B02042" w:rsidRPr="00F83AFD">
        <w:rPr>
          <w:i/>
          <w:sz w:val="24"/>
        </w:rPr>
        <w:t>Člověk a příroda</w:t>
      </w:r>
      <w:r w:rsidR="00B02042">
        <w:rPr>
          <w:sz w:val="24"/>
        </w:rPr>
        <w:t xml:space="preserve">. Tento předmět vznikl jako integrace vzdělávacího obsahu oborů jako Přírodopis, Zeměpis, Výchova ke zdraví, Člověk a svět práce a všech průřezových témat. Tento předmět je vyučován v 6. až 9. ročníku a jsou zde aplikovány osvojené znalosti a dovednosti z výuky i realizovaných projektů na 1. stupni. </w:t>
      </w:r>
    </w:p>
    <w:p w:rsidR="0084023E" w:rsidRDefault="0084023E" w:rsidP="00563DF3">
      <w:pPr>
        <w:tabs>
          <w:tab w:val="left" w:pos="930"/>
        </w:tabs>
        <w:spacing w:line="360" w:lineRule="auto"/>
        <w:jc w:val="both"/>
        <w:rPr>
          <w:sz w:val="24"/>
        </w:rPr>
      </w:pPr>
    </w:p>
    <w:p w:rsidR="00337B88" w:rsidRDefault="00337B88" w:rsidP="00563DF3">
      <w:pPr>
        <w:tabs>
          <w:tab w:val="left" w:pos="930"/>
        </w:tabs>
        <w:spacing w:line="360" w:lineRule="auto"/>
        <w:jc w:val="both"/>
        <w:rPr>
          <w:sz w:val="24"/>
        </w:rPr>
      </w:pPr>
    </w:p>
    <w:p w:rsidR="00337B88" w:rsidRDefault="00337B88" w:rsidP="00563DF3">
      <w:pPr>
        <w:tabs>
          <w:tab w:val="left" w:pos="930"/>
        </w:tabs>
        <w:spacing w:line="360" w:lineRule="auto"/>
        <w:jc w:val="both"/>
        <w:rPr>
          <w:sz w:val="24"/>
        </w:rPr>
      </w:pPr>
    </w:p>
    <w:p w:rsidR="00F83AFD" w:rsidRDefault="00F83AFD" w:rsidP="00563DF3">
      <w:pPr>
        <w:tabs>
          <w:tab w:val="left" w:pos="930"/>
        </w:tabs>
        <w:spacing w:line="360" w:lineRule="auto"/>
        <w:jc w:val="both"/>
        <w:rPr>
          <w:sz w:val="24"/>
        </w:rPr>
      </w:pPr>
    </w:p>
    <w:p w:rsidR="00B02042" w:rsidRDefault="00B02042" w:rsidP="00563DF3">
      <w:pPr>
        <w:pStyle w:val="1podstupe"/>
        <w:numPr>
          <w:ilvl w:val="1"/>
          <w:numId w:val="5"/>
        </w:numPr>
        <w:jc w:val="both"/>
        <w:outlineLvl w:val="1"/>
      </w:pPr>
      <w:bookmarkStart w:id="9" w:name="_Toc510197622"/>
      <w:r>
        <w:t>Žáci staršího školního věku a pohyb</w:t>
      </w:r>
      <w:bookmarkEnd w:id="9"/>
    </w:p>
    <w:p w:rsidR="00F83AFD" w:rsidRDefault="00F83AFD" w:rsidP="00563DF3">
      <w:pPr>
        <w:spacing w:line="360" w:lineRule="auto"/>
        <w:jc w:val="both"/>
        <w:rPr>
          <w:rFonts w:cstheme="minorHAnsi"/>
          <w:sz w:val="24"/>
        </w:rPr>
      </w:pPr>
      <w:r>
        <w:rPr>
          <w:rFonts w:cstheme="minorHAnsi"/>
          <w:sz w:val="24"/>
        </w:rPr>
        <w:t xml:space="preserve">      </w:t>
      </w:r>
      <w:r w:rsidR="00B02042">
        <w:rPr>
          <w:rFonts w:cstheme="minorHAnsi"/>
          <w:sz w:val="24"/>
        </w:rPr>
        <w:t xml:space="preserve">Žáci 8. ročníku odpovídají věkové hranici 13 až 14 let. Spadají tedy do vývojové fáze zvané pubescence. Cihlář (2017) ve své disertační práci uvádí, že v tomto období dochází k velkým fyziologickým i emočním změnám. Tyto změny mají mj. přímý vliv na emoční prožívání a chování v učebních, pracovních či sportovních činnostech. </w:t>
      </w:r>
      <w:proofErr w:type="spellStart"/>
      <w:r w:rsidR="00B02042">
        <w:rPr>
          <w:rFonts w:cstheme="minorHAnsi"/>
          <w:sz w:val="24"/>
        </w:rPr>
        <w:t>Čelikovský</w:t>
      </w:r>
      <w:proofErr w:type="spellEnd"/>
      <w:r w:rsidR="00B02042">
        <w:rPr>
          <w:rFonts w:cstheme="minorHAnsi"/>
          <w:sz w:val="24"/>
        </w:rPr>
        <w:t xml:space="preserve"> (1990) popisuje růst kostry a svalstva jako nerovnoměrné a překotné, dochází k disproporcionalitě, která se projevuje i v pohybu. Růst svalstva pubescenta do délky je rychlejší než do šířky, což se projevuje na menší fyzické síle. V kombinaci s malými vytrvalostními schopnostmi, které se rozvíjejí až ke konci pubescence, můžeme sledovat menší pohybovou výkonost v porovnání s jiným vývojovým obdobím.</w:t>
      </w:r>
    </w:p>
    <w:p w:rsidR="00B02042" w:rsidRDefault="00F83AFD" w:rsidP="00563DF3">
      <w:pPr>
        <w:spacing w:line="360" w:lineRule="auto"/>
        <w:jc w:val="both"/>
        <w:rPr>
          <w:rFonts w:cstheme="minorHAnsi"/>
          <w:sz w:val="24"/>
        </w:rPr>
      </w:pPr>
      <w:r>
        <w:rPr>
          <w:rFonts w:cstheme="minorHAnsi"/>
          <w:sz w:val="24"/>
        </w:rPr>
        <w:t xml:space="preserve">       </w:t>
      </w:r>
      <w:r w:rsidR="00B02042" w:rsidRPr="000523E2">
        <w:rPr>
          <w:rFonts w:cstheme="minorHAnsi"/>
          <w:sz w:val="24"/>
        </w:rPr>
        <w:t xml:space="preserve"> </w:t>
      </w:r>
      <w:r w:rsidR="0023176C" w:rsidRPr="0023176C">
        <w:rPr>
          <w:rFonts w:cstheme="minorHAnsi"/>
          <w:sz w:val="24"/>
        </w:rPr>
        <w:t>„Dostatek pohybové aktivity je nutný pro příznivý vývoj dětského organizmu a jednou ze zá</w:t>
      </w:r>
      <w:r w:rsidR="0023176C">
        <w:rPr>
          <w:rFonts w:cstheme="minorHAnsi"/>
          <w:sz w:val="24"/>
        </w:rPr>
        <w:t>kladních životních aktivit dětí</w:t>
      </w:r>
      <w:r w:rsidR="0023176C" w:rsidRPr="0023176C">
        <w:rPr>
          <w:rFonts w:cstheme="minorHAnsi"/>
          <w:sz w:val="24"/>
        </w:rPr>
        <w:t>“</w:t>
      </w:r>
      <w:r w:rsidR="0023176C">
        <w:rPr>
          <w:rFonts w:cstheme="minorHAnsi"/>
          <w:sz w:val="24"/>
        </w:rPr>
        <w:t xml:space="preserve"> </w:t>
      </w:r>
      <w:r w:rsidR="0023176C" w:rsidRPr="0023176C">
        <w:rPr>
          <w:rFonts w:cstheme="minorHAnsi"/>
          <w:sz w:val="24"/>
        </w:rPr>
        <w:t>(Průchová, 2013)</w:t>
      </w:r>
      <w:r w:rsidR="0023176C">
        <w:rPr>
          <w:rFonts w:cstheme="minorHAnsi"/>
          <w:sz w:val="24"/>
        </w:rPr>
        <w:t>.</w:t>
      </w:r>
    </w:p>
    <w:p w:rsidR="00B02042" w:rsidRDefault="00F83AFD" w:rsidP="00563DF3">
      <w:pPr>
        <w:spacing w:line="360" w:lineRule="auto"/>
        <w:jc w:val="both"/>
        <w:rPr>
          <w:rFonts w:cstheme="minorHAnsi"/>
          <w:sz w:val="24"/>
        </w:rPr>
      </w:pPr>
      <w:r>
        <w:rPr>
          <w:rFonts w:cstheme="minorHAnsi"/>
          <w:sz w:val="24"/>
        </w:rPr>
        <w:t xml:space="preserve">       </w:t>
      </w:r>
      <w:r w:rsidR="00B02042">
        <w:rPr>
          <w:rFonts w:cstheme="minorHAnsi"/>
          <w:sz w:val="24"/>
        </w:rPr>
        <w:t xml:space="preserve">„Dlouhodobým sledováním výkonnosti školních dětí se potvrdil pokles množství pohybových aktivit a výkonnosti o 1–2 % za rok. Ke konci puberty klesá i celkový výdej energie u dívek už od věku 11–12 let o 20–30% ve srovnání s chlapci, u nichž k tomu dochází až ve věku 13 let (Máček, </w:t>
      </w:r>
      <w:proofErr w:type="spellStart"/>
      <w:r w:rsidR="00B02042">
        <w:rPr>
          <w:rFonts w:cstheme="minorHAnsi"/>
          <w:sz w:val="24"/>
        </w:rPr>
        <w:t>Radvanský</w:t>
      </w:r>
      <w:proofErr w:type="spellEnd"/>
      <w:r w:rsidR="00B02042">
        <w:rPr>
          <w:rFonts w:cstheme="minorHAnsi"/>
          <w:sz w:val="24"/>
        </w:rPr>
        <w:t>, 2011).</w:t>
      </w:r>
    </w:p>
    <w:p w:rsidR="00B02042" w:rsidRDefault="00F83AFD" w:rsidP="00563DF3">
      <w:pPr>
        <w:spacing w:line="360" w:lineRule="auto"/>
        <w:jc w:val="both"/>
        <w:rPr>
          <w:rFonts w:cstheme="minorHAnsi"/>
          <w:sz w:val="24"/>
        </w:rPr>
      </w:pPr>
      <w:r>
        <w:rPr>
          <w:rFonts w:cstheme="minorHAnsi"/>
          <w:sz w:val="24"/>
        </w:rPr>
        <w:t xml:space="preserve">       </w:t>
      </w:r>
      <w:r w:rsidR="00B02042">
        <w:rPr>
          <w:rFonts w:cstheme="minorHAnsi"/>
          <w:sz w:val="24"/>
        </w:rPr>
        <w:t>Při hledání zdrojů zabývajících se pohybovou aktivitou žáků jsme nejčastěji dospěli k výzkumům vycházejících z dotazování, měření či kombinací obou metod. Mnoho autorů doporučuje, aby děti školního věku vykonávali pro podporu zdraví pohybové aktivity a střední až vysoké intenzity alespoň šedesát minut denně (Mužík, 2010</w:t>
      </w:r>
      <w:r w:rsidR="00B02042">
        <w:rPr>
          <w:rFonts w:cstheme="minorHAnsi"/>
          <w:sz w:val="24"/>
        </w:rPr>
        <w:sym w:font="Symbol" w:char="F03B"/>
      </w:r>
      <w:r w:rsidR="00B02042">
        <w:rPr>
          <w:rFonts w:cstheme="minorHAnsi"/>
          <w:sz w:val="24"/>
        </w:rPr>
        <w:t xml:space="preserve"> Máček, 2011). Pastucha (2011) čas strávený aktivním pohybem snižuje na minimální hranici třiceti minut denně.</w:t>
      </w:r>
      <w:r w:rsidR="00B02042" w:rsidRPr="000523E2">
        <w:rPr>
          <w:rFonts w:cstheme="minorHAnsi"/>
          <w:sz w:val="24"/>
        </w:rPr>
        <w:t xml:space="preserve"> </w:t>
      </w:r>
    </w:p>
    <w:p w:rsidR="00B02042" w:rsidRDefault="00B02042" w:rsidP="00563DF3">
      <w:pPr>
        <w:pStyle w:val="1podstupe"/>
        <w:spacing w:line="360" w:lineRule="auto"/>
        <w:jc w:val="both"/>
        <w:rPr>
          <w:rFonts w:asciiTheme="minorHAnsi" w:hAnsiTheme="minorHAnsi" w:cstheme="minorHAnsi"/>
          <w:sz w:val="24"/>
        </w:rPr>
      </w:pPr>
    </w:p>
    <w:p w:rsidR="00A3355D" w:rsidRDefault="00A3355D" w:rsidP="00563DF3">
      <w:pPr>
        <w:pStyle w:val="1podstupe"/>
        <w:spacing w:line="360" w:lineRule="auto"/>
        <w:jc w:val="both"/>
        <w:rPr>
          <w:rFonts w:asciiTheme="minorHAnsi" w:hAnsiTheme="minorHAnsi" w:cstheme="minorHAnsi"/>
          <w:sz w:val="24"/>
        </w:rPr>
      </w:pPr>
    </w:p>
    <w:p w:rsidR="0084023E" w:rsidRDefault="0084023E" w:rsidP="00563DF3">
      <w:pPr>
        <w:pStyle w:val="1podstupe"/>
        <w:spacing w:line="360" w:lineRule="auto"/>
        <w:jc w:val="both"/>
        <w:rPr>
          <w:rFonts w:asciiTheme="minorHAnsi" w:hAnsiTheme="minorHAnsi" w:cstheme="minorHAnsi"/>
          <w:sz w:val="24"/>
        </w:rPr>
      </w:pPr>
    </w:p>
    <w:p w:rsidR="0084023E" w:rsidRDefault="0084023E" w:rsidP="00563DF3">
      <w:pPr>
        <w:pStyle w:val="1podstupe"/>
        <w:spacing w:line="360" w:lineRule="auto"/>
        <w:jc w:val="both"/>
        <w:rPr>
          <w:rFonts w:asciiTheme="minorHAnsi" w:hAnsiTheme="minorHAnsi" w:cstheme="minorHAnsi"/>
          <w:sz w:val="24"/>
        </w:rPr>
      </w:pPr>
    </w:p>
    <w:p w:rsidR="0084023E" w:rsidRDefault="0084023E" w:rsidP="00563DF3">
      <w:pPr>
        <w:pStyle w:val="1podstupe"/>
        <w:spacing w:line="360" w:lineRule="auto"/>
        <w:jc w:val="both"/>
        <w:rPr>
          <w:rFonts w:asciiTheme="minorHAnsi" w:hAnsiTheme="minorHAnsi" w:cstheme="minorHAnsi"/>
          <w:sz w:val="24"/>
        </w:rPr>
      </w:pPr>
    </w:p>
    <w:p w:rsidR="00F83AFD" w:rsidRPr="00130113" w:rsidRDefault="00F83AFD" w:rsidP="00563DF3">
      <w:pPr>
        <w:pStyle w:val="1podstupe"/>
        <w:spacing w:line="360" w:lineRule="auto"/>
        <w:jc w:val="both"/>
        <w:rPr>
          <w:rFonts w:asciiTheme="minorHAnsi" w:hAnsiTheme="minorHAnsi" w:cstheme="minorHAnsi"/>
          <w:sz w:val="24"/>
        </w:rPr>
      </w:pPr>
    </w:p>
    <w:p w:rsidR="00B02042" w:rsidRPr="00BD36D5" w:rsidRDefault="00B02042" w:rsidP="00563DF3">
      <w:pPr>
        <w:pStyle w:val="vod"/>
        <w:numPr>
          <w:ilvl w:val="0"/>
          <w:numId w:val="5"/>
        </w:numPr>
        <w:jc w:val="both"/>
        <w:outlineLvl w:val="0"/>
      </w:pPr>
      <w:bookmarkStart w:id="10" w:name="_Toc510197623"/>
      <w:r>
        <w:t xml:space="preserve">PRAKTICKÁ </w:t>
      </w:r>
      <w:r w:rsidRPr="00BD36D5">
        <w:t>ČÁST</w:t>
      </w:r>
      <w:bookmarkEnd w:id="10"/>
    </w:p>
    <w:p w:rsidR="00B02042" w:rsidRDefault="00F83AFD" w:rsidP="00A3355D">
      <w:pPr>
        <w:pStyle w:val="vod"/>
        <w:spacing w:after="0" w:line="360" w:lineRule="auto"/>
        <w:jc w:val="both"/>
        <w:rPr>
          <w:rFonts w:asciiTheme="minorHAnsi" w:hAnsiTheme="minorHAnsi" w:cstheme="minorHAnsi"/>
          <w:sz w:val="24"/>
        </w:rPr>
      </w:pPr>
      <w:r>
        <w:rPr>
          <w:rFonts w:asciiTheme="minorHAnsi" w:hAnsiTheme="minorHAnsi" w:cstheme="minorHAnsi"/>
          <w:sz w:val="24"/>
        </w:rPr>
        <w:t xml:space="preserve">     </w:t>
      </w:r>
      <w:r w:rsidR="00B02042">
        <w:rPr>
          <w:rFonts w:asciiTheme="minorHAnsi" w:hAnsiTheme="minorHAnsi" w:cstheme="minorHAnsi"/>
          <w:sz w:val="24"/>
        </w:rPr>
        <w:t xml:space="preserve">Praktická část diplomové práce se zabývá shrnutím pohybové aktivity žáků 8. ročníku základní školy při </w:t>
      </w:r>
      <w:r>
        <w:rPr>
          <w:rFonts w:asciiTheme="minorHAnsi" w:hAnsiTheme="minorHAnsi" w:cstheme="minorHAnsi"/>
          <w:sz w:val="24"/>
        </w:rPr>
        <w:t>výuce v terénu</w:t>
      </w:r>
      <w:r w:rsidR="00B02042">
        <w:rPr>
          <w:rFonts w:asciiTheme="minorHAnsi" w:hAnsiTheme="minorHAnsi" w:cstheme="minorHAnsi"/>
          <w:sz w:val="24"/>
        </w:rPr>
        <w:t xml:space="preserve"> a zároveň popisem úkolů, které žáci při výuce plnili. </w:t>
      </w:r>
    </w:p>
    <w:p w:rsidR="00B02042" w:rsidRDefault="00B02042" w:rsidP="00563DF3">
      <w:pPr>
        <w:pStyle w:val="vod"/>
        <w:spacing w:line="360" w:lineRule="auto"/>
        <w:jc w:val="both"/>
        <w:rPr>
          <w:rFonts w:asciiTheme="minorHAnsi" w:hAnsiTheme="minorHAnsi" w:cstheme="minorHAnsi"/>
          <w:sz w:val="24"/>
        </w:rPr>
      </w:pPr>
      <w:r>
        <w:rPr>
          <w:rFonts w:asciiTheme="minorHAnsi" w:hAnsiTheme="minorHAnsi" w:cstheme="minorHAnsi"/>
          <w:sz w:val="24"/>
        </w:rPr>
        <w:t xml:space="preserve">Jelikož se diplomová práce opírá o </w:t>
      </w:r>
      <w:r w:rsidR="00F83AFD">
        <w:rPr>
          <w:rFonts w:asciiTheme="minorHAnsi" w:hAnsiTheme="minorHAnsi" w:cstheme="minorHAnsi"/>
          <w:sz w:val="24"/>
        </w:rPr>
        <w:t xml:space="preserve">jednu </w:t>
      </w:r>
      <w:r>
        <w:rPr>
          <w:rFonts w:asciiTheme="minorHAnsi" w:hAnsiTheme="minorHAnsi" w:cstheme="minorHAnsi"/>
          <w:sz w:val="24"/>
        </w:rPr>
        <w:t xml:space="preserve">fázi projektu vedenou formou pilotní studie, je její součástí i soupis zjištěných </w:t>
      </w:r>
      <w:r w:rsidR="00F83AFD">
        <w:rPr>
          <w:rFonts w:asciiTheme="minorHAnsi" w:hAnsiTheme="minorHAnsi" w:cstheme="minorHAnsi"/>
          <w:sz w:val="24"/>
        </w:rPr>
        <w:t>limitů</w:t>
      </w:r>
      <w:r>
        <w:rPr>
          <w:rFonts w:asciiTheme="minorHAnsi" w:hAnsiTheme="minorHAnsi" w:cstheme="minorHAnsi"/>
          <w:sz w:val="24"/>
        </w:rPr>
        <w:t xml:space="preserve"> a návrh možných řešení pro další pokračování projektu.</w:t>
      </w:r>
    </w:p>
    <w:p w:rsidR="00B02042" w:rsidRDefault="00B02042" w:rsidP="00563DF3">
      <w:pPr>
        <w:pStyle w:val="vod"/>
        <w:spacing w:line="360" w:lineRule="auto"/>
        <w:jc w:val="both"/>
        <w:rPr>
          <w:rFonts w:asciiTheme="minorHAnsi" w:hAnsiTheme="minorHAnsi" w:cstheme="minorHAnsi"/>
          <w:sz w:val="24"/>
        </w:rPr>
      </w:pPr>
    </w:p>
    <w:p w:rsidR="00F83AFD" w:rsidRDefault="00F83AFD" w:rsidP="00563DF3">
      <w:pPr>
        <w:pStyle w:val="vod"/>
        <w:spacing w:line="360" w:lineRule="auto"/>
        <w:jc w:val="both"/>
        <w:rPr>
          <w:rFonts w:asciiTheme="minorHAnsi" w:hAnsiTheme="minorHAnsi" w:cstheme="minorHAnsi"/>
          <w:sz w:val="24"/>
        </w:rPr>
      </w:pPr>
    </w:p>
    <w:p w:rsidR="00B02042" w:rsidRDefault="00B02042" w:rsidP="00563DF3">
      <w:pPr>
        <w:pStyle w:val="1podstupe"/>
        <w:numPr>
          <w:ilvl w:val="1"/>
          <w:numId w:val="5"/>
        </w:numPr>
        <w:jc w:val="both"/>
        <w:outlineLvl w:val="1"/>
      </w:pPr>
      <w:bookmarkStart w:id="11" w:name="_Toc510197624"/>
      <w:r>
        <w:t>Cíl práce</w:t>
      </w:r>
      <w:bookmarkEnd w:id="11"/>
    </w:p>
    <w:p w:rsidR="00B02042" w:rsidRDefault="00A3355D" w:rsidP="00563DF3">
      <w:pPr>
        <w:spacing w:line="360" w:lineRule="auto"/>
        <w:jc w:val="both"/>
        <w:rPr>
          <w:sz w:val="24"/>
        </w:rPr>
      </w:pPr>
      <w:r>
        <w:rPr>
          <w:sz w:val="24"/>
        </w:rPr>
        <w:t xml:space="preserve">      </w:t>
      </w:r>
      <w:r w:rsidR="00B02042" w:rsidRPr="00573F32">
        <w:rPr>
          <w:sz w:val="24"/>
        </w:rPr>
        <w:t xml:space="preserve">Cílem diplomové </w:t>
      </w:r>
      <w:r w:rsidR="00B02042" w:rsidRPr="0023176C">
        <w:rPr>
          <w:sz w:val="24"/>
        </w:rPr>
        <w:t>práce je popis aktivit, které žáci během výuky plní a zároveň shrnutí pohybové aktivity žáků při terénní výuce. Měřenými veličinami jsou metabolický výdej v jednotkách MET, počet kroků a spálené kalorie. Součástí výzkumu je i dotazník, jehož dílčí částí bylo ověření osvojených znalostí žáků. Vzhledem</w:t>
      </w:r>
      <w:r w:rsidR="00B02042">
        <w:rPr>
          <w:sz w:val="24"/>
        </w:rPr>
        <w:t xml:space="preserve"> ke skutečnosti, že se tato diplomová práce zabývá získanými daty, která jsou součástí výzkumného projektu </w:t>
      </w:r>
      <w:r w:rsidR="00B02042" w:rsidRPr="000A1A9D">
        <w:rPr>
          <w:i/>
          <w:sz w:val="24"/>
        </w:rPr>
        <w:t>Terénní výuka jako silná výuková strategie</w:t>
      </w:r>
      <w:r w:rsidR="001627C9">
        <w:rPr>
          <w:i/>
          <w:sz w:val="24"/>
        </w:rPr>
        <w:t xml:space="preserve">, </w:t>
      </w:r>
      <w:r w:rsidR="001627C9">
        <w:rPr>
          <w:sz w:val="24"/>
        </w:rPr>
        <w:t>je nám umožněno pozorovat limity</w:t>
      </w:r>
      <w:r w:rsidR="00B02042">
        <w:rPr>
          <w:sz w:val="24"/>
        </w:rPr>
        <w:t xml:space="preserve"> organizace výzkumu. Tyto nedostatky budou na konci práce shrnuty a bude navržena jejich náprava pro budoucí pokračování výzkumu. </w:t>
      </w:r>
    </w:p>
    <w:p w:rsidR="00F83AFD" w:rsidRDefault="00F83AFD" w:rsidP="00563DF3">
      <w:pPr>
        <w:spacing w:line="360" w:lineRule="auto"/>
        <w:jc w:val="both"/>
        <w:rPr>
          <w:sz w:val="24"/>
        </w:rPr>
      </w:pPr>
    </w:p>
    <w:p w:rsidR="00F83AFD" w:rsidRDefault="00F83AFD" w:rsidP="00563DF3">
      <w:pPr>
        <w:spacing w:line="360" w:lineRule="auto"/>
        <w:jc w:val="both"/>
        <w:rPr>
          <w:sz w:val="24"/>
        </w:rPr>
      </w:pPr>
    </w:p>
    <w:p w:rsidR="00B02042" w:rsidRDefault="00B02042" w:rsidP="00563DF3">
      <w:pPr>
        <w:pStyle w:val="1podstupe"/>
        <w:numPr>
          <w:ilvl w:val="1"/>
          <w:numId w:val="5"/>
        </w:numPr>
        <w:jc w:val="both"/>
        <w:outlineLvl w:val="1"/>
      </w:pPr>
      <w:bookmarkStart w:id="12" w:name="_Toc510197625"/>
      <w:r>
        <w:t>Úvod do výzkumu</w:t>
      </w:r>
      <w:bookmarkEnd w:id="12"/>
    </w:p>
    <w:p w:rsidR="00B02042" w:rsidRPr="00565EE1" w:rsidRDefault="001627C9" w:rsidP="00565EE1">
      <w:pPr>
        <w:spacing w:line="360" w:lineRule="auto"/>
        <w:jc w:val="both"/>
        <w:rPr>
          <w:sz w:val="24"/>
        </w:rPr>
      </w:pPr>
      <w:r>
        <w:rPr>
          <w:sz w:val="24"/>
        </w:rPr>
        <w:t xml:space="preserve">      </w:t>
      </w:r>
      <w:r w:rsidR="00B02042" w:rsidRPr="00565EE1">
        <w:rPr>
          <w:sz w:val="24"/>
        </w:rPr>
        <w:t>Pohyb a pohybová aktivita by měla být každodenní součástí života žáků, abychom předešli špatnému držení těla, obezitě, srdečním onemocněním a obdobným zdravotním potížím spojených s nedostatkem pohybu. V rámci základního vzdělání je pohyb do života žáků zařazen většinou prostřednictvím tělesné výchovy. Jinou formou výuky, která přispívá k rozvoji pohybových aktivit a tím ke zdravějšímu životnímu stylu je terénní výuka. Výuka v terénu oproti tělesné výchově navíc umožňuje osvojování a procvičování daného učiva, má tedy i edukační přínos.</w:t>
      </w:r>
    </w:p>
    <w:p w:rsidR="00B02042" w:rsidRDefault="001627C9" w:rsidP="00563DF3">
      <w:pPr>
        <w:spacing w:line="360" w:lineRule="auto"/>
        <w:jc w:val="both"/>
        <w:rPr>
          <w:sz w:val="24"/>
        </w:rPr>
      </w:pPr>
      <w:r>
        <w:rPr>
          <w:sz w:val="24"/>
        </w:rPr>
        <w:t xml:space="preserve">      </w:t>
      </w:r>
      <w:r w:rsidR="00B02042">
        <w:rPr>
          <w:sz w:val="24"/>
        </w:rPr>
        <w:t>Jak už bylo řečeno výše, d</w:t>
      </w:r>
      <w:r w:rsidR="00B02042" w:rsidRPr="00B15B21">
        <w:rPr>
          <w:sz w:val="24"/>
        </w:rPr>
        <w:t xml:space="preserve">iplomová práce vychází z výzkumného projektu </w:t>
      </w:r>
      <w:r w:rsidR="00B02042" w:rsidRPr="000A1A9D">
        <w:rPr>
          <w:i/>
          <w:sz w:val="24"/>
        </w:rPr>
        <w:t xml:space="preserve">Terénní výuka jako silná výuková </w:t>
      </w:r>
      <w:r w:rsidR="00B02042" w:rsidRPr="0023176C">
        <w:rPr>
          <w:i/>
          <w:sz w:val="24"/>
        </w:rPr>
        <w:t>strategie</w:t>
      </w:r>
      <w:r w:rsidR="00B02042" w:rsidRPr="0023176C">
        <w:rPr>
          <w:sz w:val="24"/>
        </w:rPr>
        <w:t xml:space="preserve"> (Hofmann a kol., 2018),</w:t>
      </w:r>
      <w:r w:rsidR="00B02042">
        <w:rPr>
          <w:sz w:val="24"/>
        </w:rPr>
        <w:t xml:space="preserve"> řešeného v období leden 2016 – prosinec 2018 v rámci projektu podporovaného Grantovou agenturou České republiky v roce 2015. Tento projekt </w:t>
      </w:r>
      <w:r>
        <w:rPr>
          <w:sz w:val="24"/>
        </w:rPr>
        <w:t>byl zpracován</w:t>
      </w:r>
      <w:r w:rsidR="00B02042">
        <w:rPr>
          <w:sz w:val="24"/>
        </w:rPr>
        <w:t xml:space="preserve"> na katedře geografie Pedagogické fakulty Masarykovy univerzity v Brně pod vedením doc. PaedDr. Eduarda Hofmanna, </w:t>
      </w:r>
      <w:proofErr w:type="spellStart"/>
      <w:r w:rsidR="00B02042">
        <w:rPr>
          <w:sz w:val="24"/>
        </w:rPr>
        <w:t>Csc.</w:t>
      </w:r>
      <w:proofErr w:type="spellEnd"/>
      <w:r w:rsidR="00B02042">
        <w:rPr>
          <w:sz w:val="24"/>
        </w:rPr>
        <w:t xml:space="preserve"> Projekt je zaměřen na prokázání přínosů terénní výuky a to hned ve dvou rovinách:</w:t>
      </w:r>
    </w:p>
    <w:p w:rsidR="00B02042" w:rsidRPr="0023176C" w:rsidRDefault="00B02042" w:rsidP="00563DF3">
      <w:pPr>
        <w:spacing w:line="360" w:lineRule="auto"/>
        <w:ind w:left="567" w:hanging="425"/>
        <w:jc w:val="both"/>
        <w:rPr>
          <w:sz w:val="24"/>
        </w:rPr>
      </w:pPr>
      <w:r w:rsidRPr="001B5433">
        <w:rPr>
          <w:sz w:val="24"/>
        </w:rPr>
        <w:t>1.</w:t>
      </w:r>
      <w:r w:rsidRPr="001B5433">
        <w:rPr>
          <w:sz w:val="24"/>
        </w:rPr>
        <w:tab/>
      </w:r>
      <w:r w:rsidRPr="0023176C">
        <w:rPr>
          <w:sz w:val="24"/>
        </w:rPr>
        <w:t xml:space="preserve">Terénní výuka přispívá k rozvoji všech klíčových kompetencí žáků uvedených v RVP ZV a k propojování teoretických poznatků s praktickými. </w:t>
      </w:r>
    </w:p>
    <w:p w:rsidR="00B02042" w:rsidRPr="0023176C" w:rsidRDefault="00B02042" w:rsidP="001627C9">
      <w:pPr>
        <w:spacing w:after="0" w:line="360" w:lineRule="auto"/>
        <w:ind w:left="567" w:hanging="425"/>
        <w:jc w:val="both"/>
        <w:rPr>
          <w:sz w:val="24"/>
        </w:rPr>
      </w:pPr>
      <w:r w:rsidRPr="0023176C">
        <w:rPr>
          <w:sz w:val="24"/>
        </w:rPr>
        <w:t>2.    Terénní výuka přispívá k rozvoji přirozené pohybové aktivity a zdravějšího životního stylu.</w:t>
      </w:r>
    </w:p>
    <w:p w:rsidR="00B02042" w:rsidRPr="001627C9" w:rsidRDefault="001627C9" w:rsidP="00563DF3">
      <w:pPr>
        <w:spacing w:after="120" w:line="240" w:lineRule="auto"/>
        <w:jc w:val="both"/>
        <w:rPr>
          <w:rFonts w:cstheme="minorHAnsi"/>
          <w:b/>
          <w:sz w:val="24"/>
        </w:rPr>
      </w:pPr>
      <w:r w:rsidRPr="001627C9">
        <w:rPr>
          <w:rFonts w:cstheme="minorHAnsi"/>
          <w:sz w:val="24"/>
        </w:rPr>
        <w:t>(SVOBODOVÁ, DURNA, HOFMANN, MÍSAŘOVÁ, VLČEK, 2018, s. 3)</w:t>
      </w:r>
    </w:p>
    <w:p w:rsidR="00B02042" w:rsidRDefault="00B02042" w:rsidP="00563DF3">
      <w:pPr>
        <w:spacing w:line="360" w:lineRule="auto"/>
        <w:ind w:left="567" w:hanging="425"/>
        <w:jc w:val="both"/>
        <w:rPr>
          <w:b/>
          <w:color w:val="FF0000"/>
          <w:sz w:val="24"/>
        </w:rPr>
      </w:pPr>
    </w:p>
    <w:p w:rsidR="00B02042" w:rsidRDefault="001627C9" w:rsidP="00563DF3">
      <w:pPr>
        <w:spacing w:line="360" w:lineRule="auto"/>
        <w:jc w:val="both"/>
        <w:rPr>
          <w:sz w:val="24"/>
        </w:rPr>
      </w:pPr>
      <w:r>
        <w:rPr>
          <w:sz w:val="24"/>
        </w:rPr>
        <w:t xml:space="preserve">       </w:t>
      </w:r>
      <w:r w:rsidR="00B02042" w:rsidRPr="001627C9">
        <w:rPr>
          <w:sz w:val="24"/>
        </w:rPr>
        <w:t xml:space="preserve">Je nutné poznamenat, že projekt </w:t>
      </w:r>
      <w:r w:rsidR="00B02042" w:rsidRPr="001627C9">
        <w:rPr>
          <w:i/>
          <w:sz w:val="24"/>
        </w:rPr>
        <w:t xml:space="preserve">Terénní výuka jako silná výuková strategie, </w:t>
      </w:r>
      <w:r w:rsidR="00B02042" w:rsidRPr="001627C9">
        <w:rPr>
          <w:sz w:val="24"/>
        </w:rPr>
        <w:t xml:space="preserve">ke kterému </w:t>
      </w:r>
      <w:r w:rsidR="00B02042" w:rsidRPr="0000146F">
        <w:rPr>
          <w:sz w:val="24"/>
        </w:rPr>
        <w:t>se diplomová práce vztahuje je rozčleněn do několika etap, přičemž tato práce se vztahuje na jeho první fázi.</w:t>
      </w:r>
      <w:r w:rsidR="00B02042" w:rsidRPr="0000146F">
        <w:rPr>
          <w:i/>
          <w:sz w:val="24"/>
        </w:rPr>
        <w:t xml:space="preserve"> </w:t>
      </w:r>
      <w:r w:rsidR="00B02042" w:rsidRPr="0000146F">
        <w:rPr>
          <w:sz w:val="24"/>
        </w:rPr>
        <w:t>První fáze projektu je vedena na bázi pilotní studie. Poznámky o nedostatcích objevených během realizace výuky tedy nemohou být brány jako kritika práce výzkumných pracovníků.</w:t>
      </w:r>
      <w:r w:rsidR="00B02042">
        <w:rPr>
          <w:sz w:val="24"/>
        </w:rPr>
        <w:t xml:space="preserve"> </w:t>
      </w:r>
    </w:p>
    <w:p w:rsidR="00B02042" w:rsidRPr="0011415B" w:rsidRDefault="002601ED" w:rsidP="00563DF3">
      <w:pPr>
        <w:spacing w:line="360" w:lineRule="auto"/>
        <w:jc w:val="both"/>
        <w:rPr>
          <w:sz w:val="24"/>
        </w:rPr>
      </w:pPr>
      <w:r>
        <w:rPr>
          <w:sz w:val="24"/>
        </w:rPr>
        <w:t xml:space="preserve">      </w:t>
      </w:r>
      <w:r w:rsidR="00B02042">
        <w:rPr>
          <w:sz w:val="24"/>
        </w:rPr>
        <w:t xml:space="preserve">Dílčí část projektu byla realizována za spolupráce se základní školou Podomí (dále jen ZŠ Podomí), která se nachází v okrese Vyškov, asi 34 km severovýchodním směrem od Brna. Škola byla oslovena </w:t>
      </w:r>
      <w:r>
        <w:rPr>
          <w:sz w:val="24"/>
        </w:rPr>
        <w:t xml:space="preserve">pro </w:t>
      </w:r>
      <w:r w:rsidR="00B02042">
        <w:rPr>
          <w:sz w:val="24"/>
        </w:rPr>
        <w:t>její</w:t>
      </w:r>
      <w:r>
        <w:rPr>
          <w:sz w:val="24"/>
        </w:rPr>
        <w:t xml:space="preserve"> </w:t>
      </w:r>
      <w:r w:rsidR="00B02042">
        <w:rPr>
          <w:sz w:val="24"/>
        </w:rPr>
        <w:t xml:space="preserve">zaměření, kterým je důraz na propojení teorie </w:t>
      </w:r>
      <w:r w:rsidR="00B02042" w:rsidRPr="0011415B">
        <w:rPr>
          <w:sz w:val="24"/>
        </w:rPr>
        <w:t>s </w:t>
      </w:r>
      <w:r>
        <w:rPr>
          <w:sz w:val="24"/>
        </w:rPr>
        <w:t xml:space="preserve">praxí </w:t>
      </w:r>
      <w:r w:rsidR="0011415B">
        <w:rPr>
          <w:sz w:val="24"/>
        </w:rPr>
        <w:t xml:space="preserve">viz </w:t>
      </w:r>
      <w:r w:rsidR="00B02042" w:rsidRPr="0011415B">
        <w:rPr>
          <w:sz w:val="24"/>
        </w:rPr>
        <w:t xml:space="preserve">kapitola </w:t>
      </w:r>
      <w:r w:rsidR="0000146F" w:rsidRPr="0011415B">
        <w:rPr>
          <w:sz w:val="24"/>
        </w:rPr>
        <w:t>1.3.</w:t>
      </w:r>
      <w:r>
        <w:rPr>
          <w:sz w:val="24"/>
        </w:rPr>
        <w:t xml:space="preserve"> </w:t>
      </w:r>
      <w:r w:rsidR="00B02042" w:rsidRPr="0011415B">
        <w:rPr>
          <w:sz w:val="24"/>
        </w:rPr>
        <w:t>Hlavní skupinou,</w:t>
      </w:r>
      <w:r>
        <w:rPr>
          <w:sz w:val="24"/>
        </w:rPr>
        <w:t xml:space="preserve"> u které</w:t>
      </w:r>
      <w:r w:rsidR="00B02042" w:rsidRPr="0011415B">
        <w:rPr>
          <w:sz w:val="24"/>
        </w:rPr>
        <w:t xml:space="preserve"> jsme měřili pohybovou aktivitu</w:t>
      </w:r>
      <w:r w:rsidR="0011415B" w:rsidRPr="0011415B">
        <w:rPr>
          <w:sz w:val="24"/>
        </w:rPr>
        <w:t>,</w:t>
      </w:r>
      <w:r w:rsidR="00B02042" w:rsidRPr="0011415B">
        <w:rPr>
          <w:sz w:val="24"/>
        </w:rPr>
        <w:t xml:space="preserve"> byli žáci pátého ročníku dané školy. </w:t>
      </w:r>
      <w:r>
        <w:rPr>
          <w:sz w:val="24"/>
        </w:rPr>
        <w:t xml:space="preserve">Vědomi </w:t>
      </w:r>
      <w:r w:rsidR="00B02042" w:rsidRPr="0011415B">
        <w:rPr>
          <w:sz w:val="24"/>
        </w:rPr>
        <w:t xml:space="preserve">si limitů výzkumu, kdy hraje roli různá pohybová aktivita </w:t>
      </w:r>
      <w:r>
        <w:rPr>
          <w:sz w:val="24"/>
        </w:rPr>
        <w:t>při</w:t>
      </w:r>
      <w:r w:rsidR="00B02042" w:rsidRPr="0011415B">
        <w:rPr>
          <w:sz w:val="24"/>
        </w:rPr>
        <w:t xml:space="preserve"> výuce v terénu i ve třídě, rozhodli jsme se provést kontrolní měření na skupině žáků osmého ročníku. Právě výsledky měření žáků osmého ročníku je obsahově zakotveno v diplomové práci.</w:t>
      </w:r>
    </w:p>
    <w:p w:rsidR="00B02042" w:rsidRDefault="00B02042" w:rsidP="00563DF3">
      <w:pPr>
        <w:spacing w:line="360" w:lineRule="auto"/>
        <w:jc w:val="both"/>
        <w:rPr>
          <w:color w:val="FF0000"/>
          <w:sz w:val="24"/>
        </w:rPr>
      </w:pPr>
    </w:p>
    <w:p w:rsidR="0084023E" w:rsidRDefault="0084023E" w:rsidP="00563DF3">
      <w:pPr>
        <w:spacing w:line="360" w:lineRule="auto"/>
        <w:jc w:val="both"/>
        <w:rPr>
          <w:color w:val="FF0000"/>
          <w:sz w:val="24"/>
        </w:rPr>
      </w:pPr>
    </w:p>
    <w:p w:rsidR="0084023E" w:rsidRDefault="0084023E" w:rsidP="00563DF3">
      <w:pPr>
        <w:spacing w:line="360" w:lineRule="auto"/>
        <w:jc w:val="both"/>
        <w:rPr>
          <w:color w:val="FF0000"/>
          <w:sz w:val="24"/>
        </w:rPr>
      </w:pPr>
    </w:p>
    <w:p w:rsidR="002601ED" w:rsidRDefault="002601ED" w:rsidP="00563DF3">
      <w:pPr>
        <w:spacing w:line="360" w:lineRule="auto"/>
        <w:jc w:val="both"/>
        <w:rPr>
          <w:color w:val="FF0000"/>
          <w:sz w:val="24"/>
        </w:rPr>
      </w:pPr>
    </w:p>
    <w:p w:rsidR="00565EE1" w:rsidRDefault="00565EE1" w:rsidP="00565EE1">
      <w:pPr>
        <w:pStyle w:val="1podstupe"/>
        <w:numPr>
          <w:ilvl w:val="1"/>
          <w:numId w:val="5"/>
        </w:numPr>
        <w:jc w:val="both"/>
        <w:outlineLvl w:val="1"/>
      </w:pPr>
      <w:bookmarkStart w:id="13" w:name="_Toc510197626"/>
      <w:r>
        <w:t>Metodika</w:t>
      </w:r>
      <w:bookmarkEnd w:id="13"/>
      <w:r>
        <w:t xml:space="preserve"> </w:t>
      </w:r>
    </w:p>
    <w:p w:rsidR="00B02042" w:rsidRDefault="002601ED" w:rsidP="00563DF3">
      <w:pPr>
        <w:spacing w:line="360" w:lineRule="auto"/>
        <w:jc w:val="both"/>
        <w:rPr>
          <w:sz w:val="24"/>
        </w:rPr>
      </w:pPr>
      <w:r>
        <w:rPr>
          <w:sz w:val="24"/>
        </w:rPr>
        <w:t xml:space="preserve">      </w:t>
      </w:r>
      <w:r w:rsidR="00B02042" w:rsidRPr="00C224A6">
        <w:rPr>
          <w:sz w:val="24"/>
        </w:rPr>
        <w:t>V této kapitole uvedeme základní charakteristiky zkoumaného souboru a výběr subjektů. Dále zde rozebereme výhody a nevýhody výzkumných metod, využitých při získání potřebných dat. V této kapitole se rovněž seznámíme blíže s</w:t>
      </w:r>
      <w:r>
        <w:rPr>
          <w:sz w:val="24"/>
        </w:rPr>
        <w:t> </w:t>
      </w:r>
      <w:proofErr w:type="spellStart"/>
      <w:r w:rsidR="00B02042">
        <w:rPr>
          <w:sz w:val="24"/>
        </w:rPr>
        <w:t>ActiG</w:t>
      </w:r>
      <w:r>
        <w:rPr>
          <w:sz w:val="24"/>
        </w:rPr>
        <w:t>raphem</w:t>
      </w:r>
      <w:proofErr w:type="spellEnd"/>
      <w:r>
        <w:rPr>
          <w:sz w:val="24"/>
        </w:rPr>
        <w:t>-</w:t>
      </w:r>
      <w:r w:rsidR="00B02042" w:rsidRPr="00C224A6">
        <w:rPr>
          <w:sz w:val="24"/>
        </w:rPr>
        <w:t xml:space="preserve">přístrojem na monitorování pohybové aktivity a zatížení jedince, který byl použit při měření požadovaných dat. </w:t>
      </w:r>
    </w:p>
    <w:p w:rsidR="002601ED" w:rsidRDefault="002601ED" w:rsidP="00563DF3">
      <w:pPr>
        <w:spacing w:line="360" w:lineRule="auto"/>
        <w:jc w:val="both"/>
        <w:rPr>
          <w:sz w:val="24"/>
        </w:rPr>
      </w:pPr>
    </w:p>
    <w:p w:rsidR="00565EE1" w:rsidRPr="00565EE1" w:rsidRDefault="00565EE1" w:rsidP="00565EE1">
      <w:pPr>
        <w:pStyle w:val="2podstupen"/>
        <w:numPr>
          <w:ilvl w:val="2"/>
          <w:numId w:val="5"/>
        </w:numPr>
        <w:jc w:val="both"/>
        <w:outlineLvl w:val="2"/>
      </w:pPr>
      <w:bookmarkStart w:id="14" w:name="_Toc510197627"/>
      <w:r>
        <w:t>Popis zkoumaného souboru</w:t>
      </w:r>
      <w:bookmarkEnd w:id="14"/>
    </w:p>
    <w:p w:rsidR="00B02042" w:rsidRPr="00270118" w:rsidRDefault="002601ED" w:rsidP="00563DF3">
      <w:pPr>
        <w:spacing w:line="360" w:lineRule="auto"/>
        <w:jc w:val="both"/>
        <w:rPr>
          <w:sz w:val="24"/>
          <w:szCs w:val="24"/>
        </w:rPr>
      </w:pPr>
      <w:r>
        <w:rPr>
          <w:sz w:val="24"/>
          <w:szCs w:val="24"/>
        </w:rPr>
        <w:t xml:space="preserve">      </w:t>
      </w:r>
      <w:r w:rsidR="00B02042">
        <w:rPr>
          <w:sz w:val="24"/>
          <w:szCs w:val="24"/>
        </w:rPr>
        <w:t xml:space="preserve">Subjekty výzkumu byli žáci osmého </w:t>
      </w:r>
      <w:r w:rsidR="00B02042" w:rsidRPr="00270118">
        <w:rPr>
          <w:sz w:val="24"/>
          <w:szCs w:val="24"/>
        </w:rPr>
        <w:t>ročníku základní školy</w:t>
      </w:r>
      <w:r w:rsidR="00B02042">
        <w:rPr>
          <w:sz w:val="24"/>
          <w:szCs w:val="24"/>
        </w:rPr>
        <w:t xml:space="preserve"> v Podomí na Vyškovsku</w:t>
      </w:r>
      <w:r w:rsidR="00B02042" w:rsidRPr="00270118">
        <w:rPr>
          <w:sz w:val="24"/>
          <w:szCs w:val="24"/>
        </w:rPr>
        <w:t xml:space="preserve">. Jedná se o typickou venkovskou školu, při jejímž výběru bylo podstatné nejen její umístění, ale i ochota spolupráce učitelů a vedení školy. V rámci zachování anonymity budou v této diplomové práci jednotliví žáci vedeni pod číselným označením. </w:t>
      </w:r>
    </w:p>
    <w:p w:rsidR="00B02042" w:rsidRPr="002601ED" w:rsidRDefault="002601ED" w:rsidP="00563DF3">
      <w:pPr>
        <w:spacing w:line="360" w:lineRule="auto"/>
        <w:jc w:val="both"/>
        <w:rPr>
          <w:sz w:val="24"/>
          <w:szCs w:val="24"/>
        </w:rPr>
      </w:pPr>
      <w:r>
        <w:rPr>
          <w:sz w:val="24"/>
          <w:szCs w:val="24"/>
        </w:rPr>
        <w:t xml:space="preserve">       </w:t>
      </w:r>
      <w:r w:rsidR="00B02042" w:rsidRPr="00270118">
        <w:rPr>
          <w:sz w:val="24"/>
          <w:szCs w:val="24"/>
        </w:rPr>
        <w:t>Počet žáků v osmém ročn</w:t>
      </w:r>
      <w:r>
        <w:rPr>
          <w:sz w:val="24"/>
          <w:szCs w:val="24"/>
        </w:rPr>
        <w:t>íku je celkově čtrnáct</w:t>
      </w:r>
      <w:r w:rsidR="00B02042" w:rsidRPr="00270118">
        <w:rPr>
          <w:sz w:val="24"/>
          <w:szCs w:val="24"/>
        </w:rPr>
        <w:t xml:space="preserve">. Jedná se o </w:t>
      </w:r>
      <w:r>
        <w:rPr>
          <w:sz w:val="24"/>
          <w:szCs w:val="24"/>
        </w:rPr>
        <w:t xml:space="preserve">dvanáct dívek a dva </w:t>
      </w:r>
      <w:r w:rsidR="00B02042" w:rsidRPr="00270118">
        <w:rPr>
          <w:sz w:val="24"/>
          <w:szCs w:val="24"/>
        </w:rPr>
        <w:t>chlapce</w:t>
      </w:r>
      <w:r w:rsidR="00B02042">
        <w:rPr>
          <w:sz w:val="24"/>
          <w:szCs w:val="24"/>
        </w:rPr>
        <w:t xml:space="preserve"> ve věku </w:t>
      </w:r>
      <w:r w:rsidR="00B02042" w:rsidRPr="007A4A07">
        <w:rPr>
          <w:sz w:val="24"/>
          <w:szCs w:val="24"/>
        </w:rPr>
        <w:t>13-14let</w:t>
      </w:r>
      <w:r w:rsidR="00B02042" w:rsidRPr="00270118">
        <w:rPr>
          <w:sz w:val="24"/>
          <w:szCs w:val="24"/>
        </w:rPr>
        <w:t>. Přístrojů na měření pohybové akti</w:t>
      </w:r>
      <w:r>
        <w:rPr>
          <w:sz w:val="24"/>
          <w:szCs w:val="24"/>
        </w:rPr>
        <w:t xml:space="preserve">vity tzv. </w:t>
      </w:r>
      <w:proofErr w:type="spellStart"/>
      <w:r>
        <w:rPr>
          <w:sz w:val="24"/>
          <w:szCs w:val="24"/>
        </w:rPr>
        <w:t>ActiGraphů</w:t>
      </w:r>
      <w:proofErr w:type="spellEnd"/>
      <w:r>
        <w:rPr>
          <w:sz w:val="24"/>
          <w:szCs w:val="24"/>
        </w:rPr>
        <w:t xml:space="preserve"> viz kapitola 3.2.2., </w:t>
      </w:r>
      <w:r w:rsidR="00B02042" w:rsidRPr="00270118">
        <w:rPr>
          <w:sz w:val="24"/>
          <w:szCs w:val="24"/>
        </w:rPr>
        <w:t>jsme však měli</w:t>
      </w:r>
      <w:r w:rsidR="00B02042">
        <w:rPr>
          <w:sz w:val="24"/>
          <w:szCs w:val="24"/>
        </w:rPr>
        <w:t xml:space="preserve"> k dispozici</w:t>
      </w:r>
      <w:r>
        <w:rPr>
          <w:sz w:val="24"/>
          <w:szCs w:val="24"/>
        </w:rPr>
        <w:t xml:space="preserve"> pouze deset</w:t>
      </w:r>
      <w:r w:rsidR="00B02042" w:rsidRPr="00270118">
        <w:rPr>
          <w:sz w:val="24"/>
          <w:szCs w:val="24"/>
        </w:rPr>
        <w:t xml:space="preserve">. </w:t>
      </w:r>
      <w:r w:rsidR="00B02042">
        <w:rPr>
          <w:sz w:val="24"/>
          <w:szCs w:val="24"/>
        </w:rPr>
        <w:t xml:space="preserve">Jelikož jsme byli omezeni počtem měřících přístrojů, </w:t>
      </w:r>
      <w:r w:rsidR="00B02042" w:rsidRPr="002601ED">
        <w:rPr>
          <w:sz w:val="24"/>
          <w:szCs w:val="24"/>
        </w:rPr>
        <w:t xml:space="preserve">výběr žáků, u kterých byly měřeny stanové kategorie, proběhl na základě </w:t>
      </w:r>
      <w:r w:rsidRPr="002601ED">
        <w:rPr>
          <w:sz w:val="24"/>
          <w:szCs w:val="24"/>
        </w:rPr>
        <w:t>náhodného výběru.</w:t>
      </w:r>
    </w:p>
    <w:p w:rsidR="00B02042" w:rsidRPr="00192A81" w:rsidRDefault="002601ED" w:rsidP="00CF2961">
      <w:pPr>
        <w:spacing w:after="0" w:line="360" w:lineRule="auto"/>
        <w:jc w:val="both"/>
        <w:rPr>
          <w:color w:val="000000" w:themeColor="text1"/>
          <w:sz w:val="24"/>
          <w:szCs w:val="24"/>
        </w:rPr>
      </w:pPr>
      <w:r>
        <w:rPr>
          <w:color w:val="000000" w:themeColor="text1"/>
          <w:sz w:val="24"/>
          <w:szCs w:val="24"/>
        </w:rPr>
        <w:t xml:space="preserve">       </w:t>
      </w:r>
      <w:r w:rsidR="00B02042" w:rsidRPr="00192A81">
        <w:rPr>
          <w:color w:val="000000" w:themeColor="text1"/>
          <w:sz w:val="24"/>
          <w:szCs w:val="24"/>
        </w:rPr>
        <w:t>Na začátku výzkumu nám každý žák posky</w:t>
      </w:r>
      <w:r>
        <w:rPr>
          <w:color w:val="000000" w:themeColor="text1"/>
          <w:sz w:val="24"/>
          <w:szCs w:val="24"/>
        </w:rPr>
        <w:t xml:space="preserve">tl své údaje o hmotnosti (kg), </w:t>
      </w:r>
      <w:r w:rsidR="00B02042" w:rsidRPr="00192A81">
        <w:rPr>
          <w:color w:val="000000" w:themeColor="text1"/>
          <w:sz w:val="24"/>
          <w:szCs w:val="24"/>
        </w:rPr>
        <w:t>výšce (cm)</w:t>
      </w:r>
      <w:r>
        <w:rPr>
          <w:color w:val="000000" w:themeColor="text1"/>
          <w:sz w:val="24"/>
          <w:szCs w:val="24"/>
        </w:rPr>
        <w:t xml:space="preserve"> a věku</w:t>
      </w:r>
      <w:r w:rsidR="00B02042" w:rsidRPr="00192A81">
        <w:rPr>
          <w:color w:val="000000" w:themeColor="text1"/>
          <w:sz w:val="24"/>
          <w:szCs w:val="24"/>
        </w:rPr>
        <w:t xml:space="preserve">. Tyto údaje byly důležité pro správné nastavení měřících přístrojů a posouzení ideální hmotnosti prostřednictvím Body </w:t>
      </w:r>
      <w:proofErr w:type="spellStart"/>
      <w:r w:rsidR="00B02042" w:rsidRPr="00192A81">
        <w:rPr>
          <w:color w:val="000000" w:themeColor="text1"/>
          <w:sz w:val="24"/>
          <w:szCs w:val="24"/>
        </w:rPr>
        <w:t>mass</w:t>
      </w:r>
      <w:proofErr w:type="spellEnd"/>
      <w:r w:rsidR="00B02042" w:rsidRPr="00192A81">
        <w:rPr>
          <w:color w:val="000000" w:themeColor="text1"/>
          <w:sz w:val="24"/>
          <w:szCs w:val="24"/>
        </w:rPr>
        <w:t xml:space="preserve"> indexu (BMI). </w:t>
      </w:r>
    </w:p>
    <w:p w:rsidR="00B02042" w:rsidRPr="00192A81" w:rsidRDefault="00CF2961" w:rsidP="00563DF3">
      <w:pPr>
        <w:spacing w:line="360" w:lineRule="auto"/>
        <w:jc w:val="both"/>
        <w:rPr>
          <w:color w:val="000000" w:themeColor="text1"/>
          <w:sz w:val="24"/>
          <w:szCs w:val="24"/>
        </w:rPr>
      </w:pPr>
      <w:r>
        <w:rPr>
          <w:color w:val="000000" w:themeColor="text1"/>
          <w:sz w:val="24"/>
          <w:szCs w:val="24"/>
        </w:rPr>
        <w:t xml:space="preserve">       </w:t>
      </w:r>
      <w:r w:rsidR="00B02042" w:rsidRPr="00192A81">
        <w:rPr>
          <w:color w:val="000000" w:themeColor="text1"/>
          <w:sz w:val="24"/>
          <w:szCs w:val="24"/>
        </w:rPr>
        <w:t xml:space="preserve">Na internetových stánkách </w:t>
      </w:r>
      <w:r w:rsidR="00B02042" w:rsidRPr="002601ED">
        <w:rPr>
          <w:i/>
          <w:color w:val="000000" w:themeColor="text1"/>
          <w:sz w:val="24"/>
          <w:szCs w:val="24"/>
        </w:rPr>
        <w:t>Epidemie obezity</w:t>
      </w:r>
      <w:r w:rsidR="002601ED">
        <w:rPr>
          <w:color w:val="000000" w:themeColor="text1"/>
          <w:sz w:val="24"/>
          <w:szCs w:val="24"/>
        </w:rPr>
        <w:t xml:space="preserve"> viz použitá literatura,</w:t>
      </w:r>
      <w:r w:rsidR="00B02042" w:rsidRPr="00192A81">
        <w:rPr>
          <w:color w:val="000000" w:themeColor="text1"/>
          <w:sz w:val="24"/>
          <w:szCs w:val="24"/>
        </w:rPr>
        <w:t xml:space="preserve"> je BMI definováno následovně: „Body </w:t>
      </w:r>
      <w:proofErr w:type="spellStart"/>
      <w:r w:rsidR="00B02042" w:rsidRPr="00192A81">
        <w:rPr>
          <w:color w:val="000000" w:themeColor="text1"/>
          <w:sz w:val="24"/>
          <w:szCs w:val="24"/>
        </w:rPr>
        <w:t>mass</w:t>
      </w:r>
      <w:proofErr w:type="spellEnd"/>
      <w:r w:rsidR="00B02042" w:rsidRPr="00192A81">
        <w:rPr>
          <w:color w:val="000000" w:themeColor="text1"/>
          <w:sz w:val="24"/>
          <w:szCs w:val="24"/>
        </w:rPr>
        <w:t xml:space="preserve"> index, nazývaný také </w:t>
      </w:r>
      <w:proofErr w:type="spellStart"/>
      <w:r w:rsidR="00B02042" w:rsidRPr="00192A81">
        <w:rPr>
          <w:color w:val="000000" w:themeColor="text1"/>
          <w:sz w:val="24"/>
          <w:szCs w:val="24"/>
        </w:rPr>
        <w:t>Quételetův</w:t>
      </w:r>
      <w:proofErr w:type="spellEnd"/>
      <w:r w:rsidR="00B02042" w:rsidRPr="00192A81">
        <w:rPr>
          <w:color w:val="000000" w:themeColor="text1"/>
          <w:sz w:val="24"/>
          <w:szCs w:val="24"/>
        </w:rPr>
        <w:t xml:space="preserve"> index, byl vytvořen již v devatenáctém století a v současnosti jde o jeden z nejpoužívanějších indexů pro posouzení hmotnosti. Údaj lze spočítat pomocí tělesné hmotnosti (v k</w:t>
      </w:r>
      <w:r>
        <w:rPr>
          <w:color w:val="000000" w:themeColor="text1"/>
          <w:sz w:val="24"/>
          <w:szCs w:val="24"/>
        </w:rPr>
        <w:t>ilogramech</w:t>
      </w:r>
      <w:r w:rsidR="00B02042" w:rsidRPr="00192A81">
        <w:rPr>
          <w:color w:val="000000" w:themeColor="text1"/>
          <w:sz w:val="24"/>
          <w:szCs w:val="24"/>
        </w:rPr>
        <w:t xml:space="preserve">) a tělesné výšky (v metrech). Výsledný údaj bývá pro dospělé osoby evropské populace nejčastěji posuzován podle Mezinárodní klasifikace Světové zdravotnické organizace“  </w:t>
      </w:r>
    </w:p>
    <w:p w:rsidR="00B02042" w:rsidRPr="00192A81" w:rsidRDefault="00B02042" w:rsidP="00563DF3">
      <w:pPr>
        <w:spacing w:line="360" w:lineRule="auto"/>
        <w:jc w:val="both"/>
        <w:rPr>
          <w:color w:val="000000" w:themeColor="text1"/>
          <w:sz w:val="24"/>
          <w:szCs w:val="24"/>
        </w:rPr>
      </w:pPr>
      <w:r w:rsidRPr="00192A81">
        <w:rPr>
          <w:color w:val="000000" w:themeColor="text1"/>
          <w:sz w:val="24"/>
          <w:szCs w:val="24"/>
        </w:rPr>
        <w:t xml:space="preserve">BMI jsme vypočetli podle vzorce:   </w:t>
      </w:r>
      <m:oMath>
        <m:r>
          <w:rPr>
            <w:rFonts w:ascii="Cambria Math" w:hAnsi="Cambria Math"/>
            <w:color w:val="000000" w:themeColor="text1"/>
            <w:sz w:val="24"/>
            <w:szCs w:val="24"/>
          </w:rPr>
          <m:t xml:space="preserve">BMI= </m:t>
        </m:r>
        <m:f>
          <m:fPr>
            <m:ctrlPr>
              <w:rPr>
                <w:rFonts w:ascii="Cambria Math" w:hAnsi="Cambria Math"/>
                <w:i/>
                <w:color w:val="000000" w:themeColor="text1"/>
                <w:sz w:val="24"/>
                <w:szCs w:val="24"/>
              </w:rPr>
            </m:ctrlPr>
          </m:fPr>
          <m:num>
            <m:r>
              <w:rPr>
                <w:rFonts w:ascii="Cambria Math" w:hAnsi="Cambria Math"/>
                <w:color w:val="000000" w:themeColor="text1"/>
                <w:sz w:val="24"/>
                <w:szCs w:val="24"/>
              </w:rPr>
              <m:t>hmotnost (kg)</m:t>
            </m:r>
          </m:num>
          <m:den>
            <m:r>
              <w:rPr>
                <w:rFonts w:ascii="Cambria Math" w:hAnsi="Cambria Math"/>
                <w:color w:val="000000" w:themeColor="text1"/>
                <w:sz w:val="24"/>
                <w:szCs w:val="24"/>
              </w:rPr>
              <m:t xml:space="preserve">výška </m:t>
            </m:r>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(m)</m:t>
                </m:r>
              </m:e>
              <m:sup>
                <m:r>
                  <w:rPr>
                    <w:rFonts w:ascii="Cambria Math" w:hAnsi="Cambria Math"/>
                    <w:color w:val="000000" w:themeColor="text1"/>
                    <w:sz w:val="24"/>
                    <w:szCs w:val="24"/>
                  </w:rPr>
                  <m:t>2</m:t>
                </m:r>
              </m:sup>
            </m:sSup>
          </m:den>
        </m:f>
      </m:oMath>
    </w:p>
    <w:p w:rsidR="00B02042" w:rsidRDefault="00CF2961" w:rsidP="00563DF3">
      <w:pPr>
        <w:spacing w:line="360" w:lineRule="auto"/>
        <w:jc w:val="both"/>
        <w:rPr>
          <w:color w:val="000000" w:themeColor="text1"/>
          <w:sz w:val="24"/>
          <w:szCs w:val="24"/>
        </w:rPr>
      </w:pPr>
      <w:r>
        <w:rPr>
          <w:color w:val="000000" w:themeColor="text1"/>
          <w:sz w:val="24"/>
          <w:szCs w:val="24"/>
        </w:rPr>
        <w:t xml:space="preserve">       </w:t>
      </w:r>
      <w:r w:rsidR="00B02042" w:rsidRPr="00192A81">
        <w:rPr>
          <w:color w:val="000000" w:themeColor="text1"/>
          <w:sz w:val="24"/>
          <w:szCs w:val="24"/>
        </w:rPr>
        <w:t xml:space="preserve">Stupnice BMI dětí a dorostu </w:t>
      </w:r>
      <w:r w:rsidR="00B02042">
        <w:rPr>
          <w:color w:val="000000" w:themeColor="text1"/>
          <w:sz w:val="24"/>
          <w:szCs w:val="24"/>
        </w:rPr>
        <w:t xml:space="preserve">se </w:t>
      </w:r>
      <w:r w:rsidR="00B02042" w:rsidRPr="00192A81">
        <w:rPr>
          <w:color w:val="000000" w:themeColor="text1"/>
          <w:sz w:val="24"/>
          <w:szCs w:val="24"/>
        </w:rPr>
        <w:t>od stupnice pro dospělé</w:t>
      </w:r>
      <w:r w:rsidR="00B02042">
        <w:rPr>
          <w:color w:val="000000" w:themeColor="text1"/>
          <w:sz w:val="24"/>
          <w:szCs w:val="24"/>
        </w:rPr>
        <w:t xml:space="preserve"> hodnotově liší. Pro děti a dorost byly sestaveny tzv. percentilové grafy BMI, které do určité míry zohledňují růst při dospívání. Výpočet jednotlivých percentilových pásem u žáků bylo provedeno s pomocí online BMI kalkulačky na internetových stránkách </w:t>
      </w:r>
      <w:r w:rsidR="00B02042" w:rsidRPr="00EC6AD8">
        <w:rPr>
          <w:i/>
          <w:color w:val="000000" w:themeColor="text1"/>
          <w:sz w:val="24"/>
          <w:szCs w:val="24"/>
        </w:rPr>
        <w:t>vyzivadeti.cz</w:t>
      </w:r>
      <w:r w:rsidR="00B02042">
        <w:rPr>
          <w:color w:val="000000" w:themeColor="text1"/>
          <w:sz w:val="24"/>
          <w:szCs w:val="24"/>
        </w:rPr>
        <w:t xml:space="preserve">, kde je i možné si jednotlivé percentilové pásma prohlédnout v podobě grafu. </w:t>
      </w:r>
    </w:p>
    <w:p w:rsidR="0084023E" w:rsidRDefault="0084023E" w:rsidP="00563DF3">
      <w:pPr>
        <w:spacing w:line="360" w:lineRule="auto"/>
        <w:jc w:val="both"/>
        <w:rPr>
          <w:color w:val="000000" w:themeColor="text1"/>
          <w:sz w:val="24"/>
          <w:szCs w:val="24"/>
        </w:rPr>
      </w:pPr>
    </w:p>
    <w:p w:rsidR="00B02042" w:rsidRPr="00CF2961" w:rsidRDefault="00B02042" w:rsidP="00CF2961">
      <w:pPr>
        <w:spacing w:after="0" w:line="360" w:lineRule="auto"/>
        <w:rPr>
          <w:sz w:val="24"/>
          <w:szCs w:val="24"/>
        </w:rPr>
      </w:pPr>
      <w:r w:rsidRPr="00CF2961">
        <w:rPr>
          <w:sz w:val="24"/>
          <w:szCs w:val="24"/>
        </w:rPr>
        <w:t>Tab. 1: Percentilová pásma BMI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4678"/>
      </w:tblGrid>
      <w:tr w:rsidR="00B02042" w:rsidTr="0011415B">
        <w:tc>
          <w:tcPr>
            <w:tcW w:w="3397" w:type="dxa"/>
          </w:tcPr>
          <w:p w:rsidR="00B02042" w:rsidRPr="00EC6AD8" w:rsidRDefault="00B02042" w:rsidP="004A3DDF">
            <w:pPr>
              <w:spacing w:line="360" w:lineRule="auto"/>
              <w:jc w:val="center"/>
              <w:rPr>
                <w:b/>
                <w:color w:val="000000" w:themeColor="text1"/>
                <w:sz w:val="24"/>
                <w:szCs w:val="24"/>
              </w:rPr>
            </w:pPr>
            <w:r w:rsidRPr="00EC6AD8">
              <w:rPr>
                <w:b/>
                <w:color w:val="000000" w:themeColor="text1"/>
                <w:sz w:val="24"/>
                <w:szCs w:val="24"/>
              </w:rPr>
              <w:t>Percentilové pásmo</w:t>
            </w:r>
          </w:p>
        </w:tc>
        <w:tc>
          <w:tcPr>
            <w:tcW w:w="4678" w:type="dxa"/>
          </w:tcPr>
          <w:p w:rsidR="00B02042" w:rsidRPr="00EC6AD8" w:rsidRDefault="00B02042" w:rsidP="004A3DDF">
            <w:pPr>
              <w:spacing w:line="360" w:lineRule="auto"/>
              <w:jc w:val="center"/>
              <w:rPr>
                <w:b/>
                <w:color w:val="FF0000"/>
                <w:sz w:val="24"/>
                <w:szCs w:val="24"/>
              </w:rPr>
            </w:pPr>
            <w:r w:rsidRPr="00EC6AD8">
              <w:rPr>
                <w:b/>
                <w:color w:val="000000" w:themeColor="text1"/>
                <w:sz w:val="24"/>
                <w:szCs w:val="24"/>
              </w:rPr>
              <w:t>Hodnocení indexu tělesné hmotnosti (BMI)</w:t>
            </w:r>
          </w:p>
        </w:tc>
      </w:tr>
      <w:tr w:rsidR="00B02042" w:rsidTr="0011415B">
        <w:tc>
          <w:tcPr>
            <w:tcW w:w="3397" w:type="dxa"/>
          </w:tcPr>
          <w:p w:rsidR="00B02042" w:rsidRPr="000A048D" w:rsidRDefault="00B02042" w:rsidP="004A3DDF">
            <w:pPr>
              <w:spacing w:line="360" w:lineRule="auto"/>
              <w:rPr>
                <w:color w:val="000000" w:themeColor="text1"/>
                <w:sz w:val="24"/>
                <w:szCs w:val="24"/>
              </w:rPr>
            </w:pPr>
            <w:r>
              <w:rPr>
                <w:color w:val="000000" w:themeColor="text1"/>
                <w:sz w:val="24"/>
                <w:szCs w:val="24"/>
              </w:rPr>
              <w:t>do 3. percentilu</w:t>
            </w:r>
          </w:p>
        </w:tc>
        <w:tc>
          <w:tcPr>
            <w:tcW w:w="4678" w:type="dxa"/>
          </w:tcPr>
          <w:p w:rsidR="00B02042" w:rsidRPr="000A048D" w:rsidRDefault="00B02042" w:rsidP="004A3DDF">
            <w:pPr>
              <w:spacing w:line="360" w:lineRule="auto"/>
              <w:rPr>
                <w:color w:val="000000" w:themeColor="text1"/>
                <w:sz w:val="24"/>
                <w:szCs w:val="24"/>
              </w:rPr>
            </w:pPr>
            <w:r>
              <w:rPr>
                <w:color w:val="000000" w:themeColor="text1"/>
                <w:sz w:val="24"/>
                <w:szCs w:val="24"/>
              </w:rPr>
              <w:t>velmi nízká hmotnost</w:t>
            </w:r>
          </w:p>
        </w:tc>
      </w:tr>
      <w:tr w:rsidR="00B02042" w:rsidTr="0011415B">
        <w:tc>
          <w:tcPr>
            <w:tcW w:w="3397" w:type="dxa"/>
          </w:tcPr>
          <w:p w:rsidR="00B02042" w:rsidRPr="000A048D" w:rsidRDefault="00B02042" w:rsidP="004A3DDF">
            <w:pPr>
              <w:spacing w:line="360" w:lineRule="auto"/>
              <w:rPr>
                <w:color w:val="000000" w:themeColor="text1"/>
                <w:sz w:val="24"/>
                <w:szCs w:val="24"/>
              </w:rPr>
            </w:pPr>
            <w:r>
              <w:rPr>
                <w:color w:val="000000" w:themeColor="text1"/>
                <w:sz w:val="24"/>
                <w:szCs w:val="24"/>
              </w:rPr>
              <w:t>mezi 3. – 25. percentilem</w:t>
            </w:r>
          </w:p>
        </w:tc>
        <w:tc>
          <w:tcPr>
            <w:tcW w:w="4678" w:type="dxa"/>
          </w:tcPr>
          <w:p w:rsidR="00B02042" w:rsidRPr="000A048D" w:rsidRDefault="00B02042" w:rsidP="004A3DDF">
            <w:pPr>
              <w:spacing w:line="360" w:lineRule="auto"/>
              <w:rPr>
                <w:color w:val="000000" w:themeColor="text1"/>
                <w:sz w:val="24"/>
                <w:szCs w:val="24"/>
              </w:rPr>
            </w:pPr>
            <w:r>
              <w:rPr>
                <w:color w:val="000000" w:themeColor="text1"/>
                <w:sz w:val="24"/>
                <w:szCs w:val="24"/>
              </w:rPr>
              <w:t>snížená hmotnost (štíhlí)</w:t>
            </w:r>
          </w:p>
        </w:tc>
      </w:tr>
      <w:tr w:rsidR="00B02042" w:rsidTr="0011415B">
        <w:tc>
          <w:tcPr>
            <w:tcW w:w="3397" w:type="dxa"/>
          </w:tcPr>
          <w:p w:rsidR="00B02042" w:rsidRPr="000A048D" w:rsidRDefault="00B02042" w:rsidP="004A3DDF">
            <w:pPr>
              <w:spacing w:line="360" w:lineRule="auto"/>
              <w:rPr>
                <w:color w:val="000000" w:themeColor="text1"/>
                <w:sz w:val="24"/>
                <w:szCs w:val="24"/>
              </w:rPr>
            </w:pPr>
            <w:r>
              <w:rPr>
                <w:color w:val="000000" w:themeColor="text1"/>
                <w:sz w:val="24"/>
                <w:szCs w:val="24"/>
              </w:rPr>
              <w:t>mezi 25. – 75. percentilem</w:t>
            </w:r>
          </w:p>
        </w:tc>
        <w:tc>
          <w:tcPr>
            <w:tcW w:w="4678" w:type="dxa"/>
          </w:tcPr>
          <w:p w:rsidR="00B02042" w:rsidRPr="000A048D" w:rsidRDefault="00B02042" w:rsidP="004A3DDF">
            <w:pPr>
              <w:spacing w:line="360" w:lineRule="auto"/>
              <w:rPr>
                <w:color w:val="000000" w:themeColor="text1"/>
                <w:sz w:val="24"/>
                <w:szCs w:val="24"/>
              </w:rPr>
            </w:pPr>
            <w:r>
              <w:rPr>
                <w:color w:val="000000" w:themeColor="text1"/>
                <w:sz w:val="24"/>
                <w:szCs w:val="24"/>
              </w:rPr>
              <w:t>normální hmotnost (proporcionální)</w:t>
            </w:r>
          </w:p>
        </w:tc>
      </w:tr>
      <w:tr w:rsidR="00B02042" w:rsidTr="0011415B">
        <w:tc>
          <w:tcPr>
            <w:tcW w:w="3397" w:type="dxa"/>
          </w:tcPr>
          <w:p w:rsidR="00B02042" w:rsidRPr="000A048D" w:rsidRDefault="00B02042" w:rsidP="004A3DDF">
            <w:pPr>
              <w:spacing w:line="360" w:lineRule="auto"/>
              <w:rPr>
                <w:color w:val="000000" w:themeColor="text1"/>
                <w:sz w:val="24"/>
                <w:szCs w:val="24"/>
              </w:rPr>
            </w:pPr>
            <w:r>
              <w:rPr>
                <w:color w:val="000000" w:themeColor="text1"/>
                <w:sz w:val="24"/>
                <w:szCs w:val="24"/>
              </w:rPr>
              <w:t>mezi 75. – 90. percentilem</w:t>
            </w:r>
          </w:p>
        </w:tc>
        <w:tc>
          <w:tcPr>
            <w:tcW w:w="4678" w:type="dxa"/>
          </w:tcPr>
          <w:p w:rsidR="00B02042" w:rsidRPr="000A048D" w:rsidRDefault="00B02042" w:rsidP="004A3DDF">
            <w:pPr>
              <w:spacing w:line="360" w:lineRule="auto"/>
              <w:rPr>
                <w:color w:val="000000" w:themeColor="text1"/>
                <w:sz w:val="24"/>
                <w:szCs w:val="24"/>
              </w:rPr>
            </w:pPr>
            <w:r>
              <w:rPr>
                <w:color w:val="000000" w:themeColor="text1"/>
                <w:sz w:val="24"/>
                <w:szCs w:val="24"/>
              </w:rPr>
              <w:t>zvýšená hmotnost (robustní)</w:t>
            </w:r>
          </w:p>
        </w:tc>
      </w:tr>
      <w:tr w:rsidR="00B02042" w:rsidTr="0011415B">
        <w:tc>
          <w:tcPr>
            <w:tcW w:w="3397" w:type="dxa"/>
          </w:tcPr>
          <w:p w:rsidR="00B02042" w:rsidRPr="000A048D" w:rsidRDefault="00B02042" w:rsidP="004A3DDF">
            <w:pPr>
              <w:spacing w:line="360" w:lineRule="auto"/>
              <w:rPr>
                <w:color w:val="000000" w:themeColor="text1"/>
                <w:sz w:val="24"/>
                <w:szCs w:val="24"/>
              </w:rPr>
            </w:pPr>
            <w:r>
              <w:rPr>
                <w:color w:val="000000" w:themeColor="text1"/>
                <w:sz w:val="24"/>
                <w:szCs w:val="24"/>
              </w:rPr>
              <w:t>mezi 90. – 97. percentilem</w:t>
            </w:r>
          </w:p>
        </w:tc>
        <w:tc>
          <w:tcPr>
            <w:tcW w:w="4678" w:type="dxa"/>
          </w:tcPr>
          <w:p w:rsidR="00B02042" w:rsidRPr="000A048D" w:rsidRDefault="00B02042" w:rsidP="004A3DDF">
            <w:pPr>
              <w:spacing w:line="360" w:lineRule="auto"/>
              <w:rPr>
                <w:color w:val="000000" w:themeColor="text1"/>
                <w:sz w:val="24"/>
                <w:szCs w:val="24"/>
              </w:rPr>
            </w:pPr>
            <w:r>
              <w:rPr>
                <w:color w:val="000000" w:themeColor="text1"/>
                <w:sz w:val="24"/>
                <w:szCs w:val="24"/>
              </w:rPr>
              <w:t>nadměrná hmotnost</w:t>
            </w:r>
          </w:p>
        </w:tc>
      </w:tr>
      <w:tr w:rsidR="00B02042" w:rsidTr="0011415B">
        <w:tc>
          <w:tcPr>
            <w:tcW w:w="3397" w:type="dxa"/>
          </w:tcPr>
          <w:p w:rsidR="00B02042" w:rsidRPr="000A048D" w:rsidRDefault="00B02042" w:rsidP="004A3DDF">
            <w:pPr>
              <w:spacing w:line="360" w:lineRule="auto"/>
              <w:rPr>
                <w:color w:val="000000" w:themeColor="text1"/>
                <w:sz w:val="24"/>
                <w:szCs w:val="24"/>
              </w:rPr>
            </w:pPr>
            <w:r>
              <w:rPr>
                <w:color w:val="000000" w:themeColor="text1"/>
                <w:sz w:val="24"/>
                <w:szCs w:val="24"/>
              </w:rPr>
              <w:t>nad 97. percentilem</w:t>
            </w:r>
          </w:p>
        </w:tc>
        <w:tc>
          <w:tcPr>
            <w:tcW w:w="4678" w:type="dxa"/>
          </w:tcPr>
          <w:p w:rsidR="00B02042" w:rsidRPr="000A048D" w:rsidRDefault="00B02042" w:rsidP="004A3DDF">
            <w:pPr>
              <w:spacing w:line="360" w:lineRule="auto"/>
              <w:rPr>
                <w:color w:val="000000" w:themeColor="text1"/>
                <w:sz w:val="24"/>
                <w:szCs w:val="24"/>
              </w:rPr>
            </w:pPr>
            <w:r>
              <w:rPr>
                <w:color w:val="000000" w:themeColor="text1"/>
                <w:sz w:val="24"/>
                <w:szCs w:val="24"/>
              </w:rPr>
              <w:t xml:space="preserve">obezita </w:t>
            </w:r>
          </w:p>
        </w:tc>
      </w:tr>
    </w:tbl>
    <w:p w:rsidR="00B02042" w:rsidRPr="00CF2961" w:rsidRDefault="00B02042" w:rsidP="00B02042">
      <w:pPr>
        <w:spacing w:line="360" w:lineRule="auto"/>
        <w:rPr>
          <w:szCs w:val="24"/>
        </w:rPr>
      </w:pPr>
      <w:r w:rsidRPr="00CF2961">
        <w:rPr>
          <w:szCs w:val="24"/>
        </w:rPr>
        <w:t>Zdroj: 1url.cz/</w:t>
      </w:r>
      <w:proofErr w:type="spellStart"/>
      <w:r w:rsidRPr="00CF2961">
        <w:rPr>
          <w:szCs w:val="24"/>
        </w:rPr>
        <w:t>PtgmD</w:t>
      </w:r>
      <w:proofErr w:type="spellEnd"/>
      <w:r w:rsidRPr="00CF2961">
        <w:rPr>
          <w:szCs w:val="24"/>
        </w:rPr>
        <w:t xml:space="preserve"> </w:t>
      </w:r>
    </w:p>
    <w:p w:rsidR="00B02042" w:rsidRDefault="00B02042" w:rsidP="00B02042">
      <w:pPr>
        <w:spacing w:line="360" w:lineRule="auto"/>
        <w:rPr>
          <w:color w:val="FF0000"/>
          <w:sz w:val="24"/>
          <w:szCs w:val="24"/>
        </w:rPr>
      </w:pPr>
    </w:p>
    <w:p w:rsidR="007044A8" w:rsidRDefault="007044A8" w:rsidP="00B02042">
      <w:pPr>
        <w:spacing w:line="360" w:lineRule="auto"/>
        <w:rPr>
          <w:color w:val="FF0000"/>
          <w:sz w:val="24"/>
          <w:szCs w:val="24"/>
        </w:rPr>
      </w:pPr>
    </w:p>
    <w:p w:rsidR="007044A8" w:rsidRDefault="007044A8" w:rsidP="00B02042">
      <w:pPr>
        <w:spacing w:line="360" w:lineRule="auto"/>
        <w:rPr>
          <w:color w:val="FF0000"/>
          <w:sz w:val="24"/>
          <w:szCs w:val="24"/>
        </w:rPr>
      </w:pPr>
    </w:p>
    <w:p w:rsidR="007044A8" w:rsidRDefault="007044A8" w:rsidP="00B02042">
      <w:pPr>
        <w:spacing w:line="360" w:lineRule="auto"/>
        <w:rPr>
          <w:color w:val="FF0000"/>
          <w:sz w:val="24"/>
          <w:szCs w:val="24"/>
        </w:rPr>
      </w:pPr>
    </w:p>
    <w:p w:rsidR="007044A8" w:rsidRDefault="007044A8" w:rsidP="00B02042">
      <w:pPr>
        <w:spacing w:line="360" w:lineRule="auto"/>
        <w:rPr>
          <w:color w:val="FF0000"/>
          <w:sz w:val="24"/>
          <w:szCs w:val="24"/>
        </w:rPr>
      </w:pPr>
    </w:p>
    <w:p w:rsidR="007044A8" w:rsidRDefault="007044A8" w:rsidP="00B02042">
      <w:pPr>
        <w:spacing w:line="360" w:lineRule="auto"/>
        <w:rPr>
          <w:color w:val="FF0000"/>
          <w:sz w:val="24"/>
          <w:szCs w:val="24"/>
        </w:rPr>
      </w:pPr>
    </w:p>
    <w:p w:rsidR="007044A8" w:rsidRDefault="007044A8" w:rsidP="00B02042">
      <w:pPr>
        <w:spacing w:line="360" w:lineRule="auto"/>
        <w:rPr>
          <w:color w:val="FF0000"/>
          <w:sz w:val="24"/>
          <w:szCs w:val="24"/>
        </w:rPr>
      </w:pPr>
    </w:p>
    <w:p w:rsidR="007044A8" w:rsidRDefault="007044A8" w:rsidP="00B02042">
      <w:pPr>
        <w:spacing w:line="360" w:lineRule="auto"/>
        <w:rPr>
          <w:color w:val="FF0000"/>
          <w:sz w:val="24"/>
          <w:szCs w:val="24"/>
        </w:rPr>
      </w:pPr>
    </w:p>
    <w:p w:rsidR="007044A8" w:rsidRDefault="007044A8" w:rsidP="00B02042">
      <w:pPr>
        <w:spacing w:line="360" w:lineRule="auto"/>
        <w:rPr>
          <w:color w:val="FF0000"/>
          <w:sz w:val="24"/>
          <w:szCs w:val="24"/>
        </w:rPr>
      </w:pPr>
    </w:p>
    <w:p w:rsidR="007044A8" w:rsidRDefault="007044A8" w:rsidP="00B02042">
      <w:pPr>
        <w:spacing w:line="360" w:lineRule="auto"/>
        <w:rPr>
          <w:color w:val="FF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71"/>
        <w:gridCol w:w="709"/>
        <w:gridCol w:w="851"/>
        <w:gridCol w:w="708"/>
        <w:gridCol w:w="567"/>
        <w:gridCol w:w="709"/>
        <w:gridCol w:w="992"/>
        <w:gridCol w:w="709"/>
        <w:gridCol w:w="1327"/>
        <w:gridCol w:w="797"/>
      </w:tblGrid>
      <w:tr w:rsidR="007044A8" w:rsidTr="007533F9">
        <w:trPr>
          <w:cantSplit/>
          <w:trHeight w:val="1134"/>
        </w:trPr>
        <w:tc>
          <w:tcPr>
            <w:tcW w:w="663" w:type="dxa"/>
            <w:vMerge w:val="restart"/>
            <w:tcBorders>
              <w:top w:val="nil"/>
              <w:left w:val="nil"/>
              <w:bottom w:val="nil"/>
            </w:tcBorders>
            <w:textDirection w:val="btLr"/>
          </w:tcPr>
          <w:p w:rsidR="007044A8" w:rsidRPr="004F250C" w:rsidRDefault="007044A8" w:rsidP="008B69C4">
            <w:pPr>
              <w:spacing w:line="360" w:lineRule="auto"/>
              <w:ind w:left="113" w:right="113"/>
              <w:rPr>
                <w:rFonts w:cstheme="minorHAnsi"/>
              </w:rPr>
            </w:pPr>
            <w:r w:rsidRPr="008B69C4">
              <w:rPr>
                <w:sz w:val="24"/>
                <w:szCs w:val="24"/>
              </w:rPr>
              <w:t xml:space="preserve">Tab. 2: </w:t>
            </w:r>
            <w:r w:rsidR="008B69C4" w:rsidRPr="008B69C4">
              <w:rPr>
                <w:sz w:val="24"/>
                <w:szCs w:val="24"/>
              </w:rPr>
              <w:t>Shrnutí naměřených hodnot jednotlivých žáků</w:t>
            </w:r>
          </w:p>
        </w:tc>
        <w:tc>
          <w:tcPr>
            <w:tcW w:w="471" w:type="dxa"/>
            <w:textDirection w:val="btLr"/>
            <w:vAlign w:val="center"/>
          </w:tcPr>
          <w:p w:rsidR="007044A8" w:rsidRPr="004F250C" w:rsidRDefault="007044A8" w:rsidP="007533F9">
            <w:pPr>
              <w:spacing w:line="360" w:lineRule="auto"/>
              <w:ind w:left="113" w:right="113"/>
              <w:jc w:val="center"/>
              <w:rPr>
                <w:rFonts w:cstheme="minorHAnsi"/>
              </w:rPr>
            </w:pPr>
            <w:r w:rsidRPr="004F250C">
              <w:rPr>
                <w:rFonts w:cstheme="minorHAnsi"/>
              </w:rPr>
              <w:t>10</w:t>
            </w:r>
          </w:p>
        </w:tc>
        <w:tc>
          <w:tcPr>
            <w:tcW w:w="709"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F</w:t>
            </w:r>
          </w:p>
        </w:tc>
        <w:tc>
          <w:tcPr>
            <w:tcW w:w="851"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55</w:t>
            </w:r>
          </w:p>
        </w:tc>
        <w:tc>
          <w:tcPr>
            <w:tcW w:w="708"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156</w:t>
            </w:r>
          </w:p>
        </w:tc>
        <w:tc>
          <w:tcPr>
            <w:tcW w:w="567"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22,60</w:t>
            </w:r>
          </w:p>
        </w:tc>
        <w:tc>
          <w:tcPr>
            <w:tcW w:w="709"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75-90</w:t>
            </w:r>
          </w:p>
        </w:tc>
        <w:tc>
          <w:tcPr>
            <w:tcW w:w="992"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9946</w:t>
            </w:r>
          </w:p>
        </w:tc>
        <w:tc>
          <w:tcPr>
            <w:tcW w:w="709" w:type="dxa"/>
            <w:textDirection w:val="btLr"/>
            <w:vAlign w:val="center"/>
          </w:tcPr>
          <w:p w:rsidR="007044A8" w:rsidRPr="004F250C" w:rsidRDefault="007044A8" w:rsidP="007533F9">
            <w:pPr>
              <w:ind w:left="113" w:right="113"/>
              <w:jc w:val="center"/>
              <w:rPr>
                <w:rFonts w:cstheme="minorHAnsi"/>
              </w:rPr>
            </w:pPr>
            <w:r w:rsidRPr="004F250C">
              <w:rPr>
                <w:rFonts w:cstheme="minorHAnsi"/>
              </w:rPr>
              <w:t>2,59</w:t>
            </w:r>
          </w:p>
        </w:tc>
        <w:tc>
          <w:tcPr>
            <w:tcW w:w="1327" w:type="dxa"/>
            <w:textDirection w:val="btLr"/>
            <w:vAlign w:val="center"/>
          </w:tcPr>
          <w:p w:rsidR="007044A8" w:rsidRPr="004F250C" w:rsidRDefault="007044A8" w:rsidP="007533F9">
            <w:pPr>
              <w:ind w:left="113" w:right="113"/>
              <w:jc w:val="center"/>
              <w:rPr>
                <w:rFonts w:cstheme="minorHAnsi"/>
              </w:rPr>
            </w:pPr>
            <w:r w:rsidRPr="004F250C">
              <w:rPr>
                <w:rFonts w:cstheme="minorHAnsi"/>
              </w:rPr>
              <w:t>455,02</w:t>
            </w:r>
          </w:p>
        </w:tc>
        <w:tc>
          <w:tcPr>
            <w:tcW w:w="797" w:type="dxa"/>
            <w:vMerge w:val="restart"/>
            <w:tcBorders>
              <w:top w:val="nil"/>
              <w:bottom w:val="nil"/>
              <w:right w:val="nil"/>
            </w:tcBorders>
            <w:textDirection w:val="btLr"/>
          </w:tcPr>
          <w:p w:rsidR="007044A8" w:rsidRPr="008B69C4" w:rsidRDefault="007044A8" w:rsidP="007044A8">
            <w:pPr>
              <w:rPr>
                <w:szCs w:val="24"/>
              </w:rPr>
            </w:pPr>
            <w:r w:rsidRPr="008B69C4">
              <w:rPr>
                <w:szCs w:val="24"/>
              </w:rPr>
              <w:t>Vysvětlivky: M–male</w:t>
            </w:r>
            <w:r w:rsidRPr="008B69C4">
              <w:rPr>
                <w:szCs w:val="24"/>
              </w:rPr>
              <w:sym w:font="Symbol" w:char="F03B"/>
            </w:r>
            <w:r w:rsidRPr="008B69C4">
              <w:rPr>
                <w:szCs w:val="24"/>
              </w:rPr>
              <w:t xml:space="preserve"> F–</w:t>
            </w:r>
            <w:proofErr w:type="spellStart"/>
            <w:r w:rsidRPr="008B69C4">
              <w:rPr>
                <w:szCs w:val="24"/>
              </w:rPr>
              <w:t>female</w:t>
            </w:r>
            <w:proofErr w:type="spellEnd"/>
          </w:p>
          <w:p w:rsidR="007044A8" w:rsidRPr="007044A8" w:rsidRDefault="007044A8" w:rsidP="00CD22C7">
            <w:pPr>
              <w:rPr>
                <w:sz w:val="24"/>
                <w:szCs w:val="24"/>
              </w:rPr>
            </w:pPr>
            <w:r w:rsidRPr="007044A8">
              <w:rPr>
                <w:szCs w:val="24"/>
              </w:rPr>
              <w:t xml:space="preserve">Zdroj: </w:t>
            </w:r>
            <w:r>
              <w:rPr>
                <w:rFonts w:ascii="Calibri" w:hAnsi="Calibri" w:cs="Calibri"/>
                <w:iCs/>
                <w:shd w:val="clear" w:color="auto" w:fill="FFFFFF"/>
              </w:rPr>
              <w:t xml:space="preserve">měření </w:t>
            </w:r>
            <w:r>
              <w:rPr>
                <w:szCs w:val="24"/>
              </w:rPr>
              <w:t>H</w:t>
            </w:r>
            <w:r w:rsidRPr="007044A8">
              <w:rPr>
                <w:szCs w:val="24"/>
              </w:rPr>
              <w:t xml:space="preserve">ofmann, Svobodová, </w:t>
            </w:r>
            <w:proofErr w:type="spellStart"/>
            <w:r w:rsidRPr="007044A8">
              <w:rPr>
                <w:szCs w:val="24"/>
              </w:rPr>
              <w:t>Durna</w:t>
            </w:r>
            <w:proofErr w:type="spellEnd"/>
            <w:r>
              <w:rPr>
                <w:szCs w:val="24"/>
              </w:rPr>
              <w:t>, a kol., 201</w:t>
            </w:r>
            <w:r w:rsidR="00CD22C7">
              <w:rPr>
                <w:szCs w:val="24"/>
              </w:rPr>
              <w:t>7</w:t>
            </w:r>
          </w:p>
        </w:tc>
      </w:tr>
      <w:tr w:rsidR="007044A8" w:rsidTr="007533F9">
        <w:trPr>
          <w:cantSplit/>
          <w:trHeight w:val="1134"/>
        </w:trPr>
        <w:tc>
          <w:tcPr>
            <w:tcW w:w="663" w:type="dxa"/>
            <w:vMerge/>
            <w:tcBorders>
              <w:left w:val="nil"/>
              <w:bottom w:val="nil"/>
            </w:tcBorders>
            <w:textDirection w:val="btLr"/>
          </w:tcPr>
          <w:p w:rsidR="007044A8" w:rsidRPr="004F250C" w:rsidRDefault="007044A8" w:rsidP="00CF2961">
            <w:pPr>
              <w:spacing w:line="360" w:lineRule="auto"/>
              <w:ind w:left="113" w:right="113"/>
              <w:jc w:val="center"/>
              <w:rPr>
                <w:rFonts w:cstheme="minorHAnsi"/>
              </w:rPr>
            </w:pPr>
          </w:p>
        </w:tc>
        <w:tc>
          <w:tcPr>
            <w:tcW w:w="471" w:type="dxa"/>
            <w:textDirection w:val="btLr"/>
            <w:vAlign w:val="center"/>
          </w:tcPr>
          <w:p w:rsidR="007044A8" w:rsidRPr="004F250C" w:rsidRDefault="007044A8" w:rsidP="007533F9">
            <w:pPr>
              <w:spacing w:line="360" w:lineRule="auto"/>
              <w:ind w:left="113" w:right="113"/>
              <w:jc w:val="center"/>
              <w:rPr>
                <w:rFonts w:cstheme="minorHAnsi"/>
              </w:rPr>
            </w:pPr>
            <w:r w:rsidRPr="004F250C">
              <w:rPr>
                <w:rFonts w:cstheme="minorHAnsi"/>
              </w:rPr>
              <w:t>9</w:t>
            </w:r>
          </w:p>
        </w:tc>
        <w:tc>
          <w:tcPr>
            <w:tcW w:w="709"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F</w:t>
            </w:r>
          </w:p>
        </w:tc>
        <w:tc>
          <w:tcPr>
            <w:tcW w:w="851"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46</w:t>
            </w:r>
          </w:p>
        </w:tc>
        <w:tc>
          <w:tcPr>
            <w:tcW w:w="708"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160</w:t>
            </w:r>
          </w:p>
        </w:tc>
        <w:tc>
          <w:tcPr>
            <w:tcW w:w="567"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17,97</w:t>
            </w:r>
          </w:p>
        </w:tc>
        <w:tc>
          <w:tcPr>
            <w:tcW w:w="709"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25-50</w:t>
            </w:r>
          </w:p>
        </w:tc>
        <w:tc>
          <w:tcPr>
            <w:tcW w:w="992"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11164</w:t>
            </w:r>
          </w:p>
        </w:tc>
        <w:tc>
          <w:tcPr>
            <w:tcW w:w="709" w:type="dxa"/>
            <w:textDirection w:val="btLr"/>
            <w:vAlign w:val="center"/>
          </w:tcPr>
          <w:p w:rsidR="007044A8" w:rsidRPr="004F250C" w:rsidRDefault="007044A8" w:rsidP="007533F9">
            <w:pPr>
              <w:ind w:left="113" w:right="113"/>
              <w:jc w:val="center"/>
              <w:rPr>
                <w:rFonts w:cstheme="minorHAnsi"/>
              </w:rPr>
            </w:pPr>
            <w:r w:rsidRPr="004F250C">
              <w:rPr>
                <w:rFonts w:cstheme="minorHAnsi"/>
              </w:rPr>
              <w:t>2,58</w:t>
            </w:r>
          </w:p>
        </w:tc>
        <w:tc>
          <w:tcPr>
            <w:tcW w:w="1327" w:type="dxa"/>
            <w:textDirection w:val="btLr"/>
            <w:vAlign w:val="center"/>
          </w:tcPr>
          <w:p w:rsidR="007044A8" w:rsidRPr="004F250C" w:rsidRDefault="007044A8" w:rsidP="007533F9">
            <w:pPr>
              <w:ind w:left="113" w:right="113"/>
              <w:jc w:val="center"/>
              <w:rPr>
                <w:rFonts w:cstheme="minorHAnsi"/>
              </w:rPr>
            </w:pPr>
            <w:r w:rsidRPr="004F250C">
              <w:rPr>
                <w:rFonts w:cstheme="minorHAnsi"/>
              </w:rPr>
              <w:t>300,55</w:t>
            </w:r>
          </w:p>
        </w:tc>
        <w:tc>
          <w:tcPr>
            <w:tcW w:w="797" w:type="dxa"/>
            <w:vMerge/>
            <w:tcBorders>
              <w:bottom w:val="nil"/>
              <w:right w:val="nil"/>
            </w:tcBorders>
            <w:textDirection w:val="btLr"/>
          </w:tcPr>
          <w:p w:rsidR="007044A8" w:rsidRPr="004F250C" w:rsidRDefault="007044A8" w:rsidP="00CF2961">
            <w:pPr>
              <w:ind w:left="113" w:right="113"/>
              <w:jc w:val="center"/>
              <w:rPr>
                <w:rFonts w:cstheme="minorHAnsi"/>
              </w:rPr>
            </w:pPr>
          </w:p>
        </w:tc>
      </w:tr>
      <w:tr w:rsidR="007044A8" w:rsidTr="007533F9">
        <w:trPr>
          <w:cantSplit/>
          <w:trHeight w:val="1134"/>
        </w:trPr>
        <w:tc>
          <w:tcPr>
            <w:tcW w:w="663" w:type="dxa"/>
            <w:vMerge/>
            <w:tcBorders>
              <w:left w:val="nil"/>
              <w:bottom w:val="nil"/>
            </w:tcBorders>
            <w:textDirection w:val="btLr"/>
          </w:tcPr>
          <w:p w:rsidR="007044A8" w:rsidRPr="004F250C" w:rsidRDefault="007044A8" w:rsidP="00CF2961">
            <w:pPr>
              <w:spacing w:line="360" w:lineRule="auto"/>
              <w:ind w:left="113" w:right="113"/>
              <w:jc w:val="center"/>
              <w:rPr>
                <w:rFonts w:cstheme="minorHAnsi"/>
              </w:rPr>
            </w:pPr>
          </w:p>
        </w:tc>
        <w:tc>
          <w:tcPr>
            <w:tcW w:w="471" w:type="dxa"/>
            <w:textDirection w:val="btLr"/>
            <w:vAlign w:val="center"/>
          </w:tcPr>
          <w:p w:rsidR="007044A8" w:rsidRPr="004F250C" w:rsidRDefault="007044A8" w:rsidP="007533F9">
            <w:pPr>
              <w:spacing w:line="360" w:lineRule="auto"/>
              <w:ind w:left="113" w:right="113"/>
              <w:jc w:val="center"/>
              <w:rPr>
                <w:rFonts w:cstheme="minorHAnsi"/>
              </w:rPr>
            </w:pPr>
            <w:r w:rsidRPr="004F250C">
              <w:rPr>
                <w:rFonts w:cstheme="minorHAnsi"/>
              </w:rPr>
              <w:t>8</w:t>
            </w:r>
          </w:p>
        </w:tc>
        <w:tc>
          <w:tcPr>
            <w:tcW w:w="709"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F</w:t>
            </w:r>
          </w:p>
        </w:tc>
        <w:tc>
          <w:tcPr>
            <w:tcW w:w="851"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55</w:t>
            </w:r>
          </w:p>
        </w:tc>
        <w:tc>
          <w:tcPr>
            <w:tcW w:w="708"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168</w:t>
            </w:r>
          </w:p>
        </w:tc>
        <w:tc>
          <w:tcPr>
            <w:tcW w:w="567"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19,49</w:t>
            </w:r>
          </w:p>
        </w:tc>
        <w:tc>
          <w:tcPr>
            <w:tcW w:w="709"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25-50</w:t>
            </w:r>
          </w:p>
        </w:tc>
        <w:tc>
          <w:tcPr>
            <w:tcW w:w="992"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9573</w:t>
            </w:r>
          </w:p>
        </w:tc>
        <w:tc>
          <w:tcPr>
            <w:tcW w:w="709" w:type="dxa"/>
            <w:textDirection w:val="btLr"/>
            <w:vAlign w:val="center"/>
          </w:tcPr>
          <w:p w:rsidR="007044A8" w:rsidRPr="004F250C" w:rsidRDefault="007044A8" w:rsidP="007533F9">
            <w:pPr>
              <w:ind w:left="113" w:right="113"/>
              <w:jc w:val="center"/>
              <w:rPr>
                <w:rFonts w:cstheme="minorHAnsi"/>
              </w:rPr>
            </w:pPr>
            <w:r w:rsidRPr="004F250C">
              <w:rPr>
                <w:rFonts w:cstheme="minorHAnsi"/>
              </w:rPr>
              <w:t>2,24</w:t>
            </w:r>
          </w:p>
        </w:tc>
        <w:tc>
          <w:tcPr>
            <w:tcW w:w="1327" w:type="dxa"/>
            <w:textDirection w:val="btLr"/>
            <w:vAlign w:val="center"/>
          </w:tcPr>
          <w:p w:rsidR="007044A8" w:rsidRPr="004F250C" w:rsidRDefault="007044A8" w:rsidP="007533F9">
            <w:pPr>
              <w:ind w:left="113" w:right="113"/>
              <w:jc w:val="center"/>
              <w:rPr>
                <w:rFonts w:cstheme="minorHAnsi"/>
              </w:rPr>
            </w:pPr>
            <w:r w:rsidRPr="004F250C">
              <w:rPr>
                <w:rFonts w:cstheme="minorHAnsi"/>
              </w:rPr>
              <w:t>364,19</w:t>
            </w:r>
          </w:p>
        </w:tc>
        <w:tc>
          <w:tcPr>
            <w:tcW w:w="797" w:type="dxa"/>
            <w:vMerge/>
            <w:tcBorders>
              <w:bottom w:val="nil"/>
              <w:right w:val="nil"/>
            </w:tcBorders>
            <w:textDirection w:val="btLr"/>
          </w:tcPr>
          <w:p w:rsidR="007044A8" w:rsidRPr="004F250C" w:rsidRDefault="007044A8" w:rsidP="00CF2961">
            <w:pPr>
              <w:ind w:left="113" w:right="113"/>
              <w:jc w:val="center"/>
              <w:rPr>
                <w:rFonts w:cstheme="minorHAnsi"/>
              </w:rPr>
            </w:pPr>
          </w:p>
        </w:tc>
      </w:tr>
      <w:tr w:rsidR="007044A8" w:rsidTr="007533F9">
        <w:trPr>
          <w:cantSplit/>
          <w:trHeight w:val="1134"/>
        </w:trPr>
        <w:tc>
          <w:tcPr>
            <w:tcW w:w="663" w:type="dxa"/>
            <w:vMerge/>
            <w:tcBorders>
              <w:left w:val="nil"/>
              <w:bottom w:val="nil"/>
            </w:tcBorders>
            <w:textDirection w:val="btLr"/>
          </w:tcPr>
          <w:p w:rsidR="007044A8" w:rsidRPr="004F250C" w:rsidRDefault="007044A8" w:rsidP="00CF2961">
            <w:pPr>
              <w:spacing w:line="360" w:lineRule="auto"/>
              <w:ind w:left="113" w:right="113"/>
              <w:jc w:val="center"/>
              <w:rPr>
                <w:rFonts w:cstheme="minorHAnsi"/>
              </w:rPr>
            </w:pPr>
          </w:p>
        </w:tc>
        <w:tc>
          <w:tcPr>
            <w:tcW w:w="471" w:type="dxa"/>
            <w:textDirection w:val="btLr"/>
            <w:vAlign w:val="center"/>
          </w:tcPr>
          <w:p w:rsidR="007044A8" w:rsidRPr="004F250C" w:rsidRDefault="007044A8" w:rsidP="007533F9">
            <w:pPr>
              <w:spacing w:line="360" w:lineRule="auto"/>
              <w:ind w:left="113" w:right="113"/>
              <w:jc w:val="center"/>
              <w:rPr>
                <w:rFonts w:cstheme="minorHAnsi"/>
              </w:rPr>
            </w:pPr>
            <w:r w:rsidRPr="004F250C">
              <w:rPr>
                <w:rFonts w:cstheme="minorHAnsi"/>
              </w:rPr>
              <w:t>7</w:t>
            </w:r>
          </w:p>
        </w:tc>
        <w:tc>
          <w:tcPr>
            <w:tcW w:w="709"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F</w:t>
            </w:r>
          </w:p>
        </w:tc>
        <w:tc>
          <w:tcPr>
            <w:tcW w:w="851"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56</w:t>
            </w:r>
          </w:p>
        </w:tc>
        <w:tc>
          <w:tcPr>
            <w:tcW w:w="708"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164</w:t>
            </w:r>
          </w:p>
        </w:tc>
        <w:tc>
          <w:tcPr>
            <w:tcW w:w="567"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20,82</w:t>
            </w:r>
          </w:p>
        </w:tc>
        <w:tc>
          <w:tcPr>
            <w:tcW w:w="709"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50-75</w:t>
            </w:r>
          </w:p>
        </w:tc>
        <w:tc>
          <w:tcPr>
            <w:tcW w:w="992"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9138</w:t>
            </w:r>
          </w:p>
        </w:tc>
        <w:tc>
          <w:tcPr>
            <w:tcW w:w="709" w:type="dxa"/>
            <w:textDirection w:val="btLr"/>
            <w:vAlign w:val="center"/>
          </w:tcPr>
          <w:p w:rsidR="007044A8" w:rsidRPr="004F250C" w:rsidRDefault="007044A8" w:rsidP="007533F9">
            <w:pPr>
              <w:ind w:left="113" w:right="113"/>
              <w:jc w:val="center"/>
              <w:rPr>
                <w:rFonts w:cstheme="minorHAnsi"/>
              </w:rPr>
            </w:pPr>
            <w:r w:rsidRPr="004F250C">
              <w:rPr>
                <w:rFonts w:cstheme="minorHAnsi"/>
              </w:rPr>
              <w:t>2,31</w:t>
            </w:r>
          </w:p>
        </w:tc>
        <w:tc>
          <w:tcPr>
            <w:tcW w:w="1327" w:type="dxa"/>
            <w:textDirection w:val="btLr"/>
            <w:vAlign w:val="center"/>
          </w:tcPr>
          <w:p w:rsidR="007044A8" w:rsidRPr="004F250C" w:rsidRDefault="007044A8" w:rsidP="007533F9">
            <w:pPr>
              <w:ind w:left="113" w:right="113"/>
              <w:jc w:val="center"/>
              <w:rPr>
                <w:rFonts w:cstheme="minorHAnsi"/>
              </w:rPr>
            </w:pPr>
            <w:r w:rsidRPr="004F250C">
              <w:rPr>
                <w:rFonts w:cstheme="minorHAnsi"/>
              </w:rPr>
              <w:t>370,34</w:t>
            </w:r>
          </w:p>
        </w:tc>
        <w:tc>
          <w:tcPr>
            <w:tcW w:w="797" w:type="dxa"/>
            <w:vMerge/>
            <w:tcBorders>
              <w:bottom w:val="nil"/>
              <w:right w:val="nil"/>
            </w:tcBorders>
            <w:textDirection w:val="btLr"/>
          </w:tcPr>
          <w:p w:rsidR="007044A8" w:rsidRPr="004F250C" w:rsidRDefault="007044A8" w:rsidP="00CF2961">
            <w:pPr>
              <w:ind w:left="113" w:right="113"/>
              <w:jc w:val="center"/>
              <w:rPr>
                <w:rFonts w:cstheme="minorHAnsi"/>
              </w:rPr>
            </w:pPr>
          </w:p>
        </w:tc>
      </w:tr>
      <w:tr w:rsidR="007044A8" w:rsidTr="007533F9">
        <w:trPr>
          <w:cantSplit/>
          <w:trHeight w:val="1134"/>
        </w:trPr>
        <w:tc>
          <w:tcPr>
            <w:tcW w:w="663" w:type="dxa"/>
            <w:vMerge/>
            <w:tcBorders>
              <w:left w:val="nil"/>
              <w:bottom w:val="nil"/>
            </w:tcBorders>
            <w:textDirection w:val="btLr"/>
          </w:tcPr>
          <w:p w:rsidR="007044A8" w:rsidRPr="004F250C" w:rsidRDefault="007044A8" w:rsidP="00CF2961">
            <w:pPr>
              <w:spacing w:line="360" w:lineRule="auto"/>
              <w:ind w:left="113" w:right="113"/>
              <w:jc w:val="center"/>
              <w:rPr>
                <w:rFonts w:cstheme="minorHAnsi"/>
              </w:rPr>
            </w:pPr>
          </w:p>
        </w:tc>
        <w:tc>
          <w:tcPr>
            <w:tcW w:w="471" w:type="dxa"/>
            <w:textDirection w:val="btLr"/>
            <w:vAlign w:val="center"/>
          </w:tcPr>
          <w:p w:rsidR="007044A8" w:rsidRPr="004F250C" w:rsidRDefault="007044A8" w:rsidP="007533F9">
            <w:pPr>
              <w:spacing w:line="360" w:lineRule="auto"/>
              <w:ind w:left="113" w:right="113"/>
              <w:jc w:val="center"/>
              <w:rPr>
                <w:rFonts w:cstheme="minorHAnsi"/>
              </w:rPr>
            </w:pPr>
            <w:r w:rsidRPr="004F250C">
              <w:rPr>
                <w:rFonts w:cstheme="minorHAnsi"/>
              </w:rPr>
              <w:t>6</w:t>
            </w:r>
          </w:p>
        </w:tc>
        <w:tc>
          <w:tcPr>
            <w:tcW w:w="709"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F</w:t>
            </w:r>
          </w:p>
        </w:tc>
        <w:tc>
          <w:tcPr>
            <w:tcW w:w="851"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45</w:t>
            </w:r>
          </w:p>
        </w:tc>
        <w:tc>
          <w:tcPr>
            <w:tcW w:w="708"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165</w:t>
            </w:r>
          </w:p>
        </w:tc>
        <w:tc>
          <w:tcPr>
            <w:tcW w:w="567"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16,53</w:t>
            </w:r>
          </w:p>
        </w:tc>
        <w:tc>
          <w:tcPr>
            <w:tcW w:w="709"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10-25</w:t>
            </w:r>
          </w:p>
        </w:tc>
        <w:tc>
          <w:tcPr>
            <w:tcW w:w="992"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8694</w:t>
            </w:r>
          </w:p>
        </w:tc>
        <w:tc>
          <w:tcPr>
            <w:tcW w:w="709" w:type="dxa"/>
            <w:textDirection w:val="btLr"/>
            <w:vAlign w:val="center"/>
          </w:tcPr>
          <w:p w:rsidR="007044A8" w:rsidRPr="004F250C" w:rsidRDefault="007044A8" w:rsidP="007533F9">
            <w:pPr>
              <w:ind w:left="113" w:right="113"/>
              <w:jc w:val="center"/>
              <w:rPr>
                <w:rFonts w:cstheme="minorHAnsi"/>
              </w:rPr>
            </w:pPr>
            <w:r w:rsidRPr="004F250C">
              <w:rPr>
                <w:rFonts w:cstheme="minorHAnsi"/>
              </w:rPr>
              <w:t>2,23</w:t>
            </w:r>
          </w:p>
        </w:tc>
        <w:tc>
          <w:tcPr>
            <w:tcW w:w="1327" w:type="dxa"/>
            <w:textDirection w:val="btLr"/>
            <w:vAlign w:val="center"/>
          </w:tcPr>
          <w:p w:rsidR="007044A8" w:rsidRPr="004F250C" w:rsidRDefault="007044A8" w:rsidP="007533F9">
            <w:pPr>
              <w:ind w:left="113" w:right="113"/>
              <w:jc w:val="center"/>
              <w:rPr>
                <w:rFonts w:cstheme="minorHAnsi"/>
              </w:rPr>
            </w:pPr>
            <w:r w:rsidRPr="004F250C">
              <w:rPr>
                <w:rFonts w:cstheme="minorHAnsi"/>
              </w:rPr>
              <w:t>227,51</w:t>
            </w:r>
          </w:p>
        </w:tc>
        <w:tc>
          <w:tcPr>
            <w:tcW w:w="797" w:type="dxa"/>
            <w:vMerge/>
            <w:tcBorders>
              <w:bottom w:val="nil"/>
              <w:right w:val="nil"/>
            </w:tcBorders>
            <w:textDirection w:val="btLr"/>
          </w:tcPr>
          <w:p w:rsidR="007044A8" w:rsidRPr="004F250C" w:rsidRDefault="007044A8" w:rsidP="00CF2961">
            <w:pPr>
              <w:ind w:left="113" w:right="113"/>
              <w:jc w:val="center"/>
              <w:rPr>
                <w:rFonts w:cstheme="minorHAnsi"/>
              </w:rPr>
            </w:pPr>
          </w:p>
        </w:tc>
      </w:tr>
      <w:tr w:rsidR="007044A8" w:rsidTr="007533F9">
        <w:trPr>
          <w:cantSplit/>
          <w:trHeight w:val="1134"/>
        </w:trPr>
        <w:tc>
          <w:tcPr>
            <w:tcW w:w="663" w:type="dxa"/>
            <w:vMerge/>
            <w:tcBorders>
              <w:left w:val="nil"/>
              <w:bottom w:val="nil"/>
            </w:tcBorders>
            <w:textDirection w:val="btLr"/>
          </w:tcPr>
          <w:p w:rsidR="007044A8" w:rsidRPr="004F250C" w:rsidRDefault="007044A8" w:rsidP="00CF2961">
            <w:pPr>
              <w:spacing w:line="360" w:lineRule="auto"/>
              <w:ind w:left="113" w:right="113"/>
              <w:jc w:val="center"/>
              <w:rPr>
                <w:rFonts w:cstheme="minorHAnsi"/>
              </w:rPr>
            </w:pPr>
          </w:p>
        </w:tc>
        <w:tc>
          <w:tcPr>
            <w:tcW w:w="471" w:type="dxa"/>
            <w:textDirection w:val="btLr"/>
            <w:vAlign w:val="center"/>
          </w:tcPr>
          <w:p w:rsidR="007044A8" w:rsidRPr="004F250C" w:rsidRDefault="007044A8" w:rsidP="007533F9">
            <w:pPr>
              <w:spacing w:line="360" w:lineRule="auto"/>
              <w:ind w:left="113" w:right="113"/>
              <w:jc w:val="center"/>
              <w:rPr>
                <w:rFonts w:cstheme="minorHAnsi"/>
              </w:rPr>
            </w:pPr>
            <w:r w:rsidRPr="004F250C">
              <w:rPr>
                <w:rFonts w:cstheme="minorHAnsi"/>
              </w:rPr>
              <w:t>5</w:t>
            </w:r>
          </w:p>
        </w:tc>
        <w:tc>
          <w:tcPr>
            <w:tcW w:w="709"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M</w:t>
            </w:r>
          </w:p>
        </w:tc>
        <w:tc>
          <w:tcPr>
            <w:tcW w:w="851"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64</w:t>
            </w:r>
          </w:p>
        </w:tc>
        <w:tc>
          <w:tcPr>
            <w:tcW w:w="708"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163</w:t>
            </w:r>
          </w:p>
        </w:tc>
        <w:tc>
          <w:tcPr>
            <w:tcW w:w="567"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24,09</w:t>
            </w:r>
          </w:p>
        </w:tc>
        <w:tc>
          <w:tcPr>
            <w:tcW w:w="709"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90-97</w:t>
            </w:r>
          </w:p>
        </w:tc>
        <w:tc>
          <w:tcPr>
            <w:tcW w:w="992"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11010</w:t>
            </w:r>
          </w:p>
        </w:tc>
        <w:tc>
          <w:tcPr>
            <w:tcW w:w="709" w:type="dxa"/>
            <w:textDirection w:val="btLr"/>
            <w:vAlign w:val="center"/>
          </w:tcPr>
          <w:p w:rsidR="007044A8" w:rsidRPr="004F250C" w:rsidRDefault="007044A8" w:rsidP="007533F9">
            <w:pPr>
              <w:ind w:left="113" w:right="113"/>
              <w:jc w:val="center"/>
              <w:rPr>
                <w:rFonts w:cstheme="minorHAnsi"/>
              </w:rPr>
            </w:pPr>
            <w:r w:rsidRPr="004F250C">
              <w:rPr>
                <w:rFonts w:cstheme="minorHAnsi"/>
              </w:rPr>
              <w:t>2,32</w:t>
            </w:r>
          </w:p>
        </w:tc>
        <w:tc>
          <w:tcPr>
            <w:tcW w:w="1327" w:type="dxa"/>
            <w:textDirection w:val="btLr"/>
            <w:vAlign w:val="center"/>
          </w:tcPr>
          <w:p w:rsidR="007044A8" w:rsidRPr="004F250C" w:rsidRDefault="007044A8" w:rsidP="007533F9">
            <w:pPr>
              <w:ind w:left="113" w:right="113"/>
              <w:jc w:val="center"/>
              <w:rPr>
                <w:rFonts w:cstheme="minorHAnsi"/>
              </w:rPr>
            </w:pPr>
            <w:r w:rsidRPr="004F250C">
              <w:rPr>
                <w:rFonts w:cstheme="minorHAnsi"/>
              </w:rPr>
              <w:t>500,02</w:t>
            </w:r>
          </w:p>
        </w:tc>
        <w:tc>
          <w:tcPr>
            <w:tcW w:w="797" w:type="dxa"/>
            <w:vMerge/>
            <w:tcBorders>
              <w:bottom w:val="nil"/>
              <w:right w:val="nil"/>
            </w:tcBorders>
            <w:textDirection w:val="btLr"/>
          </w:tcPr>
          <w:p w:rsidR="007044A8" w:rsidRPr="004F250C" w:rsidRDefault="007044A8" w:rsidP="00CF2961">
            <w:pPr>
              <w:ind w:left="113" w:right="113"/>
              <w:jc w:val="center"/>
              <w:rPr>
                <w:rFonts w:cstheme="minorHAnsi"/>
              </w:rPr>
            </w:pPr>
          </w:p>
        </w:tc>
      </w:tr>
      <w:tr w:rsidR="007044A8" w:rsidTr="007533F9">
        <w:trPr>
          <w:cantSplit/>
          <w:trHeight w:val="1134"/>
        </w:trPr>
        <w:tc>
          <w:tcPr>
            <w:tcW w:w="663" w:type="dxa"/>
            <w:vMerge/>
            <w:tcBorders>
              <w:left w:val="nil"/>
              <w:bottom w:val="nil"/>
            </w:tcBorders>
            <w:textDirection w:val="btLr"/>
          </w:tcPr>
          <w:p w:rsidR="007044A8" w:rsidRPr="004F250C" w:rsidRDefault="007044A8" w:rsidP="00CF2961">
            <w:pPr>
              <w:spacing w:line="360" w:lineRule="auto"/>
              <w:ind w:left="113" w:right="113"/>
              <w:jc w:val="center"/>
              <w:rPr>
                <w:rFonts w:cstheme="minorHAnsi"/>
              </w:rPr>
            </w:pPr>
          </w:p>
        </w:tc>
        <w:tc>
          <w:tcPr>
            <w:tcW w:w="471" w:type="dxa"/>
            <w:textDirection w:val="btLr"/>
            <w:vAlign w:val="center"/>
          </w:tcPr>
          <w:p w:rsidR="007044A8" w:rsidRPr="004F250C" w:rsidRDefault="007044A8" w:rsidP="007533F9">
            <w:pPr>
              <w:spacing w:line="360" w:lineRule="auto"/>
              <w:ind w:left="113" w:right="113"/>
              <w:jc w:val="center"/>
              <w:rPr>
                <w:rFonts w:cstheme="minorHAnsi"/>
              </w:rPr>
            </w:pPr>
            <w:r w:rsidRPr="004F250C">
              <w:rPr>
                <w:rFonts w:cstheme="minorHAnsi"/>
              </w:rPr>
              <w:t>4</w:t>
            </w:r>
          </w:p>
        </w:tc>
        <w:tc>
          <w:tcPr>
            <w:tcW w:w="709"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F</w:t>
            </w:r>
          </w:p>
        </w:tc>
        <w:tc>
          <w:tcPr>
            <w:tcW w:w="851"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53</w:t>
            </w:r>
          </w:p>
        </w:tc>
        <w:tc>
          <w:tcPr>
            <w:tcW w:w="708"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165</w:t>
            </w:r>
          </w:p>
        </w:tc>
        <w:tc>
          <w:tcPr>
            <w:tcW w:w="567"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19,47</w:t>
            </w:r>
          </w:p>
        </w:tc>
        <w:tc>
          <w:tcPr>
            <w:tcW w:w="709"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25-50</w:t>
            </w:r>
          </w:p>
        </w:tc>
        <w:tc>
          <w:tcPr>
            <w:tcW w:w="992"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8658</w:t>
            </w:r>
          </w:p>
        </w:tc>
        <w:tc>
          <w:tcPr>
            <w:tcW w:w="709" w:type="dxa"/>
            <w:textDirection w:val="btLr"/>
            <w:vAlign w:val="center"/>
          </w:tcPr>
          <w:p w:rsidR="007044A8" w:rsidRPr="004F250C" w:rsidRDefault="007044A8" w:rsidP="007533F9">
            <w:pPr>
              <w:ind w:left="113" w:right="113"/>
              <w:jc w:val="center"/>
              <w:rPr>
                <w:rFonts w:cstheme="minorHAnsi"/>
              </w:rPr>
            </w:pPr>
            <w:r w:rsidRPr="004F250C">
              <w:rPr>
                <w:rFonts w:cstheme="minorHAnsi"/>
              </w:rPr>
              <w:t>2,22</w:t>
            </w:r>
          </w:p>
        </w:tc>
        <w:tc>
          <w:tcPr>
            <w:tcW w:w="1327" w:type="dxa"/>
            <w:textDirection w:val="btLr"/>
            <w:vAlign w:val="center"/>
          </w:tcPr>
          <w:p w:rsidR="007044A8" w:rsidRPr="004F250C" w:rsidRDefault="007044A8" w:rsidP="007533F9">
            <w:pPr>
              <w:ind w:left="113" w:right="113"/>
              <w:jc w:val="center"/>
              <w:rPr>
                <w:rFonts w:cstheme="minorHAnsi"/>
              </w:rPr>
            </w:pPr>
            <w:r w:rsidRPr="004F250C">
              <w:rPr>
                <w:rFonts w:cstheme="minorHAnsi"/>
              </w:rPr>
              <w:t>338,80</w:t>
            </w:r>
          </w:p>
        </w:tc>
        <w:tc>
          <w:tcPr>
            <w:tcW w:w="797" w:type="dxa"/>
            <w:vMerge/>
            <w:tcBorders>
              <w:bottom w:val="nil"/>
              <w:right w:val="nil"/>
            </w:tcBorders>
            <w:textDirection w:val="btLr"/>
          </w:tcPr>
          <w:p w:rsidR="007044A8" w:rsidRPr="004F250C" w:rsidRDefault="007044A8" w:rsidP="00CF2961">
            <w:pPr>
              <w:ind w:left="113" w:right="113"/>
              <w:jc w:val="center"/>
              <w:rPr>
                <w:rFonts w:cstheme="minorHAnsi"/>
              </w:rPr>
            </w:pPr>
          </w:p>
        </w:tc>
      </w:tr>
      <w:tr w:rsidR="007044A8" w:rsidTr="007533F9">
        <w:trPr>
          <w:cantSplit/>
          <w:trHeight w:val="1134"/>
        </w:trPr>
        <w:tc>
          <w:tcPr>
            <w:tcW w:w="663" w:type="dxa"/>
            <w:vMerge/>
            <w:tcBorders>
              <w:left w:val="nil"/>
              <w:bottom w:val="nil"/>
            </w:tcBorders>
            <w:textDirection w:val="btLr"/>
          </w:tcPr>
          <w:p w:rsidR="007044A8" w:rsidRPr="004F250C" w:rsidRDefault="007044A8" w:rsidP="00CF2961">
            <w:pPr>
              <w:spacing w:line="360" w:lineRule="auto"/>
              <w:ind w:left="113" w:right="113"/>
              <w:jc w:val="center"/>
              <w:rPr>
                <w:rFonts w:cstheme="minorHAnsi"/>
              </w:rPr>
            </w:pPr>
          </w:p>
        </w:tc>
        <w:tc>
          <w:tcPr>
            <w:tcW w:w="471" w:type="dxa"/>
            <w:textDirection w:val="btLr"/>
            <w:vAlign w:val="center"/>
          </w:tcPr>
          <w:p w:rsidR="007044A8" w:rsidRPr="004F250C" w:rsidRDefault="007044A8" w:rsidP="007533F9">
            <w:pPr>
              <w:spacing w:line="360" w:lineRule="auto"/>
              <w:ind w:left="113" w:right="113"/>
              <w:jc w:val="center"/>
              <w:rPr>
                <w:rFonts w:cstheme="minorHAnsi"/>
              </w:rPr>
            </w:pPr>
            <w:r w:rsidRPr="004F250C">
              <w:rPr>
                <w:rFonts w:cstheme="minorHAnsi"/>
              </w:rPr>
              <w:t>3</w:t>
            </w:r>
          </w:p>
        </w:tc>
        <w:tc>
          <w:tcPr>
            <w:tcW w:w="709"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F</w:t>
            </w:r>
          </w:p>
        </w:tc>
        <w:tc>
          <w:tcPr>
            <w:tcW w:w="851"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46</w:t>
            </w:r>
          </w:p>
        </w:tc>
        <w:tc>
          <w:tcPr>
            <w:tcW w:w="708"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163</w:t>
            </w:r>
          </w:p>
        </w:tc>
        <w:tc>
          <w:tcPr>
            <w:tcW w:w="567"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17,31</w:t>
            </w:r>
          </w:p>
        </w:tc>
        <w:tc>
          <w:tcPr>
            <w:tcW w:w="709"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25-50</w:t>
            </w:r>
          </w:p>
        </w:tc>
        <w:tc>
          <w:tcPr>
            <w:tcW w:w="992"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8470</w:t>
            </w:r>
          </w:p>
        </w:tc>
        <w:tc>
          <w:tcPr>
            <w:tcW w:w="709" w:type="dxa"/>
            <w:textDirection w:val="btLr"/>
            <w:vAlign w:val="center"/>
          </w:tcPr>
          <w:p w:rsidR="007044A8" w:rsidRPr="004F250C" w:rsidRDefault="007044A8" w:rsidP="007533F9">
            <w:pPr>
              <w:ind w:left="113" w:right="113"/>
              <w:jc w:val="center"/>
              <w:rPr>
                <w:rFonts w:cstheme="minorHAnsi"/>
              </w:rPr>
            </w:pPr>
            <w:r w:rsidRPr="004F250C">
              <w:rPr>
                <w:rFonts w:cstheme="minorHAnsi"/>
              </w:rPr>
              <w:t>2,26</w:t>
            </w:r>
          </w:p>
        </w:tc>
        <w:tc>
          <w:tcPr>
            <w:tcW w:w="1327" w:type="dxa"/>
            <w:textDirection w:val="btLr"/>
            <w:vAlign w:val="center"/>
          </w:tcPr>
          <w:p w:rsidR="007044A8" w:rsidRPr="004F250C" w:rsidRDefault="007044A8" w:rsidP="007533F9">
            <w:pPr>
              <w:ind w:left="113" w:right="113"/>
              <w:jc w:val="center"/>
              <w:rPr>
                <w:rFonts w:cstheme="minorHAnsi"/>
              </w:rPr>
            </w:pPr>
            <w:r w:rsidRPr="004F250C">
              <w:rPr>
                <w:rFonts w:cstheme="minorHAnsi"/>
              </w:rPr>
              <w:t>247,25</w:t>
            </w:r>
          </w:p>
        </w:tc>
        <w:tc>
          <w:tcPr>
            <w:tcW w:w="797" w:type="dxa"/>
            <w:vMerge/>
            <w:tcBorders>
              <w:bottom w:val="nil"/>
              <w:right w:val="nil"/>
            </w:tcBorders>
            <w:textDirection w:val="btLr"/>
          </w:tcPr>
          <w:p w:rsidR="007044A8" w:rsidRPr="004F250C" w:rsidRDefault="007044A8" w:rsidP="00CF2961">
            <w:pPr>
              <w:ind w:left="113" w:right="113"/>
              <w:jc w:val="center"/>
              <w:rPr>
                <w:rFonts w:cstheme="minorHAnsi"/>
              </w:rPr>
            </w:pPr>
          </w:p>
        </w:tc>
      </w:tr>
      <w:tr w:rsidR="007044A8" w:rsidTr="007533F9">
        <w:trPr>
          <w:cantSplit/>
          <w:trHeight w:val="1134"/>
        </w:trPr>
        <w:tc>
          <w:tcPr>
            <w:tcW w:w="663" w:type="dxa"/>
            <w:vMerge/>
            <w:tcBorders>
              <w:left w:val="nil"/>
              <w:bottom w:val="nil"/>
            </w:tcBorders>
            <w:textDirection w:val="btLr"/>
          </w:tcPr>
          <w:p w:rsidR="007044A8" w:rsidRPr="004F250C" w:rsidRDefault="007044A8" w:rsidP="00CF2961">
            <w:pPr>
              <w:spacing w:line="360" w:lineRule="auto"/>
              <w:ind w:left="113" w:right="113"/>
              <w:jc w:val="center"/>
              <w:rPr>
                <w:rFonts w:cstheme="minorHAnsi"/>
              </w:rPr>
            </w:pPr>
          </w:p>
        </w:tc>
        <w:tc>
          <w:tcPr>
            <w:tcW w:w="471" w:type="dxa"/>
            <w:textDirection w:val="btLr"/>
            <w:vAlign w:val="center"/>
          </w:tcPr>
          <w:p w:rsidR="007044A8" w:rsidRPr="004F250C" w:rsidRDefault="007044A8" w:rsidP="007533F9">
            <w:pPr>
              <w:spacing w:line="360" w:lineRule="auto"/>
              <w:ind w:left="113" w:right="113"/>
              <w:jc w:val="center"/>
              <w:rPr>
                <w:rFonts w:cstheme="minorHAnsi"/>
              </w:rPr>
            </w:pPr>
            <w:r w:rsidRPr="004F250C">
              <w:rPr>
                <w:rFonts w:cstheme="minorHAnsi"/>
              </w:rPr>
              <w:t>2</w:t>
            </w:r>
          </w:p>
        </w:tc>
        <w:tc>
          <w:tcPr>
            <w:tcW w:w="709"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F</w:t>
            </w:r>
          </w:p>
        </w:tc>
        <w:tc>
          <w:tcPr>
            <w:tcW w:w="851"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48</w:t>
            </w:r>
          </w:p>
        </w:tc>
        <w:tc>
          <w:tcPr>
            <w:tcW w:w="708"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160</w:t>
            </w:r>
          </w:p>
        </w:tc>
        <w:tc>
          <w:tcPr>
            <w:tcW w:w="567"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18,75</w:t>
            </w:r>
          </w:p>
        </w:tc>
        <w:tc>
          <w:tcPr>
            <w:tcW w:w="709"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25-50</w:t>
            </w:r>
          </w:p>
        </w:tc>
        <w:tc>
          <w:tcPr>
            <w:tcW w:w="992"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9562</w:t>
            </w:r>
          </w:p>
        </w:tc>
        <w:tc>
          <w:tcPr>
            <w:tcW w:w="709" w:type="dxa"/>
            <w:textDirection w:val="btLr"/>
            <w:vAlign w:val="center"/>
          </w:tcPr>
          <w:p w:rsidR="007044A8" w:rsidRPr="004F250C" w:rsidRDefault="007044A8" w:rsidP="007533F9">
            <w:pPr>
              <w:ind w:left="113" w:right="113"/>
              <w:jc w:val="center"/>
              <w:rPr>
                <w:rFonts w:cstheme="minorHAnsi"/>
              </w:rPr>
            </w:pPr>
            <w:r w:rsidRPr="004F250C">
              <w:rPr>
                <w:rFonts w:cstheme="minorHAnsi"/>
              </w:rPr>
              <w:t>2,35</w:t>
            </w:r>
          </w:p>
        </w:tc>
        <w:tc>
          <w:tcPr>
            <w:tcW w:w="1327" w:type="dxa"/>
            <w:textDirection w:val="btLr"/>
            <w:vAlign w:val="center"/>
          </w:tcPr>
          <w:p w:rsidR="007044A8" w:rsidRPr="004F250C" w:rsidRDefault="007044A8" w:rsidP="007533F9">
            <w:pPr>
              <w:ind w:left="113" w:right="113"/>
              <w:jc w:val="center"/>
              <w:rPr>
                <w:rFonts w:cstheme="minorHAnsi"/>
              </w:rPr>
            </w:pPr>
            <w:r w:rsidRPr="004F250C">
              <w:rPr>
                <w:rFonts w:cstheme="minorHAnsi"/>
              </w:rPr>
              <w:t>291,17</w:t>
            </w:r>
          </w:p>
        </w:tc>
        <w:tc>
          <w:tcPr>
            <w:tcW w:w="797" w:type="dxa"/>
            <w:vMerge/>
            <w:tcBorders>
              <w:bottom w:val="nil"/>
              <w:right w:val="nil"/>
            </w:tcBorders>
            <w:textDirection w:val="btLr"/>
          </w:tcPr>
          <w:p w:rsidR="007044A8" w:rsidRPr="004F250C" w:rsidRDefault="007044A8" w:rsidP="00CF2961">
            <w:pPr>
              <w:ind w:left="113" w:right="113"/>
              <w:jc w:val="center"/>
              <w:rPr>
                <w:rFonts w:cstheme="minorHAnsi"/>
              </w:rPr>
            </w:pPr>
          </w:p>
        </w:tc>
      </w:tr>
      <w:tr w:rsidR="007044A8" w:rsidTr="007533F9">
        <w:trPr>
          <w:cantSplit/>
          <w:trHeight w:val="1134"/>
        </w:trPr>
        <w:tc>
          <w:tcPr>
            <w:tcW w:w="663" w:type="dxa"/>
            <w:vMerge/>
            <w:tcBorders>
              <w:left w:val="nil"/>
              <w:bottom w:val="nil"/>
            </w:tcBorders>
            <w:textDirection w:val="btLr"/>
          </w:tcPr>
          <w:p w:rsidR="007044A8" w:rsidRPr="004F250C" w:rsidRDefault="007044A8" w:rsidP="00CF2961">
            <w:pPr>
              <w:spacing w:line="360" w:lineRule="auto"/>
              <w:ind w:left="113" w:right="113"/>
              <w:jc w:val="center"/>
              <w:rPr>
                <w:rFonts w:cstheme="minorHAnsi"/>
              </w:rPr>
            </w:pPr>
          </w:p>
        </w:tc>
        <w:tc>
          <w:tcPr>
            <w:tcW w:w="471" w:type="dxa"/>
            <w:textDirection w:val="btLr"/>
            <w:vAlign w:val="center"/>
          </w:tcPr>
          <w:p w:rsidR="007044A8" w:rsidRPr="004F250C" w:rsidRDefault="007044A8" w:rsidP="007533F9">
            <w:pPr>
              <w:spacing w:line="360" w:lineRule="auto"/>
              <w:ind w:left="113" w:right="113"/>
              <w:jc w:val="center"/>
              <w:rPr>
                <w:rFonts w:cstheme="minorHAnsi"/>
              </w:rPr>
            </w:pPr>
            <w:r w:rsidRPr="004F250C">
              <w:rPr>
                <w:rFonts w:cstheme="minorHAnsi"/>
              </w:rPr>
              <w:t>1</w:t>
            </w:r>
          </w:p>
        </w:tc>
        <w:tc>
          <w:tcPr>
            <w:tcW w:w="709"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F</w:t>
            </w:r>
          </w:p>
        </w:tc>
        <w:tc>
          <w:tcPr>
            <w:tcW w:w="851"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52</w:t>
            </w:r>
          </w:p>
        </w:tc>
        <w:tc>
          <w:tcPr>
            <w:tcW w:w="708"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168</w:t>
            </w:r>
          </w:p>
        </w:tc>
        <w:tc>
          <w:tcPr>
            <w:tcW w:w="567"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18,42</w:t>
            </w:r>
          </w:p>
        </w:tc>
        <w:tc>
          <w:tcPr>
            <w:tcW w:w="709"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25-50</w:t>
            </w:r>
          </w:p>
        </w:tc>
        <w:tc>
          <w:tcPr>
            <w:tcW w:w="992" w:type="dxa"/>
            <w:textDirection w:val="btLr"/>
            <w:vAlign w:val="center"/>
          </w:tcPr>
          <w:p w:rsidR="007044A8" w:rsidRPr="004F250C" w:rsidRDefault="007044A8" w:rsidP="007533F9">
            <w:pPr>
              <w:spacing w:line="360" w:lineRule="auto"/>
              <w:ind w:left="113" w:right="113"/>
              <w:jc w:val="center"/>
              <w:rPr>
                <w:rFonts w:cstheme="minorHAnsi"/>
                <w:color w:val="000000" w:themeColor="text1"/>
              </w:rPr>
            </w:pPr>
            <w:r w:rsidRPr="004F250C">
              <w:rPr>
                <w:rFonts w:cstheme="minorHAnsi"/>
                <w:color w:val="000000" w:themeColor="text1"/>
              </w:rPr>
              <w:t>8766</w:t>
            </w:r>
          </w:p>
        </w:tc>
        <w:tc>
          <w:tcPr>
            <w:tcW w:w="709" w:type="dxa"/>
            <w:textDirection w:val="btLr"/>
            <w:vAlign w:val="center"/>
          </w:tcPr>
          <w:p w:rsidR="007044A8" w:rsidRPr="004F250C" w:rsidRDefault="007044A8" w:rsidP="007533F9">
            <w:pPr>
              <w:ind w:left="113" w:right="113"/>
              <w:jc w:val="center"/>
              <w:rPr>
                <w:rFonts w:cstheme="minorHAnsi"/>
              </w:rPr>
            </w:pPr>
            <w:r w:rsidRPr="004F250C">
              <w:rPr>
                <w:rFonts w:cstheme="minorHAnsi"/>
              </w:rPr>
              <w:t>2,35</w:t>
            </w:r>
          </w:p>
        </w:tc>
        <w:tc>
          <w:tcPr>
            <w:tcW w:w="1327" w:type="dxa"/>
            <w:textDirection w:val="btLr"/>
            <w:vAlign w:val="center"/>
          </w:tcPr>
          <w:p w:rsidR="007044A8" w:rsidRPr="004F250C" w:rsidRDefault="007044A8" w:rsidP="007533F9">
            <w:pPr>
              <w:ind w:left="113" w:right="113"/>
              <w:jc w:val="center"/>
              <w:rPr>
                <w:rFonts w:cstheme="minorHAnsi"/>
              </w:rPr>
            </w:pPr>
            <w:r w:rsidRPr="004F250C">
              <w:rPr>
                <w:rFonts w:cstheme="minorHAnsi"/>
              </w:rPr>
              <w:t>293,01</w:t>
            </w:r>
          </w:p>
        </w:tc>
        <w:tc>
          <w:tcPr>
            <w:tcW w:w="797" w:type="dxa"/>
            <w:vMerge/>
            <w:tcBorders>
              <w:bottom w:val="nil"/>
              <w:right w:val="nil"/>
            </w:tcBorders>
            <w:textDirection w:val="btLr"/>
          </w:tcPr>
          <w:p w:rsidR="007044A8" w:rsidRPr="004F250C" w:rsidRDefault="007044A8" w:rsidP="00CF2961">
            <w:pPr>
              <w:ind w:left="113" w:right="113"/>
              <w:jc w:val="center"/>
              <w:rPr>
                <w:rFonts w:cstheme="minorHAnsi"/>
              </w:rPr>
            </w:pPr>
          </w:p>
        </w:tc>
      </w:tr>
      <w:tr w:rsidR="007044A8" w:rsidTr="007533F9">
        <w:trPr>
          <w:cantSplit/>
          <w:trHeight w:val="1593"/>
        </w:trPr>
        <w:tc>
          <w:tcPr>
            <w:tcW w:w="663" w:type="dxa"/>
            <w:vMerge/>
            <w:tcBorders>
              <w:left w:val="nil"/>
              <w:bottom w:val="nil"/>
            </w:tcBorders>
            <w:textDirection w:val="btLr"/>
          </w:tcPr>
          <w:p w:rsidR="007044A8" w:rsidRPr="007220C6" w:rsidRDefault="007044A8" w:rsidP="00CF2961">
            <w:pPr>
              <w:spacing w:line="360" w:lineRule="auto"/>
              <w:ind w:left="113" w:right="113"/>
              <w:jc w:val="center"/>
              <w:rPr>
                <w:b/>
                <w:sz w:val="24"/>
                <w:szCs w:val="24"/>
              </w:rPr>
            </w:pPr>
          </w:p>
        </w:tc>
        <w:tc>
          <w:tcPr>
            <w:tcW w:w="471" w:type="dxa"/>
            <w:textDirection w:val="btLr"/>
          </w:tcPr>
          <w:p w:rsidR="007044A8" w:rsidRPr="007220C6" w:rsidRDefault="007044A8" w:rsidP="007533F9">
            <w:pPr>
              <w:spacing w:line="360" w:lineRule="auto"/>
              <w:ind w:left="113" w:right="113"/>
              <w:rPr>
                <w:b/>
                <w:sz w:val="24"/>
                <w:szCs w:val="24"/>
              </w:rPr>
            </w:pPr>
            <w:r w:rsidRPr="007220C6">
              <w:rPr>
                <w:b/>
                <w:sz w:val="24"/>
                <w:szCs w:val="24"/>
              </w:rPr>
              <w:t>žák</w:t>
            </w:r>
          </w:p>
        </w:tc>
        <w:tc>
          <w:tcPr>
            <w:tcW w:w="709" w:type="dxa"/>
            <w:textDirection w:val="btLr"/>
          </w:tcPr>
          <w:p w:rsidR="007044A8" w:rsidRPr="007220C6" w:rsidRDefault="007044A8" w:rsidP="007533F9">
            <w:pPr>
              <w:spacing w:line="360" w:lineRule="auto"/>
              <w:ind w:left="113" w:right="113"/>
              <w:rPr>
                <w:b/>
                <w:sz w:val="24"/>
                <w:szCs w:val="24"/>
              </w:rPr>
            </w:pPr>
            <w:r w:rsidRPr="007220C6">
              <w:rPr>
                <w:b/>
                <w:sz w:val="24"/>
                <w:szCs w:val="24"/>
              </w:rPr>
              <w:t>pohlaví</w:t>
            </w:r>
          </w:p>
        </w:tc>
        <w:tc>
          <w:tcPr>
            <w:tcW w:w="851" w:type="dxa"/>
            <w:textDirection w:val="btLr"/>
          </w:tcPr>
          <w:p w:rsidR="007044A8" w:rsidRPr="007220C6" w:rsidRDefault="007044A8" w:rsidP="007533F9">
            <w:pPr>
              <w:ind w:left="113" w:right="113"/>
              <w:rPr>
                <w:b/>
                <w:sz w:val="24"/>
                <w:szCs w:val="24"/>
              </w:rPr>
            </w:pPr>
            <w:r w:rsidRPr="007220C6">
              <w:rPr>
                <w:b/>
                <w:sz w:val="24"/>
                <w:szCs w:val="24"/>
              </w:rPr>
              <w:t>hmotnost (kg)</w:t>
            </w:r>
          </w:p>
        </w:tc>
        <w:tc>
          <w:tcPr>
            <w:tcW w:w="708" w:type="dxa"/>
            <w:textDirection w:val="btLr"/>
          </w:tcPr>
          <w:p w:rsidR="007044A8" w:rsidRPr="007220C6" w:rsidRDefault="007533F9" w:rsidP="007533F9">
            <w:pPr>
              <w:ind w:left="113" w:right="113"/>
              <w:rPr>
                <w:b/>
                <w:sz w:val="24"/>
                <w:szCs w:val="24"/>
              </w:rPr>
            </w:pPr>
            <w:r>
              <w:rPr>
                <w:b/>
                <w:sz w:val="24"/>
                <w:szCs w:val="24"/>
              </w:rPr>
              <w:t>v</w:t>
            </w:r>
            <w:r w:rsidR="007044A8" w:rsidRPr="007220C6">
              <w:rPr>
                <w:b/>
                <w:sz w:val="24"/>
                <w:szCs w:val="24"/>
              </w:rPr>
              <w:t>ýška</w:t>
            </w:r>
            <w:r w:rsidR="007044A8">
              <w:rPr>
                <w:b/>
                <w:sz w:val="24"/>
                <w:szCs w:val="24"/>
              </w:rPr>
              <w:t xml:space="preserve"> (cm)</w:t>
            </w:r>
          </w:p>
        </w:tc>
        <w:tc>
          <w:tcPr>
            <w:tcW w:w="567" w:type="dxa"/>
            <w:textDirection w:val="btLr"/>
          </w:tcPr>
          <w:p w:rsidR="007044A8" w:rsidRPr="00F02A9E" w:rsidRDefault="007044A8" w:rsidP="007533F9">
            <w:pPr>
              <w:spacing w:line="360" w:lineRule="auto"/>
              <w:ind w:left="113" w:right="113"/>
              <w:rPr>
                <w:b/>
                <w:color w:val="000000" w:themeColor="text1"/>
                <w:sz w:val="24"/>
                <w:szCs w:val="24"/>
              </w:rPr>
            </w:pPr>
            <w:r w:rsidRPr="00F02A9E">
              <w:rPr>
                <w:b/>
                <w:color w:val="000000" w:themeColor="text1"/>
                <w:sz w:val="24"/>
                <w:szCs w:val="24"/>
              </w:rPr>
              <w:t>BMI</w:t>
            </w:r>
          </w:p>
        </w:tc>
        <w:tc>
          <w:tcPr>
            <w:tcW w:w="709" w:type="dxa"/>
            <w:textDirection w:val="btLr"/>
          </w:tcPr>
          <w:p w:rsidR="007044A8" w:rsidRPr="00F02A9E" w:rsidRDefault="007044A8" w:rsidP="007533F9">
            <w:pPr>
              <w:ind w:left="113" w:right="113"/>
              <w:rPr>
                <w:b/>
                <w:color w:val="000000" w:themeColor="text1"/>
                <w:sz w:val="24"/>
                <w:szCs w:val="24"/>
              </w:rPr>
            </w:pPr>
            <w:r w:rsidRPr="00F02A9E">
              <w:rPr>
                <w:b/>
                <w:color w:val="000000" w:themeColor="text1"/>
                <w:sz w:val="24"/>
                <w:szCs w:val="24"/>
              </w:rPr>
              <w:t>BMI percentil</w:t>
            </w:r>
          </w:p>
        </w:tc>
        <w:tc>
          <w:tcPr>
            <w:tcW w:w="992" w:type="dxa"/>
            <w:textDirection w:val="btLr"/>
          </w:tcPr>
          <w:p w:rsidR="007044A8" w:rsidRPr="00F02A9E" w:rsidRDefault="007533F9" w:rsidP="007533F9">
            <w:pPr>
              <w:ind w:left="113" w:right="113"/>
              <w:rPr>
                <w:b/>
                <w:color w:val="000000" w:themeColor="text1"/>
                <w:sz w:val="24"/>
                <w:szCs w:val="24"/>
              </w:rPr>
            </w:pPr>
            <w:r>
              <w:rPr>
                <w:b/>
                <w:color w:val="000000" w:themeColor="text1"/>
                <w:sz w:val="24"/>
                <w:szCs w:val="24"/>
              </w:rPr>
              <w:t>p</w:t>
            </w:r>
            <w:r w:rsidR="007044A8">
              <w:rPr>
                <w:b/>
                <w:color w:val="000000" w:themeColor="text1"/>
                <w:sz w:val="24"/>
                <w:szCs w:val="24"/>
              </w:rPr>
              <w:t xml:space="preserve">očet kroků za měřený čas </w:t>
            </w:r>
            <w:r w:rsidR="007044A8" w:rsidRPr="007044A8">
              <w:rPr>
                <w:b/>
                <w:sz w:val="24"/>
                <w:szCs w:val="24"/>
              </w:rPr>
              <w:t>6h</w:t>
            </w:r>
          </w:p>
        </w:tc>
        <w:tc>
          <w:tcPr>
            <w:tcW w:w="709" w:type="dxa"/>
            <w:textDirection w:val="btLr"/>
          </w:tcPr>
          <w:p w:rsidR="007044A8" w:rsidRDefault="007533F9" w:rsidP="007533F9">
            <w:pPr>
              <w:ind w:left="113" w:right="113"/>
              <w:rPr>
                <w:b/>
                <w:color w:val="000000" w:themeColor="text1"/>
                <w:sz w:val="24"/>
                <w:szCs w:val="24"/>
              </w:rPr>
            </w:pPr>
            <w:r>
              <w:rPr>
                <w:b/>
                <w:color w:val="000000" w:themeColor="text1"/>
                <w:sz w:val="24"/>
                <w:szCs w:val="24"/>
              </w:rPr>
              <w:t>m</w:t>
            </w:r>
            <w:r w:rsidR="007044A8">
              <w:rPr>
                <w:b/>
                <w:color w:val="000000" w:themeColor="text1"/>
                <w:sz w:val="24"/>
                <w:szCs w:val="24"/>
              </w:rPr>
              <w:t>etabolický výdej MET</w:t>
            </w:r>
          </w:p>
        </w:tc>
        <w:tc>
          <w:tcPr>
            <w:tcW w:w="1327" w:type="dxa"/>
            <w:textDirection w:val="btLr"/>
          </w:tcPr>
          <w:p w:rsidR="007044A8" w:rsidRDefault="007533F9" w:rsidP="007533F9">
            <w:pPr>
              <w:ind w:left="113" w:right="113"/>
              <w:rPr>
                <w:b/>
                <w:color w:val="000000" w:themeColor="text1"/>
                <w:sz w:val="24"/>
                <w:szCs w:val="24"/>
              </w:rPr>
            </w:pPr>
            <w:r>
              <w:rPr>
                <w:b/>
                <w:color w:val="000000" w:themeColor="text1"/>
                <w:sz w:val="24"/>
                <w:szCs w:val="24"/>
              </w:rPr>
              <w:t>s</w:t>
            </w:r>
            <w:r w:rsidR="007044A8">
              <w:rPr>
                <w:b/>
                <w:color w:val="000000" w:themeColor="text1"/>
                <w:sz w:val="24"/>
                <w:szCs w:val="24"/>
              </w:rPr>
              <w:t xml:space="preserve">potřeba energie za měřený čas </w:t>
            </w:r>
            <w:r w:rsidR="007044A8" w:rsidRPr="007533F9">
              <w:rPr>
                <w:b/>
                <w:sz w:val="24"/>
                <w:szCs w:val="24"/>
              </w:rPr>
              <w:t>6h</w:t>
            </w:r>
            <w:r w:rsidR="007044A8">
              <w:rPr>
                <w:b/>
                <w:color w:val="000000" w:themeColor="text1"/>
                <w:sz w:val="24"/>
                <w:szCs w:val="24"/>
              </w:rPr>
              <w:t xml:space="preserve"> (</w:t>
            </w:r>
            <w:proofErr w:type="spellStart"/>
            <w:r w:rsidR="007044A8">
              <w:rPr>
                <w:b/>
                <w:color w:val="000000" w:themeColor="text1"/>
                <w:sz w:val="24"/>
                <w:szCs w:val="24"/>
              </w:rPr>
              <w:t>calorie</w:t>
            </w:r>
            <w:proofErr w:type="spellEnd"/>
            <w:r w:rsidR="007044A8">
              <w:rPr>
                <w:b/>
                <w:color w:val="000000" w:themeColor="text1"/>
                <w:sz w:val="24"/>
                <w:szCs w:val="24"/>
              </w:rPr>
              <w:t>)</w:t>
            </w:r>
          </w:p>
        </w:tc>
        <w:tc>
          <w:tcPr>
            <w:tcW w:w="797" w:type="dxa"/>
            <w:vMerge/>
            <w:tcBorders>
              <w:bottom w:val="nil"/>
              <w:right w:val="nil"/>
            </w:tcBorders>
            <w:textDirection w:val="btLr"/>
          </w:tcPr>
          <w:p w:rsidR="007044A8" w:rsidRDefault="007044A8" w:rsidP="00CF2961">
            <w:pPr>
              <w:ind w:left="113" w:right="113"/>
              <w:jc w:val="center"/>
              <w:rPr>
                <w:b/>
                <w:color w:val="000000" w:themeColor="text1"/>
                <w:sz w:val="24"/>
                <w:szCs w:val="24"/>
              </w:rPr>
            </w:pPr>
          </w:p>
        </w:tc>
      </w:tr>
    </w:tbl>
    <w:p w:rsidR="00B02042" w:rsidRDefault="00B02042" w:rsidP="00563DF3">
      <w:pPr>
        <w:spacing w:line="360" w:lineRule="auto"/>
        <w:jc w:val="both"/>
        <w:rPr>
          <w:color w:val="FF0000"/>
          <w:sz w:val="24"/>
          <w:szCs w:val="24"/>
        </w:rPr>
      </w:pPr>
    </w:p>
    <w:p w:rsidR="00337B88" w:rsidRDefault="00337B88" w:rsidP="00563DF3">
      <w:pPr>
        <w:spacing w:line="360" w:lineRule="auto"/>
        <w:jc w:val="both"/>
        <w:rPr>
          <w:color w:val="FF0000"/>
          <w:sz w:val="24"/>
          <w:szCs w:val="24"/>
        </w:rPr>
      </w:pPr>
    </w:p>
    <w:p w:rsidR="00565EE1" w:rsidRPr="007A6D34" w:rsidRDefault="00565EE1" w:rsidP="00D86305">
      <w:pPr>
        <w:pStyle w:val="2podstupen"/>
        <w:numPr>
          <w:ilvl w:val="2"/>
          <w:numId w:val="5"/>
        </w:numPr>
        <w:jc w:val="both"/>
        <w:outlineLvl w:val="2"/>
      </w:pPr>
      <w:bookmarkStart w:id="15" w:name="_Toc510197628"/>
      <w:r>
        <w:t>Organizace výuky</w:t>
      </w:r>
      <w:bookmarkEnd w:id="15"/>
    </w:p>
    <w:p w:rsidR="00B02042" w:rsidRDefault="007533F9" w:rsidP="00563DF3">
      <w:pPr>
        <w:spacing w:line="360" w:lineRule="auto"/>
        <w:jc w:val="both"/>
        <w:rPr>
          <w:color w:val="FF0000"/>
          <w:sz w:val="24"/>
          <w:szCs w:val="24"/>
        </w:rPr>
      </w:pPr>
      <w:r>
        <w:rPr>
          <w:sz w:val="24"/>
          <w:szCs w:val="24"/>
        </w:rPr>
        <w:t xml:space="preserve">     </w:t>
      </w:r>
      <w:r w:rsidR="00B02042">
        <w:rPr>
          <w:sz w:val="24"/>
          <w:szCs w:val="24"/>
        </w:rPr>
        <w:t xml:space="preserve">Žáci osmého ročníku vybrané základní školy </w:t>
      </w:r>
      <w:r w:rsidR="0011415B" w:rsidRPr="0011415B">
        <w:rPr>
          <w:sz w:val="24"/>
          <w:szCs w:val="24"/>
        </w:rPr>
        <w:t>absolvovali 4</w:t>
      </w:r>
      <w:r w:rsidR="00B02042" w:rsidRPr="0011415B">
        <w:rPr>
          <w:sz w:val="24"/>
          <w:szCs w:val="24"/>
        </w:rPr>
        <w:t xml:space="preserve"> hodinovou výuku v terénu. </w:t>
      </w:r>
      <w:r w:rsidR="00B02042">
        <w:rPr>
          <w:sz w:val="24"/>
          <w:szCs w:val="24"/>
        </w:rPr>
        <w:t xml:space="preserve">Výuka byla navržena pracovníky z katedry geografie Pedagogické fakulty Masarykovy univerzity, v rámci předmětu Integrovaná terénní výuka – Jedovnice. Konkrétně se jednalo o výukový blok </w:t>
      </w:r>
      <w:r w:rsidR="00B02042" w:rsidRPr="00BA2E5C">
        <w:rPr>
          <w:i/>
          <w:sz w:val="24"/>
          <w:szCs w:val="24"/>
        </w:rPr>
        <w:t>Přírodní podmínky a jejich vliv na činnost člověka v krajině</w:t>
      </w:r>
      <w:r w:rsidR="00B02042" w:rsidRPr="00BA2E5C">
        <w:rPr>
          <w:sz w:val="24"/>
          <w:szCs w:val="24"/>
        </w:rPr>
        <w:t xml:space="preserve"> </w:t>
      </w:r>
      <w:r w:rsidR="00B02042" w:rsidRPr="0011415B">
        <w:rPr>
          <w:sz w:val="24"/>
          <w:szCs w:val="24"/>
        </w:rPr>
        <w:t xml:space="preserve">(Hofmann, Mrázková, Svobodová, 2016). </w:t>
      </w:r>
    </w:p>
    <w:p w:rsidR="007533F9" w:rsidRPr="00457C85" w:rsidRDefault="007533F9" w:rsidP="00563DF3">
      <w:pPr>
        <w:spacing w:line="360" w:lineRule="auto"/>
        <w:jc w:val="both"/>
        <w:rPr>
          <w:sz w:val="24"/>
          <w:szCs w:val="24"/>
        </w:rPr>
      </w:pPr>
      <w:r>
        <w:rPr>
          <w:sz w:val="24"/>
          <w:szCs w:val="24"/>
        </w:rPr>
        <w:t xml:space="preserve">      </w:t>
      </w:r>
      <w:r w:rsidR="00B02042" w:rsidRPr="00457C85">
        <w:rPr>
          <w:sz w:val="24"/>
          <w:szCs w:val="24"/>
        </w:rPr>
        <w:t xml:space="preserve">Žáci se ráno </w:t>
      </w:r>
      <w:r w:rsidR="007205BB">
        <w:rPr>
          <w:sz w:val="24"/>
          <w:szCs w:val="24"/>
        </w:rPr>
        <w:t xml:space="preserve">9. května 2017 </w:t>
      </w:r>
      <w:r w:rsidR="00B02042" w:rsidRPr="00457C85">
        <w:rPr>
          <w:sz w:val="24"/>
          <w:szCs w:val="24"/>
        </w:rPr>
        <w:t>dostavili s pedagogickým dozorem na odborné pracoviště v Jedovnicích. Jelikož v průběhu výuky měli žáci za úkol pracovat s přístroji GPS (</w:t>
      </w:r>
      <w:proofErr w:type="spellStart"/>
      <w:r w:rsidR="00B02042" w:rsidRPr="00457C85">
        <w:rPr>
          <w:sz w:val="24"/>
          <w:szCs w:val="24"/>
        </w:rPr>
        <w:t>Global</w:t>
      </w:r>
      <w:proofErr w:type="spellEnd"/>
      <w:r w:rsidR="00B02042" w:rsidRPr="00457C85">
        <w:rPr>
          <w:sz w:val="24"/>
          <w:szCs w:val="24"/>
        </w:rPr>
        <w:t xml:space="preserve"> </w:t>
      </w:r>
      <w:proofErr w:type="spellStart"/>
      <w:r w:rsidR="00B02042" w:rsidRPr="00457C85">
        <w:rPr>
          <w:sz w:val="24"/>
          <w:szCs w:val="24"/>
        </w:rPr>
        <w:t>Positioning</w:t>
      </w:r>
      <w:proofErr w:type="spellEnd"/>
      <w:r w:rsidR="00B02042" w:rsidRPr="00457C85">
        <w:rPr>
          <w:sz w:val="24"/>
          <w:szCs w:val="24"/>
        </w:rPr>
        <w:t xml:space="preserve"> </w:t>
      </w:r>
      <w:proofErr w:type="spellStart"/>
      <w:r w:rsidR="00B02042" w:rsidRPr="00457C85">
        <w:rPr>
          <w:sz w:val="24"/>
          <w:szCs w:val="24"/>
        </w:rPr>
        <w:t>System</w:t>
      </w:r>
      <w:proofErr w:type="spellEnd"/>
      <w:r w:rsidR="00B02042" w:rsidRPr="00457C85">
        <w:rPr>
          <w:sz w:val="24"/>
          <w:szCs w:val="24"/>
        </w:rPr>
        <w:t>), bylo nutné hned n</w:t>
      </w:r>
      <w:r>
        <w:rPr>
          <w:sz w:val="24"/>
          <w:szCs w:val="24"/>
        </w:rPr>
        <w:t xml:space="preserve">a začátku výuky žáky s těmito </w:t>
      </w:r>
      <w:r w:rsidR="00B02042" w:rsidRPr="00457C85">
        <w:rPr>
          <w:sz w:val="24"/>
          <w:szCs w:val="24"/>
        </w:rPr>
        <w:t>přístroji</w:t>
      </w:r>
      <w:r>
        <w:rPr>
          <w:sz w:val="24"/>
          <w:szCs w:val="24"/>
        </w:rPr>
        <w:t xml:space="preserve"> seznámit</w:t>
      </w:r>
      <w:r w:rsidR="00B02042" w:rsidRPr="00457C85">
        <w:rPr>
          <w:sz w:val="24"/>
          <w:szCs w:val="24"/>
        </w:rPr>
        <w:t xml:space="preserve">. Každý žák si vyzkoušel zadávání bodů do GPS, orientaci a další funkce, které přístroj nabízí. Vše probíhalo v rámci areálu, kde měli žáci za úkol dojít z bodu A do bodu B. Poté byly jednotlivým žákům připevněny měřicí přístroje a sami </w:t>
      </w:r>
      <w:r w:rsidR="00457C85" w:rsidRPr="00457C85">
        <w:rPr>
          <w:sz w:val="24"/>
          <w:szCs w:val="24"/>
        </w:rPr>
        <w:t xml:space="preserve">se </w:t>
      </w:r>
      <w:r w:rsidR="00B02042" w:rsidRPr="00457C85">
        <w:rPr>
          <w:sz w:val="24"/>
          <w:szCs w:val="24"/>
        </w:rPr>
        <w:t>rozdělili do skupin po 3 až 4 žácích</w:t>
      </w:r>
      <w:r w:rsidR="00153E49">
        <w:rPr>
          <w:sz w:val="24"/>
          <w:szCs w:val="24"/>
        </w:rPr>
        <w:t>. Názvy skupin</w:t>
      </w:r>
      <w:r w:rsidR="00B02042" w:rsidRPr="00457C85">
        <w:rPr>
          <w:sz w:val="24"/>
          <w:szCs w:val="24"/>
        </w:rPr>
        <w:t xml:space="preserve"> si zvolili sami, avšak pro účely diplomové práce nám postačí pracovní označení S1 až S4. Následovalo zopakování pokynů k následující výuce a rozdání materiálů, potřebných </w:t>
      </w:r>
      <w:r w:rsidR="00153E49">
        <w:rPr>
          <w:sz w:val="24"/>
          <w:szCs w:val="24"/>
        </w:rPr>
        <w:t>k práci v terénu. Každá skupina</w:t>
      </w:r>
      <w:r w:rsidR="00B02042" w:rsidRPr="00457C85">
        <w:rPr>
          <w:sz w:val="24"/>
          <w:szCs w:val="24"/>
        </w:rPr>
        <w:t xml:space="preserve"> obdržela složku obsahující následující pracovní pomůcky: základní topografická mapa 1:10 000, geologická mapa, pravítko, tužka, papír, klinometr a obálka se souřadnicemi stanovišť pro případ nenalezení sta</w:t>
      </w:r>
      <w:r w:rsidR="00153E49">
        <w:rPr>
          <w:sz w:val="24"/>
          <w:szCs w:val="24"/>
        </w:rPr>
        <w:t>noviště. Žáci byli po skupinách</w:t>
      </w:r>
      <w:r w:rsidR="00B02042" w:rsidRPr="00457C85">
        <w:rPr>
          <w:sz w:val="24"/>
          <w:szCs w:val="24"/>
        </w:rPr>
        <w:t xml:space="preserve"> posíláni na trasu s časovým intervalem 15 minut. Čas odchodu z prvního stanoviště v kempu ATC Olšovec a čas příchodu k větrnému mlýnu v Rudicích je zaznamenán v tabulce níže.</w:t>
      </w:r>
    </w:p>
    <w:p w:rsidR="00B02042" w:rsidRDefault="007533F9" w:rsidP="00B02042">
      <w:pPr>
        <w:spacing w:after="0" w:line="360" w:lineRule="auto"/>
        <w:rPr>
          <w:color w:val="FF0000"/>
          <w:sz w:val="24"/>
          <w:szCs w:val="24"/>
        </w:rPr>
      </w:pPr>
      <w:r w:rsidRPr="007533F9">
        <w:rPr>
          <w:sz w:val="24"/>
          <w:szCs w:val="24"/>
        </w:rPr>
        <w:t>Tab. 3:</w:t>
      </w:r>
      <w:r w:rsidR="00B02042" w:rsidRPr="007533F9">
        <w:rPr>
          <w:sz w:val="24"/>
          <w:szCs w:val="24"/>
        </w:rPr>
        <w:t xml:space="preserve"> </w:t>
      </w:r>
      <w:r w:rsidRPr="007533F9">
        <w:rPr>
          <w:sz w:val="24"/>
          <w:szCs w:val="24"/>
        </w:rPr>
        <w:t xml:space="preserve">Čas </w:t>
      </w:r>
      <w:r>
        <w:rPr>
          <w:sz w:val="24"/>
          <w:szCs w:val="24"/>
        </w:rPr>
        <w:t>příchodu a odchodu skupin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5"/>
        <w:gridCol w:w="1688"/>
        <w:gridCol w:w="1691"/>
        <w:gridCol w:w="1661"/>
        <w:gridCol w:w="1778"/>
      </w:tblGrid>
      <w:tr w:rsidR="00B02042" w:rsidTr="00457C85">
        <w:tc>
          <w:tcPr>
            <w:tcW w:w="1812" w:type="dxa"/>
          </w:tcPr>
          <w:p w:rsidR="00B02042" w:rsidRPr="0004232B" w:rsidRDefault="006130A9" w:rsidP="004A3DDF">
            <w:pPr>
              <w:spacing w:line="360" w:lineRule="auto"/>
              <w:jc w:val="center"/>
              <w:rPr>
                <w:b/>
                <w:sz w:val="24"/>
                <w:szCs w:val="24"/>
              </w:rPr>
            </w:pPr>
            <w:r>
              <w:rPr>
                <w:b/>
                <w:sz w:val="24"/>
                <w:szCs w:val="24"/>
              </w:rPr>
              <w:t>Skupin</w:t>
            </w:r>
            <w:r w:rsidR="00B02042" w:rsidRPr="0004232B">
              <w:rPr>
                <w:b/>
                <w:sz w:val="24"/>
                <w:szCs w:val="24"/>
              </w:rPr>
              <w:t>a</w:t>
            </w:r>
          </w:p>
        </w:tc>
        <w:tc>
          <w:tcPr>
            <w:tcW w:w="1812" w:type="dxa"/>
          </w:tcPr>
          <w:p w:rsidR="00B02042" w:rsidRPr="0004232B" w:rsidRDefault="00B02042" w:rsidP="004A3DDF">
            <w:pPr>
              <w:spacing w:line="360" w:lineRule="auto"/>
              <w:jc w:val="center"/>
              <w:rPr>
                <w:b/>
                <w:sz w:val="24"/>
                <w:szCs w:val="24"/>
              </w:rPr>
            </w:pPr>
            <w:r w:rsidRPr="0004232B">
              <w:rPr>
                <w:b/>
                <w:sz w:val="24"/>
                <w:szCs w:val="24"/>
              </w:rPr>
              <w:t>čas odchodu</w:t>
            </w:r>
          </w:p>
        </w:tc>
        <w:tc>
          <w:tcPr>
            <w:tcW w:w="1812" w:type="dxa"/>
          </w:tcPr>
          <w:p w:rsidR="00B02042" w:rsidRPr="0004232B" w:rsidRDefault="00B02042" w:rsidP="004A3DDF">
            <w:pPr>
              <w:spacing w:line="360" w:lineRule="auto"/>
              <w:jc w:val="center"/>
              <w:rPr>
                <w:b/>
                <w:sz w:val="24"/>
                <w:szCs w:val="24"/>
              </w:rPr>
            </w:pPr>
            <w:r w:rsidRPr="0004232B">
              <w:rPr>
                <w:b/>
                <w:sz w:val="24"/>
                <w:szCs w:val="24"/>
              </w:rPr>
              <w:t>čas příchodu</w:t>
            </w:r>
          </w:p>
        </w:tc>
        <w:tc>
          <w:tcPr>
            <w:tcW w:w="1813" w:type="dxa"/>
          </w:tcPr>
          <w:p w:rsidR="00B02042" w:rsidRPr="0004232B" w:rsidRDefault="00B02042" w:rsidP="004A3DDF">
            <w:pPr>
              <w:spacing w:line="360" w:lineRule="auto"/>
              <w:jc w:val="center"/>
              <w:rPr>
                <w:b/>
                <w:sz w:val="24"/>
                <w:szCs w:val="24"/>
              </w:rPr>
            </w:pPr>
            <w:r w:rsidRPr="0004232B">
              <w:rPr>
                <w:b/>
                <w:sz w:val="24"/>
                <w:szCs w:val="24"/>
              </w:rPr>
              <w:t>čas celkem</w:t>
            </w:r>
          </w:p>
        </w:tc>
        <w:tc>
          <w:tcPr>
            <w:tcW w:w="1813" w:type="dxa"/>
          </w:tcPr>
          <w:p w:rsidR="00B02042" w:rsidRPr="0004232B" w:rsidRDefault="00B02042" w:rsidP="004A3DDF">
            <w:pPr>
              <w:jc w:val="center"/>
              <w:rPr>
                <w:b/>
                <w:sz w:val="24"/>
                <w:szCs w:val="24"/>
              </w:rPr>
            </w:pPr>
            <w:r w:rsidRPr="0004232B">
              <w:rPr>
                <w:b/>
                <w:sz w:val="24"/>
                <w:szCs w:val="24"/>
              </w:rPr>
              <w:t>Pořadí dle nejrychlejšího času</w:t>
            </w:r>
          </w:p>
        </w:tc>
      </w:tr>
      <w:tr w:rsidR="00B02042" w:rsidTr="00457C85">
        <w:tc>
          <w:tcPr>
            <w:tcW w:w="1812" w:type="dxa"/>
          </w:tcPr>
          <w:p w:rsidR="00B02042" w:rsidRPr="0085695E" w:rsidRDefault="00B02042" w:rsidP="004A3DDF">
            <w:pPr>
              <w:spacing w:line="360" w:lineRule="auto"/>
              <w:jc w:val="center"/>
              <w:rPr>
                <w:sz w:val="24"/>
                <w:szCs w:val="24"/>
              </w:rPr>
            </w:pPr>
            <w:r>
              <w:rPr>
                <w:sz w:val="24"/>
                <w:szCs w:val="24"/>
              </w:rPr>
              <w:t>S1</w:t>
            </w:r>
          </w:p>
        </w:tc>
        <w:tc>
          <w:tcPr>
            <w:tcW w:w="1812" w:type="dxa"/>
          </w:tcPr>
          <w:p w:rsidR="00B02042" w:rsidRPr="0085695E" w:rsidRDefault="00B02042" w:rsidP="004A3DDF">
            <w:pPr>
              <w:spacing w:line="360" w:lineRule="auto"/>
              <w:jc w:val="center"/>
              <w:rPr>
                <w:sz w:val="24"/>
                <w:szCs w:val="24"/>
              </w:rPr>
            </w:pPr>
            <w:r>
              <w:rPr>
                <w:sz w:val="24"/>
                <w:szCs w:val="24"/>
              </w:rPr>
              <w:t>9:45</w:t>
            </w:r>
          </w:p>
        </w:tc>
        <w:tc>
          <w:tcPr>
            <w:tcW w:w="1812" w:type="dxa"/>
          </w:tcPr>
          <w:p w:rsidR="00B02042" w:rsidRPr="0085695E" w:rsidRDefault="00B02042" w:rsidP="004A3DDF">
            <w:pPr>
              <w:spacing w:line="360" w:lineRule="auto"/>
              <w:jc w:val="center"/>
              <w:rPr>
                <w:sz w:val="24"/>
                <w:szCs w:val="24"/>
              </w:rPr>
            </w:pPr>
            <w:r>
              <w:rPr>
                <w:sz w:val="24"/>
                <w:szCs w:val="24"/>
              </w:rPr>
              <w:t>11:37</w:t>
            </w:r>
          </w:p>
        </w:tc>
        <w:tc>
          <w:tcPr>
            <w:tcW w:w="1813" w:type="dxa"/>
          </w:tcPr>
          <w:p w:rsidR="00B02042" w:rsidRPr="0085695E" w:rsidRDefault="00B02042" w:rsidP="004A3DDF">
            <w:pPr>
              <w:spacing w:line="360" w:lineRule="auto"/>
              <w:jc w:val="center"/>
              <w:rPr>
                <w:sz w:val="24"/>
                <w:szCs w:val="24"/>
              </w:rPr>
            </w:pPr>
            <w:r>
              <w:rPr>
                <w:sz w:val="24"/>
                <w:szCs w:val="24"/>
              </w:rPr>
              <w:t>1h 52min.</w:t>
            </w:r>
          </w:p>
        </w:tc>
        <w:tc>
          <w:tcPr>
            <w:tcW w:w="1813" w:type="dxa"/>
          </w:tcPr>
          <w:p w:rsidR="00B02042" w:rsidRPr="0085695E" w:rsidRDefault="00B02042" w:rsidP="004A3DDF">
            <w:pPr>
              <w:spacing w:line="360" w:lineRule="auto"/>
              <w:jc w:val="center"/>
              <w:rPr>
                <w:sz w:val="24"/>
                <w:szCs w:val="24"/>
              </w:rPr>
            </w:pPr>
            <w:r>
              <w:rPr>
                <w:sz w:val="24"/>
                <w:szCs w:val="24"/>
              </w:rPr>
              <w:t>3.</w:t>
            </w:r>
          </w:p>
        </w:tc>
      </w:tr>
      <w:tr w:rsidR="00B02042" w:rsidTr="00457C85">
        <w:tc>
          <w:tcPr>
            <w:tcW w:w="1812" w:type="dxa"/>
          </w:tcPr>
          <w:p w:rsidR="00B02042" w:rsidRPr="0085695E" w:rsidRDefault="00B02042" w:rsidP="004A3DDF">
            <w:pPr>
              <w:spacing w:line="360" w:lineRule="auto"/>
              <w:jc w:val="center"/>
              <w:rPr>
                <w:sz w:val="24"/>
                <w:szCs w:val="24"/>
              </w:rPr>
            </w:pPr>
            <w:r>
              <w:rPr>
                <w:sz w:val="24"/>
                <w:szCs w:val="24"/>
              </w:rPr>
              <w:t>S2</w:t>
            </w:r>
          </w:p>
        </w:tc>
        <w:tc>
          <w:tcPr>
            <w:tcW w:w="1812" w:type="dxa"/>
          </w:tcPr>
          <w:p w:rsidR="00B02042" w:rsidRPr="0085695E" w:rsidRDefault="00B02042" w:rsidP="004A3DDF">
            <w:pPr>
              <w:spacing w:line="360" w:lineRule="auto"/>
              <w:jc w:val="center"/>
              <w:rPr>
                <w:sz w:val="24"/>
                <w:szCs w:val="24"/>
              </w:rPr>
            </w:pPr>
            <w:r>
              <w:rPr>
                <w:sz w:val="24"/>
                <w:szCs w:val="24"/>
              </w:rPr>
              <w:t>10:00</w:t>
            </w:r>
          </w:p>
        </w:tc>
        <w:tc>
          <w:tcPr>
            <w:tcW w:w="1812" w:type="dxa"/>
          </w:tcPr>
          <w:p w:rsidR="00B02042" w:rsidRPr="0085695E" w:rsidRDefault="00B02042" w:rsidP="004A3DDF">
            <w:pPr>
              <w:spacing w:line="360" w:lineRule="auto"/>
              <w:jc w:val="center"/>
              <w:rPr>
                <w:sz w:val="24"/>
                <w:szCs w:val="24"/>
              </w:rPr>
            </w:pPr>
            <w:r>
              <w:rPr>
                <w:sz w:val="24"/>
                <w:szCs w:val="24"/>
              </w:rPr>
              <w:t>11:45</w:t>
            </w:r>
          </w:p>
        </w:tc>
        <w:tc>
          <w:tcPr>
            <w:tcW w:w="1813" w:type="dxa"/>
          </w:tcPr>
          <w:p w:rsidR="00B02042" w:rsidRPr="0085695E" w:rsidRDefault="00B02042" w:rsidP="004A3DDF">
            <w:pPr>
              <w:spacing w:line="360" w:lineRule="auto"/>
              <w:jc w:val="center"/>
              <w:rPr>
                <w:sz w:val="24"/>
                <w:szCs w:val="24"/>
              </w:rPr>
            </w:pPr>
            <w:r>
              <w:rPr>
                <w:sz w:val="24"/>
                <w:szCs w:val="24"/>
              </w:rPr>
              <w:t>1h 45min.</w:t>
            </w:r>
          </w:p>
        </w:tc>
        <w:tc>
          <w:tcPr>
            <w:tcW w:w="1813" w:type="dxa"/>
          </w:tcPr>
          <w:p w:rsidR="00B02042" w:rsidRPr="0085695E" w:rsidRDefault="00B02042" w:rsidP="004A3DDF">
            <w:pPr>
              <w:spacing w:line="360" w:lineRule="auto"/>
              <w:jc w:val="center"/>
              <w:rPr>
                <w:sz w:val="24"/>
                <w:szCs w:val="24"/>
              </w:rPr>
            </w:pPr>
            <w:r>
              <w:rPr>
                <w:sz w:val="24"/>
                <w:szCs w:val="24"/>
              </w:rPr>
              <w:t>2.</w:t>
            </w:r>
          </w:p>
        </w:tc>
      </w:tr>
      <w:tr w:rsidR="00B02042" w:rsidTr="00457C85">
        <w:tc>
          <w:tcPr>
            <w:tcW w:w="1812" w:type="dxa"/>
          </w:tcPr>
          <w:p w:rsidR="00B02042" w:rsidRPr="0085695E" w:rsidRDefault="00B02042" w:rsidP="004A3DDF">
            <w:pPr>
              <w:spacing w:line="360" w:lineRule="auto"/>
              <w:jc w:val="center"/>
              <w:rPr>
                <w:sz w:val="24"/>
                <w:szCs w:val="24"/>
              </w:rPr>
            </w:pPr>
            <w:r>
              <w:rPr>
                <w:sz w:val="24"/>
                <w:szCs w:val="24"/>
              </w:rPr>
              <w:t>S3</w:t>
            </w:r>
          </w:p>
        </w:tc>
        <w:tc>
          <w:tcPr>
            <w:tcW w:w="1812" w:type="dxa"/>
          </w:tcPr>
          <w:p w:rsidR="00B02042" w:rsidRPr="0085695E" w:rsidRDefault="00B02042" w:rsidP="004A3DDF">
            <w:pPr>
              <w:spacing w:line="360" w:lineRule="auto"/>
              <w:jc w:val="center"/>
              <w:rPr>
                <w:sz w:val="24"/>
                <w:szCs w:val="24"/>
              </w:rPr>
            </w:pPr>
            <w:r>
              <w:rPr>
                <w:sz w:val="24"/>
                <w:szCs w:val="24"/>
              </w:rPr>
              <w:t>10:15</w:t>
            </w:r>
          </w:p>
        </w:tc>
        <w:tc>
          <w:tcPr>
            <w:tcW w:w="1812" w:type="dxa"/>
          </w:tcPr>
          <w:p w:rsidR="00B02042" w:rsidRPr="0085695E" w:rsidRDefault="00B02042" w:rsidP="004A3DDF">
            <w:pPr>
              <w:spacing w:line="360" w:lineRule="auto"/>
              <w:jc w:val="center"/>
              <w:rPr>
                <w:sz w:val="24"/>
                <w:szCs w:val="24"/>
              </w:rPr>
            </w:pPr>
            <w:r>
              <w:rPr>
                <w:sz w:val="24"/>
                <w:szCs w:val="24"/>
              </w:rPr>
              <w:t>11:44</w:t>
            </w:r>
          </w:p>
        </w:tc>
        <w:tc>
          <w:tcPr>
            <w:tcW w:w="1813" w:type="dxa"/>
          </w:tcPr>
          <w:p w:rsidR="00B02042" w:rsidRPr="0085695E" w:rsidRDefault="00B02042" w:rsidP="004A3DDF">
            <w:pPr>
              <w:spacing w:line="360" w:lineRule="auto"/>
              <w:jc w:val="center"/>
              <w:rPr>
                <w:sz w:val="24"/>
                <w:szCs w:val="24"/>
              </w:rPr>
            </w:pPr>
            <w:r>
              <w:rPr>
                <w:sz w:val="24"/>
                <w:szCs w:val="24"/>
              </w:rPr>
              <w:t>1h 29min.</w:t>
            </w:r>
          </w:p>
        </w:tc>
        <w:tc>
          <w:tcPr>
            <w:tcW w:w="1813" w:type="dxa"/>
          </w:tcPr>
          <w:p w:rsidR="00B02042" w:rsidRPr="0085695E" w:rsidRDefault="00B02042" w:rsidP="004A3DDF">
            <w:pPr>
              <w:spacing w:line="360" w:lineRule="auto"/>
              <w:jc w:val="center"/>
              <w:rPr>
                <w:sz w:val="24"/>
                <w:szCs w:val="24"/>
              </w:rPr>
            </w:pPr>
            <w:r>
              <w:rPr>
                <w:sz w:val="24"/>
                <w:szCs w:val="24"/>
              </w:rPr>
              <w:t>1.</w:t>
            </w:r>
          </w:p>
        </w:tc>
      </w:tr>
      <w:tr w:rsidR="00B02042" w:rsidTr="00457C85">
        <w:tc>
          <w:tcPr>
            <w:tcW w:w="1812" w:type="dxa"/>
          </w:tcPr>
          <w:p w:rsidR="00B02042" w:rsidRPr="0085695E" w:rsidRDefault="00B02042" w:rsidP="004A3DDF">
            <w:pPr>
              <w:spacing w:line="360" w:lineRule="auto"/>
              <w:jc w:val="center"/>
              <w:rPr>
                <w:sz w:val="24"/>
                <w:szCs w:val="24"/>
              </w:rPr>
            </w:pPr>
            <w:r>
              <w:rPr>
                <w:sz w:val="24"/>
                <w:szCs w:val="24"/>
              </w:rPr>
              <w:t>S4</w:t>
            </w:r>
          </w:p>
        </w:tc>
        <w:tc>
          <w:tcPr>
            <w:tcW w:w="1812" w:type="dxa"/>
          </w:tcPr>
          <w:p w:rsidR="00B02042" w:rsidRPr="0085695E" w:rsidRDefault="00B02042" w:rsidP="004A3DDF">
            <w:pPr>
              <w:spacing w:line="360" w:lineRule="auto"/>
              <w:jc w:val="center"/>
              <w:rPr>
                <w:sz w:val="24"/>
                <w:szCs w:val="24"/>
              </w:rPr>
            </w:pPr>
            <w:r>
              <w:rPr>
                <w:sz w:val="24"/>
                <w:szCs w:val="24"/>
              </w:rPr>
              <w:t>10:30</w:t>
            </w:r>
          </w:p>
        </w:tc>
        <w:tc>
          <w:tcPr>
            <w:tcW w:w="1812" w:type="dxa"/>
          </w:tcPr>
          <w:p w:rsidR="00B02042" w:rsidRPr="0085695E" w:rsidRDefault="00B02042" w:rsidP="004A3DDF">
            <w:pPr>
              <w:spacing w:line="360" w:lineRule="auto"/>
              <w:jc w:val="center"/>
              <w:rPr>
                <w:sz w:val="24"/>
                <w:szCs w:val="24"/>
              </w:rPr>
            </w:pPr>
            <w:r>
              <w:rPr>
                <w:sz w:val="24"/>
                <w:szCs w:val="24"/>
              </w:rPr>
              <w:t>12:30</w:t>
            </w:r>
          </w:p>
        </w:tc>
        <w:tc>
          <w:tcPr>
            <w:tcW w:w="1813" w:type="dxa"/>
          </w:tcPr>
          <w:p w:rsidR="00B02042" w:rsidRPr="0085695E" w:rsidRDefault="00B02042" w:rsidP="004A3DDF">
            <w:pPr>
              <w:spacing w:line="360" w:lineRule="auto"/>
              <w:jc w:val="center"/>
              <w:rPr>
                <w:sz w:val="24"/>
                <w:szCs w:val="24"/>
              </w:rPr>
            </w:pPr>
            <w:r>
              <w:rPr>
                <w:sz w:val="24"/>
                <w:szCs w:val="24"/>
              </w:rPr>
              <w:t>2h 0min.</w:t>
            </w:r>
          </w:p>
        </w:tc>
        <w:tc>
          <w:tcPr>
            <w:tcW w:w="1813" w:type="dxa"/>
          </w:tcPr>
          <w:p w:rsidR="00B02042" w:rsidRPr="0085695E" w:rsidRDefault="00B02042" w:rsidP="004A3DDF">
            <w:pPr>
              <w:spacing w:line="360" w:lineRule="auto"/>
              <w:jc w:val="center"/>
              <w:rPr>
                <w:sz w:val="24"/>
                <w:szCs w:val="24"/>
              </w:rPr>
            </w:pPr>
            <w:r>
              <w:rPr>
                <w:sz w:val="24"/>
                <w:szCs w:val="24"/>
              </w:rPr>
              <w:t>4.</w:t>
            </w:r>
          </w:p>
        </w:tc>
      </w:tr>
    </w:tbl>
    <w:p w:rsidR="007533F9" w:rsidRPr="007533F9" w:rsidRDefault="00B02042" w:rsidP="00B02042">
      <w:pPr>
        <w:spacing w:line="360" w:lineRule="auto"/>
        <w:rPr>
          <w:szCs w:val="24"/>
        </w:rPr>
      </w:pPr>
      <w:r w:rsidRPr="007533F9">
        <w:rPr>
          <w:szCs w:val="24"/>
        </w:rPr>
        <w:t xml:space="preserve">Zdroj: vlastní </w:t>
      </w:r>
      <w:r w:rsidR="00457C85" w:rsidRPr="007533F9">
        <w:rPr>
          <w:szCs w:val="24"/>
        </w:rPr>
        <w:t>(</w:t>
      </w:r>
      <w:proofErr w:type="spellStart"/>
      <w:r w:rsidR="00457C85" w:rsidRPr="007533F9">
        <w:rPr>
          <w:szCs w:val="24"/>
        </w:rPr>
        <w:t>Broušková</w:t>
      </w:r>
      <w:proofErr w:type="spellEnd"/>
      <w:r w:rsidR="00457C85" w:rsidRPr="007533F9">
        <w:rPr>
          <w:szCs w:val="24"/>
        </w:rPr>
        <w:t xml:space="preserve">, </w:t>
      </w:r>
      <w:proofErr w:type="spellStart"/>
      <w:r w:rsidR="00457C85" w:rsidRPr="007533F9">
        <w:rPr>
          <w:szCs w:val="24"/>
        </w:rPr>
        <w:t>Durna</w:t>
      </w:r>
      <w:proofErr w:type="spellEnd"/>
      <w:r w:rsidR="00457C85" w:rsidRPr="007533F9">
        <w:rPr>
          <w:szCs w:val="24"/>
        </w:rPr>
        <w:t>, 2017)</w:t>
      </w:r>
    </w:p>
    <w:p w:rsidR="00B02042" w:rsidRPr="00457C85" w:rsidRDefault="00B02042" w:rsidP="003A7B64">
      <w:pPr>
        <w:pStyle w:val="Styl14podstupen"/>
      </w:pPr>
      <w:bookmarkStart w:id="16" w:name="_Toc510197629"/>
      <w:r w:rsidRPr="00457C85">
        <w:t xml:space="preserve">Popis trasy </w:t>
      </w:r>
      <w:r w:rsidR="00565EE1">
        <w:t>a stanovišť</w:t>
      </w:r>
      <w:bookmarkEnd w:id="16"/>
      <w:r w:rsidR="00565EE1">
        <w:t xml:space="preserve"> </w:t>
      </w:r>
    </w:p>
    <w:p w:rsidR="002D2C8C" w:rsidRDefault="007533F9" w:rsidP="002D2C8C">
      <w:pPr>
        <w:spacing w:after="0" w:line="360" w:lineRule="auto"/>
        <w:jc w:val="both"/>
        <w:rPr>
          <w:sz w:val="24"/>
          <w:szCs w:val="24"/>
        </w:rPr>
      </w:pPr>
      <w:r>
        <w:rPr>
          <w:sz w:val="24"/>
          <w:szCs w:val="24"/>
        </w:rPr>
        <w:t xml:space="preserve">      </w:t>
      </w:r>
      <w:r w:rsidR="00B02042" w:rsidRPr="0085695E">
        <w:rPr>
          <w:sz w:val="24"/>
          <w:szCs w:val="24"/>
        </w:rPr>
        <w:t xml:space="preserve">Žáci se </w:t>
      </w:r>
      <w:r w:rsidR="00B02042">
        <w:rPr>
          <w:sz w:val="24"/>
          <w:szCs w:val="24"/>
        </w:rPr>
        <w:t>pohybovali po předem vytyčené trase, která začínala, jak už je zmíněno výše, v Jedovnickém kempu ATC Ol</w:t>
      </w:r>
      <w:r w:rsidR="002D2C8C">
        <w:rPr>
          <w:sz w:val="24"/>
          <w:szCs w:val="24"/>
        </w:rPr>
        <w:t>šovec a končila u větrného mlýnu</w:t>
      </w:r>
      <w:r w:rsidR="00B02042">
        <w:rPr>
          <w:sz w:val="24"/>
          <w:szCs w:val="24"/>
        </w:rPr>
        <w:t xml:space="preserve"> v Rudicích. Jedná se o realizaci výuky navrženou pracovníky katedry geografie Pedagogické fakulty Masarykovy univerzity v rámci Integrované terénní výuky s </w:t>
      </w:r>
      <w:r w:rsidR="00B02042" w:rsidRPr="0004232B">
        <w:rPr>
          <w:i/>
          <w:sz w:val="24"/>
          <w:szCs w:val="24"/>
        </w:rPr>
        <w:t>názvem Přírodní podmínky a jejich vliv na činnost člověka v </w:t>
      </w:r>
      <w:r w:rsidR="00B02042" w:rsidRPr="002D2C8C">
        <w:rPr>
          <w:i/>
          <w:sz w:val="24"/>
          <w:szCs w:val="24"/>
        </w:rPr>
        <w:t>krajině</w:t>
      </w:r>
      <w:r w:rsidR="002D2C8C" w:rsidRPr="002D2C8C">
        <w:rPr>
          <w:sz w:val="24"/>
          <w:szCs w:val="24"/>
        </w:rPr>
        <w:t xml:space="preserve"> viz příloha č. 1</w:t>
      </w:r>
      <w:r w:rsidR="00B02042" w:rsidRPr="002D2C8C">
        <w:rPr>
          <w:sz w:val="24"/>
          <w:szCs w:val="24"/>
        </w:rPr>
        <w:t xml:space="preserve">. </w:t>
      </w:r>
    </w:p>
    <w:p w:rsidR="00014593" w:rsidRDefault="002D2C8C" w:rsidP="00014593">
      <w:pPr>
        <w:spacing w:after="0" w:line="360" w:lineRule="auto"/>
        <w:rPr>
          <w:sz w:val="24"/>
          <w:szCs w:val="24"/>
        </w:rPr>
      </w:pPr>
      <w:r>
        <w:rPr>
          <w:sz w:val="24"/>
          <w:szCs w:val="24"/>
        </w:rPr>
        <w:t xml:space="preserve">      </w:t>
      </w:r>
      <w:r w:rsidR="00B02042">
        <w:rPr>
          <w:sz w:val="24"/>
          <w:szCs w:val="24"/>
        </w:rPr>
        <w:t>Původní</w:t>
      </w:r>
      <w:r>
        <w:rPr>
          <w:sz w:val="24"/>
          <w:szCs w:val="24"/>
        </w:rPr>
        <w:t xml:space="preserve"> navržená</w:t>
      </w:r>
      <w:r w:rsidR="00B02042">
        <w:rPr>
          <w:sz w:val="24"/>
          <w:szCs w:val="24"/>
        </w:rPr>
        <w:t xml:space="preserve"> trasa obsahuje celkem osm stanovišť, přičemž poslední stanoviště se nachází v lomu nedaleko obce Rudice. Poslední dvě stanoviště byla z důvodu nepříznivého počasí vynechána. P</w:t>
      </w:r>
      <w:r w:rsidR="00153E49">
        <w:rPr>
          <w:sz w:val="24"/>
          <w:szCs w:val="24"/>
        </w:rPr>
        <w:t>r</w:t>
      </w:r>
      <w:r w:rsidR="00B02042">
        <w:rPr>
          <w:sz w:val="24"/>
          <w:szCs w:val="24"/>
        </w:rPr>
        <w:t>o žáky bylo tedy poslední šesté stanoviště u větrného mlýna v Rudicích, kde dostali odměnu v podobě jablka a tatranky.</w:t>
      </w:r>
    </w:p>
    <w:p w:rsidR="00014593" w:rsidRDefault="00B02042" w:rsidP="00014593">
      <w:pPr>
        <w:spacing w:after="0" w:line="360" w:lineRule="auto"/>
        <w:rPr>
          <w:sz w:val="24"/>
          <w:szCs w:val="24"/>
        </w:rPr>
      </w:pPr>
      <w:r>
        <w:rPr>
          <w:sz w:val="24"/>
          <w:szCs w:val="24"/>
        </w:rPr>
        <w:t xml:space="preserve"> </w:t>
      </w:r>
    </w:p>
    <w:p w:rsidR="002D2C8C" w:rsidRPr="00485B1B" w:rsidRDefault="00014593" w:rsidP="00B94569">
      <w:pPr>
        <w:spacing w:line="360" w:lineRule="auto"/>
        <w:rPr>
          <w:b/>
          <w:color w:val="FF0000"/>
        </w:rPr>
      </w:pPr>
      <w:r>
        <w:rPr>
          <w:sz w:val="24"/>
          <w:szCs w:val="24"/>
        </w:rPr>
        <w:t xml:space="preserve">      </w:t>
      </w:r>
      <w:r w:rsidR="00B02042">
        <w:rPr>
          <w:sz w:val="24"/>
          <w:szCs w:val="24"/>
        </w:rPr>
        <w:t>Na každém stanovišti na žáky čekala krabička, v níž byl seznam úkolů, které měli splnit a zaznamenat do pracovních listů.</w:t>
      </w:r>
      <w:r w:rsidR="00B02042" w:rsidRPr="00B94569">
        <w:rPr>
          <w:sz w:val="28"/>
          <w:szCs w:val="24"/>
        </w:rPr>
        <w:t xml:space="preserve"> </w:t>
      </w:r>
      <w:r w:rsidR="002D2C8C" w:rsidRPr="00B94569">
        <w:rPr>
          <w:sz w:val="24"/>
        </w:rPr>
        <w:t>Krabička tedy zároveň plnila funkci hledané „</w:t>
      </w:r>
      <w:proofErr w:type="spellStart"/>
      <w:r w:rsidR="002D2C8C" w:rsidRPr="00B94569">
        <w:rPr>
          <w:sz w:val="24"/>
        </w:rPr>
        <w:t>kešky</w:t>
      </w:r>
      <w:proofErr w:type="spellEnd"/>
      <w:r w:rsidR="002D2C8C" w:rsidRPr="00B94569">
        <w:rPr>
          <w:sz w:val="24"/>
        </w:rPr>
        <w:t xml:space="preserve">“. </w:t>
      </w:r>
      <w:r w:rsidR="00B94569" w:rsidRPr="00B94569">
        <w:rPr>
          <w:sz w:val="24"/>
        </w:rPr>
        <w:t>„</w:t>
      </w:r>
      <w:proofErr w:type="spellStart"/>
      <w:r w:rsidR="00B94569">
        <w:rPr>
          <w:sz w:val="24"/>
        </w:rPr>
        <w:t>Geocaching</w:t>
      </w:r>
      <w:proofErr w:type="spellEnd"/>
      <w:r w:rsidR="00B94569">
        <w:rPr>
          <w:sz w:val="24"/>
        </w:rPr>
        <w:t xml:space="preserve"> </w:t>
      </w:r>
      <w:r w:rsidR="00B94569" w:rsidRPr="00B94569">
        <w:rPr>
          <w:sz w:val="24"/>
        </w:rPr>
        <w:t xml:space="preserve">je hra na pomezí sportu a turistiky, která spočívá v použití navigačního systému GPS při hledání skrytého objektu zvaného </w:t>
      </w:r>
      <w:proofErr w:type="spellStart"/>
      <w:r w:rsidR="00B94569" w:rsidRPr="00B94569">
        <w:rPr>
          <w:sz w:val="24"/>
        </w:rPr>
        <w:t>cache</w:t>
      </w:r>
      <w:proofErr w:type="spellEnd"/>
      <w:r w:rsidR="00B94569" w:rsidRPr="00B94569">
        <w:rPr>
          <w:sz w:val="24"/>
        </w:rPr>
        <w:t xml:space="preserve">, o němž jsou známy </w:t>
      </w:r>
      <w:r w:rsidR="00B94569">
        <w:rPr>
          <w:sz w:val="24"/>
        </w:rPr>
        <w:t>jen jeho geografické souřadnice“ (</w:t>
      </w:r>
      <w:proofErr w:type="spellStart"/>
      <w:r w:rsidR="004B79BF">
        <w:rPr>
          <w:sz w:val="24"/>
        </w:rPr>
        <w:t>Geocaching</w:t>
      </w:r>
      <w:proofErr w:type="spellEnd"/>
      <w:r w:rsidR="00B94569">
        <w:rPr>
          <w:sz w:val="24"/>
        </w:rPr>
        <w:t xml:space="preserve">, 2014). Zmíněná aktivita je využitelná při přizpůsobení ŠVP ZV dané školy ve výuce většiny předmětů. Může se jednat například o předměty zaměřené na technologie, přírodopis, tělesnou výchovu, jazyky, matematiku nebo zeměpis. Další možností je zařazení </w:t>
      </w:r>
      <w:proofErr w:type="spellStart"/>
      <w:r w:rsidR="00B94569">
        <w:rPr>
          <w:sz w:val="24"/>
        </w:rPr>
        <w:t>geocachingu</w:t>
      </w:r>
      <w:proofErr w:type="spellEnd"/>
      <w:r w:rsidR="00B94569">
        <w:rPr>
          <w:sz w:val="24"/>
        </w:rPr>
        <w:t xml:space="preserve"> do průřezového tématu v oblasti </w:t>
      </w:r>
      <w:r>
        <w:rPr>
          <w:sz w:val="24"/>
        </w:rPr>
        <w:t>environmentální výchovy (Kittler, 2013).</w:t>
      </w:r>
    </w:p>
    <w:p w:rsidR="00B02042" w:rsidRDefault="00014593" w:rsidP="00563DF3">
      <w:pPr>
        <w:spacing w:line="360" w:lineRule="auto"/>
        <w:jc w:val="both"/>
        <w:rPr>
          <w:sz w:val="24"/>
          <w:szCs w:val="24"/>
        </w:rPr>
      </w:pPr>
      <w:r>
        <w:rPr>
          <w:sz w:val="24"/>
          <w:szCs w:val="24"/>
        </w:rPr>
        <w:t xml:space="preserve">     </w:t>
      </w:r>
      <w:r w:rsidR="00B02042">
        <w:rPr>
          <w:sz w:val="24"/>
          <w:szCs w:val="24"/>
        </w:rPr>
        <w:t>Jednotlivá stanoviště byla strategicky rozmístěna, aby se vztahovala ke specifickému místu a zároveň umožňovala osvojov</w:t>
      </w:r>
      <w:r>
        <w:rPr>
          <w:sz w:val="24"/>
          <w:szCs w:val="24"/>
        </w:rPr>
        <w:t>ání geografických dovedností</w:t>
      </w:r>
      <w:r w:rsidR="00B02042">
        <w:rPr>
          <w:sz w:val="24"/>
          <w:szCs w:val="24"/>
        </w:rPr>
        <w:t>. Jako příklad si uveďme stanoviště č. 1, kdy mají žáci za úkol nakreslit panoramatický náčrt a popsat největší dominanty výhledu, zjistit nadmořskou výšku stanoviště pomocí GPS, nebo jakou funkci plní okolní krajina. Žáci musejí přemýšlet jak nejvhodněji panoramatický náčrt ztvárnit a dominanty, které vyberou odůvodnit</w:t>
      </w:r>
      <w:r w:rsidR="00153E49">
        <w:rPr>
          <w:sz w:val="24"/>
          <w:szCs w:val="24"/>
        </w:rPr>
        <w:t xml:space="preserve">. Při výběru tedy musejí mezi </w:t>
      </w:r>
      <w:r w:rsidR="00B02042">
        <w:rPr>
          <w:sz w:val="24"/>
          <w:szCs w:val="24"/>
        </w:rPr>
        <w:t>sebou komunikovat a argumentovat, což nejen rozvíjí kritické myšlení, ale i kompetence komunikativní a kompetence sociální a personální.</w:t>
      </w:r>
    </w:p>
    <w:p w:rsidR="00B02042" w:rsidRDefault="00014593" w:rsidP="00563DF3">
      <w:pPr>
        <w:spacing w:line="360" w:lineRule="auto"/>
        <w:jc w:val="both"/>
        <w:rPr>
          <w:sz w:val="24"/>
          <w:szCs w:val="24"/>
        </w:rPr>
      </w:pPr>
      <w:r>
        <w:rPr>
          <w:sz w:val="24"/>
          <w:szCs w:val="24"/>
        </w:rPr>
        <w:t xml:space="preserve">       </w:t>
      </w:r>
      <w:r w:rsidR="00B02042">
        <w:rPr>
          <w:sz w:val="24"/>
          <w:szCs w:val="24"/>
        </w:rPr>
        <w:t xml:space="preserve">Uskutečněná výuka měla za cíl pomoci žákům uvědomit si, jak příroda ovlivnila činnost člověka v krajině, kterou navštívili a zároveň jak lidé ovlivnili ráz této krajiny. </w:t>
      </w:r>
    </w:p>
    <w:p w:rsidR="00B02042" w:rsidRPr="00457C85" w:rsidRDefault="00B02042" w:rsidP="00563DF3">
      <w:pPr>
        <w:spacing w:line="360" w:lineRule="auto"/>
        <w:jc w:val="both"/>
        <w:rPr>
          <w:sz w:val="24"/>
          <w:szCs w:val="24"/>
        </w:rPr>
      </w:pPr>
      <w:r w:rsidRPr="00457C85">
        <w:rPr>
          <w:sz w:val="24"/>
          <w:szCs w:val="24"/>
        </w:rPr>
        <w:t xml:space="preserve">Celková délka trasy byla 3,9 km. Žáci se po celou dobu výuky pohybovali po zpevněném povrchu, což jim umožnovalo bezpečný a bezproblémový pohyb. Jednou z předností trasy je její vedení mimo nebezpečné úseky, jako jsou například frekventované silnice, aby se předešlo ohrožení žáků. Pomineme-li prvních 800 m, kdy se žáci pohybovali po asfaltové silnici vedoucí ke kempu, kde je omezený provoz motorových vozidel, trasa protínala ještě silnici vedoucí z Jedovnic směrem na Brno, poblíž stanoviště č. 2. Na tento úsek byli žáci několikrát upozorněni a poučeni o bezpečnosti. Místo bylo přehledné pro přecházení přes silnici, čímž bylo sníženo nebezpečí úrazu. Trasa dále pokračovala jako nezpevněná cesta. Žákům mohla také jako ověření správného směru posloužit turistická zeleně značená cesta, která je vedla až do obce Rudice. </w:t>
      </w:r>
    </w:p>
    <w:p w:rsidR="00B02042" w:rsidRDefault="00B02042" w:rsidP="00B02042">
      <w:pPr>
        <w:spacing w:line="360" w:lineRule="auto"/>
        <w:rPr>
          <w:color w:val="FF0000"/>
          <w:sz w:val="24"/>
          <w:szCs w:val="24"/>
        </w:rPr>
      </w:pPr>
    </w:p>
    <w:p w:rsidR="00B02042" w:rsidRPr="000742E3" w:rsidRDefault="00B02042" w:rsidP="00B02042">
      <w:pPr>
        <w:spacing w:line="360" w:lineRule="auto"/>
        <w:rPr>
          <w:color w:val="FF0000"/>
          <w:sz w:val="24"/>
          <w:szCs w:val="24"/>
          <w:highlight w:val="yellow"/>
        </w:rPr>
      </w:pPr>
      <w:r w:rsidRPr="00014593">
        <w:rPr>
          <w:noProof/>
          <w:sz w:val="24"/>
          <w:szCs w:val="24"/>
          <w:lang w:eastAsia="cs-CZ"/>
        </w:rPr>
        <w:drawing>
          <wp:anchor distT="0" distB="0" distL="114300" distR="114300" simplePos="0" relativeHeight="251659264" behindDoc="1" locked="0" layoutInCell="1" allowOverlap="1" wp14:anchorId="3CA2F3EA" wp14:editId="52743D29">
            <wp:simplePos x="0" y="0"/>
            <wp:positionH relativeFrom="margin">
              <wp:align>left</wp:align>
            </wp:positionH>
            <wp:positionV relativeFrom="paragraph">
              <wp:posOffset>3031338</wp:posOffset>
            </wp:positionV>
            <wp:extent cx="2067636" cy="590749"/>
            <wp:effectExtent l="0" t="0" r="8890" b="0"/>
            <wp:wrapTight wrapText="bothSides">
              <wp:wrapPolygon edited="0">
                <wp:start x="0" y="0"/>
                <wp:lineTo x="0" y="20903"/>
                <wp:lineTo x="21494" y="20903"/>
                <wp:lineTo x="21494" y="0"/>
                <wp:lineTo x="0" y="0"/>
              </wp:wrapPolygon>
            </wp:wrapTight>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egenda trasa.jpg"/>
                    <pic:cNvPicPr/>
                  </pic:nvPicPr>
                  <pic:blipFill rotWithShape="1">
                    <a:blip r:embed="rId11" cstate="print">
                      <a:extLst>
                        <a:ext uri="{28A0092B-C50C-407E-A947-70E740481C1C}">
                          <a14:useLocalDpi xmlns:a14="http://schemas.microsoft.com/office/drawing/2010/main" val="0"/>
                        </a:ext>
                      </a:extLst>
                    </a:blip>
                    <a:srcRect l="3553" t="5528" r="33429" b="54456"/>
                    <a:stretch/>
                  </pic:blipFill>
                  <pic:spPr bwMode="auto">
                    <a:xfrm>
                      <a:off x="0" y="0"/>
                      <a:ext cx="2067636" cy="5907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14593" w:rsidRPr="00014593">
        <w:rPr>
          <w:sz w:val="24"/>
          <w:szCs w:val="24"/>
        </w:rPr>
        <w:t xml:space="preserve">Obr. </w:t>
      </w:r>
      <w:r w:rsidRPr="00014593">
        <w:rPr>
          <w:sz w:val="24"/>
          <w:szCs w:val="24"/>
        </w:rPr>
        <w:t>1</w:t>
      </w:r>
      <w:r w:rsidR="00014593" w:rsidRPr="00014593">
        <w:rPr>
          <w:sz w:val="24"/>
          <w:szCs w:val="24"/>
        </w:rPr>
        <w:t>:</w:t>
      </w:r>
      <w:r w:rsidRPr="00014593">
        <w:rPr>
          <w:sz w:val="24"/>
          <w:szCs w:val="24"/>
        </w:rPr>
        <w:t xml:space="preserve"> Poloha </w:t>
      </w:r>
      <w:r w:rsidRPr="00457C85">
        <w:rPr>
          <w:sz w:val="24"/>
          <w:szCs w:val="24"/>
        </w:rPr>
        <w:t xml:space="preserve">stanovišť na trase z Jedovnic do obce Rudice </w:t>
      </w:r>
      <w:r>
        <w:rPr>
          <w:noProof/>
          <w:color w:val="FF0000"/>
          <w:sz w:val="24"/>
          <w:szCs w:val="24"/>
          <w:lang w:eastAsia="cs-CZ"/>
        </w:rPr>
        <w:drawing>
          <wp:inline distT="0" distB="0" distL="0" distR="0" wp14:anchorId="505B2FFA" wp14:editId="554C5ABE">
            <wp:extent cx="5766179" cy="2710870"/>
            <wp:effectExtent l="19050" t="19050" r="25400" b="1333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pa se zastávkami.bmp"/>
                    <pic:cNvPicPr/>
                  </pic:nvPicPr>
                  <pic:blipFill rotWithShape="1">
                    <a:blip r:embed="rId12">
                      <a:extLst>
                        <a:ext uri="{28A0092B-C50C-407E-A947-70E740481C1C}">
                          <a14:useLocalDpi xmlns:a14="http://schemas.microsoft.com/office/drawing/2010/main" val="0"/>
                        </a:ext>
                      </a:extLst>
                    </a:blip>
                    <a:srcRect l="11234" t="13782" r="765" b="12637"/>
                    <a:stretch/>
                  </pic:blipFill>
                  <pic:spPr bwMode="auto">
                    <a:xfrm>
                      <a:off x="0" y="0"/>
                      <a:ext cx="5766179" cy="2710870"/>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rsidR="00B02042" w:rsidRDefault="00B02042" w:rsidP="00B02042">
      <w:pPr>
        <w:spacing w:line="360" w:lineRule="auto"/>
        <w:rPr>
          <w:color w:val="FF0000"/>
          <w:sz w:val="24"/>
          <w:szCs w:val="24"/>
          <w:highlight w:val="yellow"/>
        </w:rPr>
      </w:pPr>
    </w:p>
    <w:p w:rsidR="00014593" w:rsidRDefault="00014593" w:rsidP="00B02042">
      <w:pPr>
        <w:spacing w:line="360" w:lineRule="auto"/>
        <w:rPr>
          <w:color w:val="FF0000"/>
          <w:sz w:val="24"/>
          <w:szCs w:val="24"/>
          <w:highlight w:val="yellow"/>
        </w:rPr>
      </w:pPr>
    </w:p>
    <w:p w:rsidR="00014593" w:rsidRPr="00014593" w:rsidRDefault="00014593" w:rsidP="00B02042">
      <w:pPr>
        <w:spacing w:line="360" w:lineRule="auto"/>
        <w:rPr>
          <w:szCs w:val="24"/>
        </w:rPr>
      </w:pPr>
      <w:r w:rsidRPr="00014593">
        <w:rPr>
          <w:szCs w:val="24"/>
        </w:rPr>
        <w:t>Zdroj</w:t>
      </w:r>
      <w:r w:rsidR="006335B6">
        <w:rPr>
          <w:szCs w:val="24"/>
        </w:rPr>
        <w:t xml:space="preserve"> podkladového obrázku</w:t>
      </w:r>
      <w:r w:rsidRPr="00014593">
        <w:rPr>
          <w:szCs w:val="24"/>
        </w:rPr>
        <w:t>:</w:t>
      </w:r>
      <w:r w:rsidR="006335B6">
        <w:rPr>
          <w:szCs w:val="24"/>
        </w:rPr>
        <w:t xml:space="preserve"> </w:t>
      </w:r>
      <w:proofErr w:type="spellStart"/>
      <w:r w:rsidR="006335B6">
        <w:rPr>
          <w:szCs w:val="24"/>
        </w:rPr>
        <w:t>GPXSee</w:t>
      </w:r>
      <w:proofErr w:type="spellEnd"/>
      <w:r w:rsidR="006335B6">
        <w:rPr>
          <w:szCs w:val="24"/>
        </w:rPr>
        <w:t xml:space="preserve"> 4.17x64, </w:t>
      </w:r>
      <w:r w:rsidRPr="00014593">
        <w:rPr>
          <w:szCs w:val="24"/>
        </w:rPr>
        <w:t>2018</w:t>
      </w:r>
    </w:p>
    <w:p w:rsidR="00014593" w:rsidRDefault="00014593" w:rsidP="00563DF3">
      <w:pPr>
        <w:spacing w:after="0" w:line="360" w:lineRule="auto"/>
        <w:jc w:val="both"/>
        <w:rPr>
          <w:sz w:val="24"/>
          <w:szCs w:val="24"/>
        </w:rPr>
      </w:pPr>
    </w:p>
    <w:p w:rsidR="00EF496D" w:rsidRDefault="00EF496D" w:rsidP="00563DF3">
      <w:pPr>
        <w:spacing w:after="0" w:line="360" w:lineRule="auto"/>
        <w:jc w:val="both"/>
        <w:rPr>
          <w:sz w:val="24"/>
          <w:szCs w:val="24"/>
        </w:rPr>
      </w:pPr>
    </w:p>
    <w:p w:rsidR="00EF496D" w:rsidRDefault="00EF496D" w:rsidP="00563DF3">
      <w:pPr>
        <w:spacing w:after="0" w:line="360" w:lineRule="auto"/>
        <w:jc w:val="both"/>
        <w:rPr>
          <w:sz w:val="24"/>
          <w:szCs w:val="24"/>
        </w:rPr>
      </w:pPr>
    </w:p>
    <w:p w:rsidR="00B02042" w:rsidRDefault="00014593" w:rsidP="00563DF3">
      <w:pPr>
        <w:spacing w:after="0" w:line="360" w:lineRule="auto"/>
        <w:jc w:val="both"/>
        <w:rPr>
          <w:sz w:val="24"/>
          <w:szCs w:val="24"/>
        </w:rPr>
      </w:pPr>
      <w:r>
        <w:rPr>
          <w:sz w:val="24"/>
          <w:szCs w:val="24"/>
        </w:rPr>
        <w:t xml:space="preserve">      </w:t>
      </w:r>
      <w:r w:rsidR="00B02042" w:rsidRPr="00457C85">
        <w:rPr>
          <w:sz w:val="24"/>
          <w:szCs w:val="24"/>
        </w:rPr>
        <w:t xml:space="preserve">Krajina, kterou se žáci pohybovali, nebyla příliš fyzicky náročná. Fyzicky náročnější část trasy nastala zhruba 780 m od cíle v místě Rudického propadání. Žáci museli překonat výškový rozdíl 81 m. Nejedná se o nikterak náročný terén, ovšem v porovnání </w:t>
      </w:r>
      <w:r w:rsidR="00B02042" w:rsidRPr="00AF50DB">
        <w:rPr>
          <w:sz w:val="24"/>
          <w:szCs w:val="24"/>
        </w:rPr>
        <w:t>s předchozím profilem trasy, který je spíše rovinatý</w:t>
      </w:r>
      <w:r>
        <w:rPr>
          <w:color w:val="FF0000"/>
          <w:sz w:val="24"/>
          <w:szCs w:val="24"/>
        </w:rPr>
        <w:t xml:space="preserve"> </w:t>
      </w:r>
      <w:r w:rsidRPr="00014593">
        <w:rPr>
          <w:sz w:val="24"/>
          <w:szCs w:val="24"/>
        </w:rPr>
        <w:t>viz obr. 2</w:t>
      </w:r>
      <w:r w:rsidR="00B02042" w:rsidRPr="00014593">
        <w:rPr>
          <w:sz w:val="24"/>
          <w:szCs w:val="24"/>
        </w:rPr>
        <w:t xml:space="preserve">, </w:t>
      </w:r>
      <w:r w:rsidR="00B02042" w:rsidRPr="00AF50DB">
        <w:rPr>
          <w:sz w:val="24"/>
          <w:szCs w:val="24"/>
        </w:rPr>
        <w:t xml:space="preserve">zde dochází ke </w:t>
      </w:r>
      <w:r w:rsidR="00B02042" w:rsidRPr="00457C85">
        <w:rPr>
          <w:sz w:val="24"/>
          <w:szCs w:val="24"/>
        </w:rPr>
        <w:t xml:space="preserve">stoupání, což se může projevit např. na zvýšení tepové frekvence žáků. </w:t>
      </w:r>
    </w:p>
    <w:p w:rsidR="00457C85" w:rsidRPr="005A0D55" w:rsidRDefault="00457C85" w:rsidP="00B02042">
      <w:pPr>
        <w:spacing w:after="0" w:line="360" w:lineRule="auto"/>
        <w:rPr>
          <w:color w:val="00B0F0"/>
          <w:sz w:val="24"/>
          <w:szCs w:val="24"/>
        </w:rPr>
      </w:pPr>
    </w:p>
    <w:p w:rsidR="00B02042" w:rsidRDefault="00014593" w:rsidP="00B02042">
      <w:pPr>
        <w:spacing w:after="0" w:line="360" w:lineRule="auto"/>
        <w:rPr>
          <w:sz w:val="24"/>
          <w:szCs w:val="24"/>
        </w:rPr>
      </w:pPr>
      <w:r>
        <w:rPr>
          <w:sz w:val="24"/>
          <w:szCs w:val="24"/>
        </w:rPr>
        <w:t>Obr. 2:</w:t>
      </w:r>
      <w:r w:rsidR="00B02042">
        <w:rPr>
          <w:sz w:val="24"/>
          <w:szCs w:val="24"/>
        </w:rPr>
        <w:t xml:space="preserve"> Výškový profil trasy absolvované žáky 8. ročníku</w:t>
      </w:r>
    </w:p>
    <w:p w:rsidR="00B02042" w:rsidRDefault="00B02042" w:rsidP="00B02042">
      <w:pPr>
        <w:keepNext/>
        <w:spacing w:line="360" w:lineRule="auto"/>
      </w:pPr>
      <w:r>
        <w:rPr>
          <w:noProof/>
          <w:sz w:val="24"/>
          <w:szCs w:val="24"/>
          <w:lang w:eastAsia="cs-CZ"/>
        </w:rPr>
        <w:drawing>
          <wp:inline distT="0" distB="0" distL="0" distR="0" wp14:anchorId="6D420B74" wp14:editId="19BE5894">
            <wp:extent cx="4256797" cy="2997200"/>
            <wp:effectExtent l="19050" t="19050" r="10795" b="1270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výškový profil.jpg"/>
                    <pic:cNvPicPr/>
                  </pic:nvPicPr>
                  <pic:blipFill rotWithShape="1">
                    <a:blip r:embed="rId13">
                      <a:extLst>
                        <a:ext uri="{28A0092B-C50C-407E-A947-70E740481C1C}">
                          <a14:useLocalDpi xmlns:a14="http://schemas.microsoft.com/office/drawing/2010/main" val="0"/>
                        </a:ext>
                      </a:extLst>
                    </a:blip>
                    <a:srcRect l="2413" t="2826" r="4754" b="3307"/>
                    <a:stretch/>
                  </pic:blipFill>
                  <pic:spPr bwMode="auto">
                    <a:xfrm>
                      <a:off x="0" y="0"/>
                      <a:ext cx="4305657" cy="3031603"/>
                    </a:xfrm>
                    <a:prstGeom prst="rect">
                      <a:avLst/>
                    </a:prstGeom>
                    <a:ln w="31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B02042" w:rsidRPr="00EF496D" w:rsidRDefault="00B02042" w:rsidP="00B02042">
      <w:pPr>
        <w:pStyle w:val="Titulek"/>
        <w:rPr>
          <w:i w:val="0"/>
          <w:color w:val="auto"/>
          <w:sz w:val="22"/>
        </w:rPr>
      </w:pPr>
      <w:r w:rsidRPr="00EF496D">
        <w:rPr>
          <w:i w:val="0"/>
          <w:color w:val="auto"/>
          <w:sz w:val="22"/>
        </w:rPr>
        <w:t>Zdroj: mapy.cz</w:t>
      </w:r>
    </w:p>
    <w:p w:rsidR="00B02042" w:rsidRDefault="00B02042" w:rsidP="00563DF3">
      <w:pPr>
        <w:spacing w:line="360" w:lineRule="auto"/>
        <w:jc w:val="both"/>
        <w:rPr>
          <w:sz w:val="24"/>
          <w:highlight w:val="green"/>
        </w:rPr>
      </w:pPr>
    </w:p>
    <w:p w:rsidR="006335B6" w:rsidRDefault="006335B6" w:rsidP="00563DF3">
      <w:pPr>
        <w:spacing w:line="360" w:lineRule="auto"/>
        <w:jc w:val="both"/>
        <w:rPr>
          <w:sz w:val="24"/>
          <w:highlight w:val="green"/>
        </w:rPr>
      </w:pPr>
    </w:p>
    <w:p w:rsidR="00B02042" w:rsidRPr="00457C85" w:rsidRDefault="00B02042" w:rsidP="00EF496D">
      <w:pPr>
        <w:spacing w:after="0" w:line="360" w:lineRule="auto"/>
        <w:jc w:val="both"/>
        <w:rPr>
          <w:b/>
          <w:sz w:val="24"/>
        </w:rPr>
      </w:pPr>
      <w:r w:rsidRPr="00457C85">
        <w:rPr>
          <w:b/>
          <w:sz w:val="24"/>
        </w:rPr>
        <w:t>Stanoviště 0 – start</w:t>
      </w:r>
    </w:p>
    <w:p w:rsidR="00B02042" w:rsidRDefault="00EF496D" w:rsidP="00563DF3">
      <w:pPr>
        <w:spacing w:line="360" w:lineRule="auto"/>
        <w:jc w:val="both"/>
        <w:rPr>
          <w:sz w:val="24"/>
        </w:rPr>
      </w:pPr>
      <w:r>
        <w:rPr>
          <w:sz w:val="24"/>
        </w:rPr>
        <w:t xml:space="preserve">      </w:t>
      </w:r>
      <w:r w:rsidR="00B02042" w:rsidRPr="00457C85">
        <w:rPr>
          <w:sz w:val="24"/>
        </w:rPr>
        <w:t>Stanoviště 0, pracovně nazvané jako start je počáteční</w:t>
      </w:r>
      <w:r w:rsidR="00153E49">
        <w:rPr>
          <w:sz w:val="24"/>
        </w:rPr>
        <w:t xml:space="preserve"> místo, odkud žáci ve skupinách</w:t>
      </w:r>
      <w:r w:rsidR="00B02042" w:rsidRPr="00457C85">
        <w:rPr>
          <w:sz w:val="24"/>
        </w:rPr>
        <w:t xml:space="preserve"> vycházeli po časových intervalech 15 minut. Konkrétně se jednalo o budovu v ATC Olšovec, která slouží jako zázemí katedře geografie pedagogické fakulty Masarykovy univerzity při terénních cvičeních</w:t>
      </w:r>
      <w:r w:rsidR="00153E49">
        <w:rPr>
          <w:sz w:val="24"/>
        </w:rPr>
        <w:t xml:space="preserve"> již několik let. Každá skupina</w:t>
      </w:r>
      <w:r w:rsidR="00B02042" w:rsidRPr="00457C85">
        <w:rPr>
          <w:sz w:val="24"/>
        </w:rPr>
        <w:t xml:space="preserve"> kromě potřebných pomůcek obdržela také přesný popis stanoviště č. 1, které měli s pomocí GPS přístroje najít. Po zadání polohy do přístroj</w:t>
      </w:r>
      <w:r w:rsidR="00153E49">
        <w:rPr>
          <w:sz w:val="24"/>
        </w:rPr>
        <w:t>ů GPS se postupně každá skupina</w:t>
      </w:r>
      <w:r w:rsidR="00B02042" w:rsidRPr="00457C85">
        <w:rPr>
          <w:sz w:val="24"/>
        </w:rPr>
        <w:t xml:space="preserve"> odebrala severozápadním směrem podél břehu rybníka Olšovec.</w:t>
      </w:r>
    </w:p>
    <w:p w:rsidR="00EF496D" w:rsidRPr="00457C85" w:rsidRDefault="00EF496D" w:rsidP="00563DF3">
      <w:pPr>
        <w:spacing w:line="360" w:lineRule="auto"/>
        <w:jc w:val="both"/>
        <w:rPr>
          <w:sz w:val="24"/>
        </w:rPr>
      </w:pPr>
    </w:p>
    <w:p w:rsidR="00B02042" w:rsidRPr="00457C85" w:rsidRDefault="00B02042" w:rsidP="00EF496D">
      <w:pPr>
        <w:spacing w:after="0" w:line="360" w:lineRule="auto"/>
        <w:jc w:val="both"/>
        <w:rPr>
          <w:b/>
          <w:sz w:val="24"/>
        </w:rPr>
      </w:pPr>
      <w:r w:rsidRPr="00457C85">
        <w:rPr>
          <w:b/>
          <w:sz w:val="24"/>
        </w:rPr>
        <w:t>Stanoviště 1 – U Hastrmana</w:t>
      </w:r>
    </w:p>
    <w:p w:rsidR="00B02042" w:rsidRPr="00EF496D" w:rsidRDefault="00EF496D" w:rsidP="00563DF3">
      <w:pPr>
        <w:spacing w:line="360" w:lineRule="auto"/>
        <w:jc w:val="both"/>
        <w:rPr>
          <w:b/>
          <w:sz w:val="24"/>
        </w:rPr>
      </w:pPr>
      <w:r>
        <w:rPr>
          <w:sz w:val="24"/>
        </w:rPr>
        <w:t xml:space="preserve">       </w:t>
      </w:r>
      <w:r w:rsidR="00B02042" w:rsidRPr="00457C85">
        <w:rPr>
          <w:sz w:val="24"/>
        </w:rPr>
        <w:t>Cesta ke stanovišti vedla po asfaltové silnici dlouhé asi 900 m. Silnice je využívána především návštěvníky kempu a vzhledem k tomu, že výuka proběhla na počátku května, bylo návštěvníků využívajících silnici minimum. Tato skutečnost přispívala k větší bezpečnosti žáků při pohybu po komunikaci. Po nalezení zadání, které bylo uloženo v </w:t>
      </w:r>
      <w:r w:rsidR="00B02042" w:rsidRPr="00EF496D">
        <w:rPr>
          <w:sz w:val="24"/>
        </w:rPr>
        <w:t>krabičce, žáci splnili dané úkoly a přesunuli se ke stanovišti 2. Přesné zadání jednotlivýc</w:t>
      </w:r>
      <w:r w:rsidRPr="00EF496D">
        <w:rPr>
          <w:sz w:val="24"/>
        </w:rPr>
        <w:t>h úkolů nalezneme v příloze č. 1</w:t>
      </w:r>
      <w:r w:rsidR="00B02042" w:rsidRPr="00EF496D">
        <w:rPr>
          <w:sz w:val="24"/>
        </w:rPr>
        <w:t>.</w:t>
      </w:r>
      <w:r w:rsidR="00B02042" w:rsidRPr="00EF496D">
        <w:rPr>
          <w:b/>
          <w:sz w:val="24"/>
        </w:rPr>
        <w:t xml:space="preserve"> </w:t>
      </w:r>
    </w:p>
    <w:p w:rsidR="00B02042" w:rsidRPr="00EF496D" w:rsidRDefault="00EF496D" w:rsidP="00563DF3">
      <w:pPr>
        <w:spacing w:line="360" w:lineRule="auto"/>
        <w:jc w:val="both"/>
        <w:rPr>
          <w:sz w:val="24"/>
        </w:rPr>
      </w:pPr>
      <w:r>
        <w:rPr>
          <w:sz w:val="24"/>
        </w:rPr>
        <w:t xml:space="preserve">       </w:t>
      </w:r>
      <w:r w:rsidR="00B02042" w:rsidRPr="00457C85">
        <w:rPr>
          <w:sz w:val="24"/>
        </w:rPr>
        <w:t>Na stanovišti 1 měli žáci za úkol napsat jméno pohádkové bytosti, podle které byla pojmenována nejbližší budova, u které se nacházeli.  Druhým úkolem bylo vytvoření panoramatického náčrtu a vyznačení tří nejvýraznějších objektů, které jsou na něm vidět s popisem jejich funkce. Dalším dílčím úkolem bylo napsat funkci okolní krajiny. Zde se pracovalo s postavením žáka</w:t>
      </w:r>
      <w:r w:rsidR="00B02042" w:rsidRPr="00EF496D">
        <w:rPr>
          <w:sz w:val="24"/>
        </w:rPr>
        <w:t xml:space="preserve">, kdy měl jednoduše rozeznatelnou krajinu. Po pravé ruce měli </w:t>
      </w:r>
      <w:r w:rsidRPr="00EF496D">
        <w:rPr>
          <w:sz w:val="24"/>
        </w:rPr>
        <w:t>obytnou zástavb</w:t>
      </w:r>
      <w:r w:rsidR="00B02042" w:rsidRPr="00EF496D">
        <w:rPr>
          <w:sz w:val="24"/>
        </w:rPr>
        <w:t xml:space="preserve">u, po ruce levé byla </w:t>
      </w:r>
      <w:r w:rsidRPr="00EF496D">
        <w:rPr>
          <w:sz w:val="24"/>
        </w:rPr>
        <w:t>krajina</w:t>
      </w:r>
      <w:r w:rsidR="00B02042" w:rsidRPr="00EF496D">
        <w:rPr>
          <w:sz w:val="24"/>
        </w:rPr>
        <w:t xml:space="preserve"> využita jako</w:t>
      </w:r>
      <w:r w:rsidR="002E4CBD" w:rsidRPr="00EF496D">
        <w:rPr>
          <w:sz w:val="24"/>
        </w:rPr>
        <w:t xml:space="preserve"> rekreační oblast. </w:t>
      </w:r>
      <w:r w:rsidR="00B02042" w:rsidRPr="00EF496D">
        <w:rPr>
          <w:sz w:val="24"/>
        </w:rPr>
        <w:t>Posledním úkolem bylo zjištění nadmořské výšky stanoviště pomocí přístroje GPS.</w:t>
      </w:r>
    </w:p>
    <w:p w:rsidR="00457C85" w:rsidRPr="00EF496D" w:rsidRDefault="00457C85" w:rsidP="00EF496D">
      <w:pPr>
        <w:spacing w:after="0" w:line="360" w:lineRule="auto"/>
        <w:jc w:val="both"/>
        <w:rPr>
          <w:sz w:val="24"/>
        </w:rPr>
      </w:pPr>
      <w:r w:rsidRPr="00EF496D">
        <w:rPr>
          <w:sz w:val="24"/>
        </w:rPr>
        <w:t>Dílčí cíle:</w:t>
      </w:r>
    </w:p>
    <w:p w:rsidR="00B02042" w:rsidRPr="00EF496D" w:rsidRDefault="00B02042" w:rsidP="00EF496D">
      <w:pPr>
        <w:pStyle w:val="Odstavecseseznamem"/>
        <w:numPr>
          <w:ilvl w:val="0"/>
          <w:numId w:val="37"/>
        </w:numPr>
        <w:spacing w:line="360" w:lineRule="auto"/>
        <w:jc w:val="both"/>
        <w:rPr>
          <w:i/>
          <w:sz w:val="24"/>
        </w:rPr>
      </w:pPr>
      <w:r w:rsidRPr="00EF496D">
        <w:rPr>
          <w:i/>
          <w:sz w:val="24"/>
        </w:rPr>
        <w:t>Žák napíše jméno pohádkové bytosti, podle které je nejbližší budova pojmenována.</w:t>
      </w:r>
    </w:p>
    <w:p w:rsidR="00B02042" w:rsidRPr="00EF496D" w:rsidRDefault="00B02042" w:rsidP="00EF496D">
      <w:pPr>
        <w:pStyle w:val="Odstavecseseznamem"/>
        <w:numPr>
          <w:ilvl w:val="0"/>
          <w:numId w:val="37"/>
        </w:numPr>
        <w:spacing w:line="360" w:lineRule="auto"/>
        <w:jc w:val="both"/>
        <w:rPr>
          <w:i/>
          <w:sz w:val="24"/>
        </w:rPr>
      </w:pPr>
      <w:r w:rsidRPr="00EF496D">
        <w:rPr>
          <w:i/>
          <w:sz w:val="24"/>
        </w:rPr>
        <w:t>Žák načrtne obraz pozorované krajiny a napíše funkci, kterou krajina</w:t>
      </w:r>
      <w:r w:rsidR="002E4CBD" w:rsidRPr="00EF496D">
        <w:rPr>
          <w:i/>
          <w:sz w:val="24"/>
        </w:rPr>
        <w:t xml:space="preserve"> plní</w:t>
      </w:r>
      <w:r w:rsidR="00EF496D">
        <w:rPr>
          <w:i/>
          <w:sz w:val="24"/>
        </w:rPr>
        <w:t>.</w:t>
      </w:r>
    </w:p>
    <w:p w:rsidR="00B02042" w:rsidRPr="00EF496D" w:rsidRDefault="00B02042" w:rsidP="00EF496D">
      <w:pPr>
        <w:pStyle w:val="Odstavecseseznamem"/>
        <w:numPr>
          <w:ilvl w:val="0"/>
          <w:numId w:val="37"/>
        </w:numPr>
        <w:spacing w:line="360" w:lineRule="auto"/>
        <w:jc w:val="both"/>
        <w:rPr>
          <w:i/>
          <w:sz w:val="24"/>
        </w:rPr>
      </w:pPr>
      <w:r w:rsidRPr="00EF496D">
        <w:rPr>
          <w:i/>
          <w:sz w:val="24"/>
        </w:rPr>
        <w:t xml:space="preserve">Žák vybere tři nejvýraznější objekty, které pozoruje a určí, k čemu slouží. </w:t>
      </w:r>
    </w:p>
    <w:p w:rsidR="00B02042" w:rsidRDefault="00B02042" w:rsidP="00EF496D">
      <w:pPr>
        <w:pStyle w:val="Odstavecseseznamem"/>
        <w:numPr>
          <w:ilvl w:val="0"/>
          <w:numId w:val="37"/>
        </w:numPr>
        <w:spacing w:line="360" w:lineRule="auto"/>
        <w:jc w:val="both"/>
        <w:rPr>
          <w:i/>
          <w:sz w:val="24"/>
        </w:rPr>
      </w:pPr>
      <w:r w:rsidRPr="00EF496D">
        <w:rPr>
          <w:i/>
          <w:sz w:val="24"/>
        </w:rPr>
        <w:t>Žák určí nadmořskou výšku stanoviště 1.</w:t>
      </w:r>
    </w:p>
    <w:p w:rsidR="00EF496D" w:rsidRDefault="00EF496D" w:rsidP="00EF496D">
      <w:pPr>
        <w:spacing w:line="276" w:lineRule="auto"/>
        <w:jc w:val="both"/>
        <w:rPr>
          <w:i/>
          <w:sz w:val="24"/>
        </w:rPr>
      </w:pPr>
    </w:p>
    <w:p w:rsidR="006335B6" w:rsidRDefault="006335B6" w:rsidP="00EF496D">
      <w:pPr>
        <w:spacing w:line="276" w:lineRule="auto"/>
        <w:jc w:val="both"/>
        <w:rPr>
          <w:i/>
          <w:sz w:val="24"/>
        </w:rPr>
      </w:pPr>
    </w:p>
    <w:p w:rsidR="006335B6" w:rsidRDefault="006335B6" w:rsidP="00EF496D">
      <w:pPr>
        <w:spacing w:line="276" w:lineRule="auto"/>
        <w:jc w:val="both"/>
        <w:rPr>
          <w:i/>
          <w:sz w:val="24"/>
        </w:rPr>
      </w:pPr>
    </w:p>
    <w:p w:rsidR="00EF496D" w:rsidRPr="00EF496D" w:rsidRDefault="00EF496D" w:rsidP="00EF496D">
      <w:pPr>
        <w:spacing w:line="276" w:lineRule="auto"/>
        <w:jc w:val="both"/>
        <w:rPr>
          <w:i/>
          <w:sz w:val="24"/>
        </w:rPr>
      </w:pPr>
    </w:p>
    <w:p w:rsidR="00B02042" w:rsidRPr="00457C85" w:rsidRDefault="00B02042" w:rsidP="00EF496D">
      <w:pPr>
        <w:spacing w:after="0" w:line="360" w:lineRule="auto"/>
        <w:jc w:val="both"/>
        <w:rPr>
          <w:b/>
          <w:sz w:val="24"/>
        </w:rPr>
      </w:pPr>
      <w:r w:rsidRPr="00457C85">
        <w:rPr>
          <w:b/>
          <w:sz w:val="24"/>
        </w:rPr>
        <w:t>Stanoviště 2 – U splavu</w:t>
      </w:r>
    </w:p>
    <w:p w:rsidR="00B02042" w:rsidRDefault="00EF496D" w:rsidP="00563DF3">
      <w:pPr>
        <w:spacing w:line="360" w:lineRule="auto"/>
        <w:jc w:val="both"/>
        <w:rPr>
          <w:sz w:val="24"/>
        </w:rPr>
      </w:pPr>
      <w:r>
        <w:rPr>
          <w:sz w:val="24"/>
        </w:rPr>
        <w:t xml:space="preserve">      </w:t>
      </w:r>
      <w:r w:rsidR="00B02042" w:rsidRPr="00457C85">
        <w:rPr>
          <w:sz w:val="24"/>
        </w:rPr>
        <w:t xml:space="preserve">Žáci měli za úkol vyhledat informace na tabuli naučné stezky. Vyhledávání informací rozvíjí klíčové kompetence práce s informacemi. Součástí zadání byl i průběžný úkol, který se vztahoval k popisu přírodní charakteristiky úseku trasy, kterou žáci procházeli ke stanovišti 3. Žáci jsou tedy nabádáni sledovat horniny, vodu, půdu a biotu v okolní krajině.  S pomocí GPS měli zjistit vzdálenost, kterou ušli z ATC Olšovec. </w:t>
      </w:r>
    </w:p>
    <w:p w:rsidR="00457C85" w:rsidRPr="00457C85" w:rsidRDefault="00457C85" w:rsidP="00563DF3">
      <w:pPr>
        <w:spacing w:after="0" w:line="360" w:lineRule="auto"/>
        <w:jc w:val="both"/>
        <w:rPr>
          <w:sz w:val="24"/>
        </w:rPr>
      </w:pPr>
      <w:r>
        <w:rPr>
          <w:sz w:val="24"/>
        </w:rPr>
        <w:t>Dílčí cíle:</w:t>
      </w:r>
    </w:p>
    <w:p w:rsidR="00B02042" w:rsidRPr="00457C85" w:rsidRDefault="00B02042" w:rsidP="00EF496D">
      <w:pPr>
        <w:pStyle w:val="Odstavecseseznamem"/>
        <w:numPr>
          <w:ilvl w:val="0"/>
          <w:numId w:val="38"/>
        </w:numPr>
        <w:spacing w:after="0" w:line="360" w:lineRule="auto"/>
        <w:jc w:val="both"/>
        <w:rPr>
          <w:i/>
          <w:sz w:val="24"/>
        </w:rPr>
      </w:pPr>
      <w:r w:rsidRPr="00457C85">
        <w:rPr>
          <w:i/>
          <w:sz w:val="24"/>
        </w:rPr>
        <w:t>Žák popíše přírodní charakteristiku krajiny, kterou prochází.</w:t>
      </w:r>
    </w:p>
    <w:p w:rsidR="00B02042" w:rsidRPr="00457C85" w:rsidRDefault="00B02042" w:rsidP="00EF496D">
      <w:pPr>
        <w:pStyle w:val="Odstavecseseznamem"/>
        <w:numPr>
          <w:ilvl w:val="0"/>
          <w:numId w:val="38"/>
        </w:numPr>
        <w:spacing w:after="0" w:line="360" w:lineRule="auto"/>
        <w:jc w:val="both"/>
        <w:rPr>
          <w:i/>
          <w:sz w:val="24"/>
        </w:rPr>
      </w:pPr>
      <w:r w:rsidRPr="00457C85">
        <w:rPr>
          <w:i/>
          <w:sz w:val="24"/>
        </w:rPr>
        <w:t>Žák s pomocí naučné tabule napíše název chráněné krajinné oblasti, do které směřuje a popíše pravidla chování v této oblasti.</w:t>
      </w:r>
    </w:p>
    <w:p w:rsidR="00B02042" w:rsidRDefault="00B02042" w:rsidP="00EF496D">
      <w:pPr>
        <w:pStyle w:val="Odstavecseseznamem"/>
        <w:numPr>
          <w:ilvl w:val="0"/>
          <w:numId w:val="38"/>
        </w:numPr>
        <w:spacing w:after="0" w:line="360" w:lineRule="auto"/>
        <w:jc w:val="both"/>
        <w:rPr>
          <w:i/>
          <w:sz w:val="24"/>
        </w:rPr>
      </w:pPr>
      <w:r w:rsidRPr="00457C85">
        <w:rPr>
          <w:i/>
          <w:sz w:val="24"/>
        </w:rPr>
        <w:t>Žák určí vzdálenost od stanoviště 2 k ATC Olšovec.</w:t>
      </w:r>
    </w:p>
    <w:p w:rsidR="00457C85" w:rsidRDefault="00457C85" w:rsidP="00AF50DB">
      <w:pPr>
        <w:pStyle w:val="Odstavecseseznamem"/>
        <w:spacing w:after="0" w:line="360" w:lineRule="auto"/>
        <w:jc w:val="both"/>
        <w:rPr>
          <w:i/>
          <w:sz w:val="24"/>
        </w:rPr>
      </w:pPr>
    </w:p>
    <w:p w:rsidR="00EF496D" w:rsidRPr="00457C85" w:rsidRDefault="00EF496D" w:rsidP="00AF50DB">
      <w:pPr>
        <w:pStyle w:val="Odstavecseseznamem"/>
        <w:spacing w:after="0" w:line="360" w:lineRule="auto"/>
        <w:jc w:val="both"/>
        <w:rPr>
          <w:i/>
          <w:sz w:val="24"/>
        </w:rPr>
      </w:pPr>
    </w:p>
    <w:p w:rsidR="00B02042" w:rsidRPr="00457C85" w:rsidRDefault="00B02042" w:rsidP="00EF496D">
      <w:pPr>
        <w:spacing w:after="0" w:line="360" w:lineRule="auto"/>
        <w:jc w:val="both"/>
        <w:rPr>
          <w:b/>
          <w:sz w:val="24"/>
        </w:rPr>
      </w:pPr>
      <w:r w:rsidRPr="00457C85">
        <w:rPr>
          <w:b/>
          <w:sz w:val="24"/>
        </w:rPr>
        <w:t>Stanoviště 3 -  Hugova huť</w:t>
      </w:r>
    </w:p>
    <w:p w:rsidR="00B02042" w:rsidRDefault="00EF496D" w:rsidP="00563DF3">
      <w:pPr>
        <w:spacing w:line="360" w:lineRule="auto"/>
        <w:jc w:val="both"/>
        <w:rPr>
          <w:sz w:val="24"/>
        </w:rPr>
      </w:pPr>
      <w:r>
        <w:rPr>
          <w:sz w:val="24"/>
        </w:rPr>
        <w:t xml:space="preserve">    </w:t>
      </w:r>
      <w:r w:rsidR="00E46A50">
        <w:rPr>
          <w:sz w:val="24"/>
        </w:rPr>
        <w:t xml:space="preserve">  </w:t>
      </w:r>
      <w:r w:rsidR="00B02042" w:rsidRPr="00457C85">
        <w:rPr>
          <w:sz w:val="24"/>
        </w:rPr>
        <w:t>Na stanovišti 3 měli žáci za úkol určit vzdálenost od mostu k tabuli naučné stezky třemi způsoby a to pomocí krokování, změření vzdálenosti pomocí GPS přístroje a pouhým odhadem. Druhý úkol byl opět práce s informacemi na tabuli naučné stezky, které měli propojit se svými poznámkami z pozorování okolní krajiny.</w:t>
      </w:r>
    </w:p>
    <w:p w:rsidR="00457C85" w:rsidRPr="00457C85" w:rsidRDefault="00457C85" w:rsidP="00563DF3">
      <w:pPr>
        <w:spacing w:after="0" w:line="360" w:lineRule="auto"/>
        <w:jc w:val="both"/>
        <w:rPr>
          <w:sz w:val="24"/>
        </w:rPr>
      </w:pPr>
      <w:r>
        <w:rPr>
          <w:sz w:val="24"/>
        </w:rPr>
        <w:t>Dílčí cíle:</w:t>
      </w:r>
    </w:p>
    <w:p w:rsidR="00B02042" w:rsidRPr="00E46A50" w:rsidRDefault="00B02042" w:rsidP="00E46A50">
      <w:pPr>
        <w:pStyle w:val="Odstavecseseznamem"/>
        <w:numPr>
          <w:ilvl w:val="0"/>
          <w:numId w:val="39"/>
        </w:numPr>
        <w:spacing w:after="0" w:line="360" w:lineRule="auto"/>
        <w:jc w:val="both"/>
        <w:rPr>
          <w:i/>
          <w:sz w:val="24"/>
        </w:rPr>
      </w:pPr>
      <w:r w:rsidRPr="00E46A50">
        <w:rPr>
          <w:i/>
          <w:sz w:val="24"/>
        </w:rPr>
        <w:t>Žák odhadne, spočítá a pomocí GPS přístroje určí vzdálenost dvou daných míst.</w:t>
      </w:r>
    </w:p>
    <w:p w:rsidR="00B02042" w:rsidRDefault="00B02042" w:rsidP="00E46A50">
      <w:pPr>
        <w:pStyle w:val="Odstavecseseznamem"/>
        <w:numPr>
          <w:ilvl w:val="0"/>
          <w:numId w:val="39"/>
        </w:numPr>
        <w:spacing w:after="0" w:line="360" w:lineRule="auto"/>
        <w:jc w:val="both"/>
        <w:rPr>
          <w:i/>
          <w:sz w:val="24"/>
        </w:rPr>
      </w:pPr>
      <w:r w:rsidRPr="00E46A50">
        <w:rPr>
          <w:i/>
          <w:sz w:val="24"/>
        </w:rPr>
        <w:t>Žák na základě získaných poznatků z naučné tabule a vlastního pozorování uveden vztah mezi přírodními podmínkami a činností člověka v navštívené krajině.</w:t>
      </w:r>
    </w:p>
    <w:p w:rsidR="00E46A50" w:rsidRDefault="00E46A50" w:rsidP="00E46A50">
      <w:pPr>
        <w:spacing w:after="0" w:line="360" w:lineRule="auto"/>
        <w:jc w:val="both"/>
        <w:rPr>
          <w:i/>
          <w:sz w:val="24"/>
        </w:rPr>
      </w:pPr>
    </w:p>
    <w:p w:rsidR="006335B6" w:rsidRPr="00E46A50" w:rsidRDefault="006335B6" w:rsidP="00E46A50">
      <w:pPr>
        <w:spacing w:after="0" w:line="360" w:lineRule="auto"/>
        <w:jc w:val="both"/>
        <w:rPr>
          <w:i/>
          <w:sz w:val="24"/>
        </w:rPr>
      </w:pPr>
    </w:p>
    <w:p w:rsidR="00261628" w:rsidRPr="00E46A50" w:rsidRDefault="00261628" w:rsidP="00261628">
      <w:pPr>
        <w:spacing w:after="0" w:line="360" w:lineRule="auto"/>
        <w:jc w:val="both"/>
        <w:rPr>
          <w:sz w:val="24"/>
        </w:rPr>
      </w:pPr>
      <w:r w:rsidRPr="00E46A50">
        <w:rPr>
          <w:sz w:val="24"/>
        </w:rPr>
        <w:t>Obr</w:t>
      </w:r>
      <w:r w:rsidR="00E46A50" w:rsidRPr="00E46A50">
        <w:rPr>
          <w:sz w:val="24"/>
        </w:rPr>
        <w:t>. 3:</w:t>
      </w:r>
      <w:r w:rsidRPr="00E46A50">
        <w:rPr>
          <w:sz w:val="24"/>
        </w:rPr>
        <w:t xml:space="preserve"> Práce žáků na stanovišti 3</w:t>
      </w:r>
    </w:p>
    <w:p w:rsidR="00261628" w:rsidRPr="00261628" w:rsidRDefault="00261628" w:rsidP="00261628">
      <w:pPr>
        <w:spacing w:after="0" w:line="360" w:lineRule="auto"/>
        <w:jc w:val="both"/>
        <w:rPr>
          <w:i/>
          <w:sz w:val="24"/>
        </w:rPr>
      </w:pPr>
      <w:r>
        <w:rPr>
          <w:i/>
          <w:noProof/>
          <w:sz w:val="24"/>
          <w:lang w:eastAsia="cs-CZ"/>
        </w:rPr>
        <w:drawing>
          <wp:inline distT="0" distB="0" distL="0" distR="0">
            <wp:extent cx="4191441" cy="2361167"/>
            <wp:effectExtent l="19050" t="19050" r="19050" b="20320"/>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WP_20170509_11_25_07_Pro.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99506" cy="2365710"/>
                    </a:xfrm>
                    <a:prstGeom prst="rect">
                      <a:avLst/>
                    </a:prstGeom>
                    <a:ln>
                      <a:solidFill>
                        <a:schemeClr val="tx1"/>
                      </a:solidFill>
                    </a:ln>
                  </pic:spPr>
                </pic:pic>
              </a:graphicData>
            </a:graphic>
          </wp:inline>
        </w:drawing>
      </w:r>
    </w:p>
    <w:p w:rsidR="00E46A50" w:rsidRPr="00E46A50" w:rsidRDefault="00E46A50" w:rsidP="00E46A50">
      <w:pPr>
        <w:spacing w:after="0" w:line="360" w:lineRule="auto"/>
        <w:jc w:val="both"/>
      </w:pPr>
      <w:r w:rsidRPr="00E46A50">
        <w:t>Zdroj: Oldřich Němec, 2017</w:t>
      </w:r>
    </w:p>
    <w:p w:rsidR="00B02042" w:rsidRPr="00457C85" w:rsidRDefault="00B02042" w:rsidP="00E46A50">
      <w:pPr>
        <w:spacing w:after="0" w:line="360" w:lineRule="auto"/>
        <w:jc w:val="both"/>
        <w:rPr>
          <w:b/>
          <w:sz w:val="24"/>
        </w:rPr>
      </w:pPr>
      <w:r w:rsidRPr="00457C85">
        <w:rPr>
          <w:b/>
          <w:sz w:val="24"/>
        </w:rPr>
        <w:t>Stanoviště 4 – Rudické propadání</w:t>
      </w:r>
    </w:p>
    <w:p w:rsidR="00B02042" w:rsidRDefault="00E46A50" w:rsidP="00563DF3">
      <w:pPr>
        <w:spacing w:line="360" w:lineRule="auto"/>
        <w:jc w:val="both"/>
        <w:rPr>
          <w:sz w:val="24"/>
        </w:rPr>
      </w:pPr>
      <w:r>
        <w:rPr>
          <w:sz w:val="24"/>
        </w:rPr>
        <w:t xml:space="preserve">      </w:t>
      </w:r>
      <w:r w:rsidR="00B02042" w:rsidRPr="00457C85">
        <w:rPr>
          <w:sz w:val="24"/>
        </w:rPr>
        <w:t>Žáci se nacházeli přímo u Rudického propadání, v místě, kde se Jedovnický potok dostává do podzemí. Úkolem žáků bylo popsat tohle místo a z naučné tabule měli zjistit právě významnost místa z hlediska krasových jevů a seznámit se s jejich příklady.</w:t>
      </w:r>
    </w:p>
    <w:p w:rsidR="00457C85" w:rsidRPr="00457C85" w:rsidRDefault="00457C85" w:rsidP="00563DF3">
      <w:pPr>
        <w:spacing w:after="0" w:line="360" w:lineRule="auto"/>
        <w:jc w:val="both"/>
        <w:rPr>
          <w:sz w:val="24"/>
        </w:rPr>
      </w:pPr>
      <w:r>
        <w:rPr>
          <w:sz w:val="24"/>
        </w:rPr>
        <w:t>Dílčí cíle:</w:t>
      </w:r>
    </w:p>
    <w:p w:rsidR="00B02042" w:rsidRPr="00E46A50" w:rsidRDefault="00B02042" w:rsidP="00E46A50">
      <w:pPr>
        <w:pStyle w:val="Odstavecseseznamem"/>
        <w:numPr>
          <w:ilvl w:val="0"/>
          <w:numId w:val="40"/>
        </w:numPr>
        <w:spacing w:after="0" w:line="360" w:lineRule="auto"/>
        <w:jc w:val="both"/>
        <w:rPr>
          <w:i/>
          <w:sz w:val="24"/>
        </w:rPr>
      </w:pPr>
      <w:r w:rsidRPr="00E46A50">
        <w:rPr>
          <w:i/>
          <w:sz w:val="24"/>
        </w:rPr>
        <w:t>Žák popíše místo, kde končí tok Jedovnického potoka.</w:t>
      </w:r>
    </w:p>
    <w:p w:rsidR="00B02042" w:rsidRPr="00E46A50" w:rsidRDefault="00B02042" w:rsidP="00E46A50">
      <w:pPr>
        <w:pStyle w:val="Odstavecseseznamem"/>
        <w:numPr>
          <w:ilvl w:val="0"/>
          <w:numId w:val="40"/>
        </w:numPr>
        <w:spacing w:after="0" w:line="360" w:lineRule="auto"/>
        <w:jc w:val="both"/>
        <w:rPr>
          <w:i/>
          <w:sz w:val="24"/>
        </w:rPr>
      </w:pPr>
      <w:r w:rsidRPr="00E46A50">
        <w:rPr>
          <w:i/>
          <w:sz w:val="24"/>
        </w:rPr>
        <w:t>Žák z tabule naučné stezky vybere informace týkající se významnosti Rudického propadání z pohledu krasových jevů.</w:t>
      </w:r>
    </w:p>
    <w:p w:rsidR="00261628" w:rsidRDefault="00261628" w:rsidP="00261628">
      <w:pPr>
        <w:spacing w:after="0" w:line="360" w:lineRule="auto"/>
        <w:jc w:val="both"/>
        <w:rPr>
          <w:i/>
          <w:sz w:val="24"/>
        </w:rPr>
      </w:pPr>
    </w:p>
    <w:p w:rsidR="00261628" w:rsidRDefault="00261628" w:rsidP="00261628">
      <w:pPr>
        <w:spacing w:after="0" w:line="360" w:lineRule="auto"/>
        <w:jc w:val="both"/>
        <w:rPr>
          <w:i/>
          <w:sz w:val="24"/>
        </w:rPr>
      </w:pPr>
    </w:p>
    <w:p w:rsidR="00261628" w:rsidRPr="00E46A50" w:rsidRDefault="00261628" w:rsidP="00261628">
      <w:pPr>
        <w:spacing w:after="0" w:line="360" w:lineRule="auto"/>
        <w:jc w:val="both"/>
        <w:rPr>
          <w:sz w:val="24"/>
        </w:rPr>
      </w:pPr>
      <w:r w:rsidRPr="00E46A50">
        <w:rPr>
          <w:sz w:val="24"/>
        </w:rPr>
        <w:t>O</w:t>
      </w:r>
      <w:r w:rsidR="00E46A50" w:rsidRPr="00E46A50">
        <w:rPr>
          <w:sz w:val="24"/>
        </w:rPr>
        <w:t>br. 4:</w:t>
      </w:r>
      <w:r w:rsidRPr="00E46A50">
        <w:rPr>
          <w:sz w:val="24"/>
        </w:rPr>
        <w:t xml:space="preserve"> Hledání </w:t>
      </w:r>
      <w:r w:rsidR="00396B2B" w:rsidRPr="00E46A50">
        <w:rPr>
          <w:sz w:val="24"/>
        </w:rPr>
        <w:t>krabičky s </w:t>
      </w:r>
      <w:r w:rsidR="00E46A50" w:rsidRPr="00E46A50">
        <w:rPr>
          <w:sz w:val="24"/>
        </w:rPr>
        <w:t>úkoly po příchodu na stanoviště</w:t>
      </w:r>
      <w:r w:rsidR="00396B2B" w:rsidRPr="00E46A50">
        <w:rPr>
          <w:sz w:val="24"/>
        </w:rPr>
        <w:t xml:space="preserve"> 5</w:t>
      </w:r>
    </w:p>
    <w:p w:rsidR="00261628" w:rsidRDefault="00261628" w:rsidP="00261628">
      <w:pPr>
        <w:spacing w:after="0" w:line="360" w:lineRule="auto"/>
        <w:jc w:val="both"/>
        <w:rPr>
          <w:i/>
          <w:sz w:val="24"/>
        </w:rPr>
      </w:pPr>
      <w:r>
        <w:rPr>
          <w:i/>
          <w:noProof/>
          <w:sz w:val="24"/>
          <w:lang w:eastAsia="cs-CZ"/>
        </w:rPr>
        <w:drawing>
          <wp:inline distT="0" distB="0" distL="0" distR="0">
            <wp:extent cx="2349796" cy="3348575"/>
            <wp:effectExtent l="19050" t="19050" r="12700" b="23495"/>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WP_20170509_11_39_22_Pro.jpg"/>
                    <pic:cNvPicPr/>
                  </pic:nvPicPr>
                  <pic:blipFill rotWithShape="1">
                    <a:blip r:embed="rId15" cstate="print">
                      <a:extLst>
                        <a:ext uri="{28A0092B-C50C-407E-A947-70E740481C1C}">
                          <a14:useLocalDpi xmlns:a14="http://schemas.microsoft.com/office/drawing/2010/main" val="0"/>
                        </a:ext>
                      </a:extLst>
                    </a:blip>
                    <a:srcRect t="19720"/>
                    <a:stretch/>
                  </pic:blipFill>
                  <pic:spPr bwMode="auto">
                    <a:xfrm>
                      <a:off x="0" y="0"/>
                      <a:ext cx="2357044" cy="335890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261628" w:rsidRPr="00E46A50" w:rsidRDefault="00E46A50" w:rsidP="00261628">
      <w:pPr>
        <w:spacing w:after="0" w:line="360" w:lineRule="auto"/>
        <w:jc w:val="both"/>
      </w:pPr>
      <w:r w:rsidRPr="00E46A50">
        <w:t>Zdroj: Oldřich Němec, 2017</w:t>
      </w:r>
    </w:p>
    <w:p w:rsidR="00457C85" w:rsidRPr="00457C85" w:rsidRDefault="00457C85" w:rsidP="00563DF3">
      <w:pPr>
        <w:pStyle w:val="Odstavecseseznamem"/>
        <w:spacing w:after="0" w:line="360" w:lineRule="auto"/>
        <w:jc w:val="both"/>
        <w:rPr>
          <w:i/>
          <w:sz w:val="24"/>
        </w:rPr>
      </w:pPr>
    </w:p>
    <w:p w:rsidR="00B02042" w:rsidRPr="00457C85" w:rsidRDefault="00B02042" w:rsidP="00E46A50">
      <w:pPr>
        <w:spacing w:after="0" w:line="360" w:lineRule="auto"/>
        <w:jc w:val="both"/>
        <w:rPr>
          <w:b/>
          <w:sz w:val="24"/>
        </w:rPr>
      </w:pPr>
      <w:r w:rsidRPr="00457C85">
        <w:rPr>
          <w:b/>
          <w:sz w:val="24"/>
        </w:rPr>
        <w:t>Stanoviště 5 – Kolíbky</w:t>
      </w:r>
    </w:p>
    <w:p w:rsidR="00B02042" w:rsidRDefault="00E46A50" w:rsidP="00563DF3">
      <w:pPr>
        <w:spacing w:line="360" w:lineRule="auto"/>
        <w:jc w:val="both"/>
        <w:rPr>
          <w:sz w:val="24"/>
        </w:rPr>
      </w:pPr>
      <w:r>
        <w:rPr>
          <w:sz w:val="24"/>
        </w:rPr>
        <w:t xml:space="preserve">       </w:t>
      </w:r>
      <w:r w:rsidR="00B02042" w:rsidRPr="00457C85">
        <w:rPr>
          <w:sz w:val="24"/>
        </w:rPr>
        <w:t>Na stanovišti 5 dostali žáci za úkol odhadnout třemi různými způsoby výšku skalního útvaru Kolíbky. Na tomto stanovišti rozvíjí žáci především své matematické dovednosti a samostatné myšlení. Opět je zde využita blízká naučná tabule pro práci s textem, kde měli žáci hledat název krasového jevu, který se před nimi nacházel. Poslední úkol na tomto stanovišti se vázal na tvorbu vlastního příběhu s pomocí čtyř zadaných slov. Žáci tedy dostali prostor i pro svoji fantazii a kreativitu.</w:t>
      </w:r>
    </w:p>
    <w:p w:rsidR="00457C85" w:rsidRPr="00457C85" w:rsidRDefault="00457C85" w:rsidP="00563DF3">
      <w:pPr>
        <w:spacing w:after="0" w:line="360" w:lineRule="auto"/>
        <w:jc w:val="both"/>
        <w:rPr>
          <w:sz w:val="24"/>
        </w:rPr>
      </w:pPr>
      <w:r>
        <w:rPr>
          <w:sz w:val="24"/>
        </w:rPr>
        <w:t>Dílčí cíle:</w:t>
      </w:r>
    </w:p>
    <w:p w:rsidR="00B02042" w:rsidRPr="00E46A50" w:rsidRDefault="00B02042" w:rsidP="00E46A50">
      <w:pPr>
        <w:pStyle w:val="Odstavecseseznamem"/>
        <w:numPr>
          <w:ilvl w:val="0"/>
          <w:numId w:val="41"/>
        </w:numPr>
        <w:spacing w:after="0" w:line="360" w:lineRule="auto"/>
        <w:jc w:val="both"/>
        <w:rPr>
          <w:i/>
          <w:sz w:val="24"/>
        </w:rPr>
      </w:pPr>
      <w:r w:rsidRPr="00E46A50">
        <w:rPr>
          <w:i/>
          <w:sz w:val="24"/>
        </w:rPr>
        <w:t>Žák z tabule naučné stezky vybere informace týkající se krasových jevů, které se zde nacházejí.</w:t>
      </w:r>
    </w:p>
    <w:p w:rsidR="00B02042" w:rsidRPr="00E46A50" w:rsidRDefault="00B02042" w:rsidP="00E46A50">
      <w:pPr>
        <w:pStyle w:val="Odstavecseseznamem"/>
        <w:numPr>
          <w:ilvl w:val="0"/>
          <w:numId w:val="41"/>
        </w:numPr>
        <w:spacing w:after="0" w:line="360" w:lineRule="auto"/>
        <w:jc w:val="both"/>
        <w:rPr>
          <w:i/>
          <w:sz w:val="24"/>
        </w:rPr>
      </w:pPr>
      <w:r w:rsidRPr="00E46A50">
        <w:rPr>
          <w:i/>
          <w:sz w:val="24"/>
        </w:rPr>
        <w:t>Žák určí třemi různými způsoby výšku skalního útvaru.</w:t>
      </w:r>
    </w:p>
    <w:p w:rsidR="00B02042" w:rsidRPr="00E46A50" w:rsidRDefault="00B02042" w:rsidP="00E46A50">
      <w:pPr>
        <w:pStyle w:val="Odstavecseseznamem"/>
        <w:numPr>
          <w:ilvl w:val="0"/>
          <w:numId w:val="41"/>
        </w:numPr>
        <w:spacing w:after="0" w:line="360" w:lineRule="auto"/>
        <w:jc w:val="both"/>
        <w:rPr>
          <w:i/>
          <w:sz w:val="24"/>
        </w:rPr>
      </w:pPr>
      <w:r w:rsidRPr="00E46A50">
        <w:rPr>
          <w:i/>
          <w:sz w:val="24"/>
        </w:rPr>
        <w:t xml:space="preserve">Žák použije zadaná slova při tvorbě vlastního příběhu, který se váže k místu Kolíbky. </w:t>
      </w:r>
    </w:p>
    <w:p w:rsidR="00457C85" w:rsidRPr="00457C85" w:rsidRDefault="00457C85" w:rsidP="00563DF3">
      <w:pPr>
        <w:pStyle w:val="Odstavecseseznamem"/>
        <w:spacing w:after="0" w:line="360" w:lineRule="auto"/>
        <w:jc w:val="both"/>
        <w:rPr>
          <w:i/>
          <w:sz w:val="24"/>
        </w:rPr>
      </w:pPr>
    </w:p>
    <w:p w:rsidR="00396B2B" w:rsidRPr="00396B2B" w:rsidRDefault="00396B2B" w:rsidP="00563DF3">
      <w:pPr>
        <w:tabs>
          <w:tab w:val="left" w:pos="930"/>
        </w:tabs>
        <w:spacing w:after="0" w:line="360" w:lineRule="auto"/>
        <w:jc w:val="both"/>
        <w:rPr>
          <w:sz w:val="24"/>
        </w:rPr>
      </w:pPr>
      <w:r w:rsidRPr="00396B2B">
        <w:rPr>
          <w:sz w:val="24"/>
        </w:rPr>
        <w:t>Obr</w:t>
      </w:r>
      <w:r w:rsidR="00E46A50">
        <w:rPr>
          <w:sz w:val="24"/>
        </w:rPr>
        <w:t>. 5:</w:t>
      </w:r>
      <w:r w:rsidRPr="00396B2B">
        <w:rPr>
          <w:sz w:val="24"/>
        </w:rPr>
        <w:t xml:space="preserve"> Měření</w:t>
      </w:r>
      <w:r w:rsidR="00E46A50">
        <w:rPr>
          <w:sz w:val="24"/>
        </w:rPr>
        <w:t xml:space="preserve"> výšky skalního útvaru </w:t>
      </w:r>
      <w:r w:rsidRPr="00396B2B">
        <w:rPr>
          <w:sz w:val="24"/>
        </w:rPr>
        <w:t>Kolíbky</w:t>
      </w:r>
    </w:p>
    <w:p w:rsidR="00396B2B" w:rsidRDefault="00396B2B" w:rsidP="00563DF3">
      <w:pPr>
        <w:tabs>
          <w:tab w:val="left" w:pos="930"/>
        </w:tabs>
        <w:spacing w:after="0" w:line="360" w:lineRule="auto"/>
        <w:jc w:val="both"/>
        <w:rPr>
          <w:b/>
          <w:sz w:val="24"/>
        </w:rPr>
      </w:pPr>
      <w:r>
        <w:rPr>
          <w:b/>
          <w:noProof/>
          <w:sz w:val="24"/>
          <w:lang w:eastAsia="cs-CZ"/>
        </w:rPr>
        <w:drawing>
          <wp:inline distT="0" distB="0" distL="0" distR="0">
            <wp:extent cx="4455042" cy="2509661"/>
            <wp:effectExtent l="19050" t="19050" r="22225" b="24130"/>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WP_20170509_11_55_48_Pro.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461278" cy="2513174"/>
                    </a:xfrm>
                    <a:prstGeom prst="rect">
                      <a:avLst/>
                    </a:prstGeom>
                    <a:ln>
                      <a:solidFill>
                        <a:schemeClr val="tx1"/>
                      </a:solidFill>
                    </a:ln>
                  </pic:spPr>
                </pic:pic>
              </a:graphicData>
            </a:graphic>
          </wp:inline>
        </w:drawing>
      </w:r>
    </w:p>
    <w:p w:rsidR="00396B2B" w:rsidRDefault="00E46A50" w:rsidP="00563DF3">
      <w:pPr>
        <w:tabs>
          <w:tab w:val="left" w:pos="930"/>
        </w:tabs>
        <w:spacing w:after="0" w:line="360" w:lineRule="auto"/>
        <w:jc w:val="both"/>
      </w:pPr>
      <w:r w:rsidRPr="00E46A50">
        <w:t>Zdroj: Oldřich Němec, 2017</w:t>
      </w:r>
    </w:p>
    <w:p w:rsidR="00E46A50" w:rsidRDefault="00E46A50" w:rsidP="00563DF3">
      <w:pPr>
        <w:tabs>
          <w:tab w:val="left" w:pos="930"/>
        </w:tabs>
        <w:spacing w:after="0" w:line="360" w:lineRule="auto"/>
        <w:jc w:val="both"/>
      </w:pPr>
    </w:p>
    <w:p w:rsidR="00E46A50" w:rsidRDefault="00E46A50" w:rsidP="00563DF3">
      <w:pPr>
        <w:tabs>
          <w:tab w:val="left" w:pos="930"/>
        </w:tabs>
        <w:spacing w:after="0" w:line="360" w:lineRule="auto"/>
        <w:jc w:val="both"/>
      </w:pPr>
    </w:p>
    <w:p w:rsidR="00E46A50" w:rsidRPr="00E46A50" w:rsidRDefault="00E46A50" w:rsidP="00563DF3">
      <w:pPr>
        <w:tabs>
          <w:tab w:val="left" w:pos="930"/>
        </w:tabs>
        <w:spacing w:after="0" w:line="360" w:lineRule="auto"/>
        <w:jc w:val="both"/>
      </w:pPr>
    </w:p>
    <w:p w:rsidR="00B02042" w:rsidRPr="00457C85" w:rsidRDefault="00B02042" w:rsidP="00563DF3">
      <w:pPr>
        <w:tabs>
          <w:tab w:val="left" w:pos="930"/>
        </w:tabs>
        <w:spacing w:after="0" w:line="360" w:lineRule="auto"/>
        <w:jc w:val="both"/>
        <w:rPr>
          <w:b/>
          <w:sz w:val="24"/>
        </w:rPr>
      </w:pPr>
      <w:r w:rsidRPr="00457C85">
        <w:rPr>
          <w:b/>
          <w:sz w:val="24"/>
        </w:rPr>
        <w:t xml:space="preserve">Stanoviště 6 – Rudický mlýn </w:t>
      </w:r>
    </w:p>
    <w:p w:rsidR="00B02042" w:rsidRPr="00AB125D" w:rsidRDefault="00E46A50" w:rsidP="00563DF3">
      <w:pPr>
        <w:tabs>
          <w:tab w:val="left" w:pos="930"/>
        </w:tabs>
        <w:spacing w:line="360" w:lineRule="auto"/>
        <w:jc w:val="both"/>
        <w:rPr>
          <w:sz w:val="24"/>
        </w:rPr>
      </w:pPr>
      <w:r>
        <w:rPr>
          <w:sz w:val="24"/>
        </w:rPr>
        <w:t xml:space="preserve">      </w:t>
      </w:r>
      <w:r w:rsidR="00B02042" w:rsidRPr="00457C85">
        <w:rPr>
          <w:sz w:val="24"/>
        </w:rPr>
        <w:t xml:space="preserve">Úkoly na stanovišti 6 se váží hned ke dvěma místům. První z nich je geopark, nacházející </w:t>
      </w:r>
      <w:r w:rsidR="00B02042" w:rsidRPr="00AB125D">
        <w:rPr>
          <w:sz w:val="24"/>
        </w:rPr>
        <w:t>se v těsné blízkosti rudického větrného mlýnu. Žáci mají za úkol si geopark projít a s pomocí popisků si pojmenovat horniny, které mohli v průběhu celé své cesty pozorovat. Tento úkol tedy navazuje na úkol ze stanoviště 2, kde byli žáci nabádáni k pozornému sledování okolní krajiny. Zároveň zde mohli s pomocí naučné tabule nalézt odpověď na třetí položenou otázku týkající se výzkumu jeskyní. Druhý úkol je možné splnit po či během prohlídky expozice větrného mlýnu. Je tedy třeba počítat při plánování výuky i s</w:t>
      </w:r>
      <w:r>
        <w:rPr>
          <w:sz w:val="24"/>
        </w:rPr>
        <w:t> </w:t>
      </w:r>
      <w:r w:rsidR="00B02042" w:rsidRPr="00AB125D">
        <w:rPr>
          <w:sz w:val="24"/>
        </w:rPr>
        <w:t>rezerv</w:t>
      </w:r>
      <w:r>
        <w:rPr>
          <w:sz w:val="24"/>
        </w:rPr>
        <w:t xml:space="preserve">ou </w:t>
      </w:r>
      <w:r w:rsidR="00B02042" w:rsidRPr="00AB125D">
        <w:rPr>
          <w:sz w:val="24"/>
        </w:rPr>
        <w:t>potřebnou k prohlídce a časem zde stráveným. V druhém úkolu se žáci seznám</w:t>
      </w:r>
      <w:r w:rsidR="0005084F">
        <w:rPr>
          <w:sz w:val="24"/>
        </w:rPr>
        <w:t xml:space="preserve">ili </w:t>
      </w:r>
      <w:r w:rsidR="00B02042" w:rsidRPr="00AB125D">
        <w:rPr>
          <w:sz w:val="24"/>
        </w:rPr>
        <w:t>s původem názvu obce Rudice, který se objevil i v dotazníkovém šetření, který žáci později vyplňovali. Tak jako na každém předchozím zadání byly i zde souřadnice k následujícímu stanovišti 7, ovšem kvůli nepříznivému počasí jsme výuku v tomto bodě předčasně přerušili.</w:t>
      </w:r>
    </w:p>
    <w:p w:rsidR="00B02042" w:rsidRPr="00AB125D" w:rsidRDefault="00AB125D" w:rsidP="00563DF3">
      <w:pPr>
        <w:tabs>
          <w:tab w:val="left" w:pos="930"/>
        </w:tabs>
        <w:spacing w:after="0" w:line="360" w:lineRule="auto"/>
        <w:jc w:val="both"/>
        <w:rPr>
          <w:sz w:val="24"/>
        </w:rPr>
      </w:pPr>
      <w:r w:rsidRPr="00AB125D">
        <w:rPr>
          <w:sz w:val="24"/>
        </w:rPr>
        <w:t>Dílčí cíle:</w:t>
      </w:r>
    </w:p>
    <w:p w:rsidR="00AB125D" w:rsidRPr="0005084F" w:rsidRDefault="00B02042" w:rsidP="0005084F">
      <w:pPr>
        <w:pStyle w:val="Odstavecseseznamem"/>
        <w:numPr>
          <w:ilvl w:val="0"/>
          <w:numId w:val="42"/>
        </w:numPr>
        <w:tabs>
          <w:tab w:val="left" w:pos="930"/>
        </w:tabs>
        <w:spacing w:after="0" w:line="360" w:lineRule="auto"/>
        <w:jc w:val="both"/>
        <w:rPr>
          <w:i/>
          <w:sz w:val="24"/>
        </w:rPr>
      </w:pPr>
      <w:r w:rsidRPr="0005084F">
        <w:rPr>
          <w:i/>
          <w:sz w:val="24"/>
        </w:rPr>
        <w:t>Žák pojmenuje horniny, které</w:t>
      </w:r>
      <w:r w:rsidR="00AB125D" w:rsidRPr="0005084F">
        <w:rPr>
          <w:i/>
          <w:sz w:val="24"/>
        </w:rPr>
        <w:t xml:space="preserve"> během výuky spatřil v krajině.</w:t>
      </w:r>
    </w:p>
    <w:p w:rsidR="00AB125D" w:rsidRPr="0005084F" w:rsidRDefault="00B02042" w:rsidP="0005084F">
      <w:pPr>
        <w:pStyle w:val="Odstavecseseznamem"/>
        <w:numPr>
          <w:ilvl w:val="0"/>
          <w:numId w:val="42"/>
        </w:numPr>
        <w:tabs>
          <w:tab w:val="left" w:pos="930"/>
        </w:tabs>
        <w:spacing w:after="0" w:line="360" w:lineRule="auto"/>
        <w:jc w:val="both"/>
        <w:rPr>
          <w:i/>
          <w:sz w:val="24"/>
        </w:rPr>
      </w:pPr>
      <w:r w:rsidRPr="0005084F">
        <w:rPr>
          <w:i/>
          <w:sz w:val="24"/>
        </w:rPr>
        <w:t>Žák napíše, čím se lidé v této oblasti zabývali a vlastními slovy vysvětlí původ názvu obce Rudice, na zákl</w:t>
      </w:r>
      <w:r w:rsidR="00AB125D" w:rsidRPr="0005084F">
        <w:rPr>
          <w:i/>
          <w:sz w:val="24"/>
        </w:rPr>
        <w:t>adě expozice ve větrném mlýně.</w:t>
      </w:r>
    </w:p>
    <w:p w:rsidR="00B02042" w:rsidRDefault="00B02042" w:rsidP="0005084F">
      <w:pPr>
        <w:pStyle w:val="Odstavecseseznamem"/>
        <w:numPr>
          <w:ilvl w:val="0"/>
          <w:numId w:val="42"/>
        </w:numPr>
        <w:tabs>
          <w:tab w:val="left" w:pos="930"/>
        </w:tabs>
        <w:spacing w:after="0" w:line="360" w:lineRule="auto"/>
        <w:jc w:val="both"/>
        <w:rPr>
          <w:i/>
          <w:sz w:val="24"/>
        </w:rPr>
      </w:pPr>
      <w:r w:rsidRPr="0005084F">
        <w:rPr>
          <w:i/>
          <w:sz w:val="24"/>
        </w:rPr>
        <w:t>Žák napíše název oboru zabývající se výzkumem jeskyní.</w:t>
      </w:r>
    </w:p>
    <w:p w:rsidR="0005084F" w:rsidRDefault="0005084F" w:rsidP="0005084F">
      <w:pPr>
        <w:pStyle w:val="Odstavecseseznamem"/>
        <w:tabs>
          <w:tab w:val="left" w:pos="930"/>
        </w:tabs>
        <w:spacing w:after="0" w:line="360" w:lineRule="auto"/>
        <w:ind w:left="1080"/>
        <w:jc w:val="both"/>
        <w:rPr>
          <w:i/>
          <w:sz w:val="24"/>
        </w:rPr>
      </w:pPr>
    </w:p>
    <w:p w:rsidR="0005084F" w:rsidRPr="0005084F" w:rsidRDefault="0005084F" w:rsidP="0005084F">
      <w:pPr>
        <w:pStyle w:val="Odstavecseseznamem"/>
        <w:tabs>
          <w:tab w:val="left" w:pos="930"/>
        </w:tabs>
        <w:spacing w:after="0" w:line="360" w:lineRule="auto"/>
        <w:ind w:left="1080"/>
        <w:jc w:val="both"/>
        <w:rPr>
          <w:i/>
          <w:sz w:val="24"/>
        </w:rPr>
      </w:pPr>
    </w:p>
    <w:p w:rsidR="00AB125D" w:rsidRPr="0005084F" w:rsidRDefault="00396B2B" w:rsidP="00396B2B">
      <w:pPr>
        <w:tabs>
          <w:tab w:val="left" w:pos="930"/>
        </w:tabs>
        <w:spacing w:after="0" w:line="360" w:lineRule="auto"/>
        <w:jc w:val="both"/>
        <w:rPr>
          <w:sz w:val="24"/>
        </w:rPr>
      </w:pPr>
      <w:r w:rsidRPr="0005084F">
        <w:rPr>
          <w:sz w:val="24"/>
        </w:rPr>
        <w:t>O</w:t>
      </w:r>
      <w:r w:rsidR="0005084F" w:rsidRPr="0005084F">
        <w:rPr>
          <w:sz w:val="24"/>
        </w:rPr>
        <w:t>br. 6:</w:t>
      </w:r>
      <w:r w:rsidRPr="0005084F">
        <w:rPr>
          <w:sz w:val="24"/>
        </w:rPr>
        <w:t xml:space="preserve"> Příprava na shrnutí výuky u větrného mlýnu v Rudicích</w:t>
      </w:r>
    </w:p>
    <w:p w:rsidR="00B02042" w:rsidRDefault="00396B2B" w:rsidP="00563DF3">
      <w:pPr>
        <w:jc w:val="both"/>
      </w:pPr>
      <w:r>
        <w:rPr>
          <w:noProof/>
          <w:lang w:eastAsia="cs-CZ"/>
        </w:rPr>
        <w:drawing>
          <wp:inline distT="0" distB="0" distL="0" distR="0">
            <wp:extent cx="4888485" cy="2753833"/>
            <wp:effectExtent l="19050" t="19050" r="26670" b="27940"/>
            <wp:docPr id="34"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WP_20170509_12_42_19_Pro.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893495" cy="2756655"/>
                    </a:xfrm>
                    <a:prstGeom prst="rect">
                      <a:avLst/>
                    </a:prstGeom>
                    <a:ln>
                      <a:solidFill>
                        <a:schemeClr val="tx1"/>
                      </a:solidFill>
                    </a:ln>
                  </pic:spPr>
                </pic:pic>
              </a:graphicData>
            </a:graphic>
          </wp:inline>
        </w:drawing>
      </w:r>
    </w:p>
    <w:p w:rsidR="00DC5E1E" w:rsidRDefault="00DC5E1E" w:rsidP="00DC5E1E">
      <w:pPr>
        <w:tabs>
          <w:tab w:val="left" w:pos="930"/>
        </w:tabs>
        <w:spacing w:after="0" w:line="360" w:lineRule="auto"/>
        <w:jc w:val="both"/>
      </w:pPr>
      <w:r w:rsidRPr="00E46A50">
        <w:t>Zdroj: Oldřich Němec, 2017</w:t>
      </w:r>
    </w:p>
    <w:p w:rsidR="00396B2B" w:rsidRDefault="00396B2B" w:rsidP="00563DF3">
      <w:pPr>
        <w:jc w:val="both"/>
      </w:pPr>
    </w:p>
    <w:p w:rsidR="0005084F" w:rsidRDefault="0005084F" w:rsidP="00563DF3">
      <w:pPr>
        <w:jc w:val="both"/>
      </w:pPr>
    </w:p>
    <w:p w:rsidR="006335B6" w:rsidRDefault="006335B6" w:rsidP="00563DF3">
      <w:pPr>
        <w:jc w:val="both"/>
      </w:pPr>
    </w:p>
    <w:p w:rsidR="006335B6" w:rsidRDefault="006335B6" w:rsidP="00563DF3">
      <w:pPr>
        <w:jc w:val="both"/>
      </w:pPr>
    </w:p>
    <w:p w:rsidR="006335B6" w:rsidRDefault="006335B6" w:rsidP="00563DF3">
      <w:pPr>
        <w:jc w:val="both"/>
      </w:pPr>
    </w:p>
    <w:p w:rsidR="006335B6" w:rsidRDefault="006335B6" w:rsidP="00563DF3">
      <w:pPr>
        <w:jc w:val="both"/>
      </w:pPr>
    </w:p>
    <w:p w:rsidR="00565EE1" w:rsidRDefault="00565EE1" w:rsidP="00563DF3">
      <w:pPr>
        <w:jc w:val="both"/>
      </w:pPr>
    </w:p>
    <w:p w:rsidR="00B02042" w:rsidRDefault="00D86305" w:rsidP="00D86305">
      <w:pPr>
        <w:pStyle w:val="2podstupen"/>
        <w:numPr>
          <w:ilvl w:val="2"/>
          <w:numId w:val="5"/>
        </w:numPr>
        <w:jc w:val="both"/>
        <w:outlineLvl w:val="2"/>
      </w:pPr>
      <w:bookmarkStart w:id="17" w:name="_Toc510197630"/>
      <w:r>
        <w:t>Metody sběru dat</w:t>
      </w:r>
      <w:bookmarkEnd w:id="17"/>
    </w:p>
    <w:p w:rsidR="00B02042" w:rsidRDefault="0005084F" w:rsidP="00563DF3">
      <w:pPr>
        <w:spacing w:line="360" w:lineRule="auto"/>
        <w:jc w:val="both"/>
        <w:rPr>
          <w:sz w:val="24"/>
        </w:rPr>
      </w:pPr>
      <w:r>
        <w:rPr>
          <w:sz w:val="24"/>
        </w:rPr>
        <w:t xml:space="preserve">      </w:t>
      </w:r>
      <w:r w:rsidR="00B02042" w:rsidRPr="00AD3D18">
        <w:rPr>
          <w:sz w:val="24"/>
        </w:rPr>
        <w:t>V této části práce se budeme věnovat metodám, které jsme při výzkumném šetření využili. Jedná se o metodu dotazn</w:t>
      </w:r>
      <w:r>
        <w:rPr>
          <w:sz w:val="24"/>
        </w:rPr>
        <w:t>íkového šetření,</w:t>
      </w:r>
      <w:r w:rsidR="00B02042" w:rsidRPr="00AD3D18">
        <w:rPr>
          <w:sz w:val="24"/>
        </w:rPr>
        <w:t xml:space="preserve"> využití </w:t>
      </w:r>
      <w:r w:rsidR="00B02042">
        <w:rPr>
          <w:sz w:val="24"/>
        </w:rPr>
        <w:t>akcelerometru</w:t>
      </w:r>
      <w:r w:rsidR="00B02042" w:rsidRPr="00AD3D18">
        <w:rPr>
          <w:sz w:val="24"/>
        </w:rPr>
        <w:t xml:space="preserve"> </w:t>
      </w:r>
      <w:r w:rsidR="00B02042">
        <w:rPr>
          <w:sz w:val="24"/>
        </w:rPr>
        <w:t xml:space="preserve">značky </w:t>
      </w:r>
      <w:proofErr w:type="spellStart"/>
      <w:r w:rsidR="00B02042">
        <w:rPr>
          <w:sz w:val="24"/>
        </w:rPr>
        <w:t>ActiGraph</w:t>
      </w:r>
      <w:proofErr w:type="spellEnd"/>
      <w:r>
        <w:rPr>
          <w:sz w:val="24"/>
        </w:rPr>
        <w:t xml:space="preserve"> a </w:t>
      </w:r>
      <w:proofErr w:type="spellStart"/>
      <w:r>
        <w:rPr>
          <w:sz w:val="24"/>
        </w:rPr>
        <w:t>sporttesteru</w:t>
      </w:r>
      <w:proofErr w:type="spellEnd"/>
      <w:r>
        <w:rPr>
          <w:sz w:val="24"/>
        </w:rPr>
        <w:t xml:space="preserve"> značky </w:t>
      </w:r>
      <w:proofErr w:type="spellStart"/>
      <w:r>
        <w:rPr>
          <w:sz w:val="24"/>
        </w:rPr>
        <w:t>Polar</w:t>
      </w:r>
      <w:proofErr w:type="spellEnd"/>
      <w:r w:rsidR="00B02042">
        <w:rPr>
          <w:sz w:val="24"/>
        </w:rPr>
        <w:t xml:space="preserve">. </w:t>
      </w:r>
      <w:r w:rsidR="00B02042" w:rsidRPr="0005084F">
        <w:rPr>
          <w:sz w:val="24"/>
        </w:rPr>
        <w:t>Výsledky, ke kterým jsme na základě využití zmíněných metod dospěli,</w:t>
      </w:r>
      <w:r w:rsidRPr="0005084F">
        <w:rPr>
          <w:sz w:val="24"/>
        </w:rPr>
        <w:t xml:space="preserve"> nalezneme v kapitole 2.4. </w:t>
      </w:r>
      <w:r w:rsidR="00B02042" w:rsidRPr="0005084F">
        <w:rPr>
          <w:sz w:val="24"/>
        </w:rPr>
        <w:t xml:space="preserve">Výsledky. </w:t>
      </w:r>
      <w:r>
        <w:rPr>
          <w:sz w:val="24"/>
        </w:rPr>
        <w:t xml:space="preserve">Pozorování jako metoda </w:t>
      </w:r>
      <w:r w:rsidR="00B02042" w:rsidRPr="00AB125D">
        <w:rPr>
          <w:sz w:val="24"/>
        </w:rPr>
        <w:t>není d</w:t>
      </w:r>
      <w:r>
        <w:rPr>
          <w:sz w:val="24"/>
        </w:rPr>
        <w:t>o výzkumné části zařazeno</w:t>
      </w:r>
      <w:r w:rsidR="00B02042" w:rsidRPr="00AB125D">
        <w:rPr>
          <w:sz w:val="24"/>
        </w:rPr>
        <w:t>, jelik</w:t>
      </w:r>
      <w:r w:rsidR="00153E49">
        <w:rPr>
          <w:sz w:val="24"/>
        </w:rPr>
        <w:t>ož se při výuce v terénu skupin</w:t>
      </w:r>
      <w:r w:rsidR="00B02042" w:rsidRPr="00AB125D">
        <w:rPr>
          <w:sz w:val="24"/>
        </w:rPr>
        <w:t>y pohybovali samostatně, bez dozoru</w:t>
      </w:r>
      <w:r w:rsidR="00AB125D" w:rsidRPr="00AB125D">
        <w:rPr>
          <w:sz w:val="24"/>
        </w:rPr>
        <w:t xml:space="preserve"> pedagoga. Jako osoba pověřená </w:t>
      </w:r>
      <w:r>
        <w:rPr>
          <w:sz w:val="24"/>
        </w:rPr>
        <w:t>sklizením</w:t>
      </w:r>
      <w:r w:rsidR="00B02042" w:rsidRPr="00AB125D">
        <w:rPr>
          <w:sz w:val="24"/>
        </w:rPr>
        <w:t xml:space="preserve"> stanovišť na závěr výuky, jsem měla možnos</w:t>
      </w:r>
      <w:r w:rsidR="00153E49">
        <w:rPr>
          <w:sz w:val="24"/>
        </w:rPr>
        <w:t>t poslední skupin</w:t>
      </w:r>
      <w:r w:rsidR="00B02042" w:rsidRPr="00AB125D">
        <w:rPr>
          <w:sz w:val="24"/>
        </w:rPr>
        <w:t>u žáků pozorovat při plnění úkolů i orientaci v terénu a jejich činnost si ve formě poznámek zaznamenat.</w:t>
      </w:r>
    </w:p>
    <w:p w:rsidR="00AB125D" w:rsidRDefault="00AB125D" w:rsidP="00563DF3">
      <w:pPr>
        <w:spacing w:line="360" w:lineRule="auto"/>
        <w:jc w:val="both"/>
        <w:rPr>
          <w:sz w:val="24"/>
        </w:rPr>
      </w:pPr>
    </w:p>
    <w:p w:rsidR="0005084F" w:rsidRPr="00AD3D18" w:rsidRDefault="0005084F" w:rsidP="00563DF3">
      <w:pPr>
        <w:spacing w:line="360" w:lineRule="auto"/>
        <w:jc w:val="both"/>
        <w:rPr>
          <w:sz w:val="24"/>
        </w:rPr>
      </w:pPr>
    </w:p>
    <w:p w:rsidR="00B02042" w:rsidRDefault="00B02042" w:rsidP="00563DF3">
      <w:pPr>
        <w:pStyle w:val="Styl13podstupe"/>
        <w:jc w:val="both"/>
      </w:pPr>
      <w:bookmarkStart w:id="18" w:name="_Toc510197631"/>
      <w:r>
        <w:t>Dotazníkové šetření</w:t>
      </w:r>
      <w:bookmarkEnd w:id="18"/>
    </w:p>
    <w:p w:rsidR="00B02042" w:rsidRDefault="0005084F" w:rsidP="00563DF3">
      <w:pPr>
        <w:spacing w:line="360" w:lineRule="auto"/>
        <w:jc w:val="both"/>
        <w:rPr>
          <w:sz w:val="24"/>
        </w:rPr>
      </w:pPr>
      <w:r>
        <w:rPr>
          <w:sz w:val="24"/>
        </w:rPr>
        <w:t xml:space="preserve">      </w:t>
      </w:r>
      <w:r w:rsidR="00B02042">
        <w:rPr>
          <w:sz w:val="24"/>
        </w:rPr>
        <w:t xml:space="preserve">Průcha (2008) definuje dotazník jako výzkumný a diagnostický prostředek ke shromažďování informací dotazováním osob. Podstatou je soubor otázek předkládaný v písemné formě. Objektivnost výsledků záleží hned na třech faktorech. Prvním z nich je správná formulace otázek, na které mnohdy závisí pochopení či nepochopení respondentem a tím i správnost či nesprávnost odpovědi. Druhým faktorem je samotný výběr respondentů, tedy z jaké skupiny respondenty vybíráme a v neposlední řadě třetím faktorem ovlivňujícím výsledek šetření je způsob zadávání dotazníku. </w:t>
      </w:r>
    </w:p>
    <w:p w:rsidR="00B02042" w:rsidRPr="00055BC6" w:rsidRDefault="0005084F" w:rsidP="00055BC6">
      <w:pPr>
        <w:spacing w:after="0" w:line="360" w:lineRule="auto"/>
        <w:jc w:val="both"/>
        <w:rPr>
          <w:sz w:val="24"/>
        </w:rPr>
      </w:pPr>
      <w:r>
        <w:rPr>
          <w:sz w:val="24"/>
        </w:rPr>
        <w:t xml:space="preserve">        </w:t>
      </w:r>
      <w:r w:rsidR="00B02042">
        <w:rPr>
          <w:sz w:val="24"/>
        </w:rPr>
        <w:t>Dotazníkové šetření patří mezi nepoužívanější metody sběru dat. Důvodem může být více výhod využití, oproti jiným metodám výzkumu. Mezi nesporné výhody dotazníku patří jistě snadnější administrace a možnost jak kvantitativního tak kvalitativního zpracování dat. Mezi další výhody můžeme zařadit např. nízkou časovou a finanční náročnost, anonymitu či možnost získání velkého množství dat. Na druhou stranu je zde i řada nevýhod, mezi něž patří zkreslení odpovědí, neúplnost odpovědí či nižší návratnost dotazníků. Vždy však záleží na typu a struktuře dotazníku, výběru responden</w:t>
      </w:r>
      <w:r w:rsidR="00055BC6">
        <w:rPr>
          <w:sz w:val="24"/>
        </w:rPr>
        <w:t xml:space="preserve">tů a způsobu šíření dotazníku. </w:t>
      </w:r>
    </w:p>
    <w:p w:rsidR="00055BC6" w:rsidRPr="00055BC6" w:rsidRDefault="00055BC6" w:rsidP="00055BC6">
      <w:pPr>
        <w:spacing w:after="0" w:line="360" w:lineRule="auto"/>
        <w:jc w:val="both"/>
        <w:rPr>
          <w:sz w:val="24"/>
        </w:rPr>
      </w:pPr>
      <w:r>
        <w:rPr>
          <w:color w:val="FF0000"/>
          <w:sz w:val="24"/>
        </w:rPr>
        <w:t xml:space="preserve">       </w:t>
      </w:r>
      <w:r w:rsidR="00B02042" w:rsidRPr="00055BC6">
        <w:rPr>
          <w:sz w:val="24"/>
        </w:rPr>
        <w:t>Pro náš výzkum byly tedy hlavními výhodami rychlost a snadnost sběru dat a jeho následné vyhodnocení. Tvorbu a následné vyhodnocení obou dotazníků vypracoval tým pracovníků katedry geografie jmenovitě doc. Hofmann, RNDr. Svobodová, Mgr.</w:t>
      </w:r>
      <w:r w:rsidRPr="00055BC6">
        <w:rPr>
          <w:sz w:val="24"/>
        </w:rPr>
        <w:t xml:space="preserve"> </w:t>
      </w:r>
      <w:proofErr w:type="spellStart"/>
      <w:r w:rsidRPr="00055BC6">
        <w:rPr>
          <w:sz w:val="24"/>
        </w:rPr>
        <w:t>Mísařová</w:t>
      </w:r>
      <w:proofErr w:type="spellEnd"/>
      <w:r w:rsidRPr="00055BC6">
        <w:rPr>
          <w:sz w:val="24"/>
        </w:rPr>
        <w:t xml:space="preserve">, Mgr. </w:t>
      </w:r>
      <w:proofErr w:type="spellStart"/>
      <w:r w:rsidRPr="00055BC6">
        <w:rPr>
          <w:sz w:val="24"/>
        </w:rPr>
        <w:t>Durna</w:t>
      </w:r>
      <w:proofErr w:type="spellEnd"/>
      <w:r w:rsidRPr="00055BC6">
        <w:rPr>
          <w:sz w:val="24"/>
        </w:rPr>
        <w:t xml:space="preserve"> a další.</w:t>
      </w:r>
      <w:r w:rsidR="00B02042" w:rsidRPr="00055BC6">
        <w:rPr>
          <w:sz w:val="24"/>
        </w:rPr>
        <w:t xml:space="preserve"> Byl vytvořen dotazník obsahující 38 otázek. Otázky byly zaměřeny na osobní údaje žáků, vnímání výuky v terénu, znalosti, které si v průběhu práce v terénu osvojili, vlastní postoj k výuce v terénu a k pohybu.</w:t>
      </w:r>
      <w:r w:rsidRPr="00055BC6">
        <w:rPr>
          <w:sz w:val="24"/>
        </w:rPr>
        <w:t xml:space="preserve"> </w:t>
      </w:r>
    </w:p>
    <w:p w:rsidR="00B02042" w:rsidRDefault="00055BC6" w:rsidP="00563DF3">
      <w:pPr>
        <w:spacing w:line="360" w:lineRule="auto"/>
        <w:jc w:val="both"/>
        <w:rPr>
          <w:sz w:val="24"/>
        </w:rPr>
      </w:pPr>
      <w:r>
        <w:rPr>
          <w:sz w:val="24"/>
        </w:rPr>
        <w:t xml:space="preserve">       V případě této diplomové práce jsme zvolili </w:t>
      </w:r>
      <w:proofErr w:type="spellStart"/>
      <w:r>
        <w:rPr>
          <w:sz w:val="24"/>
        </w:rPr>
        <w:t>polostrukturovaný</w:t>
      </w:r>
      <w:proofErr w:type="spellEnd"/>
      <w:r>
        <w:rPr>
          <w:sz w:val="24"/>
        </w:rPr>
        <w:t xml:space="preserve"> dotazník. Tedy dotazník obsahující jak uzavřené tak i otevřené otázky. Dotazníky byly vytvořeny celkem dva. První dotazník byl předložen žákům, po absolvování terénní výuky</w:t>
      </w:r>
      <w:r w:rsidRPr="00055BC6">
        <w:rPr>
          <w:sz w:val="24"/>
        </w:rPr>
        <w:t xml:space="preserve"> viz příloha č. 2. O vyplnění druhého dotazníku byli požádáni rodiče žáků.</w:t>
      </w:r>
    </w:p>
    <w:p w:rsidR="00055BC6" w:rsidRDefault="00055BC6" w:rsidP="00563DF3">
      <w:pPr>
        <w:spacing w:line="360" w:lineRule="auto"/>
        <w:jc w:val="both"/>
        <w:rPr>
          <w:sz w:val="24"/>
        </w:rPr>
      </w:pPr>
    </w:p>
    <w:p w:rsidR="00055BC6" w:rsidRPr="00BA017F" w:rsidRDefault="00055BC6" w:rsidP="00563DF3">
      <w:pPr>
        <w:spacing w:line="360" w:lineRule="auto"/>
        <w:jc w:val="both"/>
        <w:rPr>
          <w:sz w:val="24"/>
        </w:rPr>
      </w:pPr>
    </w:p>
    <w:p w:rsidR="00B02042" w:rsidRDefault="00D86305" w:rsidP="00563DF3">
      <w:pPr>
        <w:pStyle w:val="Styl13podstupe"/>
        <w:jc w:val="both"/>
      </w:pPr>
      <w:bookmarkStart w:id="19" w:name="_Toc510197632"/>
      <w:r>
        <w:t>Monitorovací zařízení</w:t>
      </w:r>
      <w:bookmarkEnd w:id="19"/>
    </w:p>
    <w:p w:rsidR="00B02042" w:rsidRDefault="00055BC6" w:rsidP="00563DF3">
      <w:pPr>
        <w:spacing w:line="360" w:lineRule="auto"/>
        <w:jc w:val="both"/>
      </w:pPr>
      <w:r>
        <w:rPr>
          <w:sz w:val="24"/>
        </w:rPr>
        <w:t xml:space="preserve">      </w:t>
      </w:r>
      <w:r w:rsidR="00B02042" w:rsidRPr="007E0E05">
        <w:rPr>
          <w:sz w:val="24"/>
        </w:rPr>
        <w:t xml:space="preserve">Dnešní technologie umožňují výzkumníkům získávat velké množství kvalitních dat a poskytovat jim celou řadu možností jejich zpracování. Monitorovací přístroje v oblasti pohybu, pohybového zatížení či pohybové aktivity dnes dokáží zachytit mnoho parametrů </w:t>
      </w:r>
      <w:r w:rsidR="00B02042">
        <w:rPr>
          <w:sz w:val="24"/>
        </w:rPr>
        <w:t>spjatých s pohybem</w:t>
      </w:r>
      <w:r w:rsidR="00B02042" w:rsidRPr="007E0E05">
        <w:rPr>
          <w:sz w:val="24"/>
        </w:rPr>
        <w:t xml:space="preserve">. </w:t>
      </w:r>
      <w:r w:rsidR="00B02042">
        <w:rPr>
          <w:sz w:val="24"/>
        </w:rPr>
        <w:t xml:space="preserve">Z praxe známe různé typy krokoměrů, </w:t>
      </w:r>
      <w:proofErr w:type="spellStart"/>
      <w:r w:rsidR="00B02042">
        <w:rPr>
          <w:sz w:val="24"/>
        </w:rPr>
        <w:t>sporttestrů</w:t>
      </w:r>
      <w:proofErr w:type="spellEnd"/>
      <w:r w:rsidR="00B02042">
        <w:rPr>
          <w:sz w:val="24"/>
        </w:rPr>
        <w:t xml:space="preserve">, fitness náramků, akcelerometrů aj. </w:t>
      </w:r>
      <w:r w:rsidR="00B02042" w:rsidRPr="007E0E05">
        <w:rPr>
          <w:sz w:val="24"/>
        </w:rPr>
        <w:t xml:space="preserve">Můžeme sledovat počet kroků, metabolický či energetický výdej, tepovou frekvenci, pozici těla, spánek a další. Díky technologii </w:t>
      </w:r>
      <w:proofErr w:type="spellStart"/>
      <w:r w:rsidR="00B02042" w:rsidRPr="007E0E05">
        <w:rPr>
          <w:sz w:val="24"/>
        </w:rPr>
        <w:t>Bluetooth</w:t>
      </w:r>
      <w:proofErr w:type="spellEnd"/>
      <w:r w:rsidR="00B02042" w:rsidRPr="007E0E05">
        <w:rPr>
          <w:sz w:val="24"/>
        </w:rPr>
        <w:t xml:space="preserve"> lze jednotlivé přístroje navzájem propojovat a tím získávat mnohem komplexnější data.</w:t>
      </w:r>
      <w:r w:rsidR="00B02042">
        <w:t xml:space="preserve"> </w:t>
      </w:r>
    </w:p>
    <w:p w:rsidR="00055BC6" w:rsidRDefault="00055BC6" w:rsidP="00563DF3">
      <w:pPr>
        <w:spacing w:line="360" w:lineRule="auto"/>
        <w:jc w:val="both"/>
      </w:pPr>
    </w:p>
    <w:p w:rsidR="00055BC6" w:rsidRPr="00055BC6" w:rsidRDefault="00055BC6" w:rsidP="00563DF3">
      <w:pPr>
        <w:spacing w:line="360" w:lineRule="auto"/>
        <w:jc w:val="both"/>
        <w:rPr>
          <w:sz w:val="24"/>
        </w:rPr>
      </w:pPr>
      <w:r w:rsidRPr="00055BC6">
        <w:rPr>
          <w:sz w:val="24"/>
        </w:rPr>
        <w:t xml:space="preserve">Obr. 7: Hrudní pás značky </w:t>
      </w:r>
      <w:proofErr w:type="spellStart"/>
      <w:r w:rsidRPr="00055BC6">
        <w:rPr>
          <w:sz w:val="24"/>
        </w:rPr>
        <w:t>Polar</w:t>
      </w:r>
      <w:proofErr w:type="spellEnd"/>
    </w:p>
    <w:p w:rsidR="00973D54" w:rsidRDefault="00973D54" w:rsidP="00563DF3">
      <w:pPr>
        <w:spacing w:line="360" w:lineRule="auto"/>
        <w:jc w:val="both"/>
      </w:pPr>
      <w:r>
        <w:rPr>
          <w:noProof/>
          <w:lang w:eastAsia="cs-CZ"/>
        </w:rPr>
        <w:drawing>
          <wp:inline distT="0" distB="0" distL="0" distR="0">
            <wp:extent cx="2907263" cy="1867801"/>
            <wp:effectExtent l="19050" t="19050" r="26670" b="18415"/>
            <wp:docPr id="15" name="Obrázek 15" descr="H7 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7 web.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17310" cy="1874256"/>
                    </a:xfrm>
                    <a:prstGeom prst="rect">
                      <a:avLst/>
                    </a:prstGeom>
                    <a:noFill/>
                    <a:ln>
                      <a:solidFill>
                        <a:schemeClr val="tx1"/>
                      </a:solidFill>
                    </a:ln>
                  </pic:spPr>
                </pic:pic>
              </a:graphicData>
            </a:graphic>
          </wp:inline>
        </w:drawing>
      </w:r>
    </w:p>
    <w:p w:rsidR="00973D54" w:rsidRDefault="00973D54" w:rsidP="00563DF3">
      <w:pPr>
        <w:spacing w:line="360" w:lineRule="auto"/>
        <w:jc w:val="both"/>
      </w:pPr>
      <w:r>
        <w:t xml:space="preserve">Zdroj: </w:t>
      </w:r>
      <w:proofErr w:type="spellStart"/>
      <w:r w:rsidR="00055BC6">
        <w:t>Polar</w:t>
      </w:r>
      <w:proofErr w:type="spellEnd"/>
      <w:r w:rsidR="00055BC6">
        <w:t>, 2018</w:t>
      </w:r>
      <w:r w:rsidR="00FD266F">
        <w:t>, dostupné</w:t>
      </w:r>
      <w:r w:rsidR="00055BC6">
        <w:t xml:space="preserve"> z: </w:t>
      </w:r>
      <w:r w:rsidR="00055BC6" w:rsidRPr="00055BC6">
        <w:t>1url.cz/</w:t>
      </w:r>
      <w:proofErr w:type="spellStart"/>
      <w:r w:rsidR="00055BC6" w:rsidRPr="00055BC6">
        <w:t>ytnlA</w:t>
      </w:r>
      <w:proofErr w:type="spellEnd"/>
      <w:r w:rsidR="00055BC6" w:rsidRPr="00055BC6">
        <w:t xml:space="preserve"> </w:t>
      </w:r>
    </w:p>
    <w:p w:rsidR="00B02042" w:rsidRDefault="00B02042" w:rsidP="00563DF3">
      <w:pPr>
        <w:spacing w:line="360" w:lineRule="auto"/>
        <w:jc w:val="both"/>
        <w:rPr>
          <w:sz w:val="24"/>
        </w:rPr>
      </w:pPr>
    </w:p>
    <w:p w:rsidR="00B02042" w:rsidRDefault="00894C05" w:rsidP="00563DF3">
      <w:pPr>
        <w:spacing w:line="360" w:lineRule="auto"/>
        <w:jc w:val="both"/>
        <w:rPr>
          <w:sz w:val="24"/>
        </w:rPr>
      </w:pPr>
      <w:r>
        <w:rPr>
          <w:sz w:val="24"/>
        </w:rPr>
        <w:t xml:space="preserve">      </w:t>
      </w:r>
      <w:r w:rsidR="00B02042">
        <w:rPr>
          <w:sz w:val="24"/>
        </w:rPr>
        <w:t xml:space="preserve">Na internetových stránkách americké firmy </w:t>
      </w:r>
      <w:proofErr w:type="spellStart"/>
      <w:r w:rsidR="00B02042">
        <w:rPr>
          <w:sz w:val="24"/>
        </w:rPr>
        <w:t>ActiGraph</w:t>
      </w:r>
      <w:proofErr w:type="spellEnd"/>
      <w:r w:rsidR="00B02042">
        <w:rPr>
          <w:sz w:val="24"/>
        </w:rPr>
        <w:t xml:space="preserve"> lze získat nejrůznější informace o jejich produktech a výzkumných projektech. Tato společnost začínala s projekty pro vojenské aplikace a přes monitorování pohybových aktivit jedinců se dnes dostala na přední příčky farmaceutického trhu a nadále se rozvíjí. Přednosti těchto přístrojů nalezneme především v jejich malých rozměrech, nízké hmotnosti, odolnosti vůči okolnímu prostředí, funkci </w:t>
      </w:r>
      <w:proofErr w:type="spellStart"/>
      <w:r w:rsidR="00B02042">
        <w:rPr>
          <w:sz w:val="24"/>
        </w:rPr>
        <w:t>Bluetooth</w:t>
      </w:r>
      <w:proofErr w:type="spellEnd"/>
      <w:r w:rsidR="00B02042">
        <w:rPr>
          <w:sz w:val="24"/>
        </w:rPr>
        <w:t xml:space="preserve">, schopnosti snímat velké množství přesných dat, které lze následně přesunout do počítače a následně zpracovat. Princip fungování </w:t>
      </w:r>
      <w:proofErr w:type="spellStart"/>
      <w:r w:rsidR="00B02042">
        <w:rPr>
          <w:sz w:val="24"/>
        </w:rPr>
        <w:t>ActiGraphu</w:t>
      </w:r>
      <w:proofErr w:type="spellEnd"/>
      <w:r w:rsidR="00B02042">
        <w:rPr>
          <w:sz w:val="24"/>
        </w:rPr>
        <w:t xml:space="preserve"> popisuje blíže ve své práci </w:t>
      </w:r>
      <w:proofErr w:type="spellStart"/>
      <w:r w:rsidR="00B02042">
        <w:rPr>
          <w:sz w:val="24"/>
        </w:rPr>
        <w:t>Gyurjánová</w:t>
      </w:r>
      <w:proofErr w:type="spellEnd"/>
      <w:r w:rsidR="00B02042">
        <w:rPr>
          <w:sz w:val="24"/>
        </w:rPr>
        <w:t xml:space="preserve"> (2017). Čidlo přístroje zpravidla snímá aktivitu každou vteřinu pohybu. Pro zpracování dat z akcelerometru </w:t>
      </w:r>
      <w:proofErr w:type="spellStart"/>
      <w:r w:rsidR="00B02042">
        <w:rPr>
          <w:sz w:val="24"/>
        </w:rPr>
        <w:t>ActiGraph</w:t>
      </w:r>
      <w:proofErr w:type="spellEnd"/>
      <w:r w:rsidR="00B02042">
        <w:rPr>
          <w:sz w:val="24"/>
        </w:rPr>
        <w:t xml:space="preserve"> nám slouží např. softwarové platforma </w:t>
      </w:r>
      <w:proofErr w:type="spellStart"/>
      <w:r w:rsidR="00B02042">
        <w:rPr>
          <w:sz w:val="24"/>
        </w:rPr>
        <w:t>ActiLife</w:t>
      </w:r>
      <w:proofErr w:type="spellEnd"/>
      <w:r w:rsidR="00B02042">
        <w:rPr>
          <w:sz w:val="24"/>
        </w:rPr>
        <w:t>, která nám umožní zpracování tak velkého množství dat dle individuálně nastavených potřeb výzkumníka a to v intervalu pro zobrazení dat od 1 do 240 vteřin. Velikost intervalů je při zpracování výsledků podstatná, aby nedošlo kupříkladu ke zkreslení.</w:t>
      </w:r>
      <w:r w:rsidR="00137F48">
        <w:rPr>
          <w:sz w:val="24"/>
        </w:rPr>
        <w:t xml:space="preserve"> Zjištěná data jsou poté přenesena do </w:t>
      </w:r>
      <w:r w:rsidR="00754360">
        <w:rPr>
          <w:sz w:val="24"/>
        </w:rPr>
        <w:t>programu Microsoft Office Excel pro další zpracování.</w:t>
      </w:r>
    </w:p>
    <w:p w:rsidR="00894C05" w:rsidRDefault="00894C05" w:rsidP="00894C05">
      <w:pPr>
        <w:spacing w:line="360" w:lineRule="auto"/>
        <w:jc w:val="both"/>
        <w:rPr>
          <w:sz w:val="24"/>
        </w:rPr>
      </w:pPr>
      <w:r>
        <w:rPr>
          <w:sz w:val="24"/>
        </w:rPr>
        <w:t xml:space="preserve">       </w:t>
      </w:r>
      <w:r w:rsidR="00B02042">
        <w:rPr>
          <w:sz w:val="24"/>
        </w:rPr>
        <w:t xml:space="preserve">Při měření dat vztahujících se k této diplomové práci </w:t>
      </w:r>
      <w:r w:rsidR="00B02042" w:rsidRPr="00BC3ADC">
        <w:rPr>
          <w:sz w:val="24"/>
        </w:rPr>
        <w:t xml:space="preserve">byl užit </w:t>
      </w:r>
      <w:proofErr w:type="spellStart"/>
      <w:r w:rsidR="00B02042" w:rsidRPr="00BC3ADC">
        <w:rPr>
          <w:sz w:val="24"/>
        </w:rPr>
        <w:t>ActiGraph</w:t>
      </w:r>
      <w:proofErr w:type="spellEnd"/>
      <w:r w:rsidR="00B02042" w:rsidRPr="00BC3ADC">
        <w:rPr>
          <w:sz w:val="24"/>
        </w:rPr>
        <w:t xml:space="preserve"> značky </w:t>
      </w:r>
      <w:r w:rsidR="00BC3ADC" w:rsidRPr="00BC3ADC">
        <w:rPr>
          <w:sz w:val="24"/>
        </w:rPr>
        <w:t>WGT3X-BT</w:t>
      </w:r>
      <w:r>
        <w:rPr>
          <w:sz w:val="24"/>
        </w:rPr>
        <w:t xml:space="preserve"> </w:t>
      </w:r>
      <w:r w:rsidR="00B02042" w:rsidRPr="00BC3ADC">
        <w:rPr>
          <w:sz w:val="24"/>
        </w:rPr>
        <w:t xml:space="preserve">a hrudní pás značky </w:t>
      </w:r>
      <w:proofErr w:type="spellStart"/>
      <w:r w:rsidR="00BC3ADC" w:rsidRPr="00BC3ADC">
        <w:rPr>
          <w:sz w:val="24"/>
        </w:rPr>
        <w:t>Polar</w:t>
      </w:r>
      <w:proofErr w:type="spellEnd"/>
      <w:r w:rsidR="00B02042" w:rsidRPr="00BC3ADC">
        <w:rPr>
          <w:sz w:val="24"/>
        </w:rPr>
        <w:t xml:space="preserve">. </w:t>
      </w:r>
      <w:r w:rsidR="00BC3ADC" w:rsidRPr="00BC3ADC">
        <w:rPr>
          <w:sz w:val="24"/>
        </w:rPr>
        <w:t xml:space="preserve">Čidlo bylo umístěno v pase žáka nad pravou kyčlí. </w:t>
      </w:r>
      <w:r w:rsidR="00B02042" w:rsidRPr="00BC3ADC">
        <w:rPr>
          <w:sz w:val="24"/>
        </w:rPr>
        <w:t>V diplomové práci nás ze všech naměřených kategorií bude zajímat metabolický výdej v jednotkách MET, počet kroků a spálené kalorie.</w:t>
      </w:r>
    </w:p>
    <w:p w:rsidR="00894C05" w:rsidRDefault="00894C05" w:rsidP="00894C05">
      <w:pPr>
        <w:spacing w:line="360" w:lineRule="auto"/>
        <w:jc w:val="both"/>
        <w:rPr>
          <w:sz w:val="24"/>
        </w:rPr>
      </w:pPr>
      <w:r w:rsidRPr="00894C05">
        <w:rPr>
          <w:sz w:val="24"/>
        </w:rPr>
        <w:t xml:space="preserve"> </w:t>
      </w:r>
    </w:p>
    <w:p w:rsidR="00894C05" w:rsidRPr="00894C05" w:rsidRDefault="00894C05" w:rsidP="00894C05">
      <w:pPr>
        <w:spacing w:line="360" w:lineRule="auto"/>
        <w:jc w:val="both"/>
        <w:rPr>
          <w:sz w:val="24"/>
        </w:rPr>
      </w:pPr>
      <w:r w:rsidRPr="00894C05">
        <w:rPr>
          <w:sz w:val="24"/>
        </w:rPr>
        <w:t xml:space="preserve">Obr. 8: Příklad </w:t>
      </w:r>
      <w:proofErr w:type="spellStart"/>
      <w:r w:rsidRPr="00894C05">
        <w:rPr>
          <w:sz w:val="24"/>
        </w:rPr>
        <w:t>ActiGraphu</w:t>
      </w:r>
      <w:proofErr w:type="spellEnd"/>
    </w:p>
    <w:p w:rsidR="00894C05" w:rsidRDefault="00894C05" w:rsidP="00894C05">
      <w:pPr>
        <w:keepNext/>
        <w:spacing w:line="360" w:lineRule="auto"/>
        <w:jc w:val="both"/>
      </w:pPr>
      <w:r>
        <w:rPr>
          <w:noProof/>
          <w:lang w:eastAsia="cs-CZ"/>
        </w:rPr>
        <w:drawing>
          <wp:inline distT="0" distB="0" distL="0" distR="0" wp14:anchorId="302053F5" wp14:editId="6341B18C">
            <wp:extent cx="3116749" cy="1894279"/>
            <wp:effectExtent l="19050" t="19050" r="26670" b="1079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30093" t="33229" r="23115" b="16193"/>
                    <a:stretch/>
                  </pic:blipFill>
                  <pic:spPr bwMode="auto">
                    <a:xfrm>
                      <a:off x="0" y="0"/>
                      <a:ext cx="3125055" cy="189932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894C05" w:rsidRPr="00055BC6" w:rsidRDefault="00894C05" w:rsidP="00894C05">
      <w:pPr>
        <w:pStyle w:val="Titulek"/>
        <w:jc w:val="both"/>
        <w:rPr>
          <w:i w:val="0"/>
          <w:color w:val="auto"/>
          <w:sz w:val="22"/>
        </w:rPr>
      </w:pPr>
      <w:r>
        <w:rPr>
          <w:i w:val="0"/>
          <w:color w:val="auto"/>
          <w:sz w:val="22"/>
        </w:rPr>
        <w:t>Z</w:t>
      </w:r>
      <w:r w:rsidRPr="00055BC6">
        <w:rPr>
          <w:i w:val="0"/>
          <w:color w:val="auto"/>
          <w:sz w:val="22"/>
        </w:rPr>
        <w:t xml:space="preserve">droj: </w:t>
      </w:r>
      <w:proofErr w:type="spellStart"/>
      <w:r w:rsidR="00FD266F">
        <w:rPr>
          <w:i w:val="0"/>
          <w:color w:val="auto"/>
          <w:sz w:val="22"/>
        </w:rPr>
        <w:t>ActiGraph</w:t>
      </w:r>
      <w:proofErr w:type="spellEnd"/>
      <w:r w:rsidR="00FD266F">
        <w:rPr>
          <w:i w:val="0"/>
          <w:color w:val="auto"/>
          <w:sz w:val="22"/>
        </w:rPr>
        <w:t>, 2018, dostupné</w:t>
      </w:r>
      <w:r w:rsidRPr="00055BC6">
        <w:rPr>
          <w:i w:val="0"/>
          <w:color w:val="auto"/>
          <w:sz w:val="22"/>
        </w:rPr>
        <w:t xml:space="preserve"> z: 1url.cz/wtb3I</w:t>
      </w:r>
    </w:p>
    <w:p w:rsidR="00B02042" w:rsidRPr="00BC3ADC" w:rsidRDefault="00B02042" w:rsidP="00563DF3">
      <w:pPr>
        <w:spacing w:line="360" w:lineRule="auto"/>
        <w:jc w:val="both"/>
        <w:rPr>
          <w:sz w:val="24"/>
        </w:rPr>
      </w:pPr>
    </w:p>
    <w:p w:rsidR="00B02042" w:rsidRPr="00894C05" w:rsidRDefault="00894C05" w:rsidP="00894C05">
      <w:pPr>
        <w:spacing w:after="0" w:line="360" w:lineRule="auto"/>
        <w:jc w:val="both"/>
        <w:rPr>
          <w:sz w:val="24"/>
        </w:rPr>
      </w:pPr>
      <w:r>
        <w:rPr>
          <w:sz w:val="24"/>
        </w:rPr>
        <w:t xml:space="preserve">       </w:t>
      </w:r>
      <w:r w:rsidR="00B02042" w:rsidRPr="00894C05">
        <w:rPr>
          <w:sz w:val="24"/>
        </w:rPr>
        <w:t>Metabolický výdej prezentujeme v jednotkách MET, kdy 1 MET je roven výdeji energie při nečinném sedu.</w:t>
      </w:r>
    </w:p>
    <w:p w:rsidR="00B02042" w:rsidRDefault="00B02042" w:rsidP="00563DF3">
      <w:pPr>
        <w:spacing w:line="360" w:lineRule="auto"/>
        <w:jc w:val="both"/>
        <w:rPr>
          <w:rFonts w:cstheme="minorHAnsi"/>
          <w:sz w:val="24"/>
        </w:rPr>
      </w:pPr>
      <w:r>
        <w:rPr>
          <w:rFonts w:cstheme="minorHAnsi"/>
          <w:sz w:val="24"/>
        </w:rPr>
        <w:t xml:space="preserve">Podle velikosti jednotky </w:t>
      </w:r>
      <w:proofErr w:type="spellStart"/>
      <w:r>
        <w:rPr>
          <w:rFonts w:cstheme="minorHAnsi"/>
          <w:sz w:val="24"/>
        </w:rPr>
        <w:t>METs</w:t>
      </w:r>
      <w:proofErr w:type="spellEnd"/>
      <w:r>
        <w:rPr>
          <w:rFonts w:cstheme="minorHAnsi"/>
          <w:sz w:val="24"/>
        </w:rPr>
        <w:t xml:space="preserve"> dělíme pohybovou aktivitu s:</w:t>
      </w:r>
    </w:p>
    <w:p w:rsidR="00B02042" w:rsidRDefault="00B02042" w:rsidP="00563DF3">
      <w:pPr>
        <w:pStyle w:val="Odstavecseseznamem"/>
        <w:numPr>
          <w:ilvl w:val="0"/>
          <w:numId w:val="4"/>
        </w:numPr>
        <w:spacing w:line="360" w:lineRule="auto"/>
        <w:jc w:val="both"/>
        <w:rPr>
          <w:rFonts w:cstheme="minorHAnsi"/>
          <w:sz w:val="24"/>
        </w:rPr>
      </w:pPr>
      <w:r>
        <w:rPr>
          <w:rFonts w:cstheme="minorHAnsi"/>
          <w:sz w:val="24"/>
        </w:rPr>
        <w:t xml:space="preserve">nízkým zatížením: hodnota menší jak 3,0 </w:t>
      </w:r>
      <w:proofErr w:type="spellStart"/>
      <w:r>
        <w:rPr>
          <w:rFonts w:cstheme="minorHAnsi"/>
          <w:sz w:val="24"/>
        </w:rPr>
        <w:t>METs</w:t>
      </w:r>
      <w:proofErr w:type="spellEnd"/>
    </w:p>
    <w:p w:rsidR="00B02042" w:rsidRDefault="00B02042" w:rsidP="00563DF3">
      <w:pPr>
        <w:pStyle w:val="Odstavecseseznamem"/>
        <w:numPr>
          <w:ilvl w:val="0"/>
          <w:numId w:val="4"/>
        </w:numPr>
        <w:spacing w:line="360" w:lineRule="auto"/>
        <w:jc w:val="both"/>
        <w:rPr>
          <w:rFonts w:cstheme="minorHAnsi"/>
          <w:sz w:val="24"/>
        </w:rPr>
      </w:pPr>
      <w:r>
        <w:rPr>
          <w:rFonts w:cstheme="minorHAnsi"/>
          <w:sz w:val="24"/>
        </w:rPr>
        <w:t xml:space="preserve">středním zatížením: 3,0 – 6,0 </w:t>
      </w:r>
      <w:proofErr w:type="spellStart"/>
      <w:r>
        <w:rPr>
          <w:rFonts w:cstheme="minorHAnsi"/>
          <w:sz w:val="24"/>
        </w:rPr>
        <w:t>METs</w:t>
      </w:r>
      <w:proofErr w:type="spellEnd"/>
    </w:p>
    <w:p w:rsidR="00B02042" w:rsidRPr="00C80CF7" w:rsidRDefault="00B02042" w:rsidP="00563DF3">
      <w:pPr>
        <w:pStyle w:val="Odstavecseseznamem"/>
        <w:numPr>
          <w:ilvl w:val="0"/>
          <w:numId w:val="4"/>
        </w:numPr>
        <w:spacing w:line="360" w:lineRule="auto"/>
        <w:jc w:val="both"/>
        <w:rPr>
          <w:rFonts w:cstheme="minorHAnsi"/>
          <w:sz w:val="24"/>
        </w:rPr>
      </w:pPr>
      <w:r w:rsidRPr="00C80CF7">
        <w:rPr>
          <w:rFonts w:cstheme="minorHAnsi"/>
          <w:sz w:val="24"/>
        </w:rPr>
        <w:t xml:space="preserve">vysokým zatížením: více jak 6,0 </w:t>
      </w:r>
      <w:proofErr w:type="spellStart"/>
      <w:r w:rsidRPr="00C80CF7">
        <w:rPr>
          <w:rFonts w:cstheme="minorHAnsi"/>
          <w:sz w:val="24"/>
        </w:rPr>
        <w:t>METs</w:t>
      </w:r>
      <w:proofErr w:type="spellEnd"/>
    </w:p>
    <w:p w:rsidR="00B02042" w:rsidRDefault="00B02042" w:rsidP="00563DF3">
      <w:pPr>
        <w:spacing w:line="360" w:lineRule="auto"/>
        <w:jc w:val="both"/>
        <w:rPr>
          <w:rFonts w:cstheme="minorHAnsi"/>
          <w:sz w:val="24"/>
          <w:szCs w:val="24"/>
          <w:shd w:val="clear" w:color="auto" w:fill="FFFFFF"/>
        </w:rPr>
      </w:pPr>
      <w:r>
        <w:rPr>
          <w:rFonts w:cstheme="minorHAnsi"/>
          <w:sz w:val="24"/>
        </w:rPr>
        <w:t xml:space="preserve">Průměrná intenzita pohybové aktivity (tj. průměr z 24 hodin) při celkovém energetickém výdeji by měla překročit hranici 1,6 </w:t>
      </w:r>
      <w:proofErr w:type="spellStart"/>
      <w:r>
        <w:rPr>
          <w:rFonts w:cstheme="minorHAnsi"/>
          <w:sz w:val="24"/>
        </w:rPr>
        <w:t>METs</w:t>
      </w:r>
      <w:proofErr w:type="spellEnd"/>
      <w:r>
        <w:rPr>
          <w:rFonts w:cstheme="minorHAnsi"/>
          <w:sz w:val="24"/>
        </w:rPr>
        <w:t xml:space="preserve"> </w:t>
      </w:r>
      <w:r w:rsidRPr="00C80CF7">
        <w:rPr>
          <w:rFonts w:cstheme="minorHAnsi"/>
          <w:sz w:val="24"/>
          <w:szCs w:val="24"/>
        </w:rPr>
        <w:t>(</w:t>
      </w:r>
      <w:proofErr w:type="spellStart"/>
      <w:r w:rsidRPr="00C80CF7">
        <w:rPr>
          <w:rFonts w:cstheme="minorHAnsi"/>
          <w:sz w:val="24"/>
          <w:szCs w:val="24"/>
        </w:rPr>
        <w:t>Fr</w:t>
      </w:r>
      <w:r w:rsidRPr="00C80CF7">
        <w:rPr>
          <w:rFonts w:cstheme="minorHAnsi"/>
          <w:sz w:val="24"/>
          <w:szCs w:val="24"/>
          <w:shd w:val="clear" w:color="auto" w:fill="FFFFFF"/>
        </w:rPr>
        <w:t>ömel</w:t>
      </w:r>
      <w:proofErr w:type="spellEnd"/>
      <w:r w:rsidRPr="00C80CF7">
        <w:rPr>
          <w:rFonts w:cstheme="minorHAnsi"/>
          <w:sz w:val="24"/>
          <w:szCs w:val="24"/>
          <w:shd w:val="clear" w:color="auto" w:fill="FFFFFF"/>
        </w:rPr>
        <w:t>, Novosad, Svozil, 1999, s. 26).</w:t>
      </w:r>
    </w:p>
    <w:p w:rsidR="00B02042" w:rsidRDefault="00894C05" w:rsidP="00563DF3">
      <w:pPr>
        <w:spacing w:line="360" w:lineRule="auto"/>
        <w:jc w:val="both"/>
        <w:rPr>
          <w:rFonts w:cstheme="minorHAnsi"/>
          <w:sz w:val="24"/>
          <w:szCs w:val="24"/>
          <w:shd w:val="clear" w:color="auto" w:fill="FFFFFF"/>
        </w:rPr>
      </w:pPr>
      <w:r>
        <w:rPr>
          <w:rFonts w:cstheme="minorHAnsi"/>
          <w:sz w:val="24"/>
          <w:szCs w:val="24"/>
          <w:shd w:val="clear" w:color="auto" w:fill="FFFFFF"/>
        </w:rPr>
        <w:t xml:space="preserve">      </w:t>
      </w:r>
      <w:r w:rsidR="00B02042">
        <w:rPr>
          <w:rFonts w:cstheme="minorHAnsi"/>
          <w:sz w:val="24"/>
          <w:szCs w:val="24"/>
          <w:shd w:val="clear" w:color="auto" w:fill="FFFFFF"/>
        </w:rPr>
        <w:t xml:space="preserve">Při výpočtu intenzity pohybové aktivity bereme v úvahu hned několik proměnných. Podstatné jsou pro nás jak údaje, které do přístrojů před započetím měření vkládáme, což jsou údaje charakterizující monitorované subjekty, tak naměřené hodnoty tzv. </w:t>
      </w:r>
      <w:r w:rsidR="00B02042" w:rsidRPr="006D1604">
        <w:rPr>
          <w:rFonts w:cstheme="minorHAnsi"/>
          <w:i/>
          <w:sz w:val="24"/>
          <w:szCs w:val="24"/>
          <w:shd w:val="clear" w:color="auto" w:fill="FFFFFF"/>
        </w:rPr>
        <w:t>„</w:t>
      </w:r>
      <w:proofErr w:type="spellStart"/>
      <w:r w:rsidR="00B02042" w:rsidRPr="006D1604">
        <w:rPr>
          <w:rFonts w:cstheme="minorHAnsi"/>
          <w:i/>
          <w:sz w:val="24"/>
          <w:szCs w:val="24"/>
          <w:shd w:val="clear" w:color="auto" w:fill="FFFFFF"/>
        </w:rPr>
        <w:t>counts</w:t>
      </w:r>
      <w:proofErr w:type="spellEnd"/>
      <w:r w:rsidR="00B02042" w:rsidRPr="006D1604">
        <w:rPr>
          <w:rFonts w:cstheme="minorHAnsi"/>
          <w:i/>
          <w:sz w:val="24"/>
          <w:szCs w:val="24"/>
          <w:shd w:val="clear" w:color="auto" w:fill="FFFFFF"/>
        </w:rPr>
        <w:t>“</w:t>
      </w:r>
      <w:r w:rsidR="00B02042">
        <w:rPr>
          <w:rFonts w:cstheme="minorHAnsi"/>
          <w:sz w:val="24"/>
          <w:szCs w:val="24"/>
          <w:shd w:val="clear" w:color="auto" w:fill="FFFFFF"/>
        </w:rPr>
        <w:t xml:space="preserve">. „Tyto hodnoty byly vytvořeny pro potřeby akcelerometrů. Zjednodušeně se </w:t>
      </w:r>
      <w:r w:rsidR="00B02042" w:rsidRPr="00FA5DD2">
        <w:rPr>
          <w:rFonts w:cstheme="minorHAnsi"/>
          <w:i/>
          <w:sz w:val="24"/>
          <w:szCs w:val="24"/>
          <w:shd w:val="clear" w:color="auto" w:fill="FFFFFF"/>
        </w:rPr>
        <w:t>„</w:t>
      </w:r>
      <w:proofErr w:type="spellStart"/>
      <w:r w:rsidR="00B02042" w:rsidRPr="00FA5DD2">
        <w:rPr>
          <w:rFonts w:cstheme="minorHAnsi"/>
          <w:i/>
          <w:sz w:val="24"/>
          <w:szCs w:val="24"/>
          <w:shd w:val="clear" w:color="auto" w:fill="FFFFFF"/>
        </w:rPr>
        <w:t>counts</w:t>
      </w:r>
      <w:proofErr w:type="spellEnd"/>
      <w:r w:rsidR="00B02042" w:rsidRPr="00FA5DD2">
        <w:rPr>
          <w:rFonts w:cstheme="minorHAnsi"/>
          <w:i/>
          <w:sz w:val="24"/>
          <w:szCs w:val="24"/>
          <w:shd w:val="clear" w:color="auto" w:fill="FFFFFF"/>
        </w:rPr>
        <w:t>“</w:t>
      </w:r>
      <w:r w:rsidR="00B02042">
        <w:rPr>
          <w:rFonts w:cstheme="minorHAnsi"/>
          <w:sz w:val="24"/>
          <w:szCs w:val="24"/>
          <w:shd w:val="clear" w:color="auto" w:fill="FFFFFF"/>
        </w:rPr>
        <w:t xml:space="preserve"> vypočítávají z frekvence a intenzity zrychlení pohybu“ (</w:t>
      </w:r>
      <w:proofErr w:type="spellStart"/>
      <w:r w:rsidR="00B02042">
        <w:rPr>
          <w:rFonts w:cstheme="minorHAnsi"/>
          <w:sz w:val="24"/>
          <w:szCs w:val="24"/>
          <w:shd w:val="clear" w:color="auto" w:fill="FFFFFF"/>
        </w:rPr>
        <w:t>Gyurjanová</w:t>
      </w:r>
      <w:proofErr w:type="spellEnd"/>
      <w:r w:rsidR="00B02042">
        <w:rPr>
          <w:rFonts w:cstheme="minorHAnsi"/>
          <w:sz w:val="24"/>
          <w:szCs w:val="24"/>
          <w:shd w:val="clear" w:color="auto" w:fill="FFFFFF"/>
        </w:rPr>
        <w:t>, s. 39).</w:t>
      </w:r>
      <w:r>
        <w:rPr>
          <w:rFonts w:cstheme="minorHAnsi"/>
          <w:sz w:val="24"/>
          <w:szCs w:val="24"/>
          <w:shd w:val="clear" w:color="auto" w:fill="FFFFFF"/>
        </w:rPr>
        <w:t xml:space="preserve"> </w:t>
      </w:r>
    </w:p>
    <w:p w:rsidR="00337B88" w:rsidRDefault="00337B88" w:rsidP="00563DF3">
      <w:pPr>
        <w:spacing w:line="360" w:lineRule="auto"/>
        <w:jc w:val="both"/>
        <w:rPr>
          <w:rFonts w:cstheme="minorHAnsi"/>
          <w:sz w:val="24"/>
          <w:szCs w:val="24"/>
          <w:shd w:val="clear" w:color="auto" w:fill="FFFFFF"/>
        </w:rPr>
      </w:pPr>
    </w:p>
    <w:p w:rsidR="00894C05" w:rsidRDefault="00894C05" w:rsidP="00563DF3">
      <w:pPr>
        <w:spacing w:line="360" w:lineRule="auto"/>
        <w:jc w:val="both"/>
        <w:rPr>
          <w:rFonts w:cstheme="minorHAnsi"/>
          <w:sz w:val="24"/>
          <w:szCs w:val="24"/>
          <w:shd w:val="clear" w:color="auto" w:fill="FFFFFF"/>
        </w:rPr>
      </w:pPr>
    </w:p>
    <w:p w:rsidR="008518EE" w:rsidRDefault="008518EE" w:rsidP="008518EE">
      <w:pPr>
        <w:pStyle w:val="1podstupe"/>
        <w:numPr>
          <w:ilvl w:val="1"/>
          <w:numId w:val="5"/>
        </w:numPr>
        <w:jc w:val="both"/>
        <w:outlineLvl w:val="1"/>
      </w:pPr>
      <w:bookmarkStart w:id="20" w:name="_Toc510197633"/>
      <w:r>
        <w:t>Výsledky</w:t>
      </w:r>
      <w:bookmarkEnd w:id="20"/>
    </w:p>
    <w:p w:rsidR="008518EE" w:rsidRDefault="008518EE" w:rsidP="008518EE">
      <w:pPr>
        <w:pStyle w:val="2podstupen"/>
        <w:numPr>
          <w:ilvl w:val="2"/>
          <w:numId w:val="5"/>
        </w:numPr>
        <w:jc w:val="both"/>
        <w:outlineLvl w:val="2"/>
      </w:pPr>
      <w:bookmarkStart w:id="21" w:name="_Toc510197634"/>
      <w:r>
        <w:t>Výsledky získané pomocí měřících přístrojů</w:t>
      </w:r>
      <w:bookmarkEnd w:id="21"/>
    </w:p>
    <w:p w:rsidR="00B02042" w:rsidRPr="00894C05" w:rsidRDefault="00894C05" w:rsidP="00563DF3">
      <w:pPr>
        <w:pStyle w:val="1podstupe"/>
        <w:spacing w:line="360" w:lineRule="auto"/>
        <w:jc w:val="both"/>
        <w:rPr>
          <w:rFonts w:asciiTheme="minorHAnsi" w:hAnsiTheme="minorHAnsi" w:cstheme="minorHAnsi"/>
          <w:sz w:val="24"/>
        </w:rPr>
      </w:pPr>
      <w:r w:rsidRPr="00894C05">
        <w:rPr>
          <w:rFonts w:asciiTheme="minorHAnsi" w:hAnsiTheme="minorHAnsi" w:cstheme="minorHAnsi"/>
          <w:sz w:val="24"/>
          <w:szCs w:val="24"/>
        </w:rPr>
        <w:t xml:space="preserve">      </w:t>
      </w:r>
      <w:r w:rsidR="00B02042" w:rsidRPr="00894C05">
        <w:rPr>
          <w:rFonts w:asciiTheme="minorHAnsi" w:hAnsiTheme="minorHAnsi" w:cstheme="minorHAnsi"/>
          <w:sz w:val="24"/>
          <w:szCs w:val="24"/>
        </w:rPr>
        <w:t>Na začátku výzkumu nám každý žák poskytl své údaje, a to pohlaví, věk, hmotnost (kg) a výšku (cm). Tyto údaje byly důležité pro správné nastavení měřících přístrojů. Každý žák měl tedy přiřazeno své měřidlo, které bylo nastaveno na jeho údaje ještě před měřením</w:t>
      </w:r>
      <w:r w:rsidR="00B02042" w:rsidRPr="00894C05">
        <w:rPr>
          <w:rFonts w:asciiTheme="minorHAnsi" w:hAnsiTheme="minorHAnsi" w:cstheme="minorHAnsi"/>
          <w:color w:val="FF0000"/>
          <w:sz w:val="24"/>
          <w:szCs w:val="24"/>
        </w:rPr>
        <w:t xml:space="preserve">. </w:t>
      </w:r>
      <w:r w:rsidR="00B02042" w:rsidRPr="00894C05">
        <w:rPr>
          <w:rFonts w:asciiTheme="minorHAnsi" w:hAnsiTheme="minorHAnsi" w:cstheme="minorHAnsi"/>
          <w:sz w:val="24"/>
          <w:szCs w:val="24"/>
        </w:rPr>
        <w:t xml:space="preserve">Ponechali jsme si dostatečnou časovou rezervu pro aplikování měřidel na žáky. Zapnutí čidel bylo tedy předem nastaveno až na 9 hodin ráno. Bylo tedy potřeba, aby v této době již měli všichni žáci čidla aplikována na sobě. Užívané </w:t>
      </w:r>
      <w:proofErr w:type="spellStart"/>
      <w:r w:rsidR="00B02042" w:rsidRPr="00894C05">
        <w:rPr>
          <w:rFonts w:asciiTheme="minorHAnsi" w:hAnsiTheme="minorHAnsi" w:cstheme="minorHAnsi"/>
          <w:sz w:val="24"/>
          <w:szCs w:val="24"/>
        </w:rPr>
        <w:t>sporttestrery</w:t>
      </w:r>
      <w:proofErr w:type="spellEnd"/>
      <w:r w:rsidR="00B02042" w:rsidRPr="00894C05">
        <w:rPr>
          <w:rFonts w:asciiTheme="minorHAnsi" w:hAnsiTheme="minorHAnsi" w:cstheme="minorHAnsi"/>
          <w:sz w:val="24"/>
          <w:szCs w:val="24"/>
        </w:rPr>
        <w:t xml:space="preserve"> a akcelerometry jsou však co do velikosti příchytných pásů určené pro dospělé osoby, museli jsme tedy řešit problém větší velikosti a tedy nepřiléhavosti měřících zařízení k tělu. Velikost jsme se snažili zmenšit pomocí spínacích špendlíků a uzlů, ale i přesto měřidla často žákům padala</w:t>
      </w:r>
      <w:r w:rsidR="00B02042" w:rsidRPr="00894C05">
        <w:rPr>
          <w:rFonts w:asciiTheme="minorHAnsi" w:hAnsiTheme="minorHAnsi" w:cstheme="minorHAnsi"/>
          <w:sz w:val="24"/>
        </w:rPr>
        <w:t xml:space="preserve">. Jako nevhodné se ukázalo i některé oblečení žáků, kdy např. na </w:t>
      </w:r>
      <w:proofErr w:type="spellStart"/>
      <w:r w:rsidR="00B02042" w:rsidRPr="00894C05">
        <w:rPr>
          <w:rFonts w:asciiTheme="minorHAnsi" w:hAnsiTheme="minorHAnsi" w:cstheme="minorHAnsi"/>
          <w:sz w:val="24"/>
        </w:rPr>
        <w:t>legínových</w:t>
      </w:r>
      <w:proofErr w:type="spellEnd"/>
      <w:r w:rsidR="00B02042" w:rsidRPr="00894C05">
        <w:rPr>
          <w:rFonts w:asciiTheme="minorHAnsi" w:hAnsiTheme="minorHAnsi" w:cstheme="minorHAnsi"/>
          <w:sz w:val="24"/>
        </w:rPr>
        <w:t xml:space="preserve"> kalhotách akcelerometry různě sklouzávaly či se přetáčely.</w:t>
      </w:r>
      <w:r w:rsidR="00AB125D" w:rsidRPr="00894C05">
        <w:rPr>
          <w:rFonts w:asciiTheme="minorHAnsi" w:hAnsiTheme="minorHAnsi" w:cstheme="minorHAnsi"/>
          <w:sz w:val="24"/>
          <w:szCs w:val="24"/>
        </w:rPr>
        <w:t xml:space="preserve"> </w:t>
      </w:r>
      <w:r w:rsidR="00B02042" w:rsidRPr="00894C05">
        <w:rPr>
          <w:rFonts w:asciiTheme="minorHAnsi" w:hAnsiTheme="minorHAnsi" w:cstheme="minorHAnsi"/>
          <w:sz w:val="24"/>
        </w:rPr>
        <w:t xml:space="preserve">Již na počátku práce jsme tedy věděli, že kvalita a množství dat jsou tímto faktorem omezená a proto je součástí diplomové práce soupis </w:t>
      </w:r>
      <w:r w:rsidR="00AB125D" w:rsidRPr="00894C05">
        <w:rPr>
          <w:rFonts w:asciiTheme="minorHAnsi" w:hAnsiTheme="minorHAnsi" w:cstheme="minorHAnsi"/>
          <w:sz w:val="24"/>
        </w:rPr>
        <w:t>limitů měření</w:t>
      </w:r>
      <w:r w:rsidR="00B02042" w:rsidRPr="00894C05">
        <w:rPr>
          <w:rFonts w:asciiTheme="minorHAnsi" w:hAnsiTheme="minorHAnsi" w:cstheme="minorHAnsi"/>
          <w:sz w:val="24"/>
        </w:rPr>
        <w:t xml:space="preserve">, se kterými jsme se setkali a návrh jejich řešení. </w:t>
      </w:r>
    </w:p>
    <w:p w:rsidR="00B02042" w:rsidRPr="00AB125D" w:rsidRDefault="00894C05" w:rsidP="00894C05">
      <w:pPr>
        <w:pStyle w:val="1podstupe"/>
        <w:spacing w:after="0" w:line="360" w:lineRule="auto"/>
        <w:jc w:val="both"/>
        <w:rPr>
          <w:rFonts w:asciiTheme="minorHAnsi" w:hAnsiTheme="minorHAnsi" w:cstheme="minorHAnsi"/>
          <w:sz w:val="24"/>
        </w:rPr>
      </w:pPr>
      <w:r>
        <w:rPr>
          <w:rFonts w:asciiTheme="minorHAnsi" w:hAnsiTheme="minorHAnsi" w:cstheme="minorHAnsi"/>
          <w:sz w:val="24"/>
        </w:rPr>
        <w:t xml:space="preserve">      </w:t>
      </w:r>
      <w:r w:rsidR="00B02042" w:rsidRPr="00AB125D">
        <w:rPr>
          <w:rFonts w:asciiTheme="minorHAnsi" w:hAnsiTheme="minorHAnsi" w:cstheme="minorHAnsi"/>
          <w:sz w:val="24"/>
        </w:rPr>
        <w:t>Při vyhodnocování dat pro účely diplomové práce jsme zjistili nevyhovující množství údajů. Chyby v měření byly u některých žáků tak velké, že nebylo možné popsat podrobně jejich pohyb při uskutečněné výuce. Navzdory původnímu očekávání se nám také nepodařilo získat podrobná data spálených kalorií, aby bylo možné popsat trasu po jednotlivých úsecích dle její fyzické náročnosti.</w:t>
      </w:r>
    </w:p>
    <w:p w:rsidR="00B02042" w:rsidRDefault="00894C05" w:rsidP="00337B88">
      <w:pPr>
        <w:spacing w:line="360" w:lineRule="auto"/>
        <w:jc w:val="both"/>
        <w:rPr>
          <w:sz w:val="24"/>
          <w:szCs w:val="24"/>
        </w:rPr>
      </w:pPr>
      <w:r>
        <w:rPr>
          <w:rFonts w:cstheme="minorHAnsi"/>
          <w:sz w:val="24"/>
        </w:rPr>
        <w:t xml:space="preserve">     </w:t>
      </w:r>
      <w:r w:rsidR="00B02042" w:rsidRPr="00AB125D">
        <w:rPr>
          <w:rFonts w:cstheme="minorHAnsi"/>
          <w:sz w:val="24"/>
        </w:rPr>
        <w:t>Vypočítali jsme podíl naměřených údajů k chybným tedy nenaměřeným údajům u každého žáka, přičemž jsme pracovali s počtem kroků a tepovou frekvencí. Aby závěry byly co nejpřesnější, stanovili jsme hranici naměřených dat na 75%. Následující tabulka nám ukazuje podíl dat z měření u všech žáků, která jsou dále zpracovatelná, tedy nenabývala hodnoty 0. Nutno podotknout, že při zpracování byly údaje již v podobě deseti sekundových intervalů, tedy už mohly být zkreslené</w:t>
      </w:r>
      <w:r>
        <w:rPr>
          <w:sz w:val="24"/>
          <w:szCs w:val="24"/>
        </w:rPr>
        <w:t>.</w:t>
      </w:r>
    </w:p>
    <w:p w:rsidR="00337B88" w:rsidRDefault="00337B88" w:rsidP="00337B88">
      <w:pPr>
        <w:spacing w:line="360" w:lineRule="auto"/>
        <w:jc w:val="both"/>
        <w:rPr>
          <w:sz w:val="24"/>
          <w:szCs w:val="24"/>
        </w:rPr>
      </w:pPr>
    </w:p>
    <w:p w:rsidR="00337B88" w:rsidRDefault="00337B88" w:rsidP="00337B88">
      <w:pPr>
        <w:spacing w:line="360" w:lineRule="auto"/>
        <w:jc w:val="both"/>
        <w:rPr>
          <w:sz w:val="24"/>
          <w:szCs w:val="24"/>
        </w:rPr>
      </w:pPr>
    </w:p>
    <w:p w:rsidR="00337B88" w:rsidRDefault="00337B88" w:rsidP="00337B88">
      <w:pPr>
        <w:spacing w:line="360" w:lineRule="auto"/>
        <w:jc w:val="both"/>
        <w:rPr>
          <w:sz w:val="24"/>
          <w:szCs w:val="24"/>
        </w:rPr>
      </w:pPr>
    </w:p>
    <w:p w:rsidR="00337B88" w:rsidRDefault="00337B88" w:rsidP="00337B88">
      <w:pPr>
        <w:spacing w:line="360" w:lineRule="auto"/>
        <w:jc w:val="both"/>
        <w:rPr>
          <w:sz w:val="24"/>
          <w:szCs w:val="24"/>
        </w:rPr>
      </w:pPr>
    </w:p>
    <w:p w:rsidR="00337B88" w:rsidRDefault="00337B88" w:rsidP="00337B88">
      <w:pPr>
        <w:spacing w:line="360" w:lineRule="auto"/>
        <w:jc w:val="both"/>
        <w:rPr>
          <w:sz w:val="24"/>
          <w:szCs w:val="24"/>
        </w:rPr>
      </w:pPr>
    </w:p>
    <w:p w:rsidR="00337B88" w:rsidRDefault="00337B88" w:rsidP="00337B88">
      <w:pPr>
        <w:spacing w:line="360" w:lineRule="auto"/>
        <w:jc w:val="both"/>
        <w:rPr>
          <w:sz w:val="24"/>
          <w:szCs w:val="24"/>
        </w:rPr>
      </w:pPr>
    </w:p>
    <w:p w:rsidR="00337B88" w:rsidRDefault="00337B88" w:rsidP="00337B88">
      <w:pPr>
        <w:spacing w:line="360" w:lineRule="auto"/>
        <w:jc w:val="both"/>
        <w:rPr>
          <w:sz w:val="24"/>
          <w:szCs w:val="24"/>
        </w:rPr>
      </w:pPr>
    </w:p>
    <w:p w:rsidR="00337B88" w:rsidRDefault="00337B88" w:rsidP="00337B88">
      <w:pPr>
        <w:spacing w:line="360" w:lineRule="auto"/>
        <w:jc w:val="both"/>
        <w:rPr>
          <w:sz w:val="24"/>
          <w:szCs w:val="24"/>
        </w:rPr>
      </w:pPr>
    </w:p>
    <w:p w:rsidR="00337B88" w:rsidRDefault="00337B88" w:rsidP="00337B88">
      <w:pPr>
        <w:spacing w:line="360" w:lineRule="auto"/>
        <w:jc w:val="both"/>
        <w:rPr>
          <w:sz w:val="24"/>
          <w:szCs w:val="24"/>
        </w:rPr>
      </w:pPr>
    </w:p>
    <w:p w:rsidR="00337B88" w:rsidRDefault="00337B88" w:rsidP="00337B88">
      <w:pPr>
        <w:spacing w:line="360" w:lineRule="auto"/>
        <w:jc w:val="both"/>
        <w:rPr>
          <w:sz w:val="24"/>
          <w:szCs w:val="24"/>
        </w:rPr>
      </w:pPr>
    </w:p>
    <w:p w:rsidR="00337B88" w:rsidRDefault="00337B88" w:rsidP="00337B88">
      <w:pPr>
        <w:spacing w:line="360" w:lineRule="auto"/>
        <w:jc w:val="both"/>
        <w:rPr>
          <w:sz w:val="24"/>
          <w:szCs w:val="24"/>
        </w:rPr>
      </w:pPr>
    </w:p>
    <w:p w:rsidR="00337B88" w:rsidRDefault="00337B88" w:rsidP="00337B88">
      <w:pPr>
        <w:spacing w:line="360" w:lineRule="auto"/>
        <w:jc w:val="both"/>
        <w:rPr>
          <w:sz w:val="24"/>
          <w:szCs w:val="24"/>
        </w:rPr>
      </w:pPr>
    </w:p>
    <w:p w:rsidR="00337B88" w:rsidRPr="00337B88" w:rsidRDefault="00337B88" w:rsidP="00337B88">
      <w:pPr>
        <w:spacing w:line="360" w:lineRule="auto"/>
        <w:jc w:val="both"/>
        <w:rPr>
          <w:sz w:val="24"/>
          <w:szCs w:val="24"/>
        </w:rPr>
      </w:pPr>
    </w:p>
    <w:p w:rsidR="00B02042" w:rsidRPr="00770306" w:rsidRDefault="00894C05" w:rsidP="00B02042">
      <w:pPr>
        <w:pStyle w:val="1podstupe"/>
        <w:spacing w:line="360" w:lineRule="auto"/>
        <w:rPr>
          <w:rFonts w:asciiTheme="minorHAnsi" w:hAnsiTheme="minorHAnsi" w:cstheme="minorHAnsi"/>
          <w:sz w:val="24"/>
        </w:rPr>
      </w:pPr>
      <w:r w:rsidRPr="00770306">
        <w:rPr>
          <w:rFonts w:asciiTheme="minorHAnsi" w:hAnsiTheme="minorHAnsi" w:cstheme="minorHAnsi"/>
          <w:sz w:val="24"/>
        </w:rPr>
        <w:t xml:space="preserve">Tab. 4: </w:t>
      </w:r>
      <w:r w:rsidR="00770306" w:rsidRPr="00770306">
        <w:rPr>
          <w:rFonts w:asciiTheme="minorHAnsi" w:hAnsiTheme="minorHAnsi" w:cstheme="minorHAnsi"/>
          <w:sz w:val="24"/>
        </w:rPr>
        <w:t>Využitelnost</w:t>
      </w:r>
      <w:r w:rsidR="00B02042" w:rsidRPr="00770306">
        <w:rPr>
          <w:rFonts w:asciiTheme="minorHAnsi" w:hAnsiTheme="minorHAnsi" w:cstheme="minorHAnsi"/>
          <w:sz w:val="24"/>
        </w:rPr>
        <w:t xml:space="preserve"> dat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843"/>
        <w:gridCol w:w="2268"/>
      </w:tblGrid>
      <w:tr w:rsidR="00AB125D" w:rsidRPr="00AB125D" w:rsidTr="00770306">
        <w:tc>
          <w:tcPr>
            <w:tcW w:w="1129" w:type="dxa"/>
          </w:tcPr>
          <w:p w:rsidR="00B02042" w:rsidRPr="00AB125D" w:rsidRDefault="00B02042" w:rsidP="004A3DDF">
            <w:pPr>
              <w:pStyle w:val="1podstupe"/>
              <w:jc w:val="center"/>
              <w:rPr>
                <w:rFonts w:asciiTheme="minorHAnsi" w:hAnsiTheme="minorHAnsi" w:cstheme="minorHAnsi"/>
                <w:sz w:val="24"/>
              </w:rPr>
            </w:pPr>
          </w:p>
        </w:tc>
        <w:tc>
          <w:tcPr>
            <w:tcW w:w="4111" w:type="dxa"/>
            <w:gridSpan w:val="2"/>
          </w:tcPr>
          <w:p w:rsidR="00B02042" w:rsidRPr="00AB125D" w:rsidRDefault="00B02042" w:rsidP="004A3DDF">
            <w:pPr>
              <w:pStyle w:val="1podstupe"/>
              <w:jc w:val="center"/>
              <w:rPr>
                <w:rFonts w:asciiTheme="minorHAnsi" w:hAnsiTheme="minorHAnsi" w:cstheme="minorHAnsi"/>
                <w:b/>
                <w:sz w:val="24"/>
              </w:rPr>
            </w:pPr>
            <w:r w:rsidRPr="00AB125D">
              <w:rPr>
                <w:rFonts w:asciiTheme="minorHAnsi" w:hAnsiTheme="minorHAnsi" w:cstheme="minorHAnsi"/>
                <w:b/>
                <w:sz w:val="24"/>
              </w:rPr>
              <w:t>kategorie</w:t>
            </w:r>
          </w:p>
        </w:tc>
      </w:tr>
      <w:tr w:rsidR="00AB125D" w:rsidRPr="00AB125D" w:rsidTr="00337B88">
        <w:trPr>
          <w:trHeight w:val="809"/>
        </w:trPr>
        <w:tc>
          <w:tcPr>
            <w:tcW w:w="1129" w:type="dxa"/>
          </w:tcPr>
          <w:p w:rsidR="00B02042" w:rsidRPr="00AB125D" w:rsidRDefault="00B02042" w:rsidP="004A3DDF">
            <w:pPr>
              <w:pStyle w:val="1podstupe"/>
              <w:jc w:val="center"/>
              <w:rPr>
                <w:rFonts w:asciiTheme="minorHAnsi" w:hAnsiTheme="minorHAnsi" w:cstheme="minorHAnsi"/>
                <w:b/>
                <w:i/>
                <w:sz w:val="24"/>
              </w:rPr>
            </w:pPr>
            <w:r w:rsidRPr="00AB125D">
              <w:rPr>
                <w:rFonts w:asciiTheme="minorHAnsi" w:hAnsiTheme="minorHAnsi" w:cstheme="minorHAnsi"/>
                <w:b/>
                <w:i/>
                <w:sz w:val="24"/>
              </w:rPr>
              <w:t>žák</w:t>
            </w:r>
          </w:p>
        </w:tc>
        <w:tc>
          <w:tcPr>
            <w:tcW w:w="1843" w:type="dxa"/>
          </w:tcPr>
          <w:p w:rsidR="00B02042" w:rsidRPr="00AB125D" w:rsidRDefault="00B02042" w:rsidP="004A3DDF">
            <w:pPr>
              <w:pStyle w:val="1podstupe"/>
              <w:jc w:val="center"/>
              <w:rPr>
                <w:rFonts w:asciiTheme="minorHAnsi" w:hAnsiTheme="minorHAnsi" w:cstheme="minorHAnsi"/>
                <w:b/>
                <w:i/>
                <w:sz w:val="24"/>
              </w:rPr>
            </w:pPr>
            <w:r w:rsidRPr="00AB125D">
              <w:rPr>
                <w:rFonts w:asciiTheme="minorHAnsi" w:hAnsiTheme="minorHAnsi" w:cstheme="minorHAnsi"/>
                <w:b/>
                <w:i/>
                <w:sz w:val="24"/>
              </w:rPr>
              <w:t>kroky</w:t>
            </w:r>
          </w:p>
          <w:p w:rsidR="00B02042" w:rsidRPr="00AB125D" w:rsidRDefault="00B02042" w:rsidP="004A3DDF">
            <w:pPr>
              <w:pStyle w:val="1podstupe"/>
              <w:jc w:val="center"/>
              <w:rPr>
                <w:rFonts w:asciiTheme="minorHAnsi" w:hAnsiTheme="minorHAnsi" w:cstheme="minorHAnsi"/>
                <w:i/>
                <w:sz w:val="24"/>
              </w:rPr>
            </w:pPr>
            <w:r w:rsidRPr="00AB125D">
              <w:rPr>
                <w:rFonts w:asciiTheme="minorHAnsi" w:hAnsiTheme="minorHAnsi" w:cstheme="minorHAnsi"/>
                <w:i/>
                <w:sz w:val="24"/>
              </w:rPr>
              <w:t>(</w:t>
            </w:r>
            <w:proofErr w:type="spellStart"/>
            <w:r w:rsidRPr="00AB125D">
              <w:rPr>
                <w:rFonts w:asciiTheme="minorHAnsi" w:hAnsiTheme="minorHAnsi" w:cstheme="minorHAnsi"/>
                <w:i/>
                <w:sz w:val="24"/>
              </w:rPr>
              <w:t>Steps</w:t>
            </w:r>
            <w:proofErr w:type="spellEnd"/>
            <w:r w:rsidRPr="00AB125D">
              <w:rPr>
                <w:rFonts w:asciiTheme="minorHAnsi" w:hAnsiTheme="minorHAnsi" w:cstheme="minorHAnsi"/>
                <w:i/>
                <w:sz w:val="24"/>
              </w:rPr>
              <w:t>)</w:t>
            </w:r>
          </w:p>
        </w:tc>
        <w:tc>
          <w:tcPr>
            <w:tcW w:w="2268" w:type="dxa"/>
          </w:tcPr>
          <w:p w:rsidR="00B02042" w:rsidRPr="00AB125D" w:rsidRDefault="00B02042" w:rsidP="004A3DDF">
            <w:pPr>
              <w:pStyle w:val="1podstupe"/>
              <w:jc w:val="center"/>
              <w:rPr>
                <w:rFonts w:asciiTheme="minorHAnsi" w:hAnsiTheme="minorHAnsi" w:cstheme="minorHAnsi"/>
                <w:b/>
                <w:i/>
                <w:sz w:val="24"/>
              </w:rPr>
            </w:pPr>
            <w:r w:rsidRPr="00AB125D">
              <w:rPr>
                <w:rFonts w:asciiTheme="minorHAnsi" w:hAnsiTheme="minorHAnsi" w:cstheme="minorHAnsi"/>
                <w:b/>
                <w:i/>
                <w:sz w:val="24"/>
              </w:rPr>
              <w:t>tepová frekvence</w:t>
            </w:r>
          </w:p>
          <w:p w:rsidR="00B02042" w:rsidRPr="00AB125D" w:rsidRDefault="00B02042" w:rsidP="004A3DDF">
            <w:pPr>
              <w:pStyle w:val="1podstupe"/>
              <w:jc w:val="center"/>
              <w:rPr>
                <w:rFonts w:asciiTheme="minorHAnsi" w:hAnsiTheme="minorHAnsi" w:cstheme="minorHAnsi"/>
                <w:i/>
                <w:sz w:val="24"/>
              </w:rPr>
            </w:pPr>
            <w:r w:rsidRPr="00AB125D">
              <w:rPr>
                <w:rFonts w:asciiTheme="minorHAnsi" w:hAnsiTheme="minorHAnsi" w:cstheme="minorHAnsi"/>
                <w:i/>
                <w:sz w:val="24"/>
              </w:rPr>
              <w:t>(</w:t>
            </w:r>
            <w:proofErr w:type="spellStart"/>
            <w:r w:rsidRPr="00AB125D">
              <w:rPr>
                <w:rFonts w:asciiTheme="minorHAnsi" w:hAnsiTheme="minorHAnsi" w:cstheme="minorHAnsi"/>
                <w:i/>
                <w:sz w:val="24"/>
              </w:rPr>
              <w:t>Heart</w:t>
            </w:r>
            <w:proofErr w:type="spellEnd"/>
            <w:r w:rsidRPr="00AB125D">
              <w:rPr>
                <w:rFonts w:asciiTheme="minorHAnsi" w:hAnsiTheme="minorHAnsi" w:cstheme="minorHAnsi"/>
                <w:i/>
                <w:sz w:val="24"/>
              </w:rPr>
              <w:t xml:space="preserve"> </w:t>
            </w:r>
            <w:proofErr w:type="spellStart"/>
            <w:r w:rsidRPr="00AB125D">
              <w:rPr>
                <w:rFonts w:asciiTheme="minorHAnsi" w:hAnsiTheme="minorHAnsi" w:cstheme="minorHAnsi"/>
                <w:i/>
                <w:sz w:val="24"/>
              </w:rPr>
              <w:t>Rate</w:t>
            </w:r>
            <w:proofErr w:type="spellEnd"/>
            <w:r w:rsidRPr="00AB125D">
              <w:rPr>
                <w:rFonts w:asciiTheme="minorHAnsi" w:hAnsiTheme="minorHAnsi" w:cstheme="minorHAnsi"/>
                <w:i/>
                <w:sz w:val="24"/>
              </w:rPr>
              <w:t>)</w:t>
            </w:r>
          </w:p>
        </w:tc>
      </w:tr>
      <w:tr w:rsidR="00AB125D" w:rsidRPr="00AB125D" w:rsidTr="00770306">
        <w:tc>
          <w:tcPr>
            <w:tcW w:w="1129" w:type="dxa"/>
          </w:tcPr>
          <w:p w:rsidR="00B02042" w:rsidRPr="00AB125D" w:rsidRDefault="00B02042" w:rsidP="004A3DDF">
            <w:pPr>
              <w:pStyle w:val="1podstupe"/>
              <w:spacing w:line="360" w:lineRule="auto"/>
              <w:jc w:val="center"/>
              <w:rPr>
                <w:rFonts w:asciiTheme="minorHAnsi" w:hAnsiTheme="minorHAnsi" w:cstheme="minorHAnsi"/>
                <w:b/>
                <w:sz w:val="24"/>
              </w:rPr>
            </w:pPr>
            <w:r w:rsidRPr="00AB125D">
              <w:rPr>
                <w:rFonts w:asciiTheme="minorHAnsi" w:hAnsiTheme="minorHAnsi" w:cstheme="minorHAnsi"/>
                <w:b/>
                <w:sz w:val="24"/>
              </w:rPr>
              <w:t>1</w:t>
            </w:r>
          </w:p>
        </w:tc>
        <w:tc>
          <w:tcPr>
            <w:tcW w:w="1843" w:type="dxa"/>
          </w:tcPr>
          <w:p w:rsidR="00B02042" w:rsidRPr="00AB125D" w:rsidRDefault="00B02042" w:rsidP="004A3DDF">
            <w:pPr>
              <w:pStyle w:val="1podstupe"/>
              <w:spacing w:line="360" w:lineRule="auto"/>
              <w:jc w:val="center"/>
              <w:rPr>
                <w:rFonts w:asciiTheme="minorHAnsi" w:hAnsiTheme="minorHAnsi" w:cstheme="minorHAnsi"/>
                <w:sz w:val="24"/>
              </w:rPr>
            </w:pPr>
            <w:r w:rsidRPr="00AB125D">
              <w:rPr>
                <w:rFonts w:asciiTheme="minorHAnsi" w:hAnsiTheme="minorHAnsi" w:cstheme="minorHAnsi"/>
                <w:sz w:val="24"/>
              </w:rPr>
              <w:t>64,2%</w:t>
            </w:r>
          </w:p>
        </w:tc>
        <w:tc>
          <w:tcPr>
            <w:tcW w:w="2268" w:type="dxa"/>
          </w:tcPr>
          <w:p w:rsidR="00B02042" w:rsidRPr="00AB125D" w:rsidRDefault="00B02042" w:rsidP="004A3DDF">
            <w:pPr>
              <w:pStyle w:val="1podstupe"/>
              <w:spacing w:line="360" w:lineRule="auto"/>
              <w:jc w:val="center"/>
              <w:rPr>
                <w:rFonts w:asciiTheme="minorHAnsi" w:hAnsiTheme="minorHAnsi" w:cstheme="minorHAnsi"/>
                <w:sz w:val="24"/>
              </w:rPr>
            </w:pPr>
            <w:r w:rsidRPr="00AB125D">
              <w:rPr>
                <w:rFonts w:asciiTheme="minorHAnsi" w:hAnsiTheme="minorHAnsi" w:cstheme="minorHAnsi"/>
                <w:sz w:val="24"/>
              </w:rPr>
              <w:t>14,6%</w:t>
            </w:r>
          </w:p>
        </w:tc>
      </w:tr>
      <w:tr w:rsidR="00AB125D" w:rsidRPr="00AB125D" w:rsidTr="00770306">
        <w:tc>
          <w:tcPr>
            <w:tcW w:w="1129" w:type="dxa"/>
          </w:tcPr>
          <w:p w:rsidR="00B02042" w:rsidRPr="00AB125D" w:rsidRDefault="00B02042" w:rsidP="004A3DDF">
            <w:pPr>
              <w:pStyle w:val="1podstupe"/>
              <w:spacing w:line="360" w:lineRule="auto"/>
              <w:jc w:val="center"/>
              <w:rPr>
                <w:rFonts w:asciiTheme="minorHAnsi" w:hAnsiTheme="minorHAnsi" w:cstheme="minorHAnsi"/>
                <w:b/>
                <w:sz w:val="24"/>
              </w:rPr>
            </w:pPr>
            <w:r w:rsidRPr="00AB125D">
              <w:rPr>
                <w:rFonts w:asciiTheme="minorHAnsi" w:hAnsiTheme="minorHAnsi" w:cstheme="minorHAnsi"/>
                <w:b/>
                <w:sz w:val="24"/>
              </w:rPr>
              <w:t>2</w:t>
            </w:r>
          </w:p>
        </w:tc>
        <w:tc>
          <w:tcPr>
            <w:tcW w:w="1843" w:type="dxa"/>
          </w:tcPr>
          <w:p w:rsidR="00B02042" w:rsidRPr="00AB125D" w:rsidRDefault="00B02042" w:rsidP="004A3DDF">
            <w:pPr>
              <w:pStyle w:val="1podstupe"/>
              <w:spacing w:line="360" w:lineRule="auto"/>
              <w:jc w:val="center"/>
              <w:rPr>
                <w:rFonts w:asciiTheme="minorHAnsi" w:hAnsiTheme="minorHAnsi" w:cstheme="minorHAnsi"/>
                <w:sz w:val="24"/>
              </w:rPr>
            </w:pPr>
            <w:r w:rsidRPr="00AB125D">
              <w:rPr>
                <w:rFonts w:asciiTheme="minorHAnsi" w:hAnsiTheme="minorHAnsi" w:cstheme="minorHAnsi"/>
                <w:sz w:val="24"/>
              </w:rPr>
              <w:t>81,7%</w:t>
            </w:r>
          </w:p>
        </w:tc>
        <w:tc>
          <w:tcPr>
            <w:tcW w:w="2268" w:type="dxa"/>
          </w:tcPr>
          <w:p w:rsidR="00B02042" w:rsidRPr="00AB125D" w:rsidRDefault="00B02042" w:rsidP="004A3DDF">
            <w:pPr>
              <w:pStyle w:val="1podstupe"/>
              <w:spacing w:line="360" w:lineRule="auto"/>
              <w:jc w:val="center"/>
              <w:rPr>
                <w:rFonts w:asciiTheme="minorHAnsi" w:hAnsiTheme="minorHAnsi" w:cstheme="minorHAnsi"/>
                <w:sz w:val="24"/>
              </w:rPr>
            </w:pPr>
            <w:r w:rsidRPr="00AB125D">
              <w:rPr>
                <w:rFonts w:asciiTheme="minorHAnsi" w:hAnsiTheme="minorHAnsi" w:cstheme="minorHAnsi"/>
                <w:sz w:val="24"/>
              </w:rPr>
              <w:t>5,7%</w:t>
            </w:r>
          </w:p>
        </w:tc>
      </w:tr>
      <w:tr w:rsidR="00AB125D" w:rsidRPr="00AB125D" w:rsidTr="00770306">
        <w:tc>
          <w:tcPr>
            <w:tcW w:w="1129" w:type="dxa"/>
          </w:tcPr>
          <w:p w:rsidR="00B02042" w:rsidRPr="00AB125D" w:rsidRDefault="00B02042" w:rsidP="004A3DDF">
            <w:pPr>
              <w:pStyle w:val="1podstupe"/>
              <w:spacing w:line="360" w:lineRule="auto"/>
              <w:jc w:val="center"/>
              <w:rPr>
                <w:rFonts w:asciiTheme="minorHAnsi" w:hAnsiTheme="minorHAnsi" w:cstheme="minorHAnsi"/>
                <w:b/>
                <w:sz w:val="24"/>
              </w:rPr>
            </w:pPr>
            <w:r w:rsidRPr="00AB125D">
              <w:rPr>
                <w:rFonts w:asciiTheme="minorHAnsi" w:hAnsiTheme="minorHAnsi" w:cstheme="minorHAnsi"/>
                <w:b/>
                <w:sz w:val="24"/>
              </w:rPr>
              <w:t>3</w:t>
            </w:r>
          </w:p>
        </w:tc>
        <w:tc>
          <w:tcPr>
            <w:tcW w:w="1843" w:type="dxa"/>
          </w:tcPr>
          <w:p w:rsidR="00B02042" w:rsidRPr="00AB125D" w:rsidRDefault="00B02042" w:rsidP="004A3DDF">
            <w:pPr>
              <w:pStyle w:val="1podstupe"/>
              <w:spacing w:line="360" w:lineRule="auto"/>
              <w:jc w:val="center"/>
              <w:rPr>
                <w:rFonts w:asciiTheme="minorHAnsi" w:hAnsiTheme="minorHAnsi" w:cstheme="minorHAnsi"/>
                <w:sz w:val="24"/>
              </w:rPr>
            </w:pPr>
            <w:r w:rsidRPr="00AB125D">
              <w:rPr>
                <w:rFonts w:asciiTheme="minorHAnsi" w:hAnsiTheme="minorHAnsi" w:cstheme="minorHAnsi"/>
                <w:sz w:val="24"/>
              </w:rPr>
              <w:t>72,3%</w:t>
            </w:r>
          </w:p>
        </w:tc>
        <w:tc>
          <w:tcPr>
            <w:tcW w:w="2268" w:type="dxa"/>
          </w:tcPr>
          <w:p w:rsidR="00B02042" w:rsidRPr="00AB125D" w:rsidRDefault="00B02042" w:rsidP="004A3DDF">
            <w:pPr>
              <w:pStyle w:val="1podstupe"/>
              <w:spacing w:line="360" w:lineRule="auto"/>
              <w:jc w:val="center"/>
              <w:rPr>
                <w:rFonts w:asciiTheme="minorHAnsi" w:hAnsiTheme="minorHAnsi" w:cstheme="minorHAnsi"/>
                <w:sz w:val="24"/>
              </w:rPr>
            </w:pPr>
            <w:r w:rsidRPr="00AB125D">
              <w:rPr>
                <w:rFonts w:asciiTheme="minorHAnsi" w:hAnsiTheme="minorHAnsi" w:cstheme="minorHAnsi"/>
                <w:sz w:val="24"/>
              </w:rPr>
              <w:t>84,8%</w:t>
            </w:r>
          </w:p>
        </w:tc>
      </w:tr>
      <w:tr w:rsidR="00AB125D" w:rsidRPr="00AB125D" w:rsidTr="00770306">
        <w:tc>
          <w:tcPr>
            <w:tcW w:w="1129" w:type="dxa"/>
          </w:tcPr>
          <w:p w:rsidR="00B02042" w:rsidRPr="00AB125D" w:rsidRDefault="00B02042" w:rsidP="004A3DDF">
            <w:pPr>
              <w:pStyle w:val="1podstupe"/>
              <w:spacing w:line="360" w:lineRule="auto"/>
              <w:jc w:val="center"/>
              <w:rPr>
                <w:rFonts w:asciiTheme="minorHAnsi" w:hAnsiTheme="minorHAnsi" w:cstheme="minorHAnsi"/>
                <w:b/>
                <w:sz w:val="24"/>
              </w:rPr>
            </w:pPr>
            <w:r w:rsidRPr="00AB125D">
              <w:rPr>
                <w:rFonts w:asciiTheme="minorHAnsi" w:hAnsiTheme="minorHAnsi" w:cstheme="minorHAnsi"/>
                <w:b/>
                <w:sz w:val="24"/>
              </w:rPr>
              <w:t>4</w:t>
            </w:r>
          </w:p>
        </w:tc>
        <w:tc>
          <w:tcPr>
            <w:tcW w:w="1843" w:type="dxa"/>
          </w:tcPr>
          <w:p w:rsidR="00B02042" w:rsidRPr="00AB125D" w:rsidRDefault="00B02042" w:rsidP="004A3DDF">
            <w:pPr>
              <w:pStyle w:val="1podstupe"/>
              <w:spacing w:line="360" w:lineRule="auto"/>
              <w:jc w:val="center"/>
              <w:rPr>
                <w:rFonts w:asciiTheme="minorHAnsi" w:hAnsiTheme="minorHAnsi" w:cstheme="minorHAnsi"/>
                <w:sz w:val="24"/>
              </w:rPr>
            </w:pPr>
            <w:r w:rsidRPr="00AB125D">
              <w:rPr>
                <w:rFonts w:asciiTheme="minorHAnsi" w:hAnsiTheme="minorHAnsi" w:cstheme="minorHAnsi"/>
                <w:sz w:val="24"/>
              </w:rPr>
              <w:t>78,4%</w:t>
            </w:r>
          </w:p>
        </w:tc>
        <w:tc>
          <w:tcPr>
            <w:tcW w:w="2268" w:type="dxa"/>
          </w:tcPr>
          <w:p w:rsidR="00B02042" w:rsidRPr="00AB125D" w:rsidRDefault="00B02042" w:rsidP="004A3DDF">
            <w:pPr>
              <w:pStyle w:val="1podstupe"/>
              <w:spacing w:line="360" w:lineRule="auto"/>
              <w:jc w:val="center"/>
              <w:rPr>
                <w:rFonts w:asciiTheme="minorHAnsi" w:hAnsiTheme="minorHAnsi" w:cstheme="minorHAnsi"/>
                <w:sz w:val="24"/>
              </w:rPr>
            </w:pPr>
            <w:r w:rsidRPr="00AB125D">
              <w:rPr>
                <w:rFonts w:asciiTheme="minorHAnsi" w:hAnsiTheme="minorHAnsi" w:cstheme="minorHAnsi"/>
                <w:sz w:val="24"/>
              </w:rPr>
              <w:t>96,1%</w:t>
            </w:r>
          </w:p>
        </w:tc>
      </w:tr>
      <w:tr w:rsidR="00AB125D" w:rsidRPr="00AB125D" w:rsidTr="00770306">
        <w:tc>
          <w:tcPr>
            <w:tcW w:w="1129" w:type="dxa"/>
          </w:tcPr>
          <w:p w:rsidR="00B02042" w:rsidRPr="00AB125D" w:rsidRDefault="00B02042" w:rsidP="004A3DDF">
            <w:pPr>
              <w:pStyle w:val="1podstupe"/>
              <w:spacing w:line="360" w:lineRule="auto"/>
              <w:jc w:val="center"/>
              <w:rPr>
                <w:rFonts w:asciiTheme="minorHAnsi" w:hAnsiTheme="minorHAnsi" w:cstheme="minorHAnsi"/>
                <w:b/>
                <w:sz w:val="24"/>
              </w:rPr>
            </w:pPr>
            <w:r w:rsidRPr="00AB125D">
              <w:rPr>
                <w:rFonts w:asciiTheme="minorHAnsi" w:hAnsiTheme="minorHAnsi" w:cstheme="minorHAnsi"/>
                <w:b/>
                <w:sz w:val="24"/>
              </w:rPr>
              <w:t>5</w:t>
            </w:r>
          </w:p>
        </w:tc>
        <w:tc>
          <w:tcPr>
            <w:tcW w:w="1843" w:type="dxa"/>
          </w:tcPr>
          <w:p w:rsidR="00B02042" w:rsidRPr="00AB125D" w:rsidRDefault="00B02042" w:rsidP="004A3DDF">
            <w:pPr>
              <w:pStyle w:val="1podstupe"/>
              <w:spacing w:line="360" w:lineRule="auto"/>
              <w:jc w:val="center"/>
              <w:rPr>
                <w:rFonts w:asciiTheme="minorHAnsi" w:hAnsiTheme="minorHAnsi" w:cstheme="minorHAnsi"/>
                <w:sz w:val="24"/>
              </w:rPr>
            </w:pPr>
            <w:r w:rsidRPr="00AB125D">
              <w:rPr>
                <w:rFonts w:asciiTheme="minorHAnsi" w:hAnsiTheme="minorHAnsi" w:cstheme="minorHAnsi"/>
                <w:sz w:val="24"/>
              </w:rPr>
              <w:t>80,3%</w:t>
            </w:r>
          </w:p>
        </w:tc>
        <w:tc>
          <w:tcPr>
            <w:tcW w:w="2268" w:type="dxa"/>
          </w:tcPr>
          <w:p w:rsidR="00B02042" w:rsidRPr="00AB125D" w:rsidRDefault="00B02042" w:rsidP="004A3DDF">
            <w:pPr>
              <w:pStyle w:val="1podstupe"/>
              <w:spacing w:line="360" w:lineRule="auto"/>
              <w:jc w:val="center"/>
              <w:rPr>
                <w:rFonts w:asciiTheme="minorHAnsi" w:hAnsiTheme="minorHAnsi" w:cstheme="minorHAnsi"/>
                <w:sz w:val="24"/>
              </w:rPr>
            </w:pPr>
            <w:r w:rsidRPr="00AB125D">
              <w:rPr>
                <w:rFonts w:asciiTheme="minorHAnsi" w:hAnsiTheme="minorHAnsi" w:cstheme="minorHAnsi"/>
                <w:sz w:val="24"/>
              </w:rPr>
              <w:t>98,1%</w:t>
            </w:r>
          </w:p>
        </w:tc>
      </w:tr>
      <w:tr w:rsidR="00AB125D" w:rsidRPr="00AB125D" w:rsidTr="00770306">
        <w:tc>
          <w:tcPr>
            <w:tcW w:w="1129" w:type="dxa"/>
          </w:tcPr>
          <w:p w:rsidR="00B02042" w:rsidRPr="00AB125D" w:rsidRDefault="00B02042" w:rsidP="004A3DDF">
            <w:pPr>
              <w:pStyle w:val="1podstupe"/>
              <w:spacing w:line="360" w:lineRule="auto"/>
              <w:jc w:val="center"/>
              <w:rPr>
                <w:rFonts w:asciiTheme="minorHAnsi" w:hAnsiTheme="minorHAnsi" w:cstheme="minorHAnsi"/>
                <w:b/>
                <w:sz w:val="24"/>
              </w:rPr>
            </w:pPr>
            <w:r w:rsidRPr="00AB125D">
              <w:rPr>
                <w:rFonts w:asciiTheme="minorHAnsi" w:hAnsiTheme="minorHAnsi" w:cstheme="minorHAnsi"/>
                <w:b/>
                <w:sz w:val="24"/>
              </w:rPr>
              <w:t>6</w:t>
            </w:r>
          </w:p>
        </w:tc>
        <w:tc>
          <w:tcPr>
            <w:tcW w:w="1843" w:type="dxa"/>
          </w:tcPr>
          <w:p w:rsidR="00B02042" w:rsidRPr="00AB125D" w:rsidRDefault="00B02042" w:rsidP="004A3DDF">
            <w:pPr>
              <w:pStyle w:val="1podstupe"/>
              <w:spacing w:line="360" w:lineRule="auto"/>
              <w:jc w:val="center"/>
              <w:rPr>
                <w:rFonts w:asciiTheme="minorHAnsi" w:hAnsiTheme="minorHAnsi" w:cstheme="minorHAnsi"/>
                <w:sz w:val="24"/>
              </w:rPr>
            </w:pPr>
            <w:r w:rsidRPr="00AB125D">
              <w:rPr>
                <w:rFonts w:asciiTheme="minorHAnsi" w:hAnsiTheme="minorHAnsi" w:cstheme="minorHAnsi"/>
                <w:sz w:val="24"/>
              </w:rPr>
              <w:t>71,3%</w:t>
            </w:r>
          </w:p>
        </w:tc>
        <w:tc>
          <w:tcPr>
            <w:tcW w:w="2268" w:type="dxa"/>
          </w:tcPr>
          <w:p w:rsidR="00B02042" w:rsidRPr="00AB125D" w:rsidRDefault="00B02042" w:rsidP="004A3DDF">
            <w:pPr>
              <w:pStyle w:val="1podstupe"/>
              <w:spacing w:line="360" w:lineRule="auto"/>
              <w:jc w:val="center"/>
              <w:rPr>
                <w:rFonts w:asciiTheme="minorHAnsi" w:hAnsiTheme="minorHAnsi" w:cstheme="minorHAnsi"/>
                <w:sz w:val="24"/>
              </w:rPr>
            </w:pPr>
            <w:r w:rsidRPr="00AB125D">
              <w:rPr>
                <w:rFonts w:asciiTheme="minorHAnsi" w:hAnsiTheme="minorHAnsi" w:cstheme="minorHAnsi"/>
                <w:sz w:val="24"/>
              </w:rPr>
              <w:t>73,0%</w:t>
            </w:r>
          </w:p>
        </w:tc>
      </w:tr>
      <w:tr w:rsidR="00AB125D" w:rsidRPr="00AB125D" w:rsidTr="00770306">
        <w:tc>
          <w:tcPr>
            <w:tcW w:w="1129" w:type="dxa"/>
          </w:tcPr>
          <w:p w:rsidR="00B02042" w:rsidRPr="00AB125D" w:rsidRDefault="00B02042" w:rsidP="004A3DDF">
            <w:pPr>
              <w:pStyle w:val="1podstupe"/>
              <w:spacing w:line="360" w:lineRule="auto"/>
              <w:jc w:val="center"/>
              <w:rPr>
                <w:rFonts w:asciiTheme="minorHAnsi" w:hAnsiTheme="minorHAnsi" w:cstheme="minorHAnsi"/>
                <w:b/>
                <w:sz w:val="24"/>
              </w:rPr>
            </w:pPr>
            <w:r w:rsidRPr="00AB125D">
              <w:rPr>
                <w:rFonts w:asciiTheme="minorHAnsi" w:hAnsiTheme="minorHAnsi" w:cstheme="minorHAnsi"/>
                <w:b/>
                <w:sz w:val="24"/>
              </w:rPr>
              <w:t>7</w:t>
            </w:r>
          </w:p>
        </w:tc>
        <w:tc>
          <w:tcPr>
            <w:tcW w:w="1843" w:type="dxa"/>
          </w:tcPr>
          <w:p w:rsidR="00B02042" w:rsidRPr="00AB125D" w:rsidRDefault="00B02042" w:rsidP="004A3DDF">
            <w:pPr>
              <w:pStyle w:val="1podstupe"/>
              <w:spacing w:line="360" w:lineRule="auto"/>
              <w:jc w:val="center"/>
              <w:rPr>
                <w:rFonts w:asciiTheme="minorHAnsi" w:hAnsiTheme="minorHAnsi" w:cstheme="minorHAnsi"/>
                <w:sz w:val="24"/>
              </w:rPr>
            </w:pPr>
            <w:r w:rsidRPr="00AB125D">
              <w:rPr>
                <w:rFonts w:asciiTheme="minorHAnsi" w:hAnsiTheme="minorHAnsi" w:cstheme="minorHAnsi"/>
                <w:sz w:val="24"/>
              </w:rPr>
              <w:t>73,1%</w:t>
            </w:r>
          </w:p>
        </w:tc>
        <w:tc>
          <w:tcPr>
            <w:tcW w:w="2268" w:type="dxa"/>
          </w:tcPr>
          <w:p w:rsidR="00B02042" w:rsidRPr="00AB125D" w:rsidRDefault="00B02042" w:rsidP="004A3DDF">
            <w:pPr>
              <w:pStyle w:val="1podstupe"/>
              <w:spacing w:line="360" w:lineRule="auto"/>
              <w:jc w:val="center"/>
              <w:rPr>
                <w:rFonts w:asciiTheme="minorHAnsi" w:hAnsiTheme="minorHAnsi" w:cstheme="minorHAnsi"/>
                <w:sz w:val="24"/>
              </w:rPr>
            </w:pPr>
            <w:r w:rsidRPr="00AB125D">
              <w:rPr>
                <w:rFonts w:asciiTheme="minorHAnsi" w:hAnsiTheme="minorHAnsi" w:cstheme="minorHAnsi"/>
                <w:sz w:val="24"/>
              </w:rPr>
              <w:t>88,0%</w:t>
            </w:r>
          </w:p>
        </w:tc>
      </w:tr>
      <w:tr w:rsidR="00AB125D" w:rsidRPr="00AB125D" w:rsidTr="00770306">
        <w:tc>
          <w:tcPr>
            <w:tcW w:w="1129" w:type="dxa"/>
          </w:tcPr>
          <w:p w:rsidR="00B02042" w:rsidRPr="00AB125D" w:rsidRDefault="00B02042" w:rsidP="004A3DDF">
            <w:pPr>
              <w:pStyle w:val="1podstupe"/>
              <w:spacing w:line="360" w:lineRule="auto"/>
              <w:jc w:val="center"/>
              <w:rPr>
                <w:rFonts w:asciiTheme="minorHAnsi" w:hAnsiTheme="minorHAnsi" w:cstheme="minorHAnsi"/>
                <w:b/>
                <w:sz w:val="24"/>
              </w:rPr>
            </w:pPr>
            <w:r w:rsidRPr="00AB125D">
              <w:rPr>
                <w:rFonts w:asciiTheme="minorHAnsi" w:hAnsiTheme="minorHAnsi" w:cstheme="minorHAnsi"/>
                <w:b/>
                <w:sz w:val="24"/>
              </w:rPr>
              <w:t>8</w:t>
            </w:r>
          </w:p>
        </w:tc>
        <w:tc>
          <w:tcPr>
            <w:tcW w:w="1843" w:type="dxa"/>
          </w:tcPr>
          <w:p w:rsidR="00B02042" w:rsidRPr="00AB125D" w:rsidRDefault="00B02042" w:rsidP="004A3DDF">
            <w:pPr>
              <w:pStyle w:val="1podstupe"/>
              <w:spacing w:line="360" w:lineRule="auto"/>
              <w:jc w:val="center"/>
              <w:rPr>
                <w:rFonts w:asciiTheme="minorHAnsi" w:hAnsiTheme="minorHAnsi" w:cstheme="minorHAnsi"/>
                <w:sz w:val="24"/>
              </w:rPr>
            </w:pPr>
            <w:r w:rsidRPr="00AB125D">
              <w:rPr>
                <w:rFonts w:asciiTheme="minorHAnsi" w:hAnsiTheme="minorHAnsi" w:cstheme="minorHAnsi"/>
                <w:sz w:val="24"/>
              </w:rPr>
              <w:t>75,5%</w:t>
            </w:r>
          </w:p>
        </w:tc>
        <w:tc>
          <w:tcPr>
            <w:tcW w:w="2268" w:type="dxa"/>
          </w:tcPr>
          <w:p w:rsidR="00B02042" w:rsidRPr="00AB125D" w:rsidRDefault="00B02042" w:rsidP="004A3DDF">
            <w:pPr>
              <w:pStyle w:val="1podstupe"/>
              <w:spacing w:line="360" w:lineRule="auto"/>
              <w:jc w:val="center"/>
              <w:rPr>
                <w:rFonts w:asciiTheme="minorHAnsi" w:hAnsiTheme="minorHAnsi" w:cstheme="minorHAnsi"/>
                <w:sz w:val="24"/>
              </w:rPr>
            </w:pPr>
            <w:r w:rsidRPr="00AB125D">
              <w:rPr>
                <w:rFonts w:asciiTheme="minorHAnsi" w:hAnsiTheme="minorHAnsi" w:cstheme="minorHAnsi"/>
                <w:sz w:val="24"/>
              </w:rPr>
              <w:t>100%</w:t>
            </w:r>
          </w:p>
        </w:tc>
      </w:tr>
      <w:tr w:rsidR="00AB125D" w:rsidRPr="00AB125D" w:rsidTr="00770306">
        <w:tc>
          <w:tcPr>
            <w:tcW w:w="1129" w:type="dxa"/>
          </w:tcPr>
          <w:p w:rsidR="00B02042" w:rsidRPr="00AB125D" w:rsidRDefault="00B02042" w:rsidP="004A3DDF">
            <w:pPr>
              <w:pStyle w:val="1podstupe"/>
              <w:spacing w:line="360" w:lineRule="auto"/>
              <w:jc w:val="center"/>
              <w:rPr>
                <w:rFonts w:asciiTheme="minorHAnsi" w:hAnsiTheme="minorHAnsi" w:cstheme="minorHAnsi"/>
                <w:b/>
                <w:sz w:val="24"/>
              </w:rPr>
            </w:pPr>
            <w:r w:rsidRPr="00AB125D">
              <w:rPr>
                <w:rFonts w:asciiTheme="minorHAnsi" w:hAnsiTheme="minorHAnsi" w:cstheme="minorHAnsi"/>
                <w:b/>
                <w:sz w:val="24"/>
              </w:rPr>
              <w:t>9</w:t>
            </w:r>
          </w:p>
        </w:tc>
        <w:tc>
          <w:tcPr>
            <w:tcW w:w="1843" w:type="dxa"/>
          </w:tcPr>
          <w:p w:rsidR="00B02042" w:rsidRPr="00AB125D" w:rsidRDefault="00B02042" w:rsidP="004A3DDF">
            <w:pPr>
              <w:pStyle w:val="1podstupe"/>
              <w:spacing w:line="360" w:lineRule="auto"/>
              <w:jc w:val="center"/>
              <w:rPr>
                <w:rFonts w:asciiTheme="minorHAnsi" w:hAnsiTheme="minorHAnsi" w:cstheme="minorHAnsi"/>
                <w:sz w:val="24"/>
              </w:rPr>
            </w:pPr>
            <w:r w:rsidRPr="00AB125D">
              <w:rPr>
                <w:rFonts w:asciiTheme="minorHAnsi" w:hAnsiTheme="minorHAnsi" w:cstheme="minorHAnsi"/>
                <w:sz w:val="24"/>
              </w:rPr>
              <w:t>86,2%</w:t>
            </w:r>
          </w:p>
        </w:tc>
        <w:tc>
          <w:tcPr>
            <w:tcW w:w="2268" w:type="dxa"/>
          </w:tcPr>
          <w:p w:rsidR="00B02042" w:rsidRPr="00AB125D" w:rsidRDefault="00B02042" w:rsidP="004A3DDF">
            <w:pPr>
              <w:pStyle w:val="1podstupe"/>
              <w:spacing w:line="360" w:lineRule="auto"/>
              <w:jc w:val="center"/>
              <w:rPr>
                <w:rFonts w:asciiTheme="minorHAnsi" w:hAnsiTheme="minorHAnsi" w:cstheme="minorHAnsi"/>
                <w:sz w:val="24"/>
              </w:rPr>
            </w:pPr>
            <w:r w:rsidRPr="00AB125D">
              <w:rPr>
                <w:rFonts w:asciiTheme="minorHAnsi" w:hAnsiTheme="minorHAnsi" w:cstheme="minorHAnsi"/>
                <w:sz w:val="24"/>
              </w:rPr>
              <w:t>99,0%</w:t>
            </w:r>
          </w:p>
        </w:tc>
      </w:tr>
      <w:tr w:rsidR="00AB125D" w:rsidRPr="00AB125D" w:rsidTr="00770306">
        <w:tc>
          <w:tcPr>
            <w:tcW w:w="1129" w:type="dxa"/>
          </w:tcPr>
          <w:p w:rsidR="00B02042" w:rsidRPr="00AB125D" w:rsidRDefault="00B02042" w:rsidP="004A3DDF">
            <w:pPr>
              <w:pStyle w:val="1podstupe"/>
              <w:spacing w:line="360" w:lineRule="auto"/>
              <w:jc w:val="center"/>
              <w:rPr>
                <w:rFonts w:asciiTheme="minorHAnsi" w:hAnsiTheme="minorHAnsi" w:cstheme="minorHAnsi"/>
                <w:b/>
                <w:sz w:val="24"/>
              </w:rPr>
            </w:pPr>
            <w:r w:rsidRPr="00AB125D">
              <w:rPr>
                <w:rFonts w:asciiTheme="minorHAnsi" w:hAnsiTheme="minorHAnsi" w:cstheme="minorHAnsi"/>
                <w:b/>
                <w:sz w:val="24"/>
              </w:rPr>
              <w:t>10</w:t>
            </w:r>
          </w:p>
        </w:tc>
        <w:tc>
          <w:tcPr>
            <w:tcW w:w="1843" w:type="dxa"/>
          </w:tcPr>
          <w:p w:rsidR="00B02042" w:rsidRPr="00AB125D" w:rsidRDefault="00B02042" w:rsidP="004A3DDF">
            <w:pPr>
              <w:pStyle w:val="1podstupe"/>
              <w:spacing w:line="360" w:lineRule="auto"/>
              <w:jc w:val="center"/>
              <w:rPr>
                <w:rFonts w:asciiTheme="minorHAnsi" w:hAnsiTheme="minorHAnsi" w:cstheme="minorHAnsi"/>
                <w:sz w:val="24"/>
              </w:rPr>
            </w:pPr>
            <w:r w:rsidRPr="00AB125D">
              <w:rPr>
                <w:rFonts w:asciiTheme="minorHAnsi" w:hAnsiTheme="minorHAnsi" w:cstheme="minorHAnsi"/>
                <w:sz w:val="24"/>
              </w:rPr>
              <w:t>77,0%</w:t>
            </w:r>
          </w:p>
        </w:tc>
        <w:tc>
          <w:tcPr>
            <w:tcW w:w="2268" w:type="dxa"/>
          </w:tcPr>
          <w:p w:rsidR="00B02042" w:rsidRPr="00AB125D" w:rsidRDefault="00B02042" w:rsidP="004A3DDF">
            <w:pPr>
              <w:pStyle w:val="1podstupe"/>
              <w:spacing w:line="360" w:lineRule="auto"/>
              <w:jc w:val="center"/>
              <w:rPr>
                <w:rFonts w:asciiTheme="minorHAnsi" w:hAnsiTheme="minorHAnsi" w:cstheme="minorHAnsi"/>
                <w:sz w:val="24"/>
              </w:rPr>
            </w:pPr>
            <w:r w:rsidRPr="00AB125D">
              <w:rPr>
                <w:rFonts w:asciiTheme="minorHAnsi" w:hAnsiTheme="minorHAnsi" w:cstheme="minorHAnsi"/>
                <w:sz w:val="24"/>
              </w:rPr>
              <w:t>99,0%</w:t>
            </w:r>
          </w:p>
        </w:tc>
      </w:tr>
    </w:tbl>
    <w:p w:rsidR="00B02042" w:rsidRPr="00770306" w:rsidRDefault="00894C05" w:rsidP="00B02042">
      <w:pPr>
        <w:pStyle w:val="1podstupe"/>
        <w:spacing w:line="360" w:lineRule="auto"/>
        <w:rPr>
          <w:rFonts w:asciiTheme="minorHAnsi" w:hAnsiTheme="minorHAnsi" w:cstheme="minorHAnsi"/>
          <w:sz w:val="22"/>
        </w:rPr>
      </w:pPr>
      <w:r w:rsidRPr="00770306">
        <w:rPr>
          <w:rFonts w:asciiTheme="minorHAnsi" w:hAnsiTheme="minorHAnsi" w:cstheme="minorHAnsi"/>
          <w:sz w:val="22"/>
        </w:rPr>
        <w:t xml:space="preserve">Zdroj: </w:t>
      </w:r>
      <w:proofErr w:type="spellStart"/>
      <w:r w:rsidR="00B02042" w:rsidRPr="00770306">
        <w:rPr>
          <w:rFonts w:asciiTheme="minorHAnsi" w:hAnsiTheme="minorHAnsi" w:cstheme="minorHAnsi"/>
          <w:sz w:val="22"/>
        </w:rPr>
        <w:t>Broušková</w:t>
      </w:r>
      <w:proofErr w:type="spellEnd"/>
      <w:r w:rsidRPr="00770306">
        <w:rPr>
          <w:rFonts w:asciiTheme="minorHAnsi" w:hAnsiTheme="minorHAnsi" w:cstheme="minorHAnsi"/>
          <w:sz w:val="22"/>
        </w:rPr>
        <w:t>, 2018</w:t>
      </w:r>
    </w:p>
    <w:p w:rsidR="00B02042" w:rsidRDefault="00770306" w:rsidP="00EA6119">
      <w:pPr>
        <w:pStyle w:val="1podstupe"/>
        <w:spacing w:after="0" w:line="360" w:lineRule="auto"/>
        <w:jc w:val="both"/>
        <w:rPr>
          <w:rFonts w:asciiTheme="minorHAnsi" w:hAnsiTheme="minorHAnsi" w:cstheme="minorHAnsi"/>
          <w:sz w:val="24"/>
        </w:rPr>
      </w:pPr>
      <w:r>
        <w:rPr>
          <w:rFonts w:asciiTheme="minorHAnsi" w:hAnsiTheme="minorHAnsi" w:cstheme="minorHAnsi"/>
          <w:sz w:val="24"/>
        </w:rPr>
        <w:t xml:space="preserve">      </w:t>
      </w:r>
      <w:r w:rsidR="00B02042" w:rsidRPr="00AB125D">
        <w:rPr>
          <w:rFonts w:asciiTheme="minorHAnsi" w:hAnsiTheme="minorHAnsi" w:cstheme="minorHAnsi"/>
          <w:sz w:val="24"/>
        </w:rPr>
        <w:t xml:space="preserve">Na základě informací v tabulce a námi stanové hranice 75% efektivity měření jsme se rozhodli dále podrobněji nezpracovávat údaje v kategorii </w:t>
      </w:r>
      <w:r w:rsidR="00B02042" w:rsidRPr="00AB125D">
        <w:rPr>
          <w:rFonts w:asciiTheme="minorHAnsi" w:hAnsiTheme="minorHAnsi" w:cstheme="minorHAnsi"/>
          <w:i/>
          <w:sz w:val="24"/>
        </w:rPr>
        <w:t>kroky</w:t>
      </w:r>
      <w:r w:rsidR="00B02042" w:rsidRPr="00AB125D">
        <w:rPr>
          <w:rFonts w:asciiTheme="minorHAnsi" w:hAnsiTheme="minorHAnsi" w:cstheme="minorHAnsi"/>
          <w:sz w:val="24"/>
        </w:rPr>
        <w:t xml:space="preserve"> u žáků č. 1, 3, 6 a 7. Na údaje </w:t>
      </w:r>
      <w:r w:rsidR="00B02042" w:rsidRPr="00AB125D">
        <w:rPr>
          <w:rFonts w:asciiTheme="minorHAnsi" w:hAnsiTheme="minorHAnsi" w:cstheme="minorHAnsi"/>
          <w:i/>
          <w:sz w:val="24"/>
        </w:rPr>
        <w:t>tepových frekvencí</w:t>
      </w:r>
      <w:r w:rsidR="00B02042" w:rsidRPr="00AB125D">
        <w:rPr>
          <w:rFonts w:asciiTheme="minorHAnsi" w:hAnsiTheme="minorHAnsi" w:cstheme="minorHAnsi"/>
          <w:sz w:val="24"/>
        </w:rPr>
        <w:t xml:space="preserve"> nebylo pohlíženo u žáků č. 1, 2 a 6.  Navzdory předpokladu byly hrudní </w:t>
      </w:r>
      <w:proofErr w:type="spellStart"/>
      <w:r w:rsidR="00B02042" w:rsidRPr="00AB125D">
        <w:rPr>
          <w:rFonts w:asciiTheme="minorHAnsi" w:hAnsiTheme="minorHAnsi" w:cstheme="minorHAnsi"/>
          <w:sz w:val="24"/>
        </w:rPr>
        <w:t>sporttestery</w:t>
      </w:r>
      <w:proofErr w:type="spellEnd"/>
      <w:r w:rsidR="00B02042" w:rsidRPr="00AB125D">
        <w:rPr>
          <w:rFonts w:asciiTheme="minorHAnsi" w:hAnsiTheme="minorHAnsi" w:cstheme="minorHAnsi"/>
          <w:sz w:val="24"/>
        </w:rPr>
        <w:t xml:space="preserve"> při měření efektivnější než akcelerometry.</w:t>
      </w:r>
    </w:p>
    <w:p w:rsidR="004860A3" w:rsidRDefault="004860A3" w:rsidP="00CD22C7">
      <w:pPr>
        <w:spacing w:line="360" w:lineRule="auto"/>
        <w:rPr>
          <w:sz w:val="24"/>
        </w:rPr>
      </w:pPr>
      <w:r w:rsidRPr="00CD22C7">
        <w:rPr>
          <w:sz w:val="24"/>
        </w:rPr>
        <w:t xml:space="preserve">      V následující tabulce č. 5 vidíme celkové výsledky žáků v jednotlivých skupinách v kategoriích </w:t>
      </w:r>
      <w:r w:rsidRPr="00CD22C7">
        <w:rPr>
          <w:i/>
          <w:sz w:val="24"/>
        </w:rPr>
        <w:t>metabolický výdej</w:t>
      </w:r>
      <w:r w:rsidRPr="00CD22C7">
        <w:rPr>
          <w:sz w:val="24"/>
        </w:rPr>
        <w:t xml:space="preserve"> a </w:t>
      </w:r>
      <w:r w:rsidRPr="00CD22C7">
        <w:rPr>
          <w:i/>
          <w:sz w:val="24"/>
        </w:rPr>
        <w:t>spálené kalorie</w:t>
      </w:r>
      <w:r w:rsidRPr="00CD22C7">
        <w:rPr>
          <w:sz w:val="24"/>
        </w:rPr>
        <w:t>.</w:t>
      </w:r>
    </w:p>
    <w:p w:rsidR="00CD22C7" w:rsidRDefault="00CD22C7" w:rsidP="00CD22C7">
      <w:pPr>
        <w:spacing w:line="360" w:lineRule="auto"/>
        <w:rPr>
          <w:sz w:val="24"/>
        </w:rPr>
      </w:pPr>
    </w:p>
    <w:p w:rsidR="00337B88" w:rsidRDefault="00337B88" w:rsidP="00CD22C7">
      <w:pPr>
        <w:spacing w:line="360" w:lineRule="auto"/>
        <w:rPr>
          <w:sz w:val="24"/>
        </w:rPr>
      </w:pPr>
    </w:p>
    <w:p w:rsidR="00337B88" w:rsidRDefault="00337B88" w:rsidP="00CD22C7">
      <w:pPr>
        <w:spacing w:line="360" w:lineRule="auto"/>
        <w:rPr>
          <w:sz w:val="24"/>
        </w:rPr>
      </w:pPr>
    </w:p>
    <w:p w:rsidR="00337B88" w:rsidRPr="00CD22C7" w:rsidRDefault="00337B88" w:rsidP="00CD22C7">
      <w:pPr>
        <w:spacing w:line="360" w:lineRule="auto"/>
        <w:rPr>
          <w:sz w:val="24"/>
        </w:rPr>
      </w:pPr>
    </w:p>
    <w:p w:rsidR="004860A3" w:rsidRPr="00CD22C7" w:rsidRDefault="004860A3" w:rsidP="004860A3">
      <w:pPr>
        <w:rPr>
          <w:sz w:val="24"/>
        </w:rPr>
      </w:pPr>
      <w:r w:rsidRPr="00CD22C7">
        <w:rPr>
          <w:sz w:val="24"/>
        </w:rPr>
        <w:t>Tab. 5: Přehled vybraných žáků v příslušných skupinách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417"/>
        <w:gridCol w:w="2464"/>
        <w:gridCol w:w="2214"/>
      </w:tblGrid>
      <w:tr w:rsidR="004860A3" w:rsidTr="00702068">
        <w:tc>
          <w:tcPr>
            <w:tcW w:w="2972" w:type="dxa"/>
            <w:gridSpan w:val="2"/>
          </w:tcPr>
          <w:p w:rsidR="004860A3" w:rsidRPr="00CD22C7" w:rsidRDefault="004860A3" w:rsidP="00702068">
            <w:pPr>
              <w:rPr>
                <w:sz w:val="24"/>
              </w:rPr>
            </w:pPr>
          </w:p>
        </w:tc>
        <w:tc>
          <w:tcPr>
            <w:tcW w:w="2464" w:type="dxa"/>
          </w:tcPr>
          <w:p w:rsidR="004860A3" w:rsidRPr="00CD22C7" w:rsidRDefault="004860A3" w:rsidP="00CD22C7">
            <w:pPr>
              <w:jc w:val="center"/>
              <w:rPr>
                <w:b/>
                <w:sz w:val="24"/>
              </w:rPr>
            </w:pPr>
            <w:r w:rsidRPr="00CD22C7">
              <w:rPr>
                <w:b/>
                <w:sz w:val="24"/>
              </w:rPr>
              <w:t>Metabolický výdej  (MET) za 6 hodin</w:t>
            </w:r>
          </w:p>
        </w:tc>
        <w:tc>
          <w:tcPr>
            <w:tcW w:w="2214" w:type="dxa"/>
          </w:tcPr>
          <w:p w:rsidR="004860A3" w:rsidRPr="00CD22C7" w:rsidRDefault="004860A3" w:rsidP="00CD22C7">
            <w:pPr>
              <w:jc w:val="center"/>
              <w:rPr>
                <w:b/>
                <w:sz w:val="24"/>
              </w:rPr>
            </w:pPr>
            <w:r w:rsidRPr="00CD22C7">
              <w:rPr>
                <w:b/>
                <w:sz w:val="24"/>
              </w:rPr>
              <w:t>Spotřeba energie (</w:t>
            </w:r>
            <w:proofErr w:type="spellStart"/>
            <w:r w:rsidRPr="00CD22C7">
              <w:rPr>
                <w:b/>
                <w:sz w:val="24"/>
              </w:rPr>
              <w:t>calorie</w:t>
            </w:r>
            <w:proofErr w:type="spellEnd"/>
            <w:r w:rsidRPr="00CD22C7">
              <w:rPr>
                <w:b/>
                <w:sz w:val="24"/>
              </w:rPr>
              <w:t>) za 6 hodin</w:t>
            </w:r>
          </w:p>
        </w:tc>
      </w:tr>
      <w:tr w:rsidR="004860A3" w:rsidTr="00CD22C7">
        <w:tc>
          <w:tcPr>
            <w:tcW w:w="1555" w:type="dxa"/>
          </w:tcPr>
          <w:p w:rsidR="004860A3" w:rsidRPr="00CD22C7" w:rsidRDefault="004860A3" w:rsidP="00702068">
            <w:pPr>
              <w:rPr>
                <w:b/>
                <w:sz w:val="24"/>
              </w:rPr>
            </w:pPr>
            <w:r w:rsidRPr="00CD22C7">
              <w:rPr>
                <w:b/>
                <w:sz w:val="24"/>
              </w:rPr>
              <w:t>Skupina S1</w:t>
            </w:r>
          </w:p>
        </w:tc>
        <w:tc>
          <w:tcPr>
            <w:tcW w:w="1417" w:type="dxa"/>
          </w:tcPr>
          <w:p w:rsidR="004860A3" w:rsidRPr="00CD22C7" w:rsidRDefault="004860A3" w:rsidP="00702068">
            <w:pPr>
              <w:rPr>
                <w:sz w:val="24"/>
              </w:rPr>
            </w:pPr>
            <w:r w:rsidRPr="00CD22C7">
              <w:rPr>
                <w:sz w:val="24"/>
              </w:rPr>
              <w:t>Žák č. 5</w:t>
            </w:r>
          </w:p>
        </w:tc>
        <w:tc>
          <w:tcPr>
            <w:tcW w:w="2464" w:type="dxa"/>
          </w:tcPr>
          <w:p w:rsidR="004860A3" w:rsidRPr="00CD22C7" w:rsidRDefault="004860A3" w:rsidP="00CD22C7">
            <w:pPr>
              <w:jc w:val="center"/>
              <w:rPr>
                <w:sz w:val="24"/>
              </w:rPr>
            </w:pPr>
            <w:r w:rsidRPr="00CD22C7">
              <w:rPr>
                <w:sz w:val="24"/>
              </w:rPr>
              <w:t>2,32</w:t>
            </w:r>
          </w:p>
        </w:tc>
        <w:tc>
          <w:tcPr>
            <w:tcW w:w="2214" w:type="dxa"/>
          </w:tcPr>
          <w:p w:rsidR="004860A3" w:rsidRPr="00CD22C7" w:rsidRDefault="004860A3" w:rsidP="00CD22C7">
            <w:pPr>
              <w:jc w:val="center"/>
              <w:rPr>
                <w:sz w:val="24"/>
              </w:rPr>
            </w:pPr>
            <w:r w:rsidRPr="00CD22C7">
              <w:rPr>
                <w:sz w:val="24"/>
              </w:rPr>
              <w:t>500,02</w:t>
            </w:r>
          </w:p>
        </w:tc>
      </w:tr>
      <w:tr w:rsidR="004860A3" w:rsidTr="00CD22C7">
        <w:tc>
          <w:tcPr>
            <w:tcW w:w="1555" w:type="dxa"/>
          </w:tcPr>
          <w:p w:rsidR="004860A3" w:rsidRPr="00CD22C7" w:rsidRDefault="004860A3" w:rsidP="00702068">
            <w:pPr>
              <w:rPr>
                <w:b/>
                <w:sz w:val="24"/>
              </w:rPr>
            </w:pPr>
          </w:p>
        </w:tc>
        <w:tc>
          <w:tcPr>
            <w:tcW w:w="1417" w:type="dxa"/>
          </w:tcPr>
          <w:p w:rsidR="004860A3" w:rsidRPr="00CD22C7" w:rsidRDefault="004860A3" w:rsidP="00702068">
            <w:pPr>
              <w:rPr>
                <w:sz w:val="24"/>
              </w:rPr>
            </w:pPr>
            <w:r w:rsidRPr="00CD22C7">
              <w:rPr>
                <w:sz w:val="24"/>
              </w:rPr>
              <w:t>Žák č. 9</w:t>
            </w:r>
          </w:p>
        </w:tc>
        <w:tc>
          <w:tcPr>
            <w:tcW w:w="2464" w:type="dxa"/>
          </w:tcPr>
          <w:p w:rsidR="004860A3" w:rsidRPr="00CD22C7" w:rsidRDefault="004860A3" w:rsidP="00CD22C7">
            <w:pPr>
              <w:jc w:val="center"/>
              <w:rPr>
                <w:sz w:val="24"/>
              </w:rPr>
            </w:pPr>
            <w:r w:rsidRPr="00CD22C7">
              <w:rPr>
                <w:sz w:val="24"/>
              </w:rPr>
              <w:t>2,58</w:t>
            </w:r>
          </w:p>
        </w:tc>
        <w:tc>
          <w:tcPr>
            <w:tcW w:w="2214" w:type="dxa"/>
          </w:tcPr>
          <w:p w:rsidR="004860A3" w:rsidRPr="00CD22C7" w:rsidRDefault="004860A3" w:rsidP="00CD22C7">
            <w:pPr>
              <w:jc w:val="center"/>
              <w:rPr>
                <w:sz w:val="24"/>
              </w:rPr>
            </w:pPr>
            <w:r w:rsidRPr="00CD22C7">
              <w:rPr>
                <w:sz w:val="24"/>
              </w:rPr>
              <w:t>300,55</w:t>
            </w:r>
          </w:p>
        </w:tc>
      </w:tr>
      <w:tr w:rsidR="004860A3" w:rsidTr="00CD22C7">
        <w:tc>
          <w:tcPr>
            <w:tcW w:w="1555" w:type="dxa"/>
          </w:tcPr>
          <w:p w:rsidR="004860A3" w:rsidRPr="00CD22C7" w:rsidRDefault="004860A3" w:rsidP="00702068">
            <w:pPr>
              <w:rPr>
                <w:b/>
                <w:sz w:val="24"/>
              </w:rPr>
            </w:pPr>
            <w:r w:rsidRPr="00CD22C7">
              <w:rPr>
                <w:b/>
                <w:sz w:val="24"/>
              </w:rPr>
              <w:t>Skupina S2</w:t>
            </w:r>
          </w:p>
        </w:tc>
        <w:tc>
          <w:tcPr>
            <w:tcW w:w="1417" w:type="dxa"/>
          </w:tcPr>
          <w:p w:rsidR="004860A3" w:rsidRPr="00CD22C7" w:rsidRDefault="004860A3" w:rsidP="00702068">
            <w:pPr>
              <w:rPr>
                <w:sz w:val="24"/>
              </w:rPr>
            </w:pPr>
            <w:r w:rsidRPr="00CD22C7">
              <w:rPr>
                <w:sz w:val="24"/>
              </w:rPr>
              <w:t>Žák č. 3</w:t>
            </w:r>
          </w:p>
        </w:tc>
        <w:tc>
          <w:tcPr>
            <w:tcW w:w="2464" w:type="dxa"/>
          </w:tcPr>
          <w:p w:rsidR="004860A3" w:rsidRPr="00CD22C7" w:rsidRDefault="004860A3" w:rsidP="00CD22C7">
            <w:pPr>
              <w:jc w:val="center"/>
              <w:rPr>
                <w:sz w:val="24"/>
              </w:rPr>
            </w:pPr>
            <w:r w:rsidRPr="00CD22C7">
              <w:rPr>
                <w:sz w:val="24"/>
              </w:rPr>
              <w:t>2,26</w:t>
            </w:r>
          </w:p>
        </w:tc>
        <w:tc>
          <w:tcPr>
            <w:tcW w:w="2214" w:type="dxa"/>
          </w:tcPr>
          <w:p w:rsidR="004860A3" w:rsidRPr="00CD22C7" w:rsidRDefault="004860A3" w:rsidP="00CD22C7">
            <w:pPr>
              <w:jc w:val="center"/>
              <w:rPr>
                <w:sz w:val="24"/>
              </w:rPr>
            </w:pPr>
            <w:r w:rsidRPr="00CD22C7">
              <w:rPr>
                <w:sz w:val="24"/>
              </w:rPr>
              <w:t>247,25</w:t>
            </w:r>
          </w:p>
        </w:tc>
      </w:tr>
      <w:tr w:rsidR="004860A3" w:rsidTr="00CD22C7">
        <w:tc>
          <w:tcPr>
            <w:tcW w:w="1555" w:type="dxa"/>
          </w:tcPr>
          <w:p w:rsidR="004860A3" w:rsidRPr="00CD22C7" w:rsidRDefault="004860A3" w:rsidP="00702068">
            <w:pPr>
              <w:rPr>
                <w:b/>
                <w:sz w:val="24"/>
              </w:rPr>
            </w:pPr>
          </w:p>
        </w:tc>
        <w:tc>
          <w:tcPr>
            <w:tcW w:w="1417" w:type="dxa"/>
          </w:tcPr>
          <w:p w:rsidR="004860A3" w:rsidRPr="00CD22C7" w:rsidRDefault="004860A3" w:rsidP="00702068">
            <w:pPr>
              <w:rPr>
                <w:sz w:val="24"/>
              </w:rPr>
            </w:pPr>
            <w:r w:rsidRPr="00CD22C7">
              <w:rPr>
                <w:sz w:val="24"/>
              </w:rPr>
              <w:t>Žák č. 7</w:t>
            </w:r>
          </w:p>
        </w:tc>
        <w:tc>
          <w:tcPr>
            <w:tcW w:w="2464" w:type="dxa"/>
          </w:tcPr>
          <w:p w:rsidR="004860A3" w:rsidRPr="00CD22C7" w:rsidRDefault="004860A3" w:rsidP="00CD22C7">
            <w:pPr>
              <w:jc w:val="center"/>
              <w:rPr>
                <w:sz w:val="24"/>
              </w:rPr>
            </w:pPr>
            <w:r w:rsidRPr="00CD22C7">
              <w:rPr>
                <w:sz w:val="24"/>
              </w:rPr>
              <w:t>2,31</w:t>
            </w:r>
          </w:p>
        </w:tc>
        <w:tc>
          <w:tcPr>
            <w:tcW w:w="2214" w:type="dxa"/>
          </w:tcPr>
          <w:p w:rsidR="004860A3" w:rsidRPr="00CD22C7" w:rsidRDefault="004860A3" w:rsidP="00CD22C7">
            <w:pPr>
              <w:jc w:val="center"/>
              <w:rPr>
                <w:sz w:val="24"/>
              </w:rPr>
            </w:pPr>
            <w:r w:rsidRPr="00CD22C7">
              <w:rPr>
                <w:sz w:val="24"/>
              </w:rPr>
              <w:t>370,34</w:t>
            </w:r>
          </w:p>
        </w:tc>
      </w:tr>
      <w:tr w:rsidR="004860A3" w:rsidTr="00CD22C7">
        <w:tc>
          <w:tcPr>
            <w:tcW w:w="1555" w:type="dxa"/>
          </w:tcPr>
          <w:p w:rsidR="004860A3" w:rsidRPr="00CD22C7" w:rsidRDefault="004860A3" w:rsidP="00702068">
            <w:pPr>
              <w:rPr>
                <w:b/>
                <w:sz w:val="24"/>
              </w:rPr>
            </w:pPr>
            <w:r w:rsidRPr="00CD22C7">
              <w:rPr>
                <w:b/>
                <w:sz w:val="24"/>
              </w:rPr>
              <w:t>Skupina S3</w:t>
            </w:r>
          </w:p>
        </w:tc>
        <w:tc>
          <w:tcPr>
            <w:tcW w:w="1417" w:type="dxa"/>
          </w:tcPr>
          <w:p w:rsidR="004860A3" w:rsidRPr="00CD22C7" w:rsidRDefault="004860A3" w:rsidP="00702068">
            <w:pPr>
              <w:rPr>
                <w:sz w:val="24"/>
              </w:rPr>
            </w:pPr>
            <w:r w:rsidRPr="00CD22C7">
              <w:rPr>
                <w:sz w:val="24"/>
              </w:rPr>
              <w:t>Žák č. 4</w:t>
            </w:r>
          </w:p>
        </w:tc>
        <w:tc>
          <w:tcPr>
            <w:tcW w:w="2464" w:type="dxa"/>
          </w:tcPr>
          <w:p w:rsidR="004860A3" w:rsidRPr="00CD22C7" w:rsidRDefault="004860A3" w:rsidP="00CD22C7">
            <w:pPr>
              <w:jc w:val="center"/>
              <w:rPr>
                <w:sz w:val="24"/>
              </w:rPr>
            </w:pPr>
            <w:r w:rsidRPr="00CD22C7">
              <w:rPr>
                <w:sz w:val="24"/>
              </w:rPr>
              <w:t>2,22</w:t>
            </w:r>
          </w:p>
        </w:tc>
        <w:tc>
          <w:tcPr>
            <w:tcW w:w="2214" w:type="dxa"/>
          </w:tcPr>
          <w:p w:rsidR="004860A3" w:rsidRPr="00CD22C7" w:rsidRDefault="004860A3" w:rsidP="00CD22C7">
            <w:pPr>
              <w:jc w:val="center"/>
              <w:rPr>
                <w:sz w:val="24"/>
              </w:rPr>
            </w:pPr>
            <w:r w:rsidRPr="00CD22C7">
              <w:rPr>
                <w:sz w:val="24"/>
              </w:rPr>
              <w:t>338,8</w:t>
            </w:r>
          </w:p>
        </w:tc>
      </w:tr>
      <w:tr w:rsidR="004860A3" w:rsidTr="00CD22C7">
        <w:tc>
          <w:tcPr>
            <w:tcW w:w="1555" w:type="dxa"/>
          </w:tcPr>
          <w:p w:rsidR="004860A3" w:rsidRPr="00CD22C7" w:rsidRDefault="004860A3" w:rsidP="00702068">
            <w:pPr>
              <w:rPr>
                <w:b/>
                <w:sz w:val="24"/>
              </w:rPr>
            </w:pPr>
            <w:r w:rsidRPr="00CD22C7">
              <w:rPr>
                <w:b/>
                <w:sz w:val="24"/>
              </w:rPr>
              <w:t>Skupina S4</w:t>
            </w:r>
          </w:p>
        </w:tc>
        <w:tc>
          <w:tcPr>
            <w:tcW w:w="1417" w:type="dxa"/>
          </w:tcPr>
          <w:p w:rsidR="004860A3" w:rsidRPr="00CD22C7" w:rsidRDefault="004860A3" w:rsidP="00702068">
            <w:pPr>
              <w:rPr>
                <w:sz w:val="24"/>
              </w:rPr>
            </w:pPr>
            <w:r w:rsidRPr="00CD22C7">
              <w:rPr>
                <w:sz w:val="24"/>
              </w:rPr>
              <w:t>Žák č. 8</w:t>
            </w:r>
          </w:p>
        </w:tc>
        <w:tc>
          <w:tcPr>
            <w:tcW w:w="2464" w:type="dxa"/>
          </w:tcPr>
          <w:p w:rsidR="004860A3" w:rsidRPr="00CD22C7" w:rsidRDefault="004860A3" w:rsidP="00CD22C7">
            <w:pPr>
              <w:jc w:val="center"/>
              <w:rPr>
                <w:sz w:val="24"/>
              </w:rPr>
            </w:pPr>
            <w:r w:rsidRPr="00CD22C7">
              <w:rPr>
                <w:sz w:val="24"/>
              </w:rPr>
              <w:t>2,24</w:t>
            </w:r>
          </w:p>
        </w:tc>
        <w:tc>
          <w:tcPr>
            <w:tcW w:w="2214" w:type="dxa"/>
          </w:tcPr>
          <w:p w:rsidR="004860A3" w:rsidRPr="00CD22C7" w:rsidRDefault="004860A3" w:rsidP="00CD22C7">
            <w:pPr>
              <w:jc w:val="center"/>
              <w:rPr>
                <w:sz w:val="24"/>
              </w:rPr>
            </w:pPr>
            <w:r w:rsidRPr="00CD22C7">
              <w:rPr>
                <w:sz w:val="24"/>
              </w:rPr>
              <w:t>364,19</w:t>
            </w:r>
          </w:p>
        </w:tc>
      </w:tr>
      <w:tr w:rsidR="004860A3" w:rsidTr="00CD22C7">
        <w:tc>
          <w:tcPr>
            <w:tcW w:w="1555" w:type="dxa"/>
          </w:tcPr>
          <w:p w:rsidR="004860A3" w:rsidRPr="00CD22C7" w:rsidRDefault="004860A3" w:rsidP="00702068">
            <w:pPr>
              <w:rPr>
                <w:b/>
                <w:sz w:val="24"/>
              </w:rPr>
            </w:pPr>
          </w:p>
        </w:tc>
        <w:tc>
          <w:tcPr>
            <w:tcW w:w="1417" w:type="dxa"/>
          </w:tcPr>
          <w:p w:rsidR="004860A3" w:rsidRPr="00CD22C7" w:rsidRDefault="004860A3" w:rsidP="00702068">
            <w:pPr>
              <w:rPr>
                <w:sz w:val="24"/>
              </w:rPr>
            </w:pPr>
            <w:r w:rsidRPr="00CD22C7">
              <w:rPr>
                <w:sz w:val="24"/>
              </w:rPr>
              <w:t>Žák č. 10</w:t>
            </w:r>
          </w:p>
        </w:tc>
        <w:tc>
          <w:tcPr>
            <w:tcW w:w="2464" w:type="dxa"/>
          </w:tcPr>
          <w:p w:rsidR="004860A3" w:rsidRPr="00CD22C7" w:rsidRDefault="004860A3" w:rsidP="00CD22C7">
            <w:pPr>
              <w:jc w:val="center"/>
              <w:rPr>
                <w:sz w:val="24"/>
              </w:rPr>
            </w:pPr>
            <w:r w:rsidRPr="00CD22C7">
              <w:rPr>
                <w:sz w:val="24"/>
              </w:rPr>
              <w:t>2,59</w:t>
            </w:r>
          </w:p>
        </w:tc>
        <w:tc>
          <w:tcPr>
            <w:tcW w:w="2214" w:type="dxa"/>
          </w:tcPr>
          <w:p w:rsidR="004860A3" w:rsidRPr="00CD22C7" w:rsidRDefault="004860A3" w:rsidP="00CD22C7">
            <w:pPr>
              <w:jc w:val="center"/>
              <w:rPr>
                <w:sz w:val="24"/>
              </w:rPr>
            </w:pPr>
            <w:r w:rsidRPr="00CD22C7">
              <w:rPr>
                <w:sz w:val="24"/>
              </w:rPr>
              <w:t>455,02</w:t>
            </w:r>
          </w:p>
        </w:tc>
      </w:tr>
    </w:tbl>
    <w:p w:rsidR="00CD22C7" w:rsidRDefault="00CD22C7" w:rsidP="004860A3">
      <w:pPr>
        <w:rPr>
          <w:szCs w:val="24"/>
        </w:rPr>
      </w:pPr>
      <w:r w:rsidRPr="007044A8">
        <w:rPr>
          <w:szCs w:val="24"/>
        </w:rPr>
        <w:t xml:space="preserve">Zdroj: </w:t>
      </w:r>
      <w:r>
        <w:rPr>
          <w:rFonts w:ascii="Calibri" w:hAnsi="Calibri" w:cs="Calibri"/>
          <w:iCs/>
          <w:shd w:val="clear" w:color="auto" w:fill="FFFFFF"/>
        </w:rPr>
        <w:t xml:space="preserve">měření </w:t>
      </w:r>
      <w:r>
        <w:rPr>
          <w:szCs w:val="24"/>
        </w:rPr>
        <w:t>H</w:t>
      </w:r>
      <w:r w:rsidRPr="007044A8">
        <w:rPr>
          <w:szCs w:val="24"/>
        </w:rPr>
        <w:t xml:space="preserve">ofmann, Svobodová, </w:t>
      </w:r>
      <w:proofErr w:type="spellStart"/>
      <w:r w:rsidRPr="007044A8">
        <w:rPr>
          <w:szCs w:val="24"/>
        </w:rPr>
        <w:t>Durna</w:t>
      </w:r>
      <w:proofErr w:type="spellEnd"/>
      <w:r>
        <w:rPr>
          <w:szCs w:val="24"/>
        </w:rPr>
        <w:t>, a kol., 2017</w:t>
      </w:r>
    </w:p>
    <w:p w:rsidR="00CD22C7" w:rsidRDefault="00CD22C7" w:rsidP="004860A3">
      <w:pPr>
        <w:rPr>
          <w:color w:val="FF0000"/>
        </w:rPr>
      </w:pPr>
    </w:p>
    <w:p w:rsidR="004860A3" w:rsidRPr="00CD22C7" w:rsidRDefault="006335B6" w:rsidP="00CD22C7">
      <w:pPr>
        <w:spacing w:line="360" w:lineRule="auto"/>
        <w:rPr>
          <w:sz w:val="24"/>
        </w:rPr>
      </w:pPr>
      <w:r>
        <w:rPr>
          <w:sz w:val="24"/>
        </w:rPr>
        <w:t xml:space="preserve">  </w:t>
      </w:r>
      <w:r w:rsidR="00CD22C7" w:rsidRPr="00CD22C7">
        <w:rPr>
          <w:sz w:val="24"/>
        </w:rPr>
        <w:t>Tabulka č. 5</w:t>
      </w:r>
      <w:r w:rsidR="004860A3" w:rsidRPr="00CD22C7">
        <w:rPr>
          <w:sz w:val="24"/>
        </w:rPr>
        <w:t xml:space="preserve"> byla vytvořena pro lepší orientaci ve výzkumném vzorku žáků a obsahuje stejná data, jako nalezneme v tabulce č. 2. Zde jsou však zařazeni pouze žáci, splňující výše stanovenou podmínku minimálně 75% naměřených dat v kategorii </w:t>
      </w:r>
      <w:r w:rsidR="004860A3" w:rsidRPr="00CD22C7">
        <w:rPr>
          <w:i/>
          <w:sz w:val="24"/>
        </w:rPr>
        <w:t>tepová frekvence</w:t>
      </w:r>
      <w:r w:rsidR="004860A3" w:rsidRPr="00CD22C7">
        <w:rPr>
          <w:sz w:val="24"/>
        </w:rPr>
        <w:t xml:space="preserve"> (</w:t>
      </w:r>
      <w:proofErr w:type="spellStart"/>
      <w:r w:rsidR="004860A3" w:rsidRPr="00CD22C7">
        <w:rPr>
          <w:sz w:val="24"/>
        </w:rPr>
        <w:t>Heart</w:t>
      </w:r>
      <w:proofErr w:type="spellEnd"/>
      <w:r w:rsidR="004860A3" w:rsidRPr="00CD22C7">
        <w:rPr>
          <w:sz w:val="24"/>
        </w:rPr>
        <w:t xml:space="preserve"> </w:t>
      </w:r>
      <w:proofErr w:type="spellStart"/>
      <w:r w:rsidR="004860A3" w:rsidRPr="00CD22C7">
        <w:rPr>
          <w:sz w:val="24"/>
        </w:rPr>
        <w:t>rate</w:t>
      </w:r>
      <w:proofErr w:type="spellEnd"/>
      <w:r w:rsidR="004860A3" w:rsidRPr="00CD22C7">
        <w:rPr>
          <w:sz w:val="24"/>
        </w:rPr>
        <w:t>). Zastoupení v menším pr</w:t>
      </w:r>
      <w:r w:rsidR="00CD22C7" w:rsidRPr="00CD22C7">
        <w:rPr>
          <w:sz w:val="24"/>
        </w:rPr>
        <w:t>ocentu by vedlo ke zkreslení a při aplikaci dat na krátký časový úsek</w:t>
      </w:r>
      <w:r w:rsidR="004860A3" w:rsidRPr="00CD22C7">
        <w:rPr>
          <w:sz w:val="24"/>
        </w:rPr>
        <w:t xml:space="preserve"> by se soubor dat </w:t>
      </w:r>
      <w:r w:rsidR="00CD22C7" w:rsidRPr="00CD22C7">
        <w:rPr>
          <w:sz w:val="24"/>
        </w:rPr>
        <w:t>mohl jevit</w:t>
      </w:r>
      <w:r w:rsidR="004860A3" w:rsidRPr="00CD22C7">
        <w:rPr>
          <w:sz w:val="24"/>
        </w:rPr>
        <w:t xml:space="preserve"> jako z větší části neúplný.</w:t>
      </w:r>
    </w:p>
    <w:p w:rsidR="004860A3" w:rsidRPr="00AB125D" w:rsidRDefault="004860A3" w:rsidP="00EA6119">
      <w:pPr>
        <w:pStyle w:val="1podstupe"/>
        <w:spacing w:after="0" w:line="360" w:lineRule="auto"/>
        <w:jc w:val="both"/>
        <w:rPr>
          <w:rFonts w:asciiTheme="minorHAnsi" w:hAnsiTheme="minorHAnsi" w:cstheme="minorHAnsi"/>
          <w:sz w:val="24"/>
        </w:rPr>
      </w:pPr>
    </w:p>
    <w:p w:rsidR="000635D3" w:rsidRDefault="00EA6119" w:rsidP="00563DF3">
      <w:pPr>
        <w:pStyle w:val="1podstupe"/>
        <w:spacing w:line="360" w:lineRule="auto"/>
        <w:jc w:val="both"/>
        <w:rPr>
          <w:rFonts w:asciiTheme="minorHAnsi" w:hAnsiTheme="minorHAnsi" w:cstheme="minorHAnsi"/>
          <w:sz w:val="24"/>
        </w:rPr>
      </w:pPr>
      <w:r>
        <w:rPr>
          <w:rFonts w:asciiTheme="minorHAnsi" w:hAnsiTheme="minorHAnsi" w:cstheme="minorHAnsi"/>
          <w:sz w:val="24"/>
        </w:rPr>
        <w:t xml:space="preserve">      </w:t>
      </w:r>
      <w:r w:rsidR="00B02042" w:rsidRPr="000635D3">
        <w:rPr>
          <w:rFonts w:asciiTheme="minorHAnsi" w:hAnsiTheme="minorHAnsi" w:cstheme="minorHAnsi"/>
          <w:sz w:val="24"/>
        </w:rPr>
        <w:t xml:space="preserve">Původním záměrem diplomové práce byl tedy popis trasy pomocí počtu kroků, tepové frekvence, metabolického výdeje a spálených kalorií v jednotlivých časových úsecích mezi stanovišti, abychom dokázali popsat intenzitu pohybové aktivity žáků. </w:t>
      </w:r>
      <w:r w:rsidR="00B02042" w:rsidRPr="00EA6119">
        <w:rPr>
          <w:rFonts w:asciiTheme="minorHAnsi" w:hAnsiTheme="minorHAnsi" w:cstheme="minorHAnsi"/>
          <w:sz w:val="24"/>
        </w:rPr>
        <w:t xml:space="preserve">Na následujících příkladech jednotlivých pracovních skupin si ukážeme možnou podobu zpracování dat pro budoucí výzkum. Pro demonstraci byla zvolena kategorie </w:t>
      </w:r>
      <w:r w:rsidR="00B02042" w:rsidRPr="00EA6119">
        <w:rPr>
          <w:rFonts w:asciiTheme="minorHAnsi" w:hAnsiTheme="minorHAnsi" w:cstheme="minorHAnsi"/>
          <w:i/>
          <w:sz w:val="24"/>
        </w:rPr>
        <w:t xml:space="preserve">tepová frekvence, </w:t>
      </w:r>
      <w:r w:rsidR="00B02042" w:rsidRPr="00EA6119">
        <w:rPr>
          <w:rFonts w:asciiTheme="minorHAnsi" w:hAnsiTheme="minorHAnsi" w:cstheme="minorHAnsi"/>
          <w:sz w:val="24"/>
        </w:rPr>
        <w:t xml:space="preserve">pro svoje možné zpracování dat do spojnicového grafu. Jelikož nejméně chyb v měření se vyskytlo v první části trasy, byl zde zvolen pro ukázku úsek start-stanoviště </w:t>
      </w:r>
      <w:r w:rsidR="006335B6">
        <w:rPr>
          <w:rFonts w:asciiTheme="minorHAnsi" w:hAnsiTheme="minorHAnsi" w:cstheme="minorHAnsi"/>
          <w:sz w:val="24"/>
        </w:rPr>
        <w:t xml:space="preserve">č. </w:t>
      </w:r>
      <w:r w:rsidR="00B02042" w:rsidRPr="00EA6119">
        <w:rPr>
          <w:rFonts w:asciiTheme="minorHAnsi" w:hAnsiTheme="minorHAnsi" w:cstheme="minorHAnsi"/>
          <w:sz w:val="24"/>
        </w:rPr>
        <w:t>2.</w:t>
      </w:r>
    </w:p>
    <w:p w:rsidR="00337B88" w:rsidRDefault="00337B88" w:rsidP="00563DF3">
      <w:pPr>
        <w:pStyle w:val="1podstupe"/>
        <w:spacing w:line="360" w:lineRule="auto"/>
        <w:jc w:val="both"/>
        <w:rPr>
          <w:rFonts w:asciiTheme="minorHAnsi" w:hAnsiTheme="minorHAnsi" w:cstheme="minorHAnsi"/>
          <w:sz w:val="24"/>
        </w:rPr>
      </w:pPr>
    </w:p>
    <w:p w:rsidR="00337B88" w:rsidRDefault="00337B88" w:rsidP="00563DF3">
      <w:pPr>
        <w:pStyle w:val="1podstupe"/>
        <w:spacing w:line="360" w:lineRule="auto"/>
        <w:jc w:val="both"/>
        <w:rPr>
          <w:rFonts w:asciiTheme="minorHAnsi" w:hAnsiTheme="minorHAnsi" w:cstheme="minorHAnsi"/>
          <w:sz w:val="24"/>
        </w:rPr>
      </w:pPr>
    </w:p>
    <w:p w:rsidR="00337B88" w:rsidRPr="006335B6" w:rsidRDefault="00337B88" w:rsidP="00563DF3">
      <w:pPr>
        <w:pStyle w:val="1podstupe"/>
        <w:spacing w:line="360" w:lineRule="auto"/>
        <w:jc w:val="both"/>
        <w:rPr>
          <w:rFonts w:asciiTheme="minorHAnsi" w:hAnsiTheme="minorHAnsi" w:cstheme="minorHAnsi"/>
          <w:sz w:val="24"/>
        </w:rPr>
      </w:pPr>
    </w:p>
    <w:p w:rsidR="000635D3" w:rsidRPr="000635D3" w:rsidRDefault="000635D3" w:rsidP="00563DF3">
      <w:pPr>
        <w:pStyle w:val="1podstupe"/>
        <w:spacing w:line="360" w:lineRule="auto"/>
        <w:jc w:val="both"/>
        <w:rPr>
          <w:rFonts w:asciiTheme="minorHAnsi" w:hAnsiTheme="minorHAnsi" w:cstheme="minorHAnsi"/>
          <w:b/>
          <w:sz w:val="24"/>
        </w:rPr>
      </w:pPr>
      <w:r w:rsidRPr="000635D3">
        <w:rPr>
          <w:rFonts w:asciiTheme="minorHAnsi" w:hAnsiTheme="minorHAnsi" w:cstheme="minorHAnsi"/>
          <w:b/>
          <w:sz w:val="24"/>
        </w:rPr>
        <w:t>Skupina S1</w:t>
      </w:r>
    </w:p>
    <w:p w:rsidR="000635D3" w:rsidRPr="006335B6" w:rsidRDefault="000635D3" w:rsidP="006335B6">
      <w:pPr>
        <w:spacing w:line="360" w:lineRule="auto"/>
        <w:jc w:val="both"/>
        <w:rPr>
          <w:color w:val="FF0000"/>
          <w:sz w:val="24"/>
          <w:szCs w:val="24"/>
        </w:rPr>
      </w:pPr>
      <w:r w:rsidRPr="000635D3">
        <w:rPr>
          <w:rFonts w:cstheme="minorHAnsi"/>
          <w:sz w:val="24"/>
          <w:szCs w:val="24"/>
        </w:rPr>
        <w:t xml:space="preserve">Do skupiny S1 řadíme žáky s čísly 5 a 9. Žák s číslem 5 se dle percentilového pásma řadí do kategorie nadměrné hmotnosti. </w:t>
      </w:r>
      <w:r w:rsidRPr="000635D3">
        <w:rPr>
          <w:sz w:val="24"/>
          <w:szCs w:val="24"/>
        </w:rPr>
        <w:t xml:space="preserve">Žák č. 9 má dle percentilového pásma normální hmotnost. Při výpočtu bylo samozřejmě zohledněno pohlaví obou žáků. Žáci ve skupině S1 nachodili v porovnání s ostatními žáky v průměru o 1666 kroků více, a do cíle došli jako třetí v pořadí. Žák č. 5 spálil o 200 kalorií více </w:t>
      </w:r>
      <w:bookmarkStart w:id="22" w:name="_GoBack"/>
      <w:bookmarkEnd w:id="22"/>
      <w:r w:rsidRPr="000635D3">
        <w:rPr>
          <w:sz w:val="24"/>
          <w:szCs w:val="24"/>
        </w:rPr>
        <w:t>než žák č. 9, což</w:t>
      </w:r>
      <w:r w:rsidRPr="00EA6119">
        <w:rPr>
          <w:sz w:val="24"/>
          <w:szCs w:val="24"/>
        </w:rPr>
        <w:t xml:space="preserve"> je i mno</w:t>
      </w:r>
      <w:r w:rsidR="00EA6119" w:rsidRPr="00EA6119">
        <w:rPr>
          <w:sz w:val="24"/>
          <w:szCs w:val="24"/>
        </w:rPr>
        <w:t>hem více kalorií, než je průměr.</w:t>
      </w:r>
    </w:p>
    <w:p w:rsidR="006335B6" w:rsidRDefault="006335B6" w:rsidP="00563DF3">
      <w:pPr>
        <w:pStyle w:val="1podstupe"/>
        <w:spacing w:line="360" w:lineRule="auto"/>
        <w:jc w:val="both"/>
        <w:rPr>
          <w:rFonts w:asciiTheme="minorHAnsi" w:hAnsiTheme="minorHAnsi" w:cstheme="minorHAnsi"/>
          <w:color w:val="FF0000"/>
          <w:sz w:val="24"/>
        </w:rPr>
      </w:pPr>
    </w:p>
    <w:p w:rsidR="00B02042" w:rsidRPr="006335B6" w:rsidRDefault="00EA6119" w:rsidP="00563DF3">
      <w:pPr>
        <w:jc w:val="both"/>
        <w:rPr>
          <w:sz w:val="24"/>
        </w:rPr>
      </w:pPr>
      <w:r w:rsidRPr="00EA6119">
        <w:rPr>
          <w:sz w:val="24"/>
        </w:rPr>
        <w:t>Obr. 9</w:t>
      </w:r>
      <w:r w:rsidR="00B02042" w:rsidRPr="00EA6119">
        <w:rPr>
          <w:sz w:val="24"/>
        </w:rPr>
        <w:t xml:space="preserve">: Tepová frekvence vybraných </w:t>
      </w:r>
      <w:r>
        <w:rPr>
          <w:sz w:val="24"/>
        </w:rPr>
        <w:t>žáků ve skupině</w:t>
      </w:r>
      <w:r w:rsidR="00B02042" w:rsidRPr="000635D3">
        <w:rPr>
          <w:sz w:val="24"/>
        </w:rPr>
        <w:t xml:space="preserve"> S1 </w:t>
      </w:r>
      <w:r w:rsidR="006335B6">
        <w:rPr>
          <w:sz w:val="24"/>
        </w:rPr>
        <w:t>v úseku start – stanoviště č. 2</w:t>
      </w:r>
    </w:p>
    <w:p w:rsidR="000635D3" w:rsidRDefault="00B02042" w:rsidP="00563DF3">
      <w:pPr>
        <w:jc w:val="both"/>
        <w:rPr>
          <w:color w:val="FF0000"/>
        </w:rPr>
      </w:pPr>
      <w:r>
        <w:rPr>
          <w:noProof/>
          <w:lang w:eastAsia="cs-CZ"/>
        </w:rPr>
        <w:drawing>
          <wp:inline distT="0" distB="0" distL="0" distR="0" wp14:anchorId="46D71B2D" wp14:editId="453A5953">
            <wp:extent cx="5829300" cy="2686050"/>
            <wp:effectExtent l="0" t="0" r="0" b="0"/>
            <wp:docPr id="18" name="Graf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56425" w:rsidRDefault="00556425" w:rsidP="00563DF3">
      <w:pPr>
        <w:spacing w:after="0"/>
        <w:jc w:val="both"/>
      </w:pPr>
      <w:r>
        <w:t xml:space="preserve">Zdroj: Hofmann, Svobodová, </w:t>
      </w:r>
      <w:proofErr w:type="spellStart"/>
      <w:r>
        <w:t>Durna</w:t>
      </w:r>
      <w:proofErr w:type="spellEnd"/>
      <w:r>
        <w:t>, 2017</w:t>
      </w:r>
    </w:p>
    <w:p w:rsidR="00556425" w:rsidRDefault="00556425" w:rsidP="00563DF3">
      <w:pPr>
        <w:spacing w:after="0"/>
        <w:jc w:val="both"/>
      </w:pPr>
    </w:p>
    <w:p w:rsidR="00B02042" w:rsidRPr="000635D3" w:rsidRDefault="00B02042" w:rsidP="00563DF3">
      <w:pPr>
        <w:spacing w:after="0"/>
        <w:jc w:val="both"/>
      </w:pPr>
      <w:r w:rsidRPr="000635D3">
        <w:t xml:space="preserve">9:45:00 start </w:t>
      </w:r>
    </w:p>
    <w:p w:rsidR="00B02042" w:rsidRPr="000635D3" w:rsidRDefault="00B02042" w:rsidP="00563DF3">
      <w:pPr>
        <w:spacing w:after="0"/>
        <w:jc w:val="both"/>
      </w:pPr>
      <w:r w:rsidRPr="000635D3">
        <w:t>9:57:10 příchod ke stanovišti č. 1</w:t>
      </w:r>
      <w:r w:rsidR="00547E7A">
        <w:t xml:space="preserve"> (odvozeno)</w:t>
      </w:r>
    </w:p>
    <w:p w:rsidR="00B02042" w:rsidRPr="000635D3" w:rsidRDefault="00B02042" w:rsidP="00563DF3">
      <w:pPr>
        <w:spacing w:after="0"/>
        <w:jc w:val="both"/>
      </w:pPr>
      <w:r w:rsidRPr="000635D3">
        <w:t>10:15:40 příchod ke stanovišti č. 2</w:t>
      </w:r>
      <w:r w:rsidR="00547E7A">
        <w:t xml:space="preserve"> (odvozeno)</w:t>
      </w:r>
    </w:p>
    <w:p w:rsidR="00B02042" w:rsidRDefault="00B02042" w:rsidP="00563DF3">
      <w:pPr>
        <w:spacing w:after="0"/>
        <w:jc w:val="both"/>
        <w:rPr>
          <w:color w:val="FF0000"/>
        </w:rPr>
      </w:pPr>
    </w:p>
    <w:p w:rsidR="006335B6" w:rsidRDefault="006335B6" w:rsidP="00563DF3">
      <w:pPr>
        <w:spacing w:after="0"/>
        <w:jc w:val="both"/>
        <w:rPr>
          <w:color w:val="FF0000"/>
        </w:rPr>
      </w:pPr>
    </w:p>
    <w:p w:rsidR="000635D3" w:rsidRPr="006335B6" w:rsidRDefault="00EA6119" w:rsidP="006335B6">
      <w:pPr>
        <w:spacing w:line="360" w:lineRule="auto"/>
        <w:jc w:val="both"/>
        <w:rPr>
          <w:sz w:val="24"/>
        </w:rPr>
      </w:pPr>
      <w:r>
        <w:rPr>
          <w:sz w:val="24"/>
        </w:rPr>
        <w:t xml:space="preserve">      </w:t>
      </w:r>
      <w:r w:rsidR="00B02042" w:rsidRPr="000635D3">
        <w:rPr>
          <w:sz w:val="24"/>
        </w:rPr>
        <w:t>U skup</w:t>
      </w:r>
      <w:r w:rsidR="00153E49">
        <w:rPr>
          <w:sz w:val="24"/>
        </w:rPr>
        <w:t>in</w:t>
      </w:r>
      <w:r w:rsidR="00B02042" w:rsidRPr="000635D3">
        <w:rPr>
          <w:sz w:val="24"/>
        </w:rPr>
        <w:t>y S1 pozorujeme zvýšení tepové frekvence při příchodu na první stanoviště. Rozběhnutí při hledání schované krabičky či jen očekávání jejího nálezu srdeční činnost urychlilo. U žáků ve skupině lze pozorovat ustálení tepové frekvence při plnění úkolu, konkrétně v čase 10:05 – 10:10. Bylo by zajímavé porovnat tyto údaje například se počtem spálených kalorií ve stejných časových úsecích. Z grafu je zřejmé, že žáci mají přibližně stejnou tepovou frekvenci, což nutně nevypovídá o stejném pohybo</w:t>
      </w:r>
      <w:r w:rsidR="000635D3" w:rsidRPr="000635D3">
        <w:rPr>
          <w:sz w:val="24"/>
        </w:rPr>
        <w:t xml:space="preserve">vém zatížení. </w:t>
      </w:r>
    </w:p>
    <w:p w:rsidR="000635D3" w:rsidRPr="000635D3" w:rsidRDefault="000635D3" w:rsidP="00563DF3">
      <w:pPr>
        <w:jc w:val="both"/>
        <w:rPr>
          <w:rFonts w:cstheme="minorHAnsi"/>
          <w:b/>
          <w:sz w:val="24"/>
        </w:rPr>
      </w:pPr>
      <w:r w:rsidRPr="000635D3">
        <w:rPr>
          <w:rFonts w:cstheme="minorHAnsi"/>
          <w:b/>
          <w:sz w:val="24"/>
        </w:rPr>
        <w:t>Skupina S2</w:t>
      </w:r>
    </w:p>
    <w:p w:rsidR="00B02042" w:rsidRDefault="00EA6119" w:rsidP="00563DF3">
      <w:pPr>
        <w:spacing w:line="360" w:lineRule="auto"/>
        <w:jc w:val="both"/>
        <w:rPr>
          <w:color w:val="FF0000"/>
        </w:rPr>
      </w:pPr>
      <w:r>
        <w:rPr>
          <w:sz w:val="24"/>
        </w:rPr>
        <w:t xml:space="preserve">       </w:t>
      </w:r>
      <w:r w:rsidR="00B02042" w:rsidRPr="000635D3">
        <w:rPr>
          <w:sz w:val="24"/>
        </w:rPr>
        <w:t xml:space="preserve">Tepovou frekvenci vybraných žáků ve skupince S2 nelze pro naše účely v celém úseku, tj. počínaje startem až do stanoviště č. 6, adekvátně hodnotit. Konkrétně u žáka č. 3 byly vypočítány naměřené údaje tepové frekvence na 84,8 % a u žáka č. 7 na 88,0 % za měřený čas. Procento chyb v měření není sice velké, ovšem k výpadkům čidel docházelo opětovně a zároveň se objevují časté hodnoty vybočující z průměru a proto bez dalšího odhadu či větší manipulace s daty není možné vyvodit spolehlivé výsledky měření. Tento závěr dokládáme níže </w:t>
      </w:r>
      <w:r w:rsidR="00B02042" w:rsidRPr="000635D3">
        <w:rPr>
          <w:sz w:val="24"/>
          <w:szCs w:val="24"/>
        </w:rPr>
        <w:t>uvedeným grafem, kde lze pozorovat právě množství nenaměřených údajů rozložených v daném čase.</w:t>
      </w:r>
    </w:p>
    <w:p w:rsidR="000635D3" w:rsidRDefault="000635D3" w:rsidP="000635D3">
      <w:pPr>
        <w:rPr>
          <w:color w:val="FF0000"/>
          <w:sz w:val="28"/>
        </w:rPr>
      </w:pPr>
    </w:p>
    <w:p w:rsidR="00EA6119" w:rsidRDefault="00EA6119" w:rsidP="000635D3">
      <w:pPr>
        <w:rPr>
          <w:color w:val="FF0000"/>
          <w:sz w:val="28"/>
        </w:rPr>
      </w:pPr>
    </w:p>
    <w:p w:rsidR="00EA6119" w:rsidRDefault="00EA6119" w:rsidP="000635D3">
      <w:pPr>
        <w:rPr>
          <w:color w:val="FF0000"/>
          <w:sz w:val="28"/>
        </w:rPr>
      </w:pPr>
    </w:p>
    <w:p w:rsidR="00EA6119" w:rsidRDefault="00EA6119" w:rsidP="000635D3">
      <w:pPr>
        <w:rPr>
          <w:color w:val="FF0000"/>
          <w:sz w:val="28"/>
        </w:rPr>
      </w:pPr>
    </w:p>
    <w:p w:rsidR="00EA6119" w:rsidRDefault="00EA6119" w:rsidP="000635D3">
      <w:pPr>
        <w:rPr>
          <w:color w:val="FF0000"/>
          <w:sz w:val="28"/>
        </w:rPr>
      </w:pPr>
    </w:p>
    <w:p w:rsidR="00B02042" w:rsidRPr="000635D3" w:rsidRDefault="00B02042" w:rsidP="000635D3">
      <w:pPr>
        <w:rPr>
          <w:color w:val="FF0000"/>
          <w:sz w:val="28"/>
        </w:rPr>
      </w:pPr>
    </w:p>
    <w:p w:rsidR="000635D3" w:rsidRDefault="000635D3" w:rsidP="00B02042">
      <w:pPr>
        <w:rPr>
          <w:rFonts w:cstheme="minorHAnsi"/>
          <w:color w:val="7030A0"/>
          <w:sz w:val="24"/>
          <w:highlight w:val="yellow"/>
        </w:rPr>
      </w:pPr>
    </w:p>
    <w:p w:rsidR="000635D3" w:rsidRDefault="000635D3" w:rsidP="00B02042">
      <w:pPr>
        <w:rPr>
          <w:rFonts w:cstheme="minorHAnsi"/>
          <w:color w:val="7030A0"/>
          <w:sz w:val="24"/>
        </w:rPr>
      </w:pPr>
    </w:p>
    <w:p w:rsidR="00EA6119" w:rsidRDefault="00EA6119" w:rsidP="00B02042">
      <w:pPr>
        <w:rPr>
          <w:rFonts w:cstheme="minorHAnsi"/>
          <w:color w:val="7030A0"/>
          <w:sz w:val="24"/>
        </w:rPr>
      </w:pPr>
    </w:p>
    <w:p w:rsidR="00EA6119" w:rsidRDefault="00EA6119" w:rsidP="00B02042">
      <w:pPr>
        <w:rPr>
          <w:rFonts w:cstheme="minorHAnsi"/>
          <w:color w:val="7030A0"/>
          <w:sz w:val="24"/>
        </w:rPr>
      </w:pPr>
    </w:p>
    <w:p w:rsidR="00EA6119" w:rsidRDefault="00EA6119" w:rsidP="00B02042">
      <w:pPr>
        <w:rPr>
          <w:rFonts w:cstheme="minorHAnsi"/>
          <w:color w:val="7030A0"/>
          <w:sz w:val="24"/>
        </w:rPr>
      </w:pPr>
    </w:p>
    <w:p w:rsidR="00EA6119" w:rsidRDefault="00EA6119" w:rsidP="00B02042">
      <w:pPr>
        <w:rPr>
          <w:rFonts w:cstheme="minorHAnsi"/>
          <w:color w:val="7030A0"/>
          <w:sz w:val="24"/>
        </w:rPr>
      </w:pPr>
    </w:p>
    <w:p w:rsidR="00EA6119" w:rsidRDefault="00EA6119" w:rsidP="00B02042">
      <w:pPr>
        <w:rPr>
          <w:rFonts w:cstheme="minorHAnsi"/>
          <w:color w:val="7030A0"/>
          <w:sz w:val="24"/>
        </w:rPr>
      </w:pPr>
    </w:p>
    <w:p w:rsidR="00EA6119" w:rsidRDefault="00EA6119" w:rsidP="00B02042">
      <w:pPr>
        <w:rPr>
          <w:rFonts w:cstheme="minorHAnsi"/>
          <w:color w:val="7030A0"/>
          <w:sz w:val="24"/>
        </w:rPr>
      </w:pPr>
    </w:p>
    <w:p w:rsidR="00EA6119" w:rsidRDefault="00EA6119" w:rsidP="00B02042">
      <w:pPr>
        <w:rPr>
          <w:rFonts w:cstheme="minorHAnsi"/>
          <w:color w:val="7030A0"/>
          <w:sz w:val="24"/>
        </w:rPr>
      </w:pPr>
    </w:p>
    <w:p w:rsidR="00EA6119" w:rsidRDefault="00EA6119" w:rsidP="00B02042">
      <w:pPr>
        <w:rPr>
          <w:rFonts w:cstheme="minorHAnsi"/>
          <w:color w:val="7030A0"/>
          <w:sz w:val="24"/>
        </w:rPr>
      </w:pPr>
    </w:p>
    <w:p w:rsidR="00EA6119" w:rsidRDefault="00EA6119" w:rsidP="00B02042">
      <w:pPr>
        <w:rPr>
          <w:rFonts w:cstheme="minorHAnsi"/>
          <w:color w:val="7030A0"/>
          <w:sz w:val="24"/>
        </w:rPr>
      </w:pPr>
    </w:p>
    <w:p w:rsidR="00EA6119" w:rsidRDefault="00EA6119" w:rsidP="00B02042">
      <w:pPr>
        <w:rPr>
          <w:rFonts w:cstheme="minorHAnsi"/>
          <w:color w:val="7030A0"/>
          <w:sz w:val="24"/>
        </w:rPr>
      </w:pPr>
    </w:p>
    <w:p w:rsidR="00EA6119" w:rsidRDefault="00EA6119" w:rsidP="00B02042">
      <w:pPr>
        <w:rPr>
          <w:rFonts w:cstheme="minorHAnsi"/>
          <w:color w:val="7030A0"/>
          <w:sz w:val="24"/>
        </w:rPr>
      </w:pPr>
    </w:p>
    <w:p w:rsidR="00EA6119" w:rsidRDefault="00EA6119" w:rsidP="00B02042">
      <w:pPr>
        <w:rPr>
          <w:rFonts w:cstheme="minorHAnsi"/>
          <w:color w:val="7030A0"/>
          <w:sz w:val="24"/>
        </w:rPr>
      </w:pPr>
      <w:r>
        <w:rPr>
          <w:noProof/>
          <w:color w:val="FF0000"/>
          <w:lang w:eastAsia="cs-CZ"/>
        </w:rPr>
        <w:drawing>
          <wp:anchor distT="0" distB="0" distL="114300" distR="114300" simplePos="0" relativeHeight="251663360" behindDoc="1" locked="0" layoutInCell="1" allowOverlap="1" wp14:anchorId="3B58CA07" wp14:editId="584B399F">
            <wp:simplePos x="0" y="0"/>
            <wp:positionH relativeFrom="margin">
              <wp:posOffset>-1855470</wp:posOffset>
            </wp:positionH>
            <wp:positionV relativeFrom="paragraph">
              <wp:posOffset>323850</wp:posOffset>
            </wp:positionV>
            <wp:extent cx="7986395" cy="2576195"/>
            <wp:effectExtent l="19050" t="19050" r="14605" b="14605"/>
            <wp:wrapTight wrapText="bothSides">
              <wp:wrapPolygon edited="0">
                <wp:start x="21652" y="-160"/>
                <wp:lineTo x="12" y="-160"/>
                <wp:lineTo x="12" y="21563"/>
                <wp:lineTo x="21652" y="21563"/>
                <wp:lineTo x="21652" y="-160"/>
              </wp:wrapPolygon>
            </wp:wrapTight>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 S2 ukázka chyby.bmp"/>
                    <pic:cNvPicPr/>
                  </pic:nvPicPr>
                  <pic:blipFill rotWithShape="1">
                    <a:blip r:embed="rId21">
                      <a:extLst>
                        <a:ext uri="{28A0092B-C50C-407E-A947-70E740481C1C}">
                          <a14:useLocalDpi xmlns:a14="http://schemas.microsoft.com/office/drawing/2010/main" val="0"/>
                        </a:ext>
                      </a:extLst>
                    </a:blip>
                    <a:srcRect r="7242" b="7433"/>
                    <a:stretch/>
                  </pic:blipFill>
                  <pic:spPr bwMode="auto">
                    <a:xfrm rot="16200000">
                      <a:off x="0" y="0"/>
                      <a:ext cx="7986395" cy="257619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A6119" w:rsidRDefault="00EA6119" w:rsidP="00B02042">
      <w:pPr>
        <w:rPr>
          <w:rFonts w:cstheme="minorHAnsi"/>
          <w:color w:val="7030A0"/>
          <w:sz w:val="24"/>
        </w:rPr>
      </w:pPr>
    </w:p>
    <w:p w:rsidR="00EA6119" w:rsidRDefault="00EA6119" w:rsidP="00B02042">
      <w:pPr>
        <w:rPr>
          <w:rFonts w:cstheme="minorHAnsi"/>
          <w:color w:val="7030A0"/>
          <w:sz w:val="24"/>
        </w:rPr>
      </w:pPr>
    </w:p>
    <w:p w:rsidR="00EA6119" w:rsidRDefault="00EA6119" w:rsidP="00B02042">
      <w:pPr>
        <w:rPr>
          <w:rFonts w:cstheme="minorHAnsi"/>
          <w:color w:val="7030A0"/>
          <w:sz w:val="24"/>
        </w:rPr>
      </w:pPr>
    </w:p>
    <w:p w:rsidR="00EA6119" w:rsidRDefault="00EA6119" w:rsidP="00B02042">
      <w:pPr>
        <w:rPr>
          <w:rFonts w:cstheme="minorHAnsi"/>
          <w:color w:val="7030A0"/>
          <w:sz w:val="24"/>
        </w:rPr>
      </w:pPr>
    </w:p>
    <w:p w:rsidR="00EA6119" w:rsidRDefault="00EA6119" w:rsidP="00B02042">
      <w:pPr>
        <w:rPr>
          <w:rFonts w:cstheme="minorHAnsi"/>
          <w:color w:val="7030A0"/>
          <w:sz w:val="24"/>
        </w:rPr>
      </w:pPr>
    </w:p>
    <w:p w:rsidR="00EA6119" w:rsidRDefault="00EA6119" w:rsidP="00B02042">
      <w:pPr>
        <w:rPr>
          <w:rFonts w:cstheme="minorHAnsi"/>
          <w:color w:val="7030A0"/>
          <w:sz w:val="24"/>
        </w:rPr>
      </w:pPr>
    </w:p>
    <w:p w:rsidR="00EA6119" w:rsidRDefault="00EA6119" w:rsidP="00B02042">
      <w:pPr>
        <w:rPr>
          <w:rFonts w:cstheme="minorHAnsi"/>
          <w:color w:val="7030A0"/>
          <w:sz w:val="24"/>
        </w:rPr>
      </w:pPr>
    </w:p>
    <w:p w:rsidR="00EA6119" w:rsidRDefault="00EA6119" w:rsidP="00B02042">
      <w:pPr>
        <w:rPr>
          <w:rFonts w:cstheme="minorHAnsi"/>
          <w:color w:val="7030A0"/>
          <w:sz w:val="24"/>
        </w:rPr>
      </w:pPr>
    </w:p>
    <w:p w:rsidR="00EA6119" w:rsidRDefault="00EA6119" w:rsidP="00B02042">
      <w:pPr>
        <w:rPr>
          <w:rFonts w:cstheme="minorHAnsi"/>
          <w:color w:val="7030A0"/>
          <w:sz w:val="24"/>
        </w:rPr>
      </w:pPr>
    </w:p>
    <w:p w:rsidR="00EA6119" w:rsidRDefault="00EA6119" w:rsidP="00B02042">
      <w:pPr>
        <w:rPr>
          <w:rFonts w:cstheme="minorHAnsi"/>
          <w:color w:val="7030A0"/>
          <w:sz w:val="24"/>
        </w:rPr>
      </w:pPr>
    </w:p>
    <w:p w:rsidR="00EA6119" w:rsidRDefault="00EA6119" w:rsidP="00B02042">
      <w:pPr>
        <w:rPr>
          <w:rFonts w:cstheme="minorHAnsi"/>
          <w:color w:val="7030A0"/>
          <w:sz w:val="24"/>
        </w:rPr>
      </w:pPr>
    </w:p>
    <w:p w:rsidR="00EA6119" w:rsidRDefault="00EA6119" w:rsidP="00B02042">
      <w:pPr>
        <w:rPr>
          <w:rFonts w:cstheme="minorHAnsi"/>
          <w:color w:val="7030A0"/>
          <w:sz w:val="24"/>
        </w:rPr>
      </w:pPr>
    </w:p>
    <w:p w:rsidR="00EA6119" w:rsidRDefault="00EA6119" w:rsidP="00B02042">
      <w:pPr>
        <w:rPr>
          <w:rFonts w:cstheme="minorHAnsi"/>
          <w:color w:val="7030A0"/>
          <w:sz w:val="24"/>
        </w:rPr>
      </w:pPr>
    </w:p>
    <w:p w:rsidR="00EA6119" w:rsidRDefault="00EA6119" w:rsidP="00B02042">
      <w:pPr>
        <w:rPr>
          <w:rFonts w:cstheme="minorHAnsi"/>
          <w:color w:val="7030A0"/>
          <w:sz w:val="24"/>
        </w:rPr>
      </w:pPr>
    </w:p>
    <w:p w:rsidR="00EA6119" w:rsidRDefault="00EA6119" w:rsidP="00B02042">
      <w:pPr>
        <w:rPr>
          <w:rFonts w:cstheme="minorHAnsi"/>
          <w:color w:val="7030A0"/>
          <w:sz w:val="24"/>
        </w:rPr>
      </w:pPr>
    </w:p>
    <w:p w:rsidR="00EA6119" w:rsidRDefault="00EA6119" w:rsidP="00B02042">
      <w:pPr>
        <w:rPr>
          <w:rFonts w:cstheme="minorHAnsi"/>
          <w:color w:val="7030A0"/>
          <w:sz w:val="24"/>
        </w:rPr>
      </w:pPr>
    </w:p>
    <w:p w:rsidR="00EA6119" w:rsidRDefault="00EA6119" w:rsidP="00B02042">
      <w:pPr>
        <w:rPr>
          <w:rFonts w:cstheme="minorHAnsi"/>
          <w:color w:val="7030A0"/>
          <w:sz w:val="24"/>
        </w:rPr>
      </w:pPr>
    </w:p>
    <w:p w:rsidR="00EA6119" w:rsidRDefault="006335B6" w:rsidP="00B02042">
      <w:pPr>
        <w:rPr>
          <w:rFonts w:cstheme="minorHAnsi"/>
          <w:color w:val="7030A0"/>
          <w:sz w:val="24"/>
        </w:rPr>
      </w:pPr>
      <w:r>
        <w:rPr>
          <w:rFonts w:cstheme="minorHAnsi"/>
          <w:noProof/>
          <w:color w:val="7030A0"/>
          <w:sz w:val="24"/>
          <w:lang w:eastAsia="cs-CZ"/>
        </w:rPr>
        <mc:AlternateContent>
          <mc:Choice Requires="wps">
            <w:drawing>
              <wp:anchor distT="0" distB="0" distL="114300" distR="114300" simplePos="0" relativeHeight="251664384" behindDoc="0" locked="0" layoutInCell="1" allowOverlap="1">
                <wp:simplePos x="0" y="0"/>
                <wp:positionH relativeFrom="margin">
                  <wp:posOffset>-1521143</wp:posOffset>
                </wp:positionH>
                <wp:positionV relativeFrom="paragraph">
                  <wp:posOffset>242889</wp:posOffset>
                </wp:positionV>
                <wp:extent cx="4210050" cy="446405"/>
                <wp:effectExtent l="0" t="4128" r="0" b="0"/>
                <wp:wrapNone/>
                <wp:docPr id="35" name="Textové pole 35"/>
                <wp:cNvGraphicFramePr/>
                <a:graphic xmlns:a="http://schemas.openxmlformats.org/drawingml/2006/main">
                  <a:graphicData uri="http://schemas.microsoft.com/office/word/2010/wordprocessingShape">
                    <wps:wsp>
                      <wps:cNvSpPr txBox="1"/>
                      <wps:spPr>
                        <a:xfrm rot="16200000">
                          <a:off x="0" y="0"/>
                          <a:ext cx="4210050" cy="4464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07FBC" w:rsidRPr="00EA6119" w:rsidRDefault="00207FBC">
                            <w:pPr>
                              <w:rPr>
                                <w:sz w:val="24"/>
                              </w:rPr>
                            </w:pPr>
                            <w:r w:rsidRPr="00EA6119">
                              <w:rPr>
                                <w:sz w:val="24"/>
                              </w:rPr>
                              <w:t>Obr. 10: Tepová frekvence žáků č.</w:t>
                            </w:r>
                            <w:r>
                              <w:rPr>
                                <w:sz w:val="24"/>
                              </w:rPr>
                              <w:t xml:space="preserve"> </w:t>
                            </w:r>
                            <w:r w:rsidRPr="00EA6119">
                              <w:rPr>
                                <w:sz w:val="24"/>
                              </w:rPr>
                              <w:t>3 a č.</w:t>
                            </w:r>
                            <w:r>
                              <w:rPr>
                                <w:sz w:val="24"/>
                              </w:rPr>
                              <w:t xml:space="preserve"> </w:t>
                            </w:r>
                            <w:r w:rsidRPr="00EA6119">
                              <w:rPr>
                                <w:sz w:val="24"/>
                              </w:rPr>
                              <w:t>7 v</w:t>
                            </w:r>
                            <w:r>
                              <w:rPr>
                                <w:sz w:val="24"/>
                              </w:rPr>
                              <w:t xml:space="preserve"> celém </w:t>
                            </w:r>
                            <w:r w:rsidRPr="00EA6119">
                              <w:rPr>
                                <w:sz w:val="24"/>
                              </w:rPr>
                              <w:t>úseku trasy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ové pole 35" o:spid="_x0000_s1026" type="#_x0000_t202" style="position:absolute;margin-left:-119.8pt;margin-top:19.15pt;width:331.5pt;height:35.15pt;rotation:-90;z-index:251664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" fillcolor="white [3201]" stroked="f" strokeweight=".5pt">
                <v:textbox>
                  <w:txbxContent>
                    <w:p w:rsidR="00207FBC" w:rsidRPr="00EA6119" w:rsidRDefault="00207FBC">
                      <w:pPr>
                        <w:rPr>
                          <w:sz w:val="24"/>
                        </w:rPr>
                      </w:pPr>
                      <w:r w:rsidRPr="00EA6119">
                        <w:rPr>
                          <w:sz w:val="24"/>
                        </w:rPr>
                        <w:t>Obr. 10: Tepová frekvence žáků č.</w:t>
                      </w:r>
                      <w:r>
                        <w:rPr>
                          <w:sz w:val="24"/>
                        </w:rPr>
                        <w:t xml:space="preserve"> </w:t>
                      </w:r>
                      <w:r w:rsidRPr="00EA6119">
                        <w:rPr>
                          <w:sz w:val="24"/>
                        </w:rPr>
                        <w:t>3 a č.</w:t>
                      </w:r>
                      <w:r>
                        <w:rPr>
                          <w:sz w:val="24"/>
                        </w:rPr>
                        <w:t xml:space="preserve"> </w:t>
                      </w:r>
                      <w:r w:rsidRPr="00EA6119">
                        <w:rPr>
                          <w:sz w:val="24"/>
                        </w:rPr>
                        <w:t>7 v</w:t>
                      </w:r>
                      <w:r>
                        <w:rPr>
                          <w:sz w:val="24"/>
                        </w:rPr>
                        <w:t xml:space="preserve"> celém </w:t>
                      </w:r>
                      <w:r w:rsidRPr="00EA6119">
                        <w:rPr>
                          <w:sz w:val="24"/>
                        </w:rPr>
                        <w:t>úseku trasy</w:t>
                      </w:r>
                    </w:p>
                  </w:txbxContent>
                </v:textbox>
                <w10:wrap anchorx="margin"/>
              </v:shape>
            </w:pict>
          </mc:Fallback>
        </mc:AlternateContent>
      </w:r>
    </w:p>
    <w:p w:rsidR="006335B6" w:rsidRDefault="006335B6" w:rsidP="00563DF3">
      <w:pPr>
        <w:jc w:val="both"/>
        <w:rPr>
          <w:rFonts w:cstheme="minorHAnsi"/>
          <w:b/>
          <w:sz w:val="24"/>
        </w:rPr>
      </w:pPr>
    </w:p>
    <w:p w:rsidR="006335B6" w:rsidRDefault="006335B6" w:rsidP="00563DF3">
      <w:pPr>
        <w:jc w:val="both"/>
        <w:rPr>
          <w:rFonts w:cstheme="minorHAnsi"/>
          <w:b/>
          <w:sz w:val="24"/>
        </w:rPr>
      </w:pPr>
    </w:p>
    <w:p w:rsidR="006335B6" w:rsidRDefault="006335B6" w:rsidP="00563DF3">
      <w:pPr>
        <w:jc w:val="both"/>
        <w:rPr>
          <w:rFonts w:cstheme="minorHAnsi"/>
          <w:b/>
          <w:sz w:val="24"/>
        </w:rPr>
      </w:pPr>
      <w:r>
        <w:rPr>
          <w:rFonts w:cstheme="minorHAnsi"/>
          <w:noProof/>
          <w:color w:val="7030A0"/>
          <w:sz w:val="24"/>
          <w:lang w:eastAsia="cs-CZ"/>
        </w:rPr>
        <mc:AlternateContent>
          <mc:Choice Requires="wps">
            <w:drawing>
              <wp:anchor distT="0" distB="0" distL="114300" distR="114300" simplePos="0" relativeHeight="251665408" behindDoc="0" locked="0" layoutInCell="1" allowOverlap="1">
                <wp:simplePos x="0" y="0"/>
                <wp:positionH relativeFrom="column">
                  <wp:posOffset>2346642</wp:posOffset>
                </wp:positionH>
                <wp:positionV relativeFrom="paragraph">
                  <wp:posOffset>140334</wp:posOffset>
                </wp:positionV>
                <wp:extent cx="2715336" cy="341194"/>
                <wp:effectExtent l="6032" t="0" r="0" b="0"/>
                <wp:wrapNone/>
                <wp:docPr id="36" name="Textové pole 36"/>
                <wp:cNvGraphicFramePr/>
                <a:graphic xmlns:a="http://schemas.openxmlformats.org/drawingml/2006/main">
                  <a:graphicData uri="http://schemas.microsoft.com/office/word/2010/wordprocessingShape">
                    <wps:wsp>
                      <wps:cNvSpPr txBox="1"/>
                      <wps:spPr>
                        <a:xfrm rot="16200000">
                          <a:off x="0" y="0"/>
                          <a:ext cx="2715336" cy="34119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07FBC" w:rsidRDefault="00207FBC">
                            <w:r>
                              <w:t xml:space="preserve">Zdroj: Hofmann, Svobodová, </w:t>
                            </w:r>
                            <w:proofErr w:type="spellStart"/>
                            <w:r>
                              <w:t>Durna</w:t>
                            </w:r>
                            <w:proofErr w:type="spellEnd"/>
                            <w:r>
                              <w:t>, 2017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36" o:spid="_x0000_s1027" type="#_x0000_t202" style="position:absolute;left:0;text-align:left;margin-left:184.75pt;margin-top:11.05pt;width:213.8pt;height:26.8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" fillcolor="white [3201]" stroked="f" strokeweight=".5pt">
                <v:textbox>
                  <w:txbxContent>
                    <w:p w:rsidR="00207FBC" w:rsidRDefault="00207FBC">
                      <w:r>
                        <w:t xml:space="preserve">Zdroj: Hofmann, Svobodová, </w:t>
                      </w:r>
                      <w:proofErr w:type="spellStart"/>
                      <w:r>
                        <w:t>Durna</w:t>
                      </w:r>
                      <w:proofErr w:type="spellEnd"/>
                      <w:r>
                        <w:t>, 2017</w:t>
                      </w:r>
                    </w:p>
                  </w:txbxContent>
                </v:textbox>
              </v:shape>
            </w:pict>
          </mc:Fallback>
        </mc:AlternateContent>
      </w:r>
    </w:p>
    <w:p w:rsidR="006335B6" w:rsidRDefault="006335B6" w:rsidP="00563DF3">
      <w:pPr>
        <w:jc w:val="both"/>
        <w:rPr>
          <w:rFonts w:cstheme="minorHAnsi"/>
          <w:b/>
          <w:sz w:val="24"/>
        </w:rPr>
      </w:pPr>
    </w:p>
    <w:p w:rsidR="006335B6" w:rsidRDefault="006335B6" w:rsidP="00563DF3">
      <w:pPr>
        <w:jc w:val="both"/>
        <w:rPr>
          <w:rFonts w:cstheme="minorHAnsi"/>
          <w:b/>
          <w:sz w:val="24"/>
        </w:rPr>
      </w:pPr>
    </w:p>
    <w:p w:rsidR="006335B6" w:rsidRDefault="006335B6" w:rsidP="00563DF3">
      <w:pPr>
        <w:jc w:val="both"/>
        <w:rPr>
          <w:rFonts w:cstheme="minorHAnsi"/>
          <w:b/>
          <w:sz w:val="24"/>
        </w:rPr>
      </w:pPr>
    </w:p>
    <w:p w:rsidR="006335B6" w:rsidRDefault="006335B6" w:rsidP="00563DF3">
      <w:pPr>
        <w:jc w:val="both"/>
        <w:rPr>
          <w:rFonts w:cstheme="minorHAnsi"/>
          <w:b/>
          <w:sz w:val="24"/>
        </w:rPr>
      </w:pPr>
    </w:p>
    <w:p w:rsidR="006335B6" w:rsidRDefault="006335B6" w:rsidP="00563DF3">
      <w:pPr>
        <w:jc w:val="both"/>
        <w:rPr>
          <w:rFonts w:cstheme="minorHAnsi"/>
          <w:b/>
          <w:sz w:val="24"/>
        </w:rPr>
      </w:pPr>
    </w:p>
    <w:p w:rsidR="006335B6" w:rsidRDefault="006335B6" w:rsidP="00563DF3">
      <w:pPr>
        <w:jc w:val="both"/>
        <w:rPr>
          <w:rFonts w:cstheme="minorHAnsi"/>
          <w:b/>
          <w:sz w:val="24"/>
        </w:rPr>
      </w:pPr>
    </w:p>
    <w:p w:rsidR="006335B6" w:rsidRDefault="006335B6" w:rsidP="00563DF3">
      <w:pPr>
        <w:jc w:val="both"/>
        <w:rPr>
          <w:rFonts w:cstheme="minorHAnsi"/>
          <w:b/>
          <w:sz w:val="24"/>
        </w:rPr>
      </w:pPr>
    </w:p>
    <w:p w:rsidR="000635D3" w:rsidRPr="000635D3" w:rsidRDefault="000635D3" w:rsidP="00563DF3">
      <w:pPr>
        <w:jc w:val="both"/>
        <w:rPr>
          <w:rFonts w:cstheme="minorHAnsi"/>
          <w:b/>
          <w:sz w:val="24"/>
        </w:rPr>
      </w:pPr>
      <w:r w:rsidRPr="000635D3">
        <w:rPr>
          <w:rFonts w:cstheme="minorHAnsi"/>
          <w:b/>
          <w:sz w:val="24"/>
        </w:rPr>
        <w:t>Skupina S3</w:t>
      </w:r>
    </w:p>
    <w:p w:rsidR="00B02042" w:rsidRDefault="00556425" w:rsidP="00563DF3">
      <w:pPr>
        <w:spacing w:line="360" w:lineRule="auto"/>
        <w:jc w:val="both"/>
        <w:rPr>
          <w:sz w:val="24"/>
        </w:rPr>
      </w:pPr>
      <w:r>
        <w:rPr>
          <w:sz w:val="24"/>
        </w:rPr>
        <w:t xml:space="preserve">      </w:t>
      </w:r>
      <w:r w:rsidR="00B02042" w:rsidRPr="000635D3">
        <w:rPr>
          <w:sz w:val="24"/>
        </w:rPr>
        <w:t>Krit</w:t>
      </w:r>
      <w:r w:rsidR="00153E49">
        <w:rPr>
          <w:sz w:val="24"/>
        </w:rPr>
        <w:t>éria hodnocení splnil ze skupin</w:t>
      </w:r>
      <w:r w:rsidR="00B02042" w:rsidRPr="000635D3">
        <w:rPr>
          <w:sz w:val="24"/>
        </w:rPr>
        <w:t>y S3 pouze žák č. 4, který má dle percentilového pásma BMI normální hmotnost. Žák č. 4 ušel o 840 méně kroků než je průměrný počet kroků a zároveň spálil průměrné množství kalorií.</w:t>
      </w:r>
      <w:r w:rsidR="00153E49">
        <w:rPr>
          <w:sz w:val="24"/>
        </w:rPr>
        <w:t xml:space="preserve"> Jedná se o nejrychlejší skupin</w:t>
      </w:r>
      <w:r w:rsidR="00B02042" w:rsidRPr="000635D3">
        <w:rPr>
          <w:sz w:val="24"/>
        </w:rPr>
        <w:t>u, do cíle došla jako první.</w:t>
      </w:r>
    </w:p>
    <w:p w:rsidR="006335B6" w:rsidRDefault="006335B6" w:rsidP="00563DF3">
      <w:pPr>
        <w:spacing w:line="360" w:lineRule="auto"/>
        <w:jc w:val="both"/>
        <w:rPr>
          <w:color w:val="FF0000"/>
        </w:rPr>
      </w:pPr>
    </w:p>
    <w:p w:rsidR="00B02042" w:rsidRPr="00726F09" w:rsidRDefault="00556425" w:rsidP="00563DF3">
      <w:pPr>
        <w:jc w:val="both"/>
        <w:rPr>
          <w:sz w:val="24"/>
        </w:rPr>
      </w:pPr>
      <w:r w:rsidRPr="00726F09">
        <w:rPr>
          <w:sz w:val="24"/>
        </w:rPr>
        <w:t>Obr. 11:</w:t>
      </w:r>
      <w:r w:rsidR="000635D3" w:rsidRPr="00726F09">
        <w:rPr>
          <w:sz w:val="24"/>
        </w:rPr>
        <w:t xml:space="preserve"> </w:t>
      </w:r>
      <w:r w:rsidR="00B02042" w:rsidRPr="00726F09">
        <w:rPr>
          <w:sz w:val="24"/>
        </w:rPr>
        <w:t>Tepová fre</w:t>
      </w:r>
      <w:r w:rsidR="00035809" w:rsidRPr="00726F09">
        <w:rPr>
          <w:sz w:val="24"/>
        </w:rPr>
        <w:t>kvence vybraného žáka ve skupině</w:t>
      </w:r>
      <w:r w:rsidR="00B02042" w:rsidRPr="00726F09">
        <w:rPr>
          <w:sz w:val="24"/>
        </w:rPr>
        <w:t xml:space="preserve"> S3 v úseku start – stanoviště č. 2</w:t>
      </w:r>
    </w:p>
    <w:p w:rsidR="00B02042" w:rsidRDefault="00B02042" w:rsidP="00563DF3">
      <w:pPr>
        <w:jc w:val="both"/>
        <w:rPr>
          <w:color w:val="FF0000"/>
        </w:rPr>
      </w:pPr>
      <w:r>
        <w:rPr>
          <w:noProof/>
          <w:lang w:eastAsia="cs-CZ"/>
        </w:rPr>
        <w:drawing>
          <wp:inline distT="0" distB="0" distL="0" distR="0" wp14:anchorId="58EE62C0" wp14:editId="4C4F3F5C">
            <wp:extent cx="5886450" cy="2657475"/>
            <wp:effectExtent l="0" t="0" r="0" b="9525"/>
            <wp:docPr id="19" name="Graf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556425" w:rsidRPr="00556425" w:rsidRDefault="00556425" w:rsidP="00563DF3">
      <w:pPr>
        <w:spacing w:after="0"/>
        <w:jc w:val="both"/>
      </w:pPr>
      <w:r w:rsidRPr="00556425">
        <w:t xml:space="preserve">Zdroj: Hofmann, Svobodová, </w:t>
      </w:r>
      <w:proofErr w:type="spellStart"/>
      <w:r w:rsidRPr="00556425">
        <w:t>Durna</w:t>
      </w:r>
      <w:proofErr w:type="spellEnd"/>
      <w:r w:rsidRPr="00556425">
        <w:t>, 2017</w:t>
      </w:r>
    </w:p>
    <w:p w:rsidR="00556425" w:rsidRPr="00556425" w:rsidRDefault="00556425" w:rsidP="00563DF3">
      <w:pPr>
        <w:spacing w:after="0"/>
        <w:jc w:val="both"/>
      </w:pPr>
    </w:p>
    <w:p w:rsidR="00B02042" w:rsidRPr="00556425" w:rsidRDefault="00B02042" w:rsidP="00563DF3">
      <w:pPr>
        <w:spacing w:after="0"/>
        <w:jc w:val="both"/>
      </w:pPr>
      <w:r w:rsidRPr="00556425">
        <w:t>10:15:00 start</w:t>
      </w:r>
    </w:p>
    <w:p w:rsidR="00B02042" w:rsidRPr="00556425" w:rsidRDefault="00B02042" w:rsidP="00563DF3">
      <w:pPr>
        <w:spacing w:after="0"/>
        <w:jc w:val="both"/>
      </w:pPr>
      <w:r w:rsidRPr="00556425">
        <w:t>10:20:00 příchod ke stanovišti č. 1</w:t>
      </w:r>
      <w:r w:rsidR="00547E7A" w:rsidRPr="00556425">
        <w:t xml:space="preserve"> (odvozeno)</w:t>
      </w:r>
    </w:p>
    <w:p w:rsidR="00B02042" w:rsidRPr="00556425" w:rsidRDefault="00B02042" w:rsidP="00563DF3">
      <w:pPr>
        <w:spacing w:after="0"/>
        <w:jc w:val="both"/>
      </w:pPr>
      <w:r w:rsidRPr="00556425">
        <w:t>10:33:00 příchod ke stanovišti č. 2</w:t>
      </w:r>
      <w:r w:rsidR="00547E7A" w:rsidRPr="00556425">
        <w:t xml:space="preserve"> (odvozeno)</w:t>
      </w:r>
    </w:p>
    <w:p w:rsidR="00B02042" w:rsidRDefault="00B02042" w:rsidP="00563DF3">
      <w:pPr>
        <w:spacing w:after="0"/>
        <w:jc w:val="both"/>
        <w:rPr>
          <w:color w:val="FF0000"/>
        </w:rPr>
      </w:pPr>
      <w:r w:rsidRPr="00556425">
        <w:t>10:37:30 přesun ke stanovišti č. 3</w:t>
      </w:r>
      <w:r w:rsidR="00547E7A" w:rsidRPr="00556425">
        <w:t xml:space="preserve"> </w:t>
      </w:r>
      <w:r w:rsidR="00547E7A">
        <w:t>(odvozeno)</w:t>
      </w:r>
    </w:p>
    <w:p w:rsidR="00B02042" w:rsidRPr="00485B1B" w:rsidRDefault="00B02042" w:rsidP="00485B1B">
      <w:pPr>
        <w:spacing w:line="360" w:lineRule="auto"/>
        <w:jc w:val="both"/>
        <w:rPr>
          <w:sz w:val="24"/>
        </w:rPr>
      </w:pPr>
    </w:p>
    <w:p w:rsidR="00B02042" w:rsidRPr="00485B1B" w:rsidRDefault="00556425" w:rsidP="00485B1B">
      <w:pPr>
        <w:spacing w:line="360" w:lineRule="auto"/>
        <w:jc w:val="both"/>
        <w:rPr>
          <w:color w:val="FF0000"/>
          <w:sz w:val="24"/>
        </w:rPr>
      </w:pPr>
      <w:r w:rsidRPr="00556425">
        <w:rPr>
          <w:sz w:val="24"/>
        </w:rPr>
        <w:t xml:space="preserve">       </w:t>
      </w:r>
      <w:r w:rsidR="00B02042" w:rsidRPr="00485B1B">
        <w:rPr>
          <w:sz w:val="24"/>
        </w:rPr>
        <w:t xml:space="preserve">Na </w:t>
      </w:r>
      <w:r w:rsidR="00B02042" w:rsidRPr="00556425">
        <w:rPr>
          <w:sz w:val="24"/>
        </w:rPr>
        <w:t>výše</w:t>
      </w:r>
      <w:r w:rsidR="00B02042" w:rsidRPr="00485B1B">
        <w:rPr>
          <w:sz w:val="24"/>
        </w:rPr>
        <w:t xml:space="preserve"> uvedeném grafu tepové frekvence žák</w:t>
      </w:r>
      <w:r w:rsidRPr="00556425">
        <w:rPr>
          <w:sz w:val="24"/>
        </w:rPr>
        <w:t xml:space="preserve">a </w:t>
      </w:r>
      <w:r w:rsidR="00B02042" w:rsidRPr="00485B1B">
        <w:rPr>
          <w:sz w:val="24"/>
        </w:rPr>
        <w:t>č. 4 vidíme, že přemístění na první stanoviště nebylo nikterak znát na srdeční frekvenci</w:t>
      </w:r>
      <w:r w:rsidR="00B02042" w:rsidRPr="001947AB">
        <w:rPr>
          <w:sz w:val="24"/>
        </w:rPr>
        <w:t>.</w:t>
      </w:r>
      <w:r w:rsidR="00B02042" w:rsidRPr="00485B1B">
        <w:rPr>
          <w:sz w:val="24"/>
        </w:rPr>
        <w:t xml:space="preserve"> První minuty měření obsahovaly chyby, tedy nejsou do grafu zahrnuty a počátek měření je </w:t>
      </w:r>
      <w:r w:rsidR="00B02042">
        <w:rPr>
          <w:sz w:val="24"/>
        </w:rPr>
        <w:t>až</w:t>
      </w:r>
      <w:r w:rsidR="00B02042" w:rsidRPr="00485B1B">
        <w:rPr>
          <w:sz w:val="24"/>
        </w:rPr>
        <w:t xml:space="preserve"> v 10:07:10. </w:t>
      </w:r>
      <w:r w:rsidR="00B02042" w:rsidRPr="001947AB">
        <w:rPr>
          <w:sz w:val="24"/>
        </w:rPr>
        <w:t>Skupina byla vyslána</w:t>
      </w:r>
      <w:r w:rsidR="00B02042" w:rsidRPr="00485B1B">
        <w:rPr>
          <w:sz w:val="24"/>
        </w:rPr>
        <w:t xml:space="preserve"> na trasu v čase 10:15:00, tedy do tohoto okamžiku můžeme pozorovat tepovou frekvenci žákyně během sedavého způsobu trávení času. Tepová frekvence se pohybuje v průměru okolo 79 tepů/minutu, což je hodnota přiměřená věku </w:t>
      </w:r>
      <w:r w:rsidRPr="00556425">
        <w:rPr>
          <w:sz w:val="24"/>
        </w:rPr>
        <w:t>(Tepová frekvence u dětí, 2018).</w:t>
      </w:r>
      <w:r w:rsidR="00B02042" w:rsidRPr="00485B1B">
        <w:rPr>
          <w:sz w:val="24"/>
        </w:rPr>
        <w:t xml:space="preserve"> Při rychlejší chůzi k prvnímu stanovišti vidíme mírný nárůst v průměru na 114 tepů/minutu. </w:t>
      </w:r>
      <w:r w:rsidR="00B02042" w:rsidRPr="00556425">
        <w:rPr>
          <w:sz w:val="24"/>
        </w:rPr>
        <w:t>V čase 10:20:00 pozorujeme zvýšení tepové frekvence na 161 tepů/minutu následkem běhu či zrychleného pohybu. Ve stanovenou dobu</w:t>
      </w:r>
      <w:r w:rsidR="00B02042" w:rsidRPr="00485B1B">
        <w:rPr>
          <w:sz w:val="24"/>
        </w:rPr>
        <w:t xml:space="preserve"> skupina přicházela ke stanovišti č. 1, proto tedy předpokládejme zvýšenou pohybovou aktivitu, při hledání krabičky s úkoly. Je dobré podotknout, že vliv na vyšší tepovou frekvenci v průběhu celé výuky v terénu mělo nejspíše i počasí. Po celý den panovaly nízké teploty okolo 7-9</w:t>
      </w:r>
      <w:r w:rsidR="00B02042" w:rsidRPr="00485B1B">
        <w:rPr>
          <w:sz w:val="24"/>
        </w:rPr>
        <w:sym w:font="Symbol" w:char="F0B0"/>
      </w:r>
      <w:r w:rsidR="00B02042" w:rsidRPr="00485B1B">
        <w:rPr>
          <w:sz w:val="24"/>
        </w:rPr>
        <w:t>C, bylo oblačno</w:t>
      </w:r>
      <w:r w:rsidR="00726F09">
        <w:rPr>
          <w:sz w:val="24"/>
        </w:rPr>
        <w:t xml:space="preserve"> a foukal </w:t>
      </w:r>
      <w:r w:rsidR="00B02042" w:rsidRPr="00485B1B">
        <w:rPr>
          <w:sz w:val="24"/>
        </w:rPr>
        <w:t>severní v</w:t>
      </w:r>
      <w:r w:rsidR="00726F09">
        <w:rPr>
          <w:sz w:val="24"/>
        </w:rPr>
        <w:t>ítr.</w:t>
      </w:r>
      <w:r w:rsidR="00B02042" w:rsidRPr="00485B1B">
        <w:rPr>
          <w:color w:val="FF0000"/>
          <w:sz w:val="24"/>
        </w:rPr>
        <w:t xml:space="preserve"> </w:t>
      </w:r>
    </w:p>
    <w:p w:rsidR="00B02042" w:rsidRDefault="00B02042" w:rsidP="00563DF3">
      <w:pPr>
        <w:pStyle w:val="1podstupe"/>
        <w:spacing w:line="360" w:lineRule="auto"/>
        <w:jc w:val="both"/>
        <w:rPr>
          <w:rFonts w:asciiTheme="minorHAnsi" w:hAnsiTheme="minorHAnsi" w:cstheme="minorHAnsi"/>
          <w:color w:val="7030A0"/>
          <w:sz w:val="24"/>
          <w:highlight w:val="yellow"/>
        </w:rPr>
      </w:pPr>
    </w:p>
    <w:p w:rsidR="00B02042" w:rsidRPr="00841E26" w:rsidRDefault="00B02042" w:rsidP="00563DF3">
      <w:pPr>
        <w:pStyle w:val="1podstupe"/>
        <w:spacing w:line="360" w:lineRule="auto"/>
        <w:jc w:val="both"/>
        <w:rPr>
          <w:rFonts w:asciiTheme="minorHAnsi" w:hAnsiTheme="minorHAnsi" w:cstheme="minorHAnsi"/>
          <w:b/>
          <w:sz w:val="24"/>
        </w:rPr>
      </w:pPr>
      <w:r w:rsidRPr="00841E26">
        <w:rPr>
          <w:rFonts w:asciiTheme="minorHAnsi" w:hAnsiTheme="minorHAnsi" w:cstheme="minorHAnsi"/>
          <w:b/>
          <w:sz w:val="24"/>
        </w:rPr>
        <w:t>Skupina S4</w:t>
      </w:r>
    </w:p>
    <w:p w:rsidR="00B02042" w:rsidRPr="00841E26" w:rsidRDefault="00726F09" w:rsidP="00563DF3">
      <w:pPr>
        <w:pStyle w:val="1podstupe"/>
        <w:spacing w:line="360" w:lineRule="auto"/>
        <w:jc w:val="both"/>
        <w:rPr>
          <w:rFonts w:asciiTheme="minorHAnsi" w:hAnsiTheme="minorHAnsi" w:cstheme="minorHAnsi"/>
          <w:sz w:val="24"/>
        </w:rPr>
      </w:pPr>
      <w:r>
        <w:rPr>
          <w:rFonts w:asciiTheme="minorHAnsi" w:hAnsiTheme="minorHAnsi" w:cstheme="minorHAnsi"/>
          <w:sz w:val="24"/>
        </w:rPr>
        <w:t xml:space="preserve">      </w:t>
      </w:r>
      <w:r w:rsidR="00B02042" w:rsidRPr="00841E26">
        <w:rPr>
          <w:rFonts w:asciiTheme="minorHAnsi" w:hAnsiTheme="minorHAnsi" w:cstheme="minorHAnsi"/>
          <w:sz w:val="24"/>
        </w:rPr>
        <w:t xml:space="preserve">Do skupiny řadíme žákyně s číselným označením 8 a 10. Skupina do cíle došla za 2 hodiny, tedy v pořadí jako poslední. Žákyně č. 10 je dle výpočtu BMI percentilového pásma robustnější postavy oproti žákyni č. 8, která má ke své výšce a věku ideální váhu. </w:t>
      </w:r>
      <w:r w:rsidR="00B02042" w:rsidRPr="00841E26">
        <w:rPr>
          <w:rFonts w:asciiTheme="minorHAnsi" w:hAnsiTheme="minorHAnsi" w:cstheme="minorHAnsi"/>
          <w:sz w:val="24"/>
        </w:rPr>
        <w:t>Srovnání rozdílu průměrného počtu kroků a spálených kalorií je zanedbatelný. V tomhle případě pouze z informací o tepové frekvenci nic nevyčteme.</w:t>
      </w:r>
    </w:p>
    <w:p w:rsidR="00B02042" w:rsidRPr="00726F09" w:rsidRDefault="00841E26" w:rsidP="00563DF3">
      <w:pPr>
        <w:jc w:val="both"/>
        <w:rPr>
          <w:sz w:val="24"/>
        </w:rPr>
      </w:pPr>
      <w:r w:rsidRPr="00726F09">
        <w:rPr>
          <w:sz w:val="24"/>
        </w:rPr>
        <w:t>Obr</w:t>
      </w:r>
      <w:r w:rsidR="00726F09" w:rsidRPr="00726F09">
        <w:rPr>
          <w:sz w:val="24"/>
        </w:rPr>
        <w:t xml:space="preserve">. 12: </w:t>
      </w:r>
      <w:r w:rsidR="00B02042" w:rsidRPr="00726F09">
        <w:rPr>
          <w:sz w:val="24"/>
        </w:rPr>
        <w:t>Tepová frekvence vybraných žáků ve skupin</w:t>
      </w:r>
      <w:r w:rsidR="00726F09" w:rsidRPr="00726F09">
        <w:rPr>
          <w:sz w:val="24"/>
        </w:rPr>
        <w:t>ě</w:t>
      </w:r>
      <w:r w:rsidR="00B02042" w:rsidRPr="00726F09">
        <w:rPr>
          <w:sz w:val="24"/>
        </w:rPr>
        <w:t xml:space="preserve"> S4 v úseku start – stanoviště č. 2</w:t>
      </w:r>
    </w:p>
    <w:p w:rsidR="00B02042" w:rsidRDefault="00B02042" w:rsidP="00563DF3">
      <w:pPr>
        <w:jc w:val="both"/>
        <w:rPr>
          <w:color w:val="FF0000"/>
        </w:rPr>
      </w:pPr>
      <w:r>
        <w:rPr>
          <w:noProof/>
          <w:lang w:eastAsia="cs-CZ"/>
        </w:rPr>
        <w:drawing>
          <wp:inline distT="0" distB="0" distL="0" distR="0" wp14:anchorId="4220732A" wp14:editId="71EEDB63">
            <wp:extent cx="6334125" cy="3295650"/>
            <wp:effectExtent l="0" t="0" r="9525" b="0"/>
            <wp:docPr id="20" name="Graf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726F09" w:rsidRDefault="00726F09" w:rsidP="00563DF3">
      <w:pPr>
        <w:spacing w:after="0"/>
        <w:jc w:val="both"/>
      </w:pPr>
      <w:r>
        <w:t xml:space="preserve">Zdroj: Hofmann, Svobodová, </w:t>
      </w:r>
      <w:proofErr w:type="spellStart"/>
      <w:r>
        <w:t>Durna</w:t>
      </w:r>
      <w:proofErr w:type="spellEnd"/>
      <w:r>
        <w:t>, 2017</w:t>
      </w:r>
    </w:p>
    <w:p w:rsidR="00726F09" w:rsidRDefault="00726F09" w:rsidP="00563DF3">
      <w:pPr>
        <w:spacing w:after="0"/>
        <w:jc w:val="both"/>
      </w:pPr>
    </w:p>
    <w:p w:rsidR="00B02042" w:rsidRPr="00726F09" w:rsidRDefault="00B02042" w:rsidP="00563DF3">
      <w:pPr>
        <w:spacing w:after="0"/>
        <w:jc w:val="both"/>
      </w:pPr>
      <w:r w:rsidRPr="00726F09">
        <w:t>10:30:00 start</w:t>
      </w:r>
    </w:p>
    <w:p w:rsidR="00B02042" w:rsidRPr="00726F09" w:rsidRDefault="00B02042" w:rsidP="00563DF3">
      <w:pPr>
        <w:spacing w:after="0"/>
        <w:jc w:val="both"/>
      </w:pPr>
      <w:r w:rsidRPr="00726F09">
        <w:t>10:45:00 příchod na stanoviště č. 1</w:t>
      </w:r>
    </w:p>
    <w:p w:rsidR="00B02042" w:rsidRPr="00726F09" w:rsidRDefault="00B02042" w:rsidP="00563DF3">
      <w:pPr>
        <w:spacing w:after="0"/>
        <w:jc w:val="both"/>
      </w:pPr>
      <w:r w:rsidRPr="00726F09">
        <w:t>10:58:10 příchod na stanoviště č. 2</w:t>
      </w:r>
    </w:p>
    <w:p w:rsidR="00841E26" w:rsidRPr="00841E26" w:rsidRDefault="00841E26" w:rsidP="00563DF3">
      <w:pPr>
        <w:spacing w:after="0"/>
        <w:jc w:val="both"/>
      </w:pPr>
    </w:p>
    <w:p w:rsidR="00B02042" w:rsidRDefault="006130A9" w:rsidP="00563DF3">
      <w:pPr>
        <w:pStyle w:val="1podstupe"/>
        <w:spacing w:line="360" w:lineRule="auto"/>
        <w:jc w:val="both"/>
        <w:rPr>
          <w:rFonts w:asciiTheme="minorHAnsi" w:hAnsiTheme="minorHAnsi" w:cstheme="minorHAnsi"/>
          <w:sz w:val="22"/>
        </w:rPr>
      </w:pPr>
      <w:r w:rsidRPr="00726F09">
        <w:rPr>
          <w:rFonts w:asciiTheme="minorHAnsi" w:hAnsiTheme="minorHAnsi" w:cstheme="minorHAnsi"/>
          <w:sz w:val="22"/>
        </w:rPr>
        <w:t>Pozn. skupin</w:t>
      </w:r>
      <w:r w:rsidR="00B02042" w:rsidRPr="00726F09">
        <w:rPr>
          <w:rFonts w:asciiTheme="minorHAnsi" w:hAnsiTheme="minorHAnsi" w:cstheme="minorHAnsi"/>
          <w:sz w:val="22"/>
        </w:rPr>
        <w:t>a S4 nesplnila na stanovišti č. 1 zadané úkoly hned. Proto čas strávený na sta</w:t>
      </w:r>
      <w:r w:rsidRPr="00726F09">
        <w:rPr>
          <w:rFonts w:asciiTheme="minorHAnsi" w:hAnsiTheme="minorHAnsi" w:cstheme="minorHAnsi"/>
          <w:sz w:val="22"/>
        </w:rPr>
        <w:t>novišti byl oproti jiným skupin</w:t>
      </w:r>
      <w:r w:rsidR="00B02042" w:rsidRPr="00726F09">
        <w:rPr>
          <w:rFonts w:asciiTheme="minorHAnsi" w:hAnsiTheme="minorHAnsi" w:cstheme="minorHAnsi"/>
          <w:sz w:val="22"/>
        </w:rPr>
        <w:t>ám minimální. Nutnost plnit úkoly hn</w:t>
      </w:r>
      <w:r w:rsidRPr="00726F09">
        <w:rPr>
          <w:rFonts w:asciiTheme="minorHAnsi" w:hAnsiTheme="minorHAnsi" w:cstheme="minorHAnsi"/>
          <w:sz w:val="22"/>
        </w:rPr>
        <w:t>ed v daném místě žáci ze skupin</w:t>
      </w:r>
      <w:r w:rsidR="00B02042" w:rsidRPr="00726F09">
        <w:rPr>
          <w:rFonts w:asciiTheme="minorHAnsi" w:hAnsiTheme="minorHAnsi" w:cstheme="minorHAnsi"/>
          <w:sz w:val="22"/>
        </w:rPr>
        <w:t>y S4 zjistili až u druhého stanoviště. Zjistili jsme tedy nedostatky v podrobném zadání práce s úkoly, které doporučujeme při další terénní výuce napravit.</w:t>
      </w:r>
    </w:p>
    <w:p w:rsidR="00726F09" w:rsidRDefault="00726F09" w:rsidP="00563DF3">
      <w:pPr>
        <w:pStyle w:val="1podstupe"/>
        <w:spacing w:line="360" w:lineRule="auto"/>
        <w:jc w:val="both"/>
        <w:rPr>
          <w:rFonts w:asciiTheme="minorHAnsi" w:hAnsiTheme="minorHAnsi" w:cstheme="minorHAnsi"/>
          <w:sz w:val="22"/>
        </w:rPr>
      </w:pPr>
    </w:p>
    <w:p w:rsidR="00726F09" w:rsidRPr="00841E26" w:rsidRDefault="00726F09" w:rsidP="00563DF3">
      <w:pPr>
        <w:pStyle w:val="1podstupe"/>
        <w:spacing w:line="360" w:lineRule="auto"/>
        <w:jc w:val="both"/>
        <w:rPr>
          <w:rFonts w:asciiTheme="minorHAnsi" w:hAnsiTheme="minorHAnsi" w:cstheme="minorHAnsi"/>
          <w:sz w:val="24"/>
        </w:rPr>
      </w:pPr>
    </w:p>
    <w:p w:rsidR="008518EE" w:rsidRDefault="008518EE" w:rsidP="008518EE">
      <w:pPr>
        <w:pStyle w:val="2podstupen"/>
        <w:numPr>
          <w:ilvl w:val="2"/>
          <w:numId w:val="5"/>
        </w:numPr>
        <w:jc w:val="both"/>
        <w:outlineLvl w:val="2"/>
      </w:pPr>
      <w:bookmarkStart w:id="23" w:name="_Toc510197635"/>
      <w:r>
        <w:t>Výsledky získané pomocí dotazníkového šetření</w:t>
      </w:r>
      <w:bookmarkEnd w:id="23"/>
    </w:p>
    <w:p w:rsidR="00B02042" w:rsidRDefault="00726F09" w:rsidP="00726F09">
      <w:pPr>
        <w:spacing w:after="0" w:line="360" w:lineRule="auto"/>
        <w:jc w:val="both"/>
        <w:rPr>
          <w:sz w:val="24"/>
          <w:szCs w:val="24"/>
        </w:rPr>
      </w:pPr>
      <w:r>
        <w:rPr>
          <w:rFonts w:cstheme="minorHAnsi"/>
          <w:sz w:val="24"/>
        </w:rPr>
        <w:t xml:space="preserve">      </w:t>
      </w:r>
      <w:r w:rsidR="00B02042" w:rsidRPr="00726F09">
        <w:rPr>
          <w:sz w:val="24"/>
          <w:szCs w:val="24"/>
        </w:rPr>
        <w:t xml:space="preserve">Dotazník viz příloha č. </w:t>
      </w:r>
      <w:r w:rsidRPr="00726F09">
        <w:rPr>
          <w:sz w:val="24"/>
          <w:szCs w:val="24"/>
        </w:rPr>
        <w:t>2</w:t>
      </w:r>
      <w:r>
        <w:rPr>
          <w:sz w:val="24"/>
          <w:szCs w:val="24"/>
        </w:rPr>
        <w:t>,</w:t>
      </w:r>
      <w:r w:rsidR="00B02042" w:rsidRPr="00726F09">
        <w:rPr>
          <w:sz w:val="24"/>
          <w:szCs w:val="24"/>
        </w:rPr>
        <w:t xml:space="preserve"> byl distribuován</w:t>
      </w:r>
      <w:r w:rsidR="00B02042">
        <w:rPr>
          <w:sz w:val="24"/>
          <w:szCs w:val="24"/>
        </w:rPr>
        <w:t xml:space="preserve"> žákům osmého ročníku</w:t>
      </w:r>
      <w:r w:rsidR="00B02042" w:rsidRPr="00A346D5">
        <w:rPr>
          <w:sz w:val="24"/>
          <w:szCs w:val="24"/>
        </w:rPr>
        <w:t xml:space="preserve"> s časovým </w:t>
      </w:r>
      <w:r w:rsidR="00B02042" w:rsidRPr="00841E26">
        <w:rPr>
          <w:sz w:val="24"/>
          <w:szCs w:val="24"/>
        </w:rPr>
        <w:t xml:space="preserve">odstupem dvou týdnů. </w:t>
      </w:r>
      <w:r w:rsidR="00841E26" w:rsidRPr="00841E26">
        <w:rPr>
          <w:sz w:val="24"/>
          <w:szCs w:val="24"/>
        </w:rPr>
        <w:t xml:space="preserve">Mezi cíle dotazníku mj. patřilo </w:t>
      </w:r>
      <w:r w:rsidR="00B02042" w:rsidRPr="00841E26">
        <w:rPr>
          <w:sz w:val="24"/>
          <w:szCs w:val="24"/>
        </w:rPr>
        <w:t>zjistit přístup žáků k pohybové aktivitě a vnímání pohybu v rámci výuky v terénu a porovnání úspěšnosti řešení zadaných úloh na základě výuky v terénu a ve třídě. Dotazník byl součástí</w:t>
      </w:r>
      <w:r w:rsidR="00841E26" w:rsidRPr="00841E26">
        <w:rPr>
          <w:sz w:val="24"/>
          <w:szCs w:val="24"/>
        </w:rPr>
        <w:t xml:space="preserve"> rozsáhlého</w:t>
      </w:r>
      <w:r w:rsidR="00B02042" w:rsidRPr="00841E26">
        <w:rPr>
          <w:sz w:val="24"/>
          <w:szCs w:val="24"/>
        </w:rPr>
        <w:t xml:space="preserve"> výzkumu, a proto zde nebudeme podrobně rozebírat celý jeho obsah. </w:t>
      </w:r>
      <w:r w:rsidR="00B02042" w:rsidRPr="007A0335">
        <w:rPr>
          <w:sz w:val="24"/>
          <w:szCs w:val="24"/>
        </w:rPr>
        <w:t xml:space="preserve">Pro naše účely nám postačí se zaměřit na vybrané otázky. </w:t>
      </w:r>
    </w:p>
    <w:p w:rsidR="00B02042" w:rsidRDefault="00726F09" w:rsidP="00563DF3">
      <w:pPr>
        <w:spacing w:line="360" w:lineRule="auto"/>
        <w:jc w:val="both"/>
        <w:rPr>
          <w:sz w:val="24"/>
          <w:szCs w:val="24"/>
        </w:rPr>
      </w:pPr>
      <w:r>
        <w:rPr>
          <w:sz w:val="24"/>
          <w:szCs w:val="24"/>
        </w:rPr>
        <w:t xml:space="preserve">      </w:t>
      </w:r>
      <w:r w:rsidR="00B02042">
        <w:rPr>
          <w:sz w:val="24"/>
          <w:szCs w:val="24"/>
        </w:rPr>
        <w:t>Dotazník je složen z celkem 38 položek. My se zaměříme na otázky ověřující osvojené znalosti tj. otázky č. 14 a č. 15. Dále na otázky č. 16, č. 17 a doplňkovou otázku č. 18, které by měli ukázat, jak se žáci orientovali v průběhu výuky v terénu. Porovnáme otázky č. 37 a č. 12, které jsou stejné, jen jinak formulované. Pokusíme se zjistit, jaké je vnímání výuky v terénu a krajiny žáky, což vyplývá z otázek č. 11, č. 10 a č. 9.</w:t>
      </w:r>
    </w:p>
    <w:p w:rsidR="00B02042" w:rsidRDefault="00726F09" w:rsidP="00563DF3">
      <w:pPr>
        <w:spacing w:line="360" w:lineRule="auto"/>
        <w:jc w:val="both"/>
        <w:rPr>
          <w:sz w:val="24"/>
          <w:szCs w:val="24"/>
        </w:rPr>
      </w:pPr>
      <w:r>
        <w:rPr>
          <w:sz w:val="24"/>
          <w:szCs w:val="24"/>
        </w:rPr>
        <w:t xml:space="preserve">      </w:t>
      </w:r>
      <w:r w:rsidR="00B02042">
        <w:rPr>
          <w:sz w:val="24"/>
          <w:szCs w:val="24"/>
        </w:rPr>
        <w:t xml:space="preserve">Největší nedostatek, který spatřujeme, je nepřiřaditelnost odpovědí k jednotlivým žáků. Tímto ztrácí smysl pro kvalitativní výzkum otázka č. 7 a ve své podstatě všechny otázky od čísla 20 po číslo 34. Přiřaditelnost jednotlivých žáků měla být původně zajištěna prvními otázkami na věk, hmotnost, výšku apod. Žáci však své údaje uvedli jiné, než do původního dokumentu, na základě kterého byla nastavena čidla. Došlo k tomu nejspíše na základě neznalosti přesných údajů vlastní výšky a váhy. </w:t>
      </w:r>
    </w:p>
    <w:p w:rsidR="00B02042" w:rsidRDefault="00726F09" w:rsidP="00563DF3">
      <w:pPr>
        <w:spacing w:line="360" w:lineRule="auto"/>
        <w:jc w:val="both"/>
        <w:rPr>
          <w:sz w:val="24"/>
          <w:szCs w:val="24"/>
        </w:rPr>
      </w:pPr>
      <w:r>
        <w:rPr>
          <w:sz w:val="24"/>
          <w:szCs w:val="24"/>
        </w:rPr>
        <w:t xml:space="preserve">       </w:t>
      </w:r>
      <w:r w:rsidR="00B02042">
        <w:rPr>
          <w:sz w:val="24"/>
          <w:szCs w:val="24"/>
        </w:rPr>
        <w:t>Do následujícího vyhodnocení jsou zahrnuty odpovědi všech 14 respondentů. Jedná se o žáky 8. ročníku ZŠ Podomí, kteří se zúčastnili výuky v terénu. Nejsou zde nijak vyčleněni žáci nesoucí měřící čidla vzhledem k už zmíněné nemožnosti přiřazení dat z dotazníkového šetření k jednotlivým žákům.</w:t>
      </w:r>
    </w:p>
    <w:p w:rsidR="00726F09" w:rsidRDefault="00726F09" w:rsidP="00563DF3">
      <w:pPr>
        <w:spacing w:line="360" w:lineRule="auto"/>
        <w:jc w:val="both"/>
        <w:rPr>
          <w:sz w:val="24"/>
          <w:szCs w:val="24"/>
        </w:rPr>
      </w:pPr>
    </w:p>
    <w:p w:rsidR="006335B6" w:rsidRDefault="006335B6" w:rsidP="00563DF3">
      <w:pPr>
        <w:spacing w:line="360" w:lineRule="auto"/>
        <w:jc w:val="both"/>
        <w:rPr>
          <w:sz w:val="24"/>
          <w:szCs w:val="24"/>
        </w:rPr>
      </w:pPr>
    </w:p>
    <w:p w:rsidR="006335B6" w:rsidRDefault="006335B6" w:rsidP="00563DF3">
      <w:pPr>
        <w:spacing w:line="360" w:lineRule="auto"/>
        <w:jc w:val="both"/>
        <w:rPr>
          <w:sz w:val="24"/>
          <w:szCs w:val="24"/>
        </w:rPr>
      </w:pPr>
    </w:p>
    <w:p w:rsidR="00B02042" w:rsidRPr="00726F09" w:rsidRDefault="00B02042" w:rsidP="00563DF3">
      <w:pPr>
        <w:spacing w:line="360" w:lineRule="auto"/>
        <w:jc w:val="both"/>
        <w:rPr>
          <w:b/>
          <w:sz w:val="24"/>
          <w:szCs w:val="24"/>
          <w:u w:val="single"/>
        </w:rPr>
      </w:pPr>
      <w:r w:rsidRPr="00726F09">
        <w:rPr>
          <w:b/>
          <w:sz w:val="24"/>
          <w:szCs w:val="24"/>
          <w:u w:val="single"/>
        </w:rPr>
        <w:t>Vyhodnocení</w:t>
      </w:r>
      <w:r w:rsidR="00726F09" w:rsidRPr="00726F09">
        <w:rPr>
          <w:b/>
          <w:sz w:val="24"/>
          <w:szCs w:val="24"/>
          <w:u w:val="single"/>
        </w:rPr>
        <w:t xml:space="preserve"> dotazníkového šetření:</w:t>
      </w:r>
    </w:p>
    <w:p w:rsidR="00B02042" w:rsidRPr="00E77057" w:rsidRDefault="00B02042" w:rsidP="00563DF3">
      <w:pPr>
        <w:spacing w:line="360" w:lineRule="auto"/>
        <w:jc w:val="both"/>
        <w:rPr>
          <w:b/>
          <w:sz w:val="24"/>
          <w:szCs w:val="24"/>
        </w:rPr>
      </w:pPr>
      <w:r w:rsidRPr="00792BB6">
        <w:rPr>
          <w:b/>
          <w:sz w:val="24"/>
          <w:szCs w:val="24"/>
        </w:rPr>
        <w:t>Otázka č. 9: Při orientaci s GPS jsem se vždy snažil(a) najít nejkratší cestu.</w:t>
      </w:r>
    </w:p>
    <w:p w:rsidR="00B02042" w:rsidRDefault="00B02042" w:rsidP="00563DF3">
      <w:pPr>
        <w:spacing w:line="360" w:lineRule="auto"/>
        <w:jc w:val="both"/>
        <w:rPr>
          <w:sz w:val="24"/>
          <w:szCs w:val="24"/>
        </w:rPr>
      </w:pPr>
      <w:r>
        <w:rPr>
          <w:sz w:val="24"/>
          <w:szCs w:val="24"/>
        </w:rPr>
        <w:t>Obr. 1</w:t>
      </w:r>
      <w:r w:rsidR="00E77057">
        <w:rPr>
          <w:sz w:val="24"/>
          <w:szCs w:val="24"/>
        </w:rPr>
        <w:t>3:</w:t>
      </w:r>
      <w:r>
        <w:rPr>
          <w:sz w:val="24"/>
          <w:szCs w:val="24"/>
        </w:rPr>
        <w:t xml:space="preserve"> Hledání nejkratší cesty</w:t>
      </w:r>
    </w:p>
    <w:p w:rsidR="00B02042" w:rsidRDefault="00B02042" w:rsidP="00563DF3">
      <w:pPr>
        <w:spacing w:line="360" w:lineRule="auto"/>
        <w:jc w:val="both"/>
        <w:rPr>
          <w:sz w:val="24"/>
          <w:szCs w:val="24"/>
        </w:rPr>
      </w:pPr>
      <w:r>
        <w:rPr>
          <w:noProof/>
          <w:lang w:eastAsia="cs-CZ"/>
        </w:rPr>
        <w:drawing>
          <wp:inline distT="0" distB="0" distL="0" distR="0" wp14:anchorId="256AB1A6" wp14:editId="092DF4CA">
            <wp:extent cx="3819525" cy="2209800"/>
            <wp:effectExtent l="0" t="0" r="9525" b="0"/>
            <wp:docPr id="16" name="Graf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726F09" w:rsidRDefault="00726F09" w:rsidP="00563DF3">
      <w:pPr>
        <w:spacing w:line="360" w:lineRule="auto"/>
        <w:jc w:val="both"/>
        <w:rPr>
          <w:szCs w:val="24"/>
        </w:rPr>
      </w:pPr>
      <w:r w:rsidRPr="00E77057">
        <w:rPr>
          <w:szCs w:val="24"/>
        </w:rPr>
        <w:t xml:space="preserve">Zdroj: </w:t>
      </w:r>
      <w:proofErr w:type="spellStart"/>
      <w:r w:rsidRPr="00E77057">
        <w:rPr>
          <w:szCs w:val="24"/>
        </w:rPr>
        <w:t>Broušková</w:t>
      </w:r>
      <w:proofErr w:type="spellEnd"/>
      <w:r w:rsidRPr="00E77057">
        <w:rPr>
          <w:szCs w:val="24"/>
        </w:rPr>
        <w:t>, 2018</w:t>
      </w:r>
    </w:p>
    <w:p w:rsidR="00E77057" w:rsidRPr="00E77057" w:rsidRDefault="00E77057" w:rsidP="00563DF3">
      <w:pPr>
        <w:spacing w:line="360" w:lineRule="auto"/>
        <w:jc w:val="both"/>
        <w:rPr>
          <w:szCs w:val="24"/>
        </w:rPr>
      </w:pPr>
    </w:p>
    <w:p w:rsidR="006335B6" w:rsidRDefault="00726F09" w:rsidP="00563DF3">
      <w:pPr>
        <w:spacing w:line="360" w:lineRule="auto"/>
        <w:jc w:val="both"/>
        <w:rPr>
          <w:sz w:val="24"/>
          <w:szCs w:val="24"/>
        </w:rPr>
      </w:pPr>
      <w:r>
        <w:rPr>
          <w:sz w:val="24"/>
          <w:szCs w:val="24"/>
        </w:rPr>
        <w:t xml:space="preserve">      </w:t>
      </w:r>
      <w:r w:rsidR="00B02042">
        <w:rPr>
          <w:sz w:val="24"/>
          <w:szCs w:val="24"/>
        </w:rPr>
        <w:t>Je pro nás pozitivní zjištění, že 72% procent žáků se snažilo nalézt nejkratší možnou cestu při pře</w:t>
      </w:r>
      <w:r>
        <w:rPr>
          <w:sz w:val="24"/>
          <w:szCs w:val="24"/>
        </w:rPr>
        <w:t>chodu</w:t>
      </w:r>
      <w:r w:rsidR="00B02042">
        <w:rPr>
          <w:sz w:val="24"/>
          <w:szCs w:val="24"/>
        </w:rPr>
        <w:t xml:space="preserve"> mezi stanovišti. Vnímali tedy okolní krajinu či informace z topografické mapy, popř. informace, které mohli vyčíst z GPS. Procvičení této dovednosti bylo jedním z cílů výuky. Naopak 28% respondentů se nalezením nejkrat</w:t>
      </w:r>
      <w:r w:rsidR="006335B6">
        <w:rPr>
          <w:sz w:val="24"/>
          <w:szCs w:val="24"/>
        </w:rPr>
        <w:t xml:space="preserve">ší cesty příliš nezabývalo. </w:t>
      </w:r>
    </w:p>
    <w:p w:rsidR="006335B6" w:rsidRDefault="006335B6" w:rsidP="00563DF3">
      <w:pPr>
        <w:spacing w:line="360" w:lineRule="auto"/>
        <w:jc w:val="both"/>
        <w:rPr>
          <w:sz w:val="24"/>
          <w:szCs w:val="24"/>
        </w:rPr>
      </w:pPr>
    </w:p>
    <w:p w:rsidR="006335B6" w:rsidRDefault="006335B6" w:rsidP="00563DF3">
      <w:pPr>
        <w:spacing w:line="360" w:lineRule="auto"/>
        <w:jc w:val="both"/>
        <w:rPr>
          <w:sz w:val="24"/>
          <w:szCs w:val="24"/>
        </w:rPr>
      </w:pPr>
    </w:p>
    <w:p w:rsidR="006335B6" w:rsidRDefault="006335B6" w:rsidP="00563DF3">
      <w:pPr>
        <w:spacing w:line="360" w:lineRule="auto"/>
        <w:jc w:val="both"/>
        <w:rPr>
          <w:sz w:val="24"/>
          <w:szCs w:val="24"/>
        </w:rPr>
      </w:pPr>
    </w:p>
    <w:p w:rsidR="006335B6" w:rsidRDefault="006335B6" w:rsidP="00563DF3">
      <w:pPr>
        <w:spacing w:line="360" w:lineRule="auto"/>
        <w:jc w:val="both"/>
        <w:rPr>
          <w:sz w:val="24"/>
          <w:szCs w:val="24"/>
        </w:rPr>
      </w:pPr>
    </w:p>
    <w:p w:rsidR="006335B6" w:rsidRDefault="006335B6" w:rsidP="00563DF3">
      <w:pPr>
        <w:spacing w:line="360" w:lineRule="auto"/>
        <w:jc w:val="both"/>
        <w:rPr>
          <w:sz w:val="24"/>
          <w:szCs w:val="24"/>
        </w:rPr>
      </w:pPr>
    </w:p>
    <w:p w:rsidR="006335B6" w:rsidRDefault="006335B6" w:rsidP="00563DF3">
      <w:pPr>
        <w:spacing w:line="360" w:lineRule="auto"/>
        <w:jc w:val="both"/>
        <w:rPr>
          <w:sz w:val="24"/>
          <w:szCs w:val="24"/>
        </w:rPr>
      </w:pPr>
    </w:p>
    <w:p w:rsidR="006335B6" w:rsidRDefault="006335B6" w:rsidP="00563DF3">
      <w:pPr>
        <w:spacing w:line="360" w:lineRule="auto"/>
        <w:jc w:val="both"/>
        <w:rPr>
          <w:sz w:val="24"/>
          <w:szCs w:val="24"/>
        </w:rPr>
      </w:pPr>
    </w:p>
    <w:p w:rsidR="006335B6" w:rsidRPr="007A0335" w:rsidRDefault="006335B6" w:rsidP="00563DF3">
      <w:pPr>
        <w:spacing w:line="360" w:lineRule="auto"/>
        <w:jc w:val="both"/>
        <w:rPr>
          <w:sz w:val="24"/>
          <w:szCs w:val="24"/>
        </w:rPr>
      </w:pPr>
    </w:p>
    <w:p w:rsidR="00B02042" w:rsidRPr="00E77057" w:rsidRDefault="00B02042" w:rsidP="00563DF3">
      <w:pPr>
        <w:spacing w:line="360" w:lineRule="auto"/>
        <w:jc w:val="both"/>
        <w:rPr>
          <w:b/>
          <w:sz w:val="24"/>
          <w:szCs w:val="24"/>
        </w:rPr>
      </w:pPr>
      <w:r w:rsidRPr="00E77057">
        <w:rPr>
          <w:rFonts w:cstheme="minorHAnsi"/>
          <w:b/>
          <w:sz w:val="24"/>
          <w:szCs w:val="24"/>
        </w:rPr>
        <w:t xml:space="preserve">Otázka č. 10: Při orientaci </w:t>
      </w:r>
      <w:r w:rsidRPr="00E77057">
        <w:rPr>
          <w:b/>
          <w:sz w:val="24"/>
          <w:szCs w:val="24"/>
        </w:rPr>
        <w:t>s GPS jsem vnímal(a) i krajinu kolem (pozorovala krajinu, rostliny apod.).</w:t>
      </w:r>
    </w:p>
    <w:p w:rsidR="00B02042" w:rsidRPr="00E77057" w:rsidRDefault="00E77057" w:rsidP="00563DF3">
      <w:pPr>
        <w:spacing w:line="360" w:lineRule="auto"/>
        <w:jc w:val="both"/>
        <w:rPr>
          <w:sz w:val="24"/>
          <w:szCs w:val="24"/>
          <w:highlight w:val="yellow"/>
        </w:rPr>
      </w:pPr>
      <w:r w:rsidRPr="00E77057">
        <w:rPr>
          <w:sz w:val="24"/>
          <w:szCs w:val="24"/>
        </w:rPr>
        <w:t xml:space="preserve">Obr. 14: </w:t>
      </w:r>
      <w:r w:rsidR="00B02042" w:rsidRPr="00E77057">
        <w:rPr>
          <w:sz w:val="24"/>
          <w:szCs w:val="24"/>
        </w:rPr>
        <w:t>Vnímání okolní krajiny při výuce</w:t>
      </w:r>
    </w:p>
    <w:p w:rsidR="00B02042" w:rsidRDefault="00B02042" w:rsidP="00563DF3">
      <w:pPr>
        <w:spacing w:line="360" w:lineRule="auto"/>
        <w:jc w:val="both"/>
        <w:rPr>
          <w:sz w:val="24"/>
          <w:szCs w:val="24"/>
          <w:highlight w:val="yellow"/>
        </w:rPr>
      </w:pPr>
      <w:r>
        <w:rPr>
          <w:noProof/>
          <w:lang w:eastAsia="cs-CZ"/>
        </w:rPr>
        <w:drawing>
          <wp:inline distT="0" distB="0" distL="0" distR="0" wp14:anchorId="4314A7CC" wp14:editId="0A7622B7">
            <wp:extent cx="4524375" cy="2476500"/>
            <wp:effectExtent l="0" t="0" r="9525" b="0"/>
            <wp:docPr id="17" name="Graf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E77057" w:rsidRDefault="00E77057" w:rsidP="00E77057">
      <w:pPr>
        <w:spacing w:line="360" w:lineRule="auto"/>
        <w:jc w:val="both"/>
        <w:rPr>
          <w:szCs w:val="24"/>
        </w:rPr>
      </w:pPr>
      <w:r w:rsidRPr="00E77057">
        <w:rPr>
          <w:szCs w:val="24"/>
        </w:rPr>
        <w:t xml:space="preserve">Zdroj: </w:t>
      </w:r>
      <w:proofErr w:type="spellStart"/>
      <w:r w:rsidRPr="00E77057">
        <w:rPr>
          <w:szCs w:val="24"/>
        </w:rPr>
        <w:t>Broušková</w:t>
      </w:r>
      <w:proofErr w:type="spellEnd"/>
      <w:r w:rsidRPr="00E77057">
        <w:rPr>
          <w:szCs w:val="24"/>
        </w:rPr>
        <w:t>, 2018</w:t>
      </w:r>
    </w:p>
    <w:p w:rsidR="00E77057" w:rsidRDefault="00E77057" w:rsidP="00563DF3">
      <w:pPr>
        <w:spacing w:line="360" w:lineRule="auto"/>
        <w:jc w:val="both"/>
        <w:rPr>
          <w:sz w:val="24"/>
          <w:szCs w:val="24"/>
        </w:rPr>
      </w:pPr>
    </w:p>
    <w:p w:rsidR="00B02042" w:rsidRDefault="00E77057" w:rsidP="00563DF3">
      <w:pPr>
        <w:spacing w:line="360" w:lineRule="auto"/>
        <w:jc w:val="both"/>
        <w:rPr>
          <w:sz w:val="24"/>
          <w:szCs w:val="24"/>
          <w:highlight w:val="yellow"/>
        </w:rPr>
      </w:pPr>
      <w:r>
        <w:rPr>
          <w:sz w:val="24"/>
          <w:szCs w:val="24"/>
        </w:rPr>
        <w:t xml:space="preserve">      </w:t>
      </w:r>
      <w:r w:rsidR="00B02042" w:rsidRPr="0051631E">
        <w:rPr>
          <w:sz w:val="24"/>
          <w:szCs w:val="24"/>
        </w:rPr>
        <w:t xml:space="preserve">Z celkového počtu respondentů 36% vnímalo krajinu, kterou procházeli a 64% označilo odpověď </w:t>
      </w:r>
      <w:r w:rsidR="00B02042" w:rsidRPr="00E77057">
        <w:rPr>
          <w:i/>
          <w:sz w:val="24"/>
          <w:szCs w:val="24"/>
        </w:rPr>
        <w:t xml:space="preserve">spíše jsem vnímal(a) </w:t>
      </w:r>
      <w:r w:rsidR="00B02042" w:rsidRPr="00E77057">
        <w:rPr>
          <w:sz w:val="24"/>
          <w:szCs w:val="24"/>
        </w:rPr>
        <w:t>krajinu kolem sebe</w:t>
      </w:r>
      <w:r w:rsidR="00B02042" w:rsidRPr="0051631E">
        <w:rPr>
          <w:sz w:val="24"/>
          <w:szCs w:val="24"/>
        </w:rPr>
        <w:t xml:space="preserve">. </w:t>
      </w:r>
      <w:r w:rsidR="00B02042">
        <w:rPr>
          <w:sz w:val="24"/>
          <w:szCs w:val="24"/>
        </w:rPr>
        <w:t xml:space="preserve">Vnímáním okolní krajiny žáci </w:t>
      </w:r>
      <w:r>
        <w:rPr>
          <w:sz w:val="24"/>
          <w:szCs w:val="24"/>
        </w:rPr>
        <w:t xml:space="preserve">získávají nové poznatky, </w:t>
      </w:r>
      <w:r w:rsidR="00B02042">
        <w:rPr>
          <w:sz w:val="24"/>
          <w:szCs w:val="24"/>
        </w:rPr>
        <w:t xml:space="preserve">rozvíjejí svoje percepční schopnosti a dopomohlo jim to mj. k plnění zadaných úkolů, např. k určení využití krajiny. </w:t>
      </w:r>
    </w:p>
    <w:p w:rsidR="00B02042" w:rsidRDefault="00B02042" w:rsidP="00563DF3">
      <w:pPr>
        <w:spacing w:line="360" w:lineRule="auto"/>
        <w:jc w:val="both"/>
        <w:rPr>
          <w:sz w:val="24"/>
          <w:szCs w:val="24"/>
          <w:highlight w:val="yellow"/>
        </w:rPr>
      </w:pPr>
    </w:p>
    <w:p w:rsidR="006335B6" w:rsidRDefault="006335B6" w:rsidP="00563DF3">
      <w:pPr>
        <w:spacing w:line="360" w:lineRule="auto"/>
        <w:jc w:val="both"/>
        <w:rPr>
          <w:sz w:val="24"/>
          <w:szCs w:val="24"/>
          <w:highlight w:val="yellow"/>
        </w:rPr>
      </w:pPr>
    </w:p>
    <w:p w:rsidR="006335B6" w:rsidRDefault="006335B6" w:rsidP="00563DF3">
      <w:pPr>
        <w:spacing w:line="360" w:lineRule="auto"/>
        <w:jc w:val="both"/>
        <w:rPr>
          <w:sz w:val="24"/>
          <w:szCs w:val="24"/>
          <w:highlight w:val="yellow"/>
        </w:rPr>
      </w:pPr>
    </w:p>
    <w:p w:rsidR="00B02042" w:rsidRPr="00E77057" w:rsidRDefault="00B02042" w:rsidP="00563DF3">
      <w:pPr>
        <w:spacing w:after="120" w:line="360" w:lineRule="auto"/>
        <w:jc w:val="both"/>
        <w:rPr>
          <w:rFonts w:cstheme="minorHAnsi"/>
          <w:b/>
          <w:sz w:val="24"/>
        </w:rPr>
      </w:pPr>
      <w:r w:rsidRPr="00E77057">
        <w:rPr>
          <w:rFonts w:cstheme="minorHAnsi"/>
          <w:b/>
          <w:sz w:val="24"/>
        </w:rPr>
        <w:t>Otázka č. 11: Výuku v terénu – expedici vnímám jako (možnost více odpovědí).</w:t>
      </w:r>
    </w:p>
    <w:p w:rsidR="00B02042" w:rsidRPr="00E77057" w:rsidRDefault="00E77057" w:rsidP="00563DF3">
      <w:pPr>
        <w:spacing w:after="120" w:line="360" w:lineRule="auto"/>
        <w:jc w:val="both"/>
        <w:rPr>
          <w:rFonts w:cstheme="minorHAnsi"/>
          <w:i/>
          <w:sz w:val="24"/>
        </w:rPr>
      </w:pPr>
      <w:r w:rsidRPr="00E77057">
        <w:rPr>
          <w:rFonts w:cstheme="minorHAnsi"/>
          <w:sz w:val="24"/>
        </w:rPr>
        <w:t xml:space="preserve">      </w:t>
      </w:r>
      <w:r w:rsidR="00B02042" w:rsidRPr="00E77057">
        <w:rPr>
          <w:rFonts w:cstheme="minorHAnsi"/>
          <w:sz w:val="24"/>
        </w:rPr>
        <w:t xml:space="preserve">Žáci měli na výběr ze tří daných odpovědí a možnosti vlastní odpovědi. Polovina žáků vnímá výuku v terénu jako příležitost naučit se něco nového. Nejčastěji tj. 64 % žáků odpovídalo, že vnímají výuku v terénu jako čas strávený venku. Pouze čtyři žáci vnímali výuku jako doplnění či procvičení již osvojených znalostí a dovedností. Jeden žák uvedl jako vlastní odpověď: </w:t>
      </w:r>
      <w:r w:rsidR="00B02042" w:rsidRPr="00E77057">
        <w:rPr>
          <w:rFonts w:cstheme="minorHAnsi"/>
          <w:i/>
          <w:sz w:val="24"/>
        </w:rPr>
        <w:t xml:space="preserve">pomoci univerzitě s výzkumem. </w:t>
      </w:r>
    </w:p>
    <w:p w:rsidR="00E77057" w:rsidRDefault="00E77057" w:rsidP="00563DF3">
      <w:pPr>
        <w:spacing w:after="120" w:line="360" w:lineRule="auto"/>
        <w:jc w:val="both"/>
        <w:rPr>
          <w:rFonts w:cstheme="minorHAnsi"/>
          <w:i/>
        </w:rPr>
      </w:pPr>
    </w:p>
    <w:p w:rsidR="00B02042" w:rsidRPr="00E77057" w:rsidRDefault="00E77057" w:rsidP="00563DF3">
      <w:pPr>
        <w:spacing w:after="120" w:line="360" w:lineRule="auto"/>
        <w:jc w:val="both"/>
        <w:rPr>
          <w:rFonts w:cstheme="minorHAnsi"/>
          <w:sz w:val="24"/>
        </w:rPr>
      </w:pPr>
      <w:r w:rsidRPr="00E77057">
        <w:rPr>
          <w:rFonts w:cstheme="minorHAnsi"/>
          <w:sz w:val="24"/>
        </w:rPr>
        <w:t>Obr. 15</w:t>
      </w:r>
      <w:r w:rsidR="00B02042" w:rsidRPr="00E77057">
        <w:rPr>
          <w:rFonts w:cstheme="minorHAnsi"/>
          <w:sz w:val="24"/>
        </w:rPr>
        <w:t>: Vnímání výuky v terénu</w:t>
      </w:r>
    </w:p>
    <w:p w:rsidR="00B02042" w:rsidRDefault="00B02042" w:rsidP="00563DF3">
      <w:pPr>
        <w:spacing w:line="360" w:lineRule="auto"/>
        <w:jc w:val="both"/>
        <w:rPr>
          <w:sz w:val="24"/>
          <w:szCs w:val="24"/>
          <w:highlight w:val="yellow"/>
        </w:rPr>
      </w:pPr>
      <w:r>
        <w:rPr>
          <w:noProof/>
          <w:lang w:eastAsia="cs-CZ"/>
        </w:rPr>
        <w:drawing>
          <wp:inline distT="0" distB="0" distL="0" distR="0" wp14:anchorId="711E85A4" wp14:editId="3AF9E980">
            <wp:extent cx="4572000" cy="2743200"/>
            <wp:effectExtent l="0" t="0" r="0" b="0"/>
            <wp:docPr id="21" name="Graf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E77057" w:rsidRDefault="00E77057" w:rsidP="00E77057">
      <w:pPr>
        <w:spacing w:line="360" w:lineRule="auto"/>
        <w:jc w:val="both"/>
        <w:rPr>
          <w:szCs w:val="24"/>
        </w:rPr>
      </w:pPr>
      <w:r w:rsidRPr="00E77057">
        <w:rPr>
          <w:szCs w:val="24"/>
        </w:rPr>
        <w:t xml:space="preserve">Zdroj: </w:t>
      </w:r>
      <w:proofErr w:type="spellStart"/>
      <w:r w:rsidRPr="00E77057">
        <w:rPr>
          <w:szCs w:val="24"/>
        </w:rPr>
        <w:t>Broušková</w:t>
      </w:r>
      <w:proofErr w:type="spellEnd"/>
      <w:r w:rsidRPr="00E77057">
        <w:rPr>
          <w:szCs w:val="24"/>
        </w:rPr>
        <w:t>, 2018</w:t>
      </w:r>
    </w:p>
    <w:p w:rsidR="00B02042" w:rsidRDefault="00B02042" w:rsidP="00563DF3">
      <w:pPr>
        <w:spacing w:line="360" w:lineRule="auto"/>
        <w:jc w:val="both"/>
        <w:rPr>
          <w:rFonts w:cstheme="minorHAnsi"/>
        </w:rPr>
      </w:pPr>
    </w:p>
    <w:p w:rsidR="006335B6" w:rsidRDefault="006335B6" w:rsidP="00563DF3">
      <w:pPr>
        <w:spacing w:line="360" w:lineRule="auto"/>
        <w:jc w:val="both"/>
        <w:rPr>
          <w:rFonts w:cstheme="minorHAnsi"/>
        </w:rPr>
      </w:pPr>
    </w:p>
    <w:p w:rsidR="00B02042" w:rsidRPr="00E77057" w:rsidRDefault="00B02042" w:rsidP="00563DF3">
      <w:pPr>
        <w:spacing w:line="360" w:lineRule="auto"/>
        <w:jc w:val="both"/>
        <w:rPr>
          <w:rFonts w:cstheme="minorHAnsi"/>
          <w:b/>
          <w:sz w:val="24"/>
        </w:rPr>
      </w:pPr>
      <w:r w:rsidRPr="00E77057">
        <w:rPr>
          <w:rFonts w:cstheme="minorHAnsi"/>
          <w:b/>
          <w:sz w:val="24"/>
        </w:rPr>
        <w:t>Otázka č. 12: Myslím si, že na expedici jsem se naučil/a víc než ve třídě.</w:t>
      </w:r>
    </w:p>
    <w:p w:rsidR="00B02042" w:rsidRPr="00E77057" w:rsidRDefault="00B02042" w:rsidP="00563DF3">
      <w:pPr>
        <w:spacing w:line="360" w:lineRule="auto"/>
        <w:jc w:val="both"/>
        <w:rPr>
          <w:rFonts w:cstheme="minorHAnsi"/>
          <w:sz w:val="24"/>
        </w:rPr>
      </w:pPr>
      <w:r w:rsidRPr="00E77057">
        <w:rPr>
          <w:rFonts w:cstheme="minorHAnsi"/>
          <w:sz w:val="24"/>
        </w:rPr>
        <w:t>Obr</w:t>
      </w:r>
      <w:r w:rsidR="00E77057">
        <w:rPr>
          <w:rFonts w:cstheme="minorHAnsi"/>
          <w:sz w:val="24"/>
        </w:rPr>
        <w:t>. 16</w:t>
      </w:r>
      <w:r w:rsidRPr="00E77057">
        <w:rPr>
          <w:rFonts w:cstheme="minorHAnsi"/>
          <w:sz w:val="24"/>
        </w:rPr>
        <w:t>: Naučil/a jsem se více než ve škole</w:t>
      </w:r>
    </w:p>
    <w:p w:rsidR="00B02042" w:rsidRDefault="00B02042" w:rsidP="00563DF3">
      <w:pPr>
        <w:spacing w:line="360" w:lineRule="auto"/>
        <w:jc w:val="both"/>
        <w:rPr>
          <w:rFonts w:cstheme="minorHAnsi"/>
        </w:rPr>
      </w:pPr>
      <w:r>
        <w:rPr>
          <w:noProof/>
          <w:lang w:eastAsia="cs-CZ"/>
        </w:rPr>
        <w:drawing>
          <wp:inline distT="0" distB="0" distL="0" distR="0" wp14:anchorId="207FB655" wp14:editId="5E82A4C2">
            <wp:extent cx="4695825" cy="2457450"/>
            <wp:effectExtent l="0" t="0" r="9525" b="0"/>
            <wp:docPr id="25" name="Graf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DC5E1E" w:rsidRDefault="00DC5E1E" w:rsidP="00DC5E1E">
      <w:pPr>
        <w:spacing w:line="360" w:lineRule="auto"/>
        <w:jc w:val="both"/>
        <w:rPr>
          <w:szCs w:val="24"/>
        </w:rPr>
      </w:pPr>
      <w:r w:rsidRPr="00E77057">
        <w:rPr>
          <w:szCs w:val="24"/>
        </w:rPr>
        <w:t xml:space="preserve">Zdroj: </w:t>
      </w:r>
      <w:proofErr w:type="spellStart"/>
      <w:r w:rsidRPr="00E77057">
        <w:rPr>
          <w:szCs w:val="24"/>
        </w:rPr>
        <w:t>Broušková</w:t>
      </w:r>
      <w:proofErr w:type="spellEnd"/>
      <w:r w:rsidRPr="00E77057">
        <w:rPr>
          <w:szCs w:val="24"/>
        </w:rPr>
        <w:t>, 2018</w:t>
      </w:r>
    </w:p>
    <w:p w:rsidR="00DC5E1E" w:rsidRDefault="00E77057" w:rsidP="00563DF3">
      <w:pPr>
        <w:spacing w:line="360" w:lineRule="auto"/>
        <w:jc w:val="both"/>
        <w:rPr>
          <w:sz w:val="24"/>
          <w:szCs w:val="24"/>
        </w:rPr>
      </w:pPr>
      <w:r>
        <w:rPr>
          <w:sz w:val="24"/>
          <w:szCs w:val="24"/>
        </w:rPr>
        <w:t xml:space="preserve">    </w:t>
      </w:r>
    </w:p>
    <w:p w:rsidR="00B02042" w:rsidRDefault="00E77057" w:rsidP="00563DF3">
      <w:pPr>
        <w:spacing w:line="360" w:lineRule="auto"/>
        <w:jc w:val="both"/>
        <w:rPr>
          <w:sz w:val="24"/>
          <w:szCs w:val="24"/>
        </w:rPr>
      </w:pPr>
      <w:r>
        <w:rPr>
          <w:sz w:val="24"/>
          <w:szCs w:val="24"/>
        </w:rPr>
        <w:t xml:space="preserve">  </w:t>
      </w:r>
      <w:r w:rsidR="00B02042" w:rsidRPr="006815CC">
        <w:rPr>
          <w:sz w:val="24"/>
          <w:szCs w:val="24"/>
        </w:rPr>
        <w:t xml:space="preserve">Na otázku zda si žáci myslím, že se naučili při výuce v terénu více, než ve škole odpovědělo kladně 10 ze 14 žáků.  Odpověď spíše ne a ne označili 4 žáci. </w:t>
      </w:r>
    </w:p>
    <w:p w:rsidR="00E77057" w:rsidRPr="006815CC" w:rsidRDefault="00E77057" w:rsidP="00563DF3">
      <w:pPr>
        <w:spacing w:line="360" w:lineRule="auto"/>
        <w:jc w:val="both"/>
        <w:rPr>
          <w:sz w:val="24"/>
          <w:szCs w:val="24"/>
        </w:rPr>
      </w:pPr>
    </w:p>
    <w:p w:rsidR="00B02042" w:rsidRPr="00E77057" w:rsidRDefault="00B02042" w:rsidP="00563DF3">
      <w:pPr>
        <w:spacing w:line="360" w:lineRule="auto"/>
        <w:jc w:val="both"/>
        <w:rPr>
          <w:b/>
          <w:sz w:val="24"/>
          <w:szCs w:val="24"/>
        </w:rPr>
      </w:pPr>
      <w:r w:rsidRPr="00E77057">
        <w:rPr>
          <w:b/>
          <w:sz w:val="24"/>
          <w:szCs w:val="24"/>
        </w:rPr>
        <w:t>Otázka č. 14: Vyber z obrázků ty, které zobrazují krasové jevy. Pokus se napsat i název krasového jevu.</w:t>
      </w:r>
    </w:p>
    <w:p w:rsidR="00B02042" w:rsidRDefault="00E77057" w:rsidP="00563DF3">
      <w:pPr>
        <w:spacing w:line="360" w:lineRule="auto"/>
        <w:jc w:val="both"/>
        <w:rPr>
          <w:sz w:val="24"/>
          <w:szCs w:val="24"/>
        </w:rPr>
      </w:pPr>
      <w:r>
        <w:rPr>
          <w:sz w:val="24"/>
          <w:szCs w:val="24"/>
        </w:rPr>
        <w:t xml:space="preserve">      </w:t>
      </w:r>
      <w:r w:rsidR="00B02042">
        <w:rPr>
          <w:sz w:val="24"/>
          <w:szCs w:val="24"/>
        </w:rPr>
        <w:t>Otázka č. 14 je zadána formou testovací otázky, mající za úkol ověřit osvojené znalosti z výuky v terénu. Skládá se hned z několika částí. Obsahuje čtyři obrázky krasových jevů označené 14a-14d, přičemž každý z nich mají žáci pojmenovat a určit zda se jedná o krasový jev či nikoli. Nenašel se ani jeden žák, který by odpověděl na všechny části 14a-14d správně.</w:t>
      </w:r>
    </w:p>
    <w:p w:rsidR="00B02042" w:rsidRDefault="00E77057" w:rsidP="00E77057">
      <w:pPr>
        <w:spacing w:after="0" w:line="360" w:lineRule="auto"/>
        <w:jc w:val="both"/>
        <w:rPr>
          <w:sz w:val="24"/>
          <w:szCs w:val="24"/>
        </w:rPr>
      </w:pPr>
      <w:r>
        <w:rPr>
          <w:sz w:val="24"/>
          <w:szCs w:val="24"/>
        </w:rPr>
        <w:t xml:space="preserve">      </w:t>
      </w:r>
      <w:r w:rsidR="00B02042">
        <w:rPr>
          <w:sz w:val="24"/>
          <w:szCs w:val="24"/>
        </w:rPr>
        <w:t>U první části odpovědi, kde měli žáci zaznačit odpověď ANO či NE odpověděli žáci následovně. U obrázku 14a, na kterém byl zobrazen skalní útvar Kolíbky, ke kterému se vázaly i úkoly na stanovišti č. 5 odpovědělo 11 žáků správně a pouze 3 chybně. Zároveň žádný žák neuvedl správně název krasového jevu v druhé části otázky.</w:t>
      </w:r>
    </w:p>
    <w:p w:rsidR="00B02042" w:rsidRDefault="00E77057" w:rsidP="00E77057">
      <w:pPr>
        <w:spacing w:after="0" w:line="360" w:lineRule="auto"/>
        <w:jc w:val="both"/>
        <w:rPr>
          <w:sz w:val="24"/>
          <w:szCs w:val="24"/>
        </w:rPr>
      </w:pPr>
      <w:r>
        <w:rPr>
          <w:sz w:val="24"/>
          <w:szCs w:val="24"/>
        </w:rPr>
        <w:t xml:space="preserve">      </w:t>
      </w:r>
      <w:r w:rsidR="00B02042">
        <w:rPr>
          <w:sz w:val="24"/>
          <w:szCs w:val="24"/>
        </w:rPr>
        <w:t>Na obrázku 14b, byl zobrazen závrt, se kterým se žáci osobně nesetkali, ale měli možnost se o něm dočíst na tabuli naučné stezky. Na otázku, zda se jedná o krasový jev, odpovědělo 6 žáků</w:t>
      </w:r>
      <w:r w:rsidR="00B02042" w:rsidRPr="00770A56">
        <w:rPr>
          <w:sz w:val="24"/>
          <w:szCs w:val="24"/>
        </w:rPr>
        <w:t xml:space="preserve"> </w:t>
      </w:r>
      <w:r w:rsidR="00B02042">
        <w:rPr>
          <w:sz w:val="24"/>
          <w:szCs w:val="24"/>
        </w:rPr>
        <w:t xml:space="preserve">správně, 7 žáků špatně a 1 žák neuvedl žádnou odpověď. Druhou část otázky, tedy název krasového jevu uvedl pouze jeden žák, který závrt chybně označil za </w:t>
      </w:r>
      <w:r w:rsidR="00B02042" w:rsidRPr="0071488C">
        <w:rPr>
          <w:i/>
          <w:sz w:val="24"/>
          <w:szCs w:val="24"/>
        </w:rPr>
        <w:t>jámu</w:t>
      </w:r>
      <w:r w:rsidR="00B02042">
        <w:rPr>
          <w:sz w:val="24"/>
          <w:szCs w:val="24"/>
        </w:rPr>
        <w:t>.</w:t>
      </w:r>
    </w:p>
    <w:p w:rsidR="00B02042" w:rsidRDefault="00E77057" w:rsidP="00E77057">
      <w:pPr>
        <w:spacing w:after="0" w:line="360" w:lineRule="auto"/>
        <w:jc w:val="both"/>
        <w:rPr>
          <w:sz w:val="24"/>
          <w:szCs w:val="24"/>
        </w:rPr>
      </w:pPr>
      <w:r>
        <w:rPr>
          <w:sz w:val="24"/>
          <w:szCs w:val="24"/>
        </w:rPr>
        <w:t xml:space="preserve">      </w:t>
      </w:r>
      <w:r w:rsidR="00B02042">
        <w:rPr>
          <w:sz w:val="24"/>
          <w:szCs w:val="24"/>
        </w:rPr>
        <w:t>Na obrázku 14c, byl zachycen pohled na pískovcové skály, které do krasových jevů nepatří. Na otázku, zda se jedná o krasový jev, odpovědělo 8 žáků správně, 4 žáci špatně a 2 žáci odpověď neuvedli. Bylo by zajímavé zjistit, jak si odpověď žáci odůvodnili, vzhledem k tomu, že se jedná o jediný nekrasový útvar na fotografii. Druhou část otázky, tedy název krasového jevu neuvedl nikdo.</w:t>
      </w:r>
    </w:p>
    <w:p w:rsidR="00B02042" w:rsidRDefault="00E77057" w:rsidP="00563DF3">
      <w:pPr>
        <w:spacing w:line="360" w:lineRule="auto"/>
        <w:jc w:val="both"/>
        <w:rPr>
          <w:sz w:val="24"/>
          <w:szCs w:val="24"/>
        </w:rPr>
      </w:pPr>
      <w:r>
        <w:rPr>
          <w:sz w:val="24"/>
          <w:szCs w:val="24"/>
        </w:rPr>
        <w:t xml:space="preserve">       </w:t>
      </w:r>
      <w:r w:rsidR="00B02042">
        <w:rPr>
          <w:sz w:val="24"/>
          <w:szCs w:val="24"/>
        </w:rPr>
        <w:t xml:space="preserve">Na obrázku 14d, bylo zachyceno Rudické propadání, ke kterému se vztahovaly úkoly ze stanoviště č. 4. Žáci tedy toto místo navštívili osobně. Na otázku, zda se jedná o krasový jev, odpovědělo 13 žáků správně, pouze 1 žák svoji odpověď neuvedl. Na druhou část otázky, o jaký krasový jev se jedná, odpovědělo 8 žáků správně, 4 neuvedli odpověď žádnou a 2 žáci odpověděli špatně, přičemž jako odpověď uvedli </w:t>
      </w:r>
      <w:r w:rsidR="00B02042">
        <w:rPr>
          <w:i/>
          <w:sz w:val="24"/>
          <w:szCs w:val="24"/>
        </w:rPr>
        <w:t>vymí</w:t>
      </w:r>
      <w:r w:rsidR="00B02042" w:rsidRPr="00B5346B">
        <w:rPr>
          <w:i/>
          <w:sz w:val="24"/>
          <w:szCs w:val="24"/>
        </w:rPr>
        <w:t>lání</w:t>
      </w:r>
      <w:r w:rsidR="00B02042">
        <w:rPr>
          <w:sz w:val="24"/>
          <w:szCs w:val="24"/>
        </w:rPr>
        <w:t xml:space="preserve"> a </w:t>
      </w:r>
      <w:r w:rsidR="00B02042" w:rsidRPr="00B5346B">
        <w:rPr>
          <w:i/>
          <w:sz w:val="24"/>
          <w:szCs w:val="24"/>
        </w:rPr>
        <w:t>řeka stéká dolů pod zem</w:t>
      </w:r>
      <w:r w:rsidR="00B02042">
        <w:rPr>
          <w:sz w:val="24"/>
          <w:szCs w:val="24"/>
        </w:rPr>
        <w:t>.</w:t>
      </w:r>
    </w:p>
    <w:p w:rsidR="00B02042" w:rsidRDefault="00E77057" w:rsidP="00E77057">
      <w:pPr>
        <w:spacing w:after="0" w:line="360" w:lineRule="auto"/>
        <w:jc w:val="both"/>
        <w:rPr>
          <w:sz w:val="24"/>
          <w:szCs w:val="24"/>
        </w:rPr>
      </w:pPr>
      <w:r>
        <w:rPr>
          <w:sz w:val="24"/>
          <w:szCs w:val="24"/>
        </w:rPr>
        <w:t xml:space="preserve">      </w:t>
      </w:r>
      <w:r w:rsidR="00B02042" w:rsidRPr="00E77057">
        <w:rPr>
          <w:sz w:val="24"/>
          <w:szCs w:val="24"/>
        </w:rPr>
        <w:t>Z</w:t>
      </w:r>
      <w:r w:rsidRPr="00E77057">
        <w:rPr>
          <w:sz w:val="24"/>
          <w:szCs w:val="24"/>
        </w:rPr>
        <w:t> obr. 17</w:t>
      </w:r>
      <w:r w:rsidR="00B02042">
        <w:rPr>
          <w:sz w:val="24"/>
          <w:szCs w:val="24"/>
        </w:rPr>
        <w:t xml:space="preserve"> je zřejmé, že nejvíce žáků označilo správnou odpověď u možností 14a a 14d. Tato skutečnost je nejspíše zapříčiněna navštívením těchto míst žáky při výuce v terénu. Další dvě možnosti 14b a 14c jim byly méně známé, tím pádem je úspěšnost u jejich určení nižší. </w:t>
      </w:r>
    </w:p>
    <w:p w:rsidR="00B02042" w:rsidRDefault="00E77057" w:rsidP="00563DF3">
      <w:pPr>
        <w:spacing w:line="360" w:lineRule="auto"/>
        <w:jc w:val="both"/>
        <w:rPr>
          <w:sz w:val="24"/>
          <w:szCs w:val="24"/>
        </w:rPr>
      </w:pPr>
      <w:r>
        <w:rPr>
          <w:sz w:val="24"/>
          <w:szCs w:val="24"/>
        </w:rPr>
        <w:t xml:space="preserve">      </w:t>
      </w:r>
      <w:r w:rsidR="00B02042">
        <w:rPr>
          <w:sz w:val="24"/>
          <w:szCs w:val="24"/>
        </w:rPr>
        <w:t xml:space="preserve">Pokud bychom pro příští část výzkumu byly schopni zajistit přiřaditelnost získaných odpovědí k jednotlivým žákům, mohli bychom vysledovat, zda existuje vztah mezi správnými odpověďmi a účastí na výuce v terénu či nikoliv. Samozřejmě s ohledem na skutečnost, zda se jedná o nové učivo či ověřování znalostí. </w:t>
      </w:r>
    </w:p>
    <w:p w:rsidR="00B02042" w:rsidRDefault="00B02042" w:rsidP="00563DF3">
      <w:pPr>
        <w:spacing w:line="360" w:lineRule="auto"/>
        <w:jc w:val="both"/>
        <w:rPr>
          <w:sz w:val="24"/>
          <w:szCs w:val="24"/>
        </w:rPr>
      </w:pPr>
    </w:p>
    <w:p w:rsidR="00B02042" w:rsidRDefault="00E77057" w:rsidP="00563DF3">
      <w:pPr>
        <w:spacing w:line="360" w:lineRule="auto"/>
        <w:jc w:val="both"/>
        <w:rPr>
          <w:sz w:val="24"/>
          <w:szCs w:val="24"/>
        </w:rPr>
      </w:pPr>
      <w:r>
        <w:rPr>
          <w:sz w:val="24"/>
          <w:szCs w:val="24"/>
        </w:rPr>
        <w:t>Obr. 17</w:t>
      </w:r>
      <w:r w:rsidR="00B02042">
        <w:rPr>
          <w:sz w:val="24"/>
          <w:szCs w:val="24"/>
        </w:rPr>
        <w:t xml:space="preserve">: </w:t>
      </w:r>
      <w:r w:rsidR="0043021C">
        <w:rPr>
          <w:sz w:val="24"/>
          <w:szCs w:val="24"/>
        </w:rPr>
        <w:t>Krasový jev</w:t>
      </w:r>
    </w:p>
    <w:p w:rsidR="00B02042" w:rsidRDefault="00B02042" w:rsidP="00563DF3">
      <w:pPr>
        <w:spacing w:line="360" w:lineRule="auto"/>
        <w:jc w:val="both"/>
        <w:rPr>
          <w:sz w:val="24"/>
          <w:szCs w:val="24"/>
        </w:rPr>
      </w:pPr>
      <w:r>
        <w:rPr>
          <w:noProof/>
          <w:lang w:eastAsia="cs-CZ"/>
        </w:rPr>
        <w:drawing>
          <wp:inline distT="0" distB="0" distL="0" distR="0" wp14:anchorId="54F78410" wp14:editId="36922EA2">
            <wp:extent cx="4738688" cy="2876551"/>
            <wp:effectExtent l="0" t="0" r="5080" b="0"/>
            <wp:docPr id="29" name="Graf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744417" w:rsidRDefault="00744417" w:rsidP="00744417">
      <w:pPr>
        <w:spacing w:line="360" w:lineRule="auto"/>
        <w:jc w:val="both"/>
        <w:rPr>
          <w:szCs w:val="24"/>
        </w:rPr>
      </w:pPr>
      <w:r w:rsidRPr="00E77057">
        <w:rPr>
          <w:szCs w:val="24"/>
        </w:rPr>
        <w:t xml:space="preserve">Zdroj: </w:t>
      </w:r>
      <w:proofErr w:type="spellStart"/>
      <w:r w:rsidRPr="00E77057">
        <w:rPr>
          <w:szCs w:val="24"/>
        </w:rPr>
        <w:t>Broušková</w:t>
      </w:r>
      <w:proofErr w:type="spellEnd"/>
      <w:r w:rsidRPr="00E77057">
        <w:rPr>
          <w:szCs w:val="24"/>
        </w:rPr>
        <w:t>, 2018</w:t>
      </w:r>
    </w:p>
    <w:p w:rsidR="00B02042" w:rsidRDefault="00B02042" w:rsidP="00563DF3">
      <w:pPr>
        <w:spacing w:line="360" w:lineRule="auto"/>
        <w:jc w:val="both"/>
        <w:rPr>
          <w:sz w:val="24"/>
          <w:szCs w:val="24"/>
        </w:rPr>
      </w:pPr>
    </w:p>
    <w:p w:rsidR="006335B6" w:rsidRDefault="006335B6" w:rsidP="00563DF3">
      <w:pPr>
        <w:spacing w:line="360" w:lineRule="auto"/>
        <w:jc w:val="both"/>
        <w:rPr>
          <w:sz w:val="24"/>
          <w:szCs w:val="24"/>
        </w:rPr>
      </w:pPr>
    </w:p>
    <w:p w:rsidR="006335B6" w:rsidRDefault="006335B6" w:rsidP="00563DF3">
      <w:pPr>
        <w:spacing w:line="360" w:lineRule="auto"/>
        <w:jc w:val="both"/>
        <w:rPr>
          <w:sz w:val="24"/>
          <w:szCs w:val="24"/>
        </w:rPr>
      </w:pPr>
    </w:p>
    <w:p w:rsidR="006335B6" w:rsidRDefault="006335B6" w:rsidP="00563DF3">
      <w:pPr>
        <w:spacing w:line="360" w:lineRule="auto"/>
        <w:jc w:val="both"/>
        <w:rPr>
          <w:sz w:val="24"/>
          <w:szCs w:val="24"/>
        </w:rPr>
      </w:pPr>
    </w:p>
    <w:p w:rsidR="006335B6" w:rsidRDefault="006335B6" w:rsidP="00563DF3">
      <w:pPr>
        <w:spacing w:line="360" w:lineRule="auto"/>
        <w:jc w:val="both"/>
        <w:rPr>
          <w:sz w:val="24"/>
          <w:szCs w:val="24"/>
        </w:rPr>
      </w:pPr>
    </w:p>
    <w:p w:rsidR="006335B6" w:rsidRDefault="006335B6" w:rsidP="00563DF3">
      <w:pPr>
        <w:spacing w:line="360" w:lineRule="auto"/>
        <w:jc w:val="both"/>
        <w:rPr>
          <w:sz w:val="24"/>
          <w:szCs w:val="24"/>
        </w:rPr>
      </w:pPr>
    </w:p>
    <w:p w:rsidR="00B02042" w:rsidRPr="00744417" w:rsidRDefault="00B02042" w:rsidP="00563DF3">
      <w:pPr>
        <w:spacing w:line="360" w:lineRule="auto"/>
        <w:jc w:val="both"/>
        <w:rPr>
          <w:b/>
          <w:sz w:val="24"/>
          <w:szCs w:val="24"/>
        </w:rPr>
      </w:pPr>
      <w:r w:rsidRPr="00744417">
        <w:rPr>
          <w:b/>
          <w:sz w:val="24"/>
          <w:szCs w:val="24"/>
        </w:rPr>
        <w:t>Otázka č. 15: Zkus odvodit, jak</w:t>
      </w:r>
      <w:r w:rsidR="00744417">
        <w:rPr>
          <w:b/>
          <w:sz w:val="24"/>
          <w:szCs w:val="24"/>
        </w:rPr>
        <w:t>, podle čeho vznikly názvy obcí.</w:t>
      </w:r>
    </w:p>
    <w:p w:rsidR="00B02042" w:rsidRDefault="00744417" w:rsidP="00563DF3">
      <w:pPr>
        <w:spacing w:line="360" w:lineRule="auto"/>
        <w:jc w:val="both"/>
        <w:rPr>
          <w:sz w:val="24"/>
          <w:szCs w:val="24"/>
        </w:rPr>
      </w:pPr>
      <w:r>
        <w:rPr>
          <w:sz w:val="24"/>
          <w:szCs w:val="24"/>
        </w:rPr>
        <w:t>Obr. 18</w:t>
      </w:r>
      <w:r w:rsidR="00B02042">
        <w:rPr>
          <w:sz w:val="24"/>
          <w:szCs w:val="24"/>
        </w:rPr>
        <w:t>: Odvození názvu obcí</w:t>
      </w:r>
    </w:p>
    <w:p w:rsidR="00B02042" w:rsidRDefault="00B02042" w:rsidP="00563DF3">
      <w:pPr>
        <w:spacing w:line="360" w:lineRule="auto"/>
        <w:jc w:val="both"/>
        <w:rPr>
          <w:sz w:val="24"/>
          <w:szCs w:val="24"/>
        </w:rPr>
      </w:pPr>
      <w:r>
        <w:rPr>
          <w:noProof/>
          <w:lang w:eastAsia="cs-CZ"/>
        </w:rPr>
        <w:drawing>
          <wp:inline distT="0" distB="0" distL="0" distR="0" wp14:anchorId="2113C802" wp14:editId="0EECAF53">
            <wp:extent cx="5091113" cy="2743200"/>
            <wp:effectExtent l="0" t="0" r="14605" b="0"/>
            <wp:docPr id="30" name="Graf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744417" w:rsidRDefault="00744417" w:rsidP="00563DF3">
      <w:pPr>
        <w:spacing w:line="360" w:lineRule="auto"/>
        <w:jc w:val="both"/>
        <w:rPr>
          <w:szCs w:val="24"/>
        </w:rPr>
      </w:pPr>
      <w:r w:rsidRPr="00E77057">
        <w:rPr>
          <w:szCs w:val="24"/>
        </w:rPr>
        <w:t xml:space="preserve">Zdroj: </w:t>
      </w:r>
      <w:proofErr w:type="spellStart"/>
      <w:r w:rsidRPr="00E77057">
        <w:rPr>
          <w:szCs w:val="24"/>
        </w:rPr>
        <w:t>Broušková</w:t>
      </w:r>
      <w:proofErr w:type="spellEnd"/>
      <w:r w:rsidRPr="00E77057">
        <w:rPr>
          <w:szCs w:val="24"/>
        </w:rPr>
        <w:t>, 2018</w:t>
      </w:r>
    </w:p>
    <w:p w:rsidR="00744417" w:rsidRPr="00744417" w:rsidRDefault="00744417" w:rsidP="00563DF3">
      <w:pPr>
        <w:spacing w:line="360" w:lineRule="auto"/>
        <w:jc w:val="both"/>
        <w:rPr>
          <w:szCs w:val="24"/>
        </w:rPr>
      </w:pPr>
    </w:p>
    <w:p w:rsidR="00B02042" w:rsidRDefault="00744417" w:rsidP="00563DF3">
      <w:pPr>
        <w:spacing w:line="360" w:lineRule="auto"/>
        <w:jc w:val="both"/>
        <w:rPr>
          <w:sz w:val="24"/>
          <w:szCs w:val="24"/>
        </w:rPr>
      </w:pPr>
      <w:r>
        <w:rPr>
          <w:sz w:val="24"/>
          <w:szCs w:val="24"/>
        </w:rPr>
        <w:t xml:space="preserve">      </w:t>
      </w:r>
      <w:r w:rsidR="00B02042">
        <w:rPr>
          <w:sz w:val="24"/>
          <w:szCs w:val="24"/>
        </w:rPr>
        <w:t xml:space="preserve">Položená otázka byla otevřená a skládající se ze dvou částí, týkajících se vzniku názvu obce Jedovnice a názvu obce Rudice. V případě obce Rudice se žáci </w:t>
      </w:r>
      <w:r>
        <w:rPr>
          <w:sz w:val="24"/>
          <w:szCs w:val="24"/>
        </w:rPr>
        <w:t>dozvěděli</w:t>
      </w:r>
      <w:r w:rsidR="00B02042">
        <w:rPr>
          <w:sz w:val="24"/>
          <w:szCs w:val="24"/>
        </w:rPr>
        <w:t xml:space="preserve"> o vzniku jejího názvu na stanovišti č. 6. Se vznikem názvu obce Jedovnice</w:t>
      </w:r>
      <w:r>
        <w:rPr>
          <w:sz w:val="24"/>
          <w:szCs w:val="24"/>
        </w:rPr>
        <w:t xml:space="preserve"> se</w:t>
      </w:r>
      <w:r w:rsidR="00B02042">
        <w:rPr>
          <w:sz w:val="24"/>
          <w:szCs w:val="24"/>
        </w:rPr>
        <w:t xml:space="preserve"> na žádném stanovišti v úkolech nesetkal</w:t>
      </w:r>
      <w:r>
        <w:rPr>
          <w:sz w:val="24"/>
          <w:szCs w:val="24"/>
        </w:rPr>
        <w:t>i, což se ukázalo i v grafu viz obr. 18. V</w:t>
      </w:r>
      <w:r w:rsidR="00B02042">
        <w:rPr>
          <w:sz w:val="24"/>
          <w:szCs w:val="24"/>
        </w:rPr>
        <w:t xml:space="preserve"> případě obce Jedovnice polovina žáků odpověděla špatně a druhá polovina odpověď neuvedla. V druhém případě byla správnost odpovědí stoprocentní. </w:t>
      </w:r>
    </w:p>
    <w:p w:rsidR="00744417" w:rsidRDefault="00744417" w:rsidP="00563DF3">
      <w:pPr>
        <w:spacing w:line="360" w:lineRule="auto"/>
        <w:jc w:val="both"/>
        <w:rPr>
          <w:sz w:val="24"/>
          <w:szCs w:val="24"/>
        </w:rPr>
      </w:pPr>
    </w:p>
    <w:p w:rsidR="00744417" w:rsidRDefault="00B02042" w:rsidP="00744417">
      <w:pPr>
        <w:spacing w:after="0" w:line="240" w:lineRule="auto"/>
        <w:jc w:val="both"/>
        <w:rPr>
          <w:b/>
          <w:sz w:val="24"/>
          <w:szCs w:val="24"/>
        </w:rPr>
      </w:pPr>
      <w:r w:rsidRPr="00744417">
        <w:rPr>
          <w:b/>
          <w:sz w:val="24"/>
          <w:szCs w:val="24"/>
        </w:rPr>
        <w:t xml:space="preserve">Otázka č. 16: Zakresli do mapy tlustou čarou trasu, kterou jste při expedici </w:t>
      </w:r>
    </w:p>
    <w:p w:rsidR="00B02042" w:rsidRPr="00744417" w:rsidRDefault="00B02042" w:rsidP="00744417">
      <w:pPr>
        <w:spacing w:line="360" w:lineRule="auto"/>
        <w:ind w:left="708" w:firstLine="708"/>
        <w:jc w:val="both"/>
        <w:rPr>
          <w:b/>
          <w:sz w:val="24"/>
          <w:szCs w:val="24"/>
        </w:rPr>
      </w:pPr>
      <w:r w:rsidRPr="00744417">
        <w:rPr>
          <w:b/>
          <w:sz w:val="24"/>
          <w:szCs w:val="24"/>
        </w:rPr>
        <w:t>Jedovnice – Rudice prošli.</w:t>
      </w:r>
    </w:p>
    <w:p w:rsidR="00B02042" w:rsidRDefault="00744417" w:rsidP="00563DF3">
      <w:pPr>
        <w:spacing w:line="360" w:lineRule="auto"/>
        <w:jc w:val="both"/>
        <w:rPr>
          <w:sz w:val="24"/>
          <w:szCs w:val="24"/>
        </w:rPr>
      </w:pPr>
      <w:r>
        <w:rPr>
          <w:sz w:val="24"/>
          <w:szCs w:val="24"/>
        </w:rPr>
        <w:t xml:space="preserve">     </w:t>
      </w:r>
      <w:r w:rsidR="00B02042">
        <w:rPr>
          <w:sz w:val="24"/>
          <w:szCs w:val="24"/>
        </w:rPr>
        <w:t xml:space="preserve">Tato otázka byla vyhodnocena pomocí škály </w:t>
      </w:r>
      <w:r w:rsidR="00B02042" w:rsidRPr="0010571C">
        <w:rPr>
          <w:i/>
          <w:sz w:val="24"/>
          <w:szCs w:val="24"/>
        </w:rPr>
        <w:t>správně-částečně-mimo</w:t>
      </w:r>
      <w:r w:rsidR="00B02042">
        <w:rPr>
          <w:i/>
          <w:sz w:val="24"/>
          <w:szCs w:val="24"/>
        </w:rPr>
        <w:t>-nic</w:t>
      </w:r>
      <w:r w:rsidR="00B02042">
        <w:rPr>
          <w:sz w:val="24"/>
          <w:szCs w:val="24"/>
        </w:rPr>
        <w:t>, přičemž zařazení do dané kategorie proběhlo na základě subjektivního vyhodnocení. Přesné přeměřování by v tomto případě bylo značně komplikované. Pouze 43% žáků, tj. šesti se podařilo trasu zkreslit alespoň částečně. Výsledky vypovídají o ne příliš dobré orientaci na mapě během výuky.</w:t>
      </w:r>
    </w:p>
    <w:p w:rsidR="00744417" w:rsidRDefault="00744417" w:rsidP="00563DF3">
      <w:pPr>
        <w:spacing w:line="360" w:lineRule="auto"/>
        <w:jc w:val="both"/>
        <w:rPr>
          <w:sz w:val="24"/>
          <w:szCs w:val="24"/>
        </w:rPr>
      </w:pPr>
    </w:p>
    <w:p w:rsidR="00B02042" w:rsidRDefault="00744417" w:rsidP="00563DF3">
      <w:pPr>
        <w:spacing w:line="360" w:lineRule="auto"/>
        <w:jc w:val="both"/>
        <w:rPr>
          <w:sz w:val="24"/>
          <w:szCs w:val="24"/>
        </w:rPr>
      </w:pPr>
      <w:r>
        <w:rPr>
          <w:sz w:val="24"/>
          <w:szCs w:val="24"/>
        </w:rPr>
        <w:t>Obr. 19: Úspěšnost z</w:t>
      </w:r>
      <w:r w:rsidR="00B02042">
        <w:rPr>
          <w:sz w:val="24"/>
          <w:szCs w:val="24"/>
        </w:rPr>
        <w:t>akreslení trasy do mapy</w:t>
      </w:r>
    </w:p>
    <w:p w:rsidR="00B02042" w:rsidRPr="0010571C" w:rsidRDefault="00B02042" w:rsidP="00563DF3">
      <w:pPr>
        <w:spacing w:line="360" w:lineRule="auto"/>
        <w:jc w:val="both"/>
        <w:rPr>
          <w:sz w:val="24"/>
          <w:szCs w:val="24"/>
        </w:rPr>
      </w:pPr>
      <w:r>
        <w:rPr>
          <w:noProof/>
          <w:lang w:eastAsia="cs-CZ"/>
        </w:rPr>
        <w:drawing>
          <wp:inline distT="0" distB="0" distL="0" distR="0" wp14:anchorId="290EB847" wp14:editId="34C04D51">
            <wp:extent cx="4572000" cy="2743200"/>
            <wp:effectExtent l="0" t="0" r="0" b="0"/>
            <wp:docPr id="31" name="Graf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744417" w:rsidRDefault="00744417" w:rsidP="00744417">
      <w:pPr>
        <w:spacing w:line="360" w:lineRule="auto"/>
        <w:jc w:val="both"/>
        <w:rPr>
          <w:szCs w:val="24"/>
        </w:rPr>
      </w:pPr>
      <w:r w:rsidRPr="00E77057">
        <w:rPr>
          <w:szCs w:val="24"/>
        </w:rPr>
        <w:t xml:space="preserve">Zdroj: </w:t>
      </w:r>
      <w:proofErr w:type="spellStart"/>
      <w:r w:rsidRPr="00E77057">
        <w:rPr>
          <w:szCs w:val="24"/>
        </w:rPr>
        <w:t>Broušková</w:t>
      </w:r>
      <w:proofErr w:type="spellEnd"/>
      <w:r w:rsidRPr="00E77057">
        <w:rPr>
          <w:szCs w:val="24"/>
        </w:rPr>
        <w:t>, 2018</w:t>
      </w:r>
    </w:p>
    <w:p w:rsidR="00744417" w:rsidRDefault="00744417" w:rsidP="00563DF3">
      <w:pPr>
        <w:spacing w:line="360" w:lineRule="auto"/>
        <w:jc w:val="both"/>
        <w:rPr>
          <w:sz w:val="24"/>
          <w:szCs w:val="24"/>
        </w:rPr>
      </w:pPr>
    </w:p>
    <w:p w:rsidR="00744417" w:rsidRDefault="00744417" w:rsidP="00563DF3">
      <w:pPr>
        <w:spacing w:line="360" w:lineRule="auto"/>
        <w:jc w:val="both"/>
        <w:rPr>
          <w:sz w:val="24"/>
          <w:szCs w:val="24"/>
        </w:rPr>
      </w:pPr>
    </w:p>
    <w:p w:rsidR="00B02042" w:rsidRPr="00744417" w:rsidRDefault="00B02042" w:rsidP="00563DF3">
      <w:pPr>
        <w:spacing w:line="360" w:lineRule="auto"/>
        <w:jc w:val="both"/>
        <w:rPr>
          <w:b/>
          <w:sz w:val="24"/>
          <w:szCs w:val="24"/>
        </w:rPr>
      </w:pPr>
      <w:r w:rsidRPr="00744417">
        <w:rPr>
          <w:b/>
          <w:sz w:val="24"/>
          <w:szCs w:val="24"/>
        </w:rPr>
        <w:t>Otázka č. 17 a č. 18: Zakresli do mapy místo, kde se dostává voda do krasového podzemí. Napiš, jak se toto místo nazývá.</w:t>
      </w:r>
    </w:p>
    <w:p w:rsidR="00B02042" w:rsidRDefault="00744417" w:rsidP="00744417">
      <w:pPr>
        <w:spacing w:after="0" w:line="360" w:lineRule="auto"/>
        <w:jc w:val="both"/>
        <w:rPr>
          <w:sz w:val="24"/>
          <w:szCs w:val="24"/>
        </w:rPr>
      </w:pPr>
      <w:r>
        <w:rPr>
          <w:sz w:val="24"/>
          <w:szCs w:val="24"/>
        </w:rPr>
        <w:t xml:space="preserve">      </w:t>
      </w:r>
      <w:r w:rsidR="00B02042" w:rsidRPr="00916EFC">
        <w:rPr>
          <w:sz w:val="24"/>
          <w:szCs w:val="24"/>
        </w:rPr>
        <w:t>Dovolili jsme si pro účely vyhodnocení spojit kvůli své provázanosti výše zmíněné otázky. Opět se jedná o otázku poukazující na správnou orientaci</w:t>
      </w:r>
      <w:r w:rsidR="00B02042">
        <w:rPr>
          <w:sz w:val="24"/>
          <w:szCs w:val="24"/>
        </w:rPr>
        <w:t xml:space="preserve"> v </w:t>
      </w:r>
      <w:r w:rsidR="00B02042" w:rsidRPr="00C131EE">
        <w:rPr>
          <w:sz w:val="24"/>
          <w:szCs w:val="24"/>
        </w:rPr>
        <w:t xml:space="preserve">mapě. Žáci </w:t>
      </w:r>
      <w:r w:rsidR="00B02042">
        <w:rPr>
          <w:sz w:val="24"/>
          <w:szCs w:val="24"/>
        </w:rPr>
        <w:t>by měli být</w:t>
      </w:r>
      <w:r w:rsidR="00B02042" w:rsidRPr="00C131EE">
        <w:rPr>
          <w:sz w:val="24"/>
          <w:szCs w:val="24"/>
        </w:rPr>
        <w:t xml:space="preserve"> schopní na konci výuky určit polohu orientačního bodu, jakým může právě Rudické propadání být.</w:t>
      </w:r>
      <w:r w:rsidR="00B02042">
        <w:rPr>
          <w:sz w:val="24"/>
          <w:szCs w:val="24"/>
        </w:rPr>
        <w:t xml:space="preserve"> Navíc pokud </w:t>
      </w:r>
      <w:r w:rsidR="00B02042" w:rsidRPr="00C131EE">
        <w:rPr>
          <w:sz w:val="24"/>
          <w:szCs w:val="24"/>
        </w:rPr>
        <w:t>se žák nedokázal orientovat v mapě,</w:t>
      </w:r>
      <w:r w:rsidR="00B02042">
        <w:rPr>
          <w:sz w:val="24"/>
          <w:szCs w:val="24"/>
        </w:rPr>
        <w:t xml:space="preserve"> logicky </w:t>
      </w:r>
      <w:r w:rsidR="00B02042" w:rsidRPr="00C131EE">
        <w:rPr>
          <w:sz w:val="24"/>
          <w:szCs w:val="24"/>
        </w:rPr>
        <w:t xml:space="preserve">si mohl z osvojených </w:t>
      </w:r>
      <w:r w:rsidR="00B02042">
        <w:rPr>
          <w:sz w:val="24"/>
          <w:szCs w:val="24"/>
        </w:rPr>
        <w:t>znalostí vyv</w:t>
      </w:r>
      <w:r w:rsidR="00B02042" w:rsidRPr="00C131EE">
        <w:rPr>
          <w:sz w:val="24"/>
          <w:szCs w:val="24"/>
        </w:rPr>
        <w:t>odit polohu Rudického propadání na konci Jedovnického potoka, graficky z</w:t>
      </w:r>
      <w:r w:rsidR="00B02042">
        <w:rPr>
          <w:sz w:val="24"/>
          <w:szCs w:val="24"/>
        </w:rPr>
        <w:t>názorněného</w:t>
      </w:r>
      <w:r w:rsidR="00B02042" w:rsidRPr="00C131EE">
        <w:rPr>
          <w:sz w:val="24"/>
          <w:szCs w:val="24"/>
        </w:rPr>
        <w:t xml:space="preserve"> v mapě modrou linií. </w:t>
      </w:r>
    </w:p>
    <w:p w:rsidR="00B02042" w:rsidRDefault="00744417" w:rsidP="00563DF3">
      <w:pPr>
        <w:spacing w:line="360" w:lineRule="auto"/>
        <w:jc w:val="both"/>
        <w:rPr>
          <w:sz w:val="24"/>
          <w:szCs w:val="24"/>
        </w:rPr>
      </w:pPr>
      <w:r>
        <w:rPr>
          <w:sz w:val="24"/>
          <w:szCs w:val="24"/>
        </w:rPr>
        <w:t xml:space="preserve">      </w:t>
      </w:r>
      <w:r w:rsidR="00B02042">
        <w:rPr>
          <w:sz w:val="24"/>
          <w:szCs w:val="24"/>
        </w:rPr>
        <w:t xml:space="preserve">Na mapě byla změřena vzdálenost polohy zaznamenaná žákem a porovnána se skutečnou polohou Rudického propadání na mapě. Odchylka na mapě byla určena v centimetrech. Jelikož se jednalo o mapu v měřítku 1:15 000, jako vyhovující odpověď – označená jako </w:t>
      </w:r>
      <w:r w:rsidR="00B02042" w:rsidRPr="00384FF8">
        <w:rPr>
          <w:i/>
          <w:sz w:val="24"/>
          <w:szCs w:val="24"/>
        </w:rPr>
        <w:t>správná odpověď</w:t>
      </w:r>
      <w:r w:rsidR="00B02042">
        <w:rPr>
          <w:sz w:val="24"/>
          <w:szCs w:val="24"/>
        </w:rPr>
        <w:t>, byla tolerována odchylka 0-0,5 cm.</w:t>
      </w:r>
    </w:p>
    <w:p w:rsidR="00744417" w:rsidRDefault="00744417" w:rsidP="00563DF3">
      <w:pPr>
        <w:spacing w:line="360" w:lineRule="auto"/>
        <w:jc w:val="both"/>
        <w:rPr>
          <w:sz w:val="24"/>
          <w:szCs w:val="24"/>
        </w:rPr>
      </w:pPr>
    </w:p>
    <w:p w:rsidR="006335B6" w:rsidRDefault="006335B6" w:rsidP="00563DF3">
      <w:pPr>
        <w:spacing w:line="360" w:lineRule="auto"/>
        <w:jc w:val="both"/>
        <w:rPr>
          <w:sz w:val="24"/>
          <w:szCs w:val="24"/>
        </w:rPr>
      </w:pPr>
    </w:p>
    <w:p w:rsidR="00B02042" w:rsidRPr="00C131EE" w:rsidRDefault="00744417" w:rsidP="00563DF3">
      <w:pPr>
        <w:spacing w:line="360" w:lineRule="auto"/>
        <w:jc w:val="both"/>
        <w:rPr>
          <w:sz w:val="24"/>
          <w:szCs w:val="24"/>
        </w:rPr>
      </w:pPr>
      <w:r>
        <w:rPr>
          <w:sz w:val="24"/>
          <w:szCs w:val="24"/>
        </w:rPr>
        <w:t>Obr. 20</w:t>
      </w:r>
      <w:r w:rsidR="00B02042">
        <w:rPr>
          <w:sz w:val="24"/>
          <w:szCs w:val="24"/>
        </w:rPr>
        <w:t xml:space="preserve">: Pojmenování a zakreslení </w:t>
      </w:r>
      <w:r w:rsidR="001C59F9">
        <w:rPr>
          <w:sz w:val="24"/>
          <w:szCs w:val="24"/>
        </w:rPr>
        <w:t xml:space="preserve">polohy </w:t>
      </w:r>
      <w:r w:rsidR="00B02042">
        <w:rPr>
          <w:sz w:val="24"/>
          <w:szCs w:val="24"/>
        </w:rPr>
        <w:t>Rudického propadání</w:t>
      </w:r>
    </w:p>
    <w:p w:rsidR="00B02042" w:rsidRDefault="00B02042" w:rsidP="00563DF3">
      <w:pPr>
        <w:spacing w:line="360" w:lineRule="auto"/>
        <w:jc w:val="both"/>
        <w:rPr>
          <w:sz w:val="24"/>
          <w:szCs w:val="24"/>
          <w:highlight w:val="yellow"/>
        </w:rPr>
      </w:pPr>
      <w:r>
        <w:rPr>
          <w:noProof/>
          <w:lang w:eastAsia="cs-CZ"/>
        </w:rPr>
        <w:drawing>
          <wp:inline distT="0" distB="0" distL="0" distR="0" wp14:anchorId="5062E7E1" wp14:editId="7D667934">
            <wp:extent cx="5760720" cy="2566670"/>
            <wp:effectExtent l="0" t="0" r="11430" b="5080"/>
            <wp:docPr id="32" name="Graf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744417" w:rsidRDefault="00744417" w:rsidP="00744417">
      <w:pPr>
        <w:spacing w:line="360" w:lineRule="auto"/>
        <w:jc w:val="both"/>
        <w:rPr>
          <w:szCs w:val="24"/>
        </w:rPr>
      </w:pPr>
      <w:r w:rsidRPr="00E77057">
        <w:rPr>
          <w:szCs w:val="24"/>
        </w:rPr>
        <w:t xml:space="preserve">Zdroj: </w:t>
      </w:r>
      <w:proofErr w:type="spellStart"/>
      <w:r w:rsidRPr="00E77057">
        <w:rPr>
          <w:szCs w:val="24"/>
        </w:rPr>
        <w:t>Broušková</w:t>
      </w:r>
      <w:proofErr w:type="spellEnd"/>
      <w:r w:rsidRPr="00E77057">
        <w:rPr>
          <w:szCs w:val="24"/>
        </w:rPr>
        <w:t>, 2018</w:t>
      </w:r>
    </w:p>
    <w:p w:rsidR="00744417" w:rsidRDefault="00744417" w:rsidP="00563DF3">
      <w:pPr>
        <w:spacing w:line="360" w:lineRule="auto"/>
        <w:jc w:val="both"/>
        <w:rPr>
          <w:sz w:val="24"/>
          <w:szCs w:val="24"/>
        </w:rPr>
      </w:pPr>
    </w:p>
    <w:p w:rsidR="00B02042" w:rsidRPr="00004622" w:rsidRDefault="00B02042" w:rsidP="00563DF3">
      <w:pPr>
        <w:spacing w:line="360" w:lineRule="auto"/>
        <w:jc w:val="both"/>
        <w:rPr>
          <w:sz w:val="24"/>
          <w:szCs w:val="24"/>
        </w:rPr>
      </w:pPr>
      <w:r w:rsidRPr="00004622">
        <w:rPr>
          <w:sz w:val="24"/>
          <w:szCs w:val="24"/>
        </w:rPr>
        <w:t>Pouze 2 žáci správně určili jak polohu, tak název místa. Jeden z žáků, který zaznačil správně místo konce Jedovnického potoka, ale už nenapsal název, u otázky 14d obrázek nazval správně Rudické propadání. Vyvstává tedy zajímavá otázka, jak si žák své odpovědi odůvodňuje.  Většina tj. celkem 10 žáků, Rudické propadání do mapy nezaznačila či zaznačila chybně. Opět se nám ukazuje špatná dovednost číst a orientovat se v mapě.</w:t>
      </w:r>
    </w:p>
    <w:p w:rsidR="00B02042" w:rsidRDefault="00B02042" w:rsidP="00563DF3">
      <w:pPr>
        <w:spacing w:line="360" w:lineRule="auto"/>
        <w:jc w:val="both"/>
        <w:rPr>
          <w:sz w:val="24"/>
          <w:szCs w:val="24"/>
          <w:highlight w:val="yellow"/>
        </w:rPr>
      </w:pPr>
    </w:p>
    <w:p w:rsidR="00744417" w:rsidRDefault="00744417" w:rsidP="00563DF3">
      <w:pPr>
        <w:spacing w:line="360" w:lineRule="auto"/>
        <w:jc w:val="both"/>
        <w:rPr>
          <w:sz w:val="24"/>
          <w:szCs w:val="24"/>
          <w:highlight w:val="yellow"/>
        </w:rPr>
      </w:pPr>
    </w:p>
    <w:p w:rsidR="00B02042" w:rsidRPr="00744417" w:rsidRDefault="00B02042" w:rsidP="00563DF3">
      <w:pPr>
        <w:spacing w:line="360" w:lineRule="auto"/>
        <w:jc w:val="both"/>
        <w:rPr>
          <w:b/>
          <w:sz w:val="24"/>
          <w:szCs w:val="24"/>
        </w:rPr>
      </w:pPr>
      <w:r w:rsidRPr="00744417">
        <w:rPr>
          <w:b/>
          <w:sz w:val="24"/>
          <w:szCs w:val="24"/>
        </w:rPr>
        <w:t>Otázka č. 37: Při výuce venku, mimo školní třídu, se naučím více než ve škole.</w:t>
      </w:r>
    </w:p>
    <w:p w:rsidR="00C843E2" w:rsidRDefault="00744417" w:rsidP="00563DF3">
      <w:pPr>
        <w:spacing w:line="360" w:lineRule="auto"/>
        <w:jc w:val="both"/>
        <w:rPr>
          <w:sz w:val="24"/>
          <w:szCs w:val="24"/>
        </w:rPr>
      </w:pPr>
      <w:r>
        <w:rPr>
          <w:sz w:val="24"/>
          <w:szCs w:val="24"/>
        </w:rPr>
        <w:t xml:space="preserve">      </w:t>
      </w:r>
      <w:r w:rsidR="00B02042" w:rsidRPr="001C59F9">
        <w:rPr>
          <w:sz w:val="24"/>
          <w:szCs w:val="24"/>
        </w:rPr>
        <w:t>Tato otázka je zaměřena na subjektivní pocit žáků z výuky, podobně jako je tomu u otázky č. 12. Tyto dvě otázky jsou ve své podstatě stejné, jen rozdílně formulované.</w:t>
      </w:r>
    </w:p>
    <w:p w:rsidR="00B02042" w:rsidRDefault="00B02042" w:rsidP="00563DF3">
      <w:pPr>
        <w:spacing w:line="360" w:lineRule="auto"/>
        <w:jc w:val="both"/>
        <w:rPr>
          <w:sz w:val="24"/>
          <w:szCs w:val="24"/>
        </w:rPr>
      </w:pPr>
      <w:r w:rsidRPr="001C59F9">
        <w:rPr>
          <w:sz w:val="24"/>
          <w:szCs w:val="24"/>
        </w:rPr>
        <w:t xml:space="preserve"> </w:t>
      </w:r>
    </w:p>
    <w:p w:rsidR="003B2808" w:rsidRDefault="003B2808" w:rsidP="00563DF3">
      <w:pPr>
        <w:spacing w:line="360" w:lineRule="auto"/>
        <w:jc w:val="both"/>
        <w:rPr>
          <w:sz w:val="24"/>
          <w:szCs w:val="24"/>
        </w:rPr>
      </w:pPr>
    </w:p>
    <w:p w:rsidR="003B2808" w:rsidRDefault="003B2808" w:rsidP="00563DF3">
      <w:pPr>
        <w:spacing w:line="360" w:lineRule="auto"/>
        <w:jc w:val="both"/>
        <w:rPr>
          <w:sz w:val="24"/>
          <w:szCs w:val="24"/>
        </w:rPr>
      </w:pPr>
    </w:p>
    <w:p w:rsidR="003B2808" w:rsidRPr="001C59F9" w:rsidRDefault="003B2808" w:rsidP="00563DF3">
      <w:pPr>
        <w:spacing w:line="360" w:lineRule="auto"/>
        <w:jc w:val="both"/>
        <w:rPr>
          <w:sz w:val="24"/>
          <w:szCs w:val="24"/>
        </w:rPr>
      </w:pPr>
    </w:p>
    <w:p w:rsidR="00B02042" w:rsidRPr="00D92F5C" w:rsidRDefault="00744417" w:rsidP="00563DF3">
      <w:pPr>
        <w:spacing w:line="360" w:lineRule="auto"/>
        <w:jc w:val="both"/>
        <w:rPr>
          <w:sz w:val="24"/>
          <w:szCs w:val="24"/>
        </w:rPr>
      </w:pPr>
      <w:r>
        <w:rPr>
          <w:sz w:val="24"/>
          <w:szCs w:val="24"/>
        </w:rPr>
        <w:t>Obr. 21</w:t>
      </w:r>
      <w:r w:rsidR="00B02042" w:rsidRPr="00D92F5C">
        <w:rPr>
          <w:sz w:val="24"/>
          <w:szCs w:val="24"/>
        </w:rPr>
        <w:t>: Při výuce venku se naučím více než ve škole</w:t>
      </w:r>
    </w:p>
    <w:p w:rsidR="00B02042" w:rsidRDefault="00B02042" w:rsidP="00563DF3">
      <w:pPr>
        <w:spacing w:line="360" w:lineRule="auto"/>
        <w:jc w:val="both"/>
        <w:rPr>
          <w:sz w:val="24"/>
          <w:szCs w:val="24"/>
          <w:highlight w:val="yellow"/>
        </w:rPr>
      </w:pPr>
      <w:r>
        <w:rPr>
          <w:noProof/>
          <w:lang w:eastAsia="cs-CZ"/>
        </w:rPr>
        <w:drawing>
          <wp:inline distT="0" distB="0" distL="0" distR="0" wp14:anchorId="5F44B141" wp14:editId="69510412">
            <wp:extent cx="4629150" cy="2447925"/>
            <wp:effectExtent l="0" t="0" r="0" b="9525"/>
            <wp:docPr id="33" name="Graf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C843E2" w:rsidRDefault="00C843E2" w:rsidP="00C843E2">
      <w:pPr>
        <w:spacing w:line="360" w:lineRule="auto"/>
        <w:jc w:val="both"/>
        <w:rPr>
          <w:szCs w:val="24"/>
        </w:rPr>
      </w:pPr>
      <w:r w:rsidRPr="00E77057">
        <w:rPr>
          <w:szCs w:val="24"/>
        </w:rPr>
        <w:t xml:space="preserve">Zdroj: </w:t>
      </w:r>
      <w:proofErr w:type="spellStart"/>
      <w:r w:rsidRPr="00E77057">
        <w:rPr>
          <w:szCs w:val="24"/>
        </w:rPr>
        <w:t>Broušková</w:t>
      </w:r>
      <w:proofErr w:type="spellEnd"/>
      <w:r w:rsidRPr="00E77057">
        <w:rPr>
          <w:szCs w:val="24"/>
        </w:rPr>
        <w:t>, 2018</w:t>
      </w:r>
    </w:p>
    <w:p w:rsidR="00B02042" w:rsidRDefault="00B02042" w:rsidP="00563DF3">
      <w:pPr>
        <w:spacing w:line="360" w:lineRule="auto"/>
        <w:jc w:val="both"/>
        <w:rPr>
          <w:sz w:val="24"/>
          <w:szCs w:val="24"/>
          <w:highlight w:val="yellow"/>
        </w:rPr>
      </w:pPr>
    </w:p>
    <w:p w:rsidR="00B02042" w:rsidRDefault="00C843E2" w:rsidP="00C843E2">
      <w:pPr>
        <w:spacing w:after="0" w:line="360" w:lineRule="auto"/>
        <w:jc w:val="both"/>
        <w:rPr>
          <w:sz w:val="24"/>
          <w:szCs w:val="24"/>
        </w:rPr>
      </w:pPr>
      <w:r>
        <w:rPr>
          <w:sz w:val="24"/>
          <w:szCs w:val="24"/>
        </w:rPr>
        <w:t xml:space="preserve">      </w:t>
      </w:r>
      <w:r w:rsidR="00B02042" w:rsidRPr="00C93E0A">
        <w:rPr>
          <w:sz w:val="24"/>
          <w:szCs w:val="24"/>
        </w:rPr>
        <w:t xml:space="preserve">Přestože, by odpovědi u otázek č. 12 a č. 37 měly být stejné, není tomu tak. Snížil se počet odpovědí </w:t>
      </w:r>
      <w:r w:rsidR="00B02042" w:rsidRPr="00C93E0A">
        <w:rPr>
          <w:i/>
          <w:sz w:val="24"/>
          <w:szCs w:val="24"/>
        </w:rPr>
        <w:t xml:space="preserve">spíše ano </w:t>
      </w:r>
      <w:r w:rsidR="00B02042" w:rsidRPr="00C93E0A">
        <w:rPr>
          <w:sz w:val="24"/>
          <w:szCs w:val="24"/>
        </w:rPr>
        <w:t>a</w:t>
      </w:r>
      <w:r w:rsidR="00B02042" w:rsidRPr="00C93E0A">
        <w:rPr>
          <w:i/>
          <w:sz w:val="24"/>
          <w:szCs w:val="24"/>
        </w:rPr>
        <w:t xml:space="preserve"> ne, </w:t>
      </w:r>
      <w:r w:rsidR="00B02042" w:rsidRPr="00C93E0A">
        <w:rPr>
          <w:sz w:val="24"/>
          <w:szCs w:val="24"/>
        </w:rPr>
        <w:t xml:space="preserve">vzrostl počet odpovědí </w:t>
      </w:r>
      <w:r w:rsidR="00B02042" w:rsidRPr="00C93E0A">
        <w:rPr>
          <w:i/>
          <w:sz w:val="24"/>
          <w:szCs w:val="24"/>
        </w:rPr>
        <w:t xml:space="preserve">spíše ne </w:t>
      </w:r>
      <w:r w:rsidR="00B02042" w:rsidRPr="00C93E0A">
        <w:rPr>
          <w:sz w:val="24"/>
          <w:szCs w:val="24"/>
        </w:rPr>
        <w:t>a</w:t>
      </w:r>
      <w:r w:rsidR="00B02042" w:rsidRPr="00C93E0A">
        <w:rPr>
          <w:i/>
          <w:sz w:val="24"/>
          <w:szCs w:val="24"/>
        </w:rPr>
        <w:t xml:space="preserve"> ano. </w:t>
      </w:r>
      <w:r w:rsidR="00B02042" w:rsidRPr="00C93E0A">
        <w:rPr>
          <w:sz w:val="24"/>
          <w:szCs w:val="24"/>
        </w:rPr>
        <w:t>Dva ze tří žáků, kteří uvedli jiný názor, změnili svoji odpověď ze</w:t>
      </w:r>
      <w:r w:rsidR="00B02042" w:rsidRPr="00C93E0A">
        <w:rPr>
          <w:i/>
          <w:sz w:val="24"/>
          <w:szCs w:val="24"/>
        </w:rPr>
        <w:t xml:space="preserve"> spíše</w:t>
      </w:r>
      <w:r w:rsidR="00B02042" w:rsidRPr="00C93E0A">
        <w:rPr>
          <w:sz w:val="24"/>
          <w:szCs w:val="24"/>
        </w:rPr>
        <w:t xml:space="preserve"> </w:t>
      </w:r>
      <w:r w:rsidR="00B02042" w:rsidRPr="00C93E0A">
        <w:rPr>
          <w:i/>
          <w:sz w:val="24"/>
          <w:szCs w:val="24"/>
        </w:rPr>
        <w:t>ano</w:t>
      </w:r>
      <w:r w:rsidR="00B02042" w:rsidRPr="00C93E0A">
        <w:rPr>
          <w:sz w:val="24"/>
          <w:szCs w:val="24"/>
        </w:rPr>
        <w:t xml:space="preserve"> na </w:t>
      </w:r>
      <w:r w:rsidR="00B02042" w:rsidRPr="00C93E0A">
        <w:rPr>
          <w:i/>
          <w:sz w:val="24"/>
          <w:szCs w:val="24"/>
        </w:rPr>
        <w:t xml:space="preserve">spíše ne. </w:t>
      </w:r>
      <w:r w:rsidR="00B02042" w:rsidRPr="00C93E0A">
        <w:rPr>
          <w:sz w:val="24"/>
          <w:szCs w:val="24"/>
        </w:rPr>
        <w:t>Třetí žák změnil svoji odpověď z</w:t>
      </w:r>
      <w:r w:rsidR="001C59F9">
        <w:rPr>
          <w:sz w:val="24"/>
          <w:szCs w:val="24"/>
        </w:rPr>
        <w:t xml:space="preserve"> odpovědi </w:t>
      </w:r>
      <w:r w:rsidR="00B02042" w:rsidRPr="00C93E0A">
        <w:rPr>
          <w:i/>
          <w:sz w:val="24"/>
          <w:szCs w:val="24"/>
        </w:rPr>
        <w:t>ne</w:t>
      </w:r>
      <w:r w:rsidR="00B02042" w:rsidRPr="00C93E0A">
        <w:rPr>
          <w:sz w:val="24"/>
          <w:szCs w:val="24"/>
        </w:rPr>
        <w:t xml:space="preserve"> na </w:t>
      </w:r>
      <w:r w:rsidR="00B02042" w:rsidRPr="00C93E0A">
        <w:rPr>
          <w:i/>
          <w:sz w:val="24"/>
          <w:szCs w:val="24"/>
        </w:rPr>
        <w:t>ano</w:t>
      </w:r>
      <w:r w:rsidR="00B02042" w:rsidRPr="00C93E0A">
        <w:rPr>
          <w:sz w:val="24"/>
          <w:szCs w:val="24"/>
        </w:rPr>
        <w:t>.</w:t>
      </w:r>
      <w:r w:rsidR="00B02042">
        <w:rPr>
          <w:sz w:val="24"/>
          <w:szCs w:val="24"/>
        </w:rPr>
        <w:t xml:space="preserve"> Je možné, že žák otázce jen špatně porozuměl, nebo v průběhu vyplňování dotazníku získal pocit, že si mnoho informací pamatuje, přestože ne správně. Pokud bychom totiž porovnali procento úspěšnosti toho</w:t>
      </w:r>
      <w:r w:rsidR="001C59F9">
        <w:rPr>
          <w:sz w:val="24"/>
          <w:szCs w:val="24"/>
        </w:rPr>
        <w:t>to</w:t>
      </w:r>
      <w:r w:rsidR="00B02042">
        <w:rPr>
          <w:sz w:val="24"/>
          <w:szCs w:val="24"/>
        </w:rPr>
        <w:t xml:space="preserve"> žáka v otázkách s možností hodnocení správná/špatná odpověď, zjistili bychom úspěšnost pouze 31 %. To je o polovinu méně, než měl nejúspěšnější žák s 62% správných odpovědí.</w:t>
      </w:r>
    </w:p>
    <w:p w:rsidR="00021D37" w:rsidRDefault="00C843E2" w:rsidP="00F627FD">
      <w:pPr>
        <w:spacing w:line="360" w:lineRule="auto"/>
        <w:jc w:val="both"/>
        <w:rPr>
          <w:sz w:val="24"/>
          <w:szCs w:val="24"/>
        </w:rPr>
      </w:pPr>
      <w:r>
        <w:rPr>
          <w:sz w:val="24"/>
          <w:szCs w:val="24"/>
        </w:rPr>
        <w:t xml:space="preserve">      </w:t>
      </w:r>
      <w:r w:rsidR="00021D37">
        <w:rPr>
          <w:sz w:val="24"/>
          <w:szCs w:val="24"/>
        </w:rPr>
        <w:t xml:space="preserve">Pro stanovení úspěšnosti odpovědí byly vybrány odpovědi na otázky 14a, 14b, 14c, 14d, 15a, 15b a 18. U otázky č. 16 byla počítána za správnou odpověď označená slovem </w:t>
      </w:r>
      <w:r w:rsidR="00021D37" w:rsidRPr="00021D37">
        <w:rPr>
          <w:i/>
          <w:sz w:val="24"/>
          <w:szCs w:val="24"/>
        </w:rPr>
        <w:t>částečně</w:t>
      </w:r>
      <w:r w:rsidR="00021D37">
        <w:rPr>
          <w:i/>
          <w:sz w:val="24"/>
          <w:szCs w:val="24"/>
        </w:rPr>
        <w:t xml:space="preserve">. </w:t>
      </w:r>
      <w:r w:rsidR="00021D37">
        <w:rPr>
          <w:sz w:val="24"/>
          <w:szCs w:val="24"/>
        </w:rPr>
        <w:t>V otázce č. 17 byla tolerance zaznačení 0-0,5 cm.</w:t>
      </w:r>
    </w:p>
    <w:p w:rsidR="003B2808" w:rsidRDefault="003B2808" w:rsidP="00F627FD">
      <w:pPr>
        <w:spacing w:line="360" w:lineRule="auto"/>
        <w:jc w:val="both"/>
        <w:rPr>
          <w:sz w:val="24"/>
          <w:szCs w:val="24"/>
        </w:rPr>
      </w:pPr>
    </w:p>
    <w:p w:rsidR="003B2808" w:rsidRDefault="003B2808" w:rsidP="00F627FD">
      <w:pPr>
        <w:spacing w:line="360" w:lineRule="auto"/>
        <w:jc w:val="both"/>
        <w:rPr>
          <w:sz w:val="24"/>
          <w:szCs w:val="24"/>
        </w:rPr>
      </w:pPr>
    </w:p>
    <w:p w:rsidR="003B2808" w:rsidRDefault="003B2808" w:rsidP="00F627FD">
      <w:pPr>
        <w:spacing w:line="360" w:lineRule="auto"/>
        <w:jc w:val="both"/>
        <w:rPr>
          <w:sz w:val="24"/>
          <w:szCs w:val="24"/>
        </w:rPr>
      </w:pPr>
    </w:p>
    <w:p w:rsidR="003B2808" w:rsidRPr="00021D37" w:rsidRDefault="003B2808" w:rsidP="00F627FD">
      <w:pPr>
        <w:spacing w:line="360" w:lineRule="auto"/>
        <w:jc w:val="both"/>
        <w:rPr>
          <w:sz w:val="24"/>
          <w:szCs w:val="24"/>
        </w:rPr>
      </w:pPr>
    </w:p>
    <w:p w:rsidR="00021D37" w:rsidRPr="00C843E2" w:rsidRDefault="004860A3" w:rsidP="00F627FD">
      <w:pPr>
        <w:spacing w:line="360" w:lineRule="auto"/>
        <w:jc w:val="both"/>
        <w:rPr>
          <w:sz w:val="24"/>
          <w:szCs w:val="24"/>
        </w:rPr>
      </w:pPr>
      <w:r>
        <w:rPr>
          <w:sz w:val="24"/>
          <w:szCs w:val="24"/>
        </w:rPr>
        <w:t>Tab. 6</w:t>
      </w:r>
      <w:r w:rsidR="00C843E2" w:rsidRPr="00C843E2">
        <w:rPr>
          <w:sz w:val="24"/>
          <w:szCs w:val="24"/>
        </w:rPr>
        <w:t xml:space="preserve">: Úspěšnost </w:t>
      </w:r>
      <w:r w:rsidR="00021D37" w:rsidRPr="00C843E2">
        <w:rPr>
          <w:sz w:val="24"/>
          <w:szCs w:val="24"/>
        </w:rPr>
        <w:t>žáků u stanovených otázek</w:t>
      </w:r>
    </w:p>
    <w:tbl>
      <w:tblPr>
        <w:tblStyle w:val="Mkatabulky"/>
        <w:tblW w:w="0" w:type="auto"/>
        <w:tblLook w:val="04A0" w:firstRow="1" w:lastRow="0" w:firstColumn="1" w:lastColumn="0" w:noHBand="0" w:noVBand="1"/>
      </w:tblPr>
      <w:tblGrid>
        <w:gridCol w:w="704"/>
        <w:gridCol w:w="2552"/>
        <w:gridCol w:w="708"/>
        <w:gridCol w:w="2552"/>
      </w:tblGrid>
      <w:tr w:rsidR="00E817ED" w:rsidTr="00E817ED">
        <w:tc>
          <w:tcPr>
            <w:tcW w:w="704" w:type="dxa"/>
          </w:tcPr>
          <w:p w:rsidR="00E817ED" w:rsidRPr="00E817ED" w:rsidRDefault="00E817ED" w:rsidP="00E817ED">
            <w:pPr>
              <w:spacing w:line="360" w:lineRule="auto"/>
              <w:jc w:val="center"/>
              <w:rPr>
                <w:b/>
                <w:sz w:val="24"/>
                <w:szCs w:val="24"/>
              </w:rPr>
            </w:pPr>
            <w:r w:rsidRPr="00E817ED">
              <w:rPr>
                <w:b/>
                <w:sz w:val="24"/>
                <w:szCs w:val="24"/>
              </w:rPr>
              <w:t>Žák</w:t>
            </w:r>
          </w:p>
        </w:tc>
        <w:tc>
          <w:tcPr>
            <w:tcW w:w="2552" w:type="dxa"/>
          </w:tcPr>
          <w:p w:rsidR="00E817ED" w:rsidRPr="00E817ED" w:rsidRDefault="00E817ED" w:rsidP="00E817ED">
            <w:pPr>
              <w:spacing w:line="360" w:lineRule="auto"/>
              <w:jc w:val="center"/>
              <w:rPr>
                <w:b/>
                <w:sz w:val="24"/>
                <w:szCs w:val="24"/>
              </w:rPr>
            </w:pPr>
            <w:r w:rsidRPr="00E817ED">
              <w:rPr>
                <w:b/>
                <w:sz w:val="24"/>
                <w:szCs w:val="24"/>
              </w:rPr>
              <w:t>Úspěšnost řešení úloh</w:t>
            </w:r>
          </w:p>
        </w:tc>
        <w:tc>
          <w:tcPr>
            <w:tcW w:w="708" w:type="dxa"/>
          </w:tcPr>
          <w:p w:rsidR="00E817ED" w:rsidRPr="00E817ED" w:rsidRDefault="00E817ED" w:rsidP="00E817ED">
            <w:pPr>
              <w:spacing w:line="360" w:lineRule="auto"/>
              <w:jc w:val="center"/>
              <w:rPr>
                <w:b/>
                <w:sz w:val="24"/>
                <w:szCs w:val="24"/>
              </w:rPr>
            </w:pPr>
            <w:r w:rsidRPr="00E817ED">
              <w:rPr>
                <w:b/>
                <w:sz w:val="24"/>
                <w:szCs w:val="24"/>
              </w:rPr>
              <w:t>Žák</w:t>
            </w:r>
          </w:p>
        </w:tc>
        <w:tc>
          <w:tcPr>
            <w:tcW w:w="2552" w:type="dxa"/>
          </w:tcPr>
          <w:p w:rsidR="00E817ED" w:rsidRPr="00E817ED" w:rsidRDefault="00E817ED" w:rsidP="00E817ED">
            <w:pPr>
              <w:spacing w:line="360" w:lineRule="auto"/>
              <w:jc w:val="center"/>
              <w:rPr>
                <w:b/>
                <w:sz w:val="24"/>
                <w:szCs w:val="24"/>
              </w:rPr>
            </w:pPr>
            <w:r w:rsidRPr="00E817ED">
              <w:rPr>
                <w:b/>
                <w:sz w:val="24"/>
                <w:szCs w:val="24"/>
              </w:rPr>
              <w:t>Úspěšnost řešení úloh</w:t>
            </w:r>
          </w:p>
        </w:tc>
      </w:tr>
      <w:tr w:rsidR="00E817ED" w:rsidTr="00E817ED">
        <w:tc>
          <w:tcPr>
            <w:tcW w:w="704" w:type="dxa"/>
          </w:tcPr>
          <w:p w:rsidR="00E817ED" w:rsidRPr="00E817ED" w:rsidRDefault="00E817ED" w:rsidP="00E817ED">
            <w:pPr>
              <w:spacing w:line="360" w:lineRule="auto"/>
              <w:jc w:val="center"/>
              <w:rPr>
                <w:b/>
                <w:sz w:val="24"/>
                <w:szCs w:val="24"/>
              </w:rPr>
            </w:pPr>
            <w:r w:rsidRPr="00E817ED">
              <w:rPr>
                <w:b/>
                <w:sz w:val="24"/>
                <w:szCs w:val="24"/>
              </w:rPr>
              <w:t>1</w:t>
            </w:r>
          </w:p>
        </w:tc>
        <w:tc>
          <w:tcPr>
            <w:tcW w:w="2552" w:type="dxa"/>
          </w:tcPr>
          <w:p w:rsidR="00E817ED" w:rsidRPr="00E817ED" w:rsidRDefault="00E817ED" w:rsidP="00E817ED">
            <w:pPr>
              <w:spacing w:line="360" w:lineRule="auto"/>
              <w:jc w:val="center"/>
              <w:rPr>
                <w:sz w:val="24"/>
                <w:szCs w:val="24"/>
              </w:rPr>
            </w:pPr>
            <w:r w:rsidRPr="00E817ED">
              <w:rPr>
                <w:sz w:val="24"/>
                <w:szCs w:val="24"/>
              </w:rPr>
              <w:t>39%</w:t>
            </w:r>
          </w:p>
        </w:tc>
        <w:tc>
          <w:tcPr>
            <w:tcW w:w="708" w:type="dxa"/>
          </w:tcPr>
          <w:p w:rsidR="00E817ED" w:rsidRPr="00E817ED" w:rsidRDefault="00E817ED" w:rsidP="00E817ED">
            <w:pPr>
              <w:spacing w:line="360" w:lineRule="auto"/>
              <w:jc w:val="center"/>
              <w:rPr>
                <w:b/>
                <w:sz w:val="24"/>
                <w:szCs w:val="24"/>
              </w:rPr>
            </w:pPr>
            <w:r w:rsidRPr="00E817ED">
              <w:rPr>
                <w:b/>
                <w:sz w:val="24"/>
                <w:szCs w:val="24"/>
              </w:rPr>
              <w:t>8</w:t>
            </w:r>
          </w:p>
        </w:tc>
        <w:tc>
          <w:tcPr>
            <w:tcW w:w="2552" w:type="dxa"/>
          </w:tcPr>
          <w:p w:rsidR="00E817ED" w:rsidRPr="00E817ED" w:rsidRDefault="00E817ED" w:rsidP="00E817ED">
            <w:pPr>
              <w:spacing w:line="360" w:lineRule="auto"/>
              <w:jc w:val="center"/>
              <w:rPr>
                <w:sz w:val="24"/>
                <w:szCs w:val="24"/>
              </w:rPr>
            </w:pPr>
            <w:r w:rsidRPr="00E817ED">
              <w:rPr>
                <w:sz w:val="24"/>
                <w:szCs w:val="24"/>
              </w:rPr>
              <w:t>38%</w:t>
            </w:r>
          </w:p>
        </w:tc>
      </w:tr>
      <w:tr w:rsidR="00E817ED" w:rsidTr="00E817ED">
        <w:tc>
          <w:tcPr>
            <w:tcW w:w="704" w:type="dxa"/>
          </w:tcPr>
          <w:p w:rsidR="00E817ED" w:rsidRPr="00E817ED" w:rsidRDefault="00E817ED" w:rsidP="00E817ED">
            <w:pPr>
              <w:spacing w:line="360" w:lineRule="auto"/>
              <w:jc w:val="center"/>
              <w:rPr>
                <w:b/>
                <w:sz w:val="24"/>
                <w:szCs w:val="24"/>
              </w:rPr>
            </w:pPr>
            <w:r w:rsidRPr="00E817ED">
              <w:rPr>
                <w:b/>
                <w:sz w:val="24"/>
                <w:szCs w:val="24"/>
              </w:rPr>
              <w:t>2</w:t>
            </w:r>
          </w:p>
        </w:tc>
        <w:tc>
          <w:tcPr>
            <w:tcW w:w="2552" w:type="dxa"/>
          </w:tcPr>
          <w:p w:rsidR="00E817ED" w:rsidRPr="00E817ED" w:rsidRDefault="00E817ED" w:rsidP="00E817ED">
            <w:pPr>
              <w:spacing w:line="360" w:lineRule="auto"/>
              <w:jc w:val="center"/>
              <w:rPr>
                <w:sz w:val="24"/>
                <w:szCs w:val="24"/>
              </w:rPr>
            </w:pPr>
            <w:r w:rsidRPr="00E817ED">
              <w:rPr>
                <w:sz w:val="24"/>
                <w:szCs w:val="24"/>
              </w:rPr>
              <w:t>39%</w:t>
            </w:r>
          </w:p>
        </w:tc>
        <w:tc>
          <w:tcPr>
            <w:tcW w:w="708" w:type="dxa"/>
          </w:tcPr>
          <w:p w:rsidR="00E817ED" w:rsidRPr="00E817ED" w:rsidRDefault="00E817ED" w:rsidP="00E817ED">
            <w:pPr>
              <w:spacing w:line="360" w:lineRule="auto"/>
              <w:jc w:val="center"/>
              <w:rPr>
                <w:b/>
                <w:sz w:val="24"/>
                <w:szCs w:val="24"/>
              </w:rPr>
            </w:pPr>
            <w:r w:rsidRPr="00E817ED">
              <w:rPr>
                <w:b/>
                <w:sz w:val="24"/>
                <w:szCs w:val="24"/>
              </w:rPr>
              <w:t>9</w:t>
            </w:r>
          </w:p>
        </w:tc>
        <w:tc>
          <w:tcPr>
            <w:tcW w:w="2552" w:type="dxa"/>
          </w:tcPr>
          <w:p w:rsidR="00E817ED" w:rsidRPr="00E817ED" w:rsidRDefault="00E817ED" w:rsidP="00E817ED">
            <w:pPr>
              <w:spacing w:line="360" w:lineRule="auto"/>
              <w:jc w:val="center"/>
              <w:rPr>
                <w:sz w:val="24"/>
                <w:szCs w:val="24"/>
              </w:rPr>
            </w:pPr>
            <w:r w:rsidRPr="00E817ED">
              <w:rPr>
                <w:sz w:val="24"/>
                <w:szCs w:val="24"/>
              </w:rPr>
              <w:t>53%</w:t>
            </w:r>
          </w:p>
        </w:tc>
      </w:tr>
      <w:tr w:rsidR="00E817ED" w:rsidTr="00E817ED">
        <w:tc>
          <w:tcPr>
            <w:tcW w:w="704" w:type="dxa"/>
          </w:tcPr>
          <w:p w:rsidR="00E817ED" w:rsidRPr="00E817ED" w:rsidRDefault="00E817ED" w:rsidP="00E817ED">
            <w:pPr>
              <w:spacing w:line="360" w:lineRule="auto"/>
              <w:jc w:val="center"/>
              <w:rPr>
                <w:b/>
                <w:sz w:val="24"/>
                <w:szCs w:val="24"/>
              </w:rPr>
            </w:pPr>
            <w:r w:rsidRPr="00E817ED">
              <w:rPr>
                <w:b/>
                <w:sz w:val="24"/>
                <w:szCs w:val="24"/>
              </w:rPr>
              <w:t>3</w:t>
            </w:r>
          </w:p>
        </w:tc>
        <w:tc>
          <w:tcPr>
            <w:tcW w:w="2552" w:type="dxa"/>
          </w:tcPr>
          <w:p w:rsidR="00E817ED" w:rsidRPr="00E817ED" w:rsidRDefault="00E817ED" w:rsidP="00E817ED">
            <w:pPr>
              <w:spacing w:line="360" w:lineRule="auto"/>
              <w:jc w:val="center"/>
              <w:rPr>
                <w:sz w:val="24"/>
                <w:szCs w:val="24"/>
              </w:rPr>
            </w:pPr>
            <w:r w:rsidRPr="00E817ED">
              <w:rPr>
                <w:sz w:val="24"/>
                <w:szCs w:val="24"/>
              </w:rPr>
              <w:t>54%</w:t>
            </w:r>
          </w:p>
        </w:tc>
        <w:tc>
          <w:tcPr>
            <w:tcW w:w="708" w:type="dxa"/>
          </w:tcPr>
          <w:p w:rsidR="00E817ED" w:rsidRPr="00E817ED" w:rsidRDefault="00E817ED" w:rsidP="00E817ED">
            <w:pPr>
              <w:spacing w:line="360" w:lineRule="auto"/>
              <w:jc w:val="center"/>
              <w:rPr>
                <w:b/>
                <w:sz w:val="24"/>
                <w:szCs w:val="24"/>
              </w:rPr>
            </w:pPr>
            <w:r w:rsidRPr="00E817ED">
              <w:rPr>
                <w:b/>
                <w:sz w:val="24"/>
                <w:szCs w:val="24"/>
              </w:rPr>
              <w:t>10</w:t>
            </w:r>
          </w:p>
        </w:tc>
        <w:tc>
          <w:tcPr>
            <w:tcW w:w="2552" w:type="dxa"/>
          </w:tcPr>
          <w:p w:rsidR="00E817ED" w:rsidRPr="00E817ED" w:rsidRDefault="00E817ED" w:rsidP="00E817ED">
            <w:pPr>
              <w:spacing w:line="360" w:lineRule="auto"/>
              <w:jc w:val="center"/>
              <w:rPr>
                <w:sz w:val="24"/>
                <w:szCs w:val="24"/>
              </w:rPr>
            </w:pPr>
            <w:r w:rsidRPr="00E817ED">
              <w:rPr>
                <w:sz w:val="24"/>
                <w:szCs w:val="24"/>
              </w:rPr>
              <w:t>46%</w:t>
            </w:r>
          </w:p>
        </w:tc>
      </w:tr>
      <w:tr w:rsidR="00E817ED" w:rsidTr="00E817ED">
        <w:tc>
          <w:tcPr>
            <w:tcW w:w="704" w:type="dxa"/>
          </w:tcPr>
          <w:p w:rsidR="00E817ED" w:rsidRPr="00E817ED" w:rsidRDefault="00E817ED" w:rsidP="00E817ED">
            <w:pPr>
              <w:spacing w:line="360" w:lineRule="auto"/>
              <w:jc w:val="center"/>
              <w:rPr>
                <w:b/>
                <w:sz w:val="24"/>
                <w:szCs w:val="24"/>
              </w:rPr>
            </w:pPr>
            <w:r w:rsidRPr="00E817ED">
              <w:rPr>
                <w:b/>
                <w:sz w:val="24"/>
                <w:szCs w:val="24"/>
              </w:rPr>
              <w:t>4</w:t>
            </w:r>
          </w:p>
        </w:tc>
        <w:tc>
          <w:tcPr>
            <w:tcW w:w="2552" w:type="dxa"/>
          </w:tcPr>
          <w:p w:rsidR="00E817ED" w:rsidRPr="00E817ED" w:rsidRDefault="00E817ED" w:rsidP="00E817ED">
            <w:pPr>
              <w:spacing w:line="360" w:lineRule="auto"/>
              <w:jc w:val="center"/>
              <w:rPr>
                <w:sz w:val="24"/>
                <w:szCs w:val="24"/>
              </w:rPr>
            </w:pPr>
            <w:r w:rsidRPr="00E817ED">
              <w:rPr>
                <w:sz w:val="24"/>
                <w:szCs w:val="24"/>
              </w:rPr>
              <w:t>46%</w:t>
            </w:r>
          </w:p>
        </w:tc>
        <w:tc>
          <w:tcPr>
            <w:tcW w:w="708" w:type="dxa"/>
          </w:tcPr>
          <w:p w:rsidR="00E817ED" w:rsidRPr="00E817ED" w:rsidRDefault="00E817ED" w:rsidP="00E817ED">
            <w:pPr>
              <w:spacing w:line="360" w:lineRule="auto"/>
              <w:jc w:val="center"/>
              <w:rPr>
                <w:b/>
                <w:sz w:val="24"/>
                <w:szCs w:val="24"/>
              </w:rPr>
            </w:pPr>
            <w:r w:rsidRPr="00E817ED">
              <w:rPr>
                <w:b/>
                <w:sz w:val="24"/>
                <w:szCs w:val="24"/>
              </w:rPr>
              <w:t>11</w:t>
            </w:r>
          </w:p>
        </w:tc>
        <w:tc>
          <w:tcPr>
            <w:tcW w:w="2552" w:type="dxa"/>
          </w:tcPr>
          <w:p w:rsidR="00E817ED" w:rsidRPr="00E817ED" w:rsidRDefault="00E817ED" w:rsidP="00E817ED">
            <w:pPr>
              <w:spacing w:line="360" w:lineRule="auto"/>
              <w:jc w:val="center"/>
              <w:rPr>
                <w:sz w:val="24"/>
                <w:szCs w:val="24"/>
              </w:rPr>
            </w:pPr>
            <w:r w:rsidRPr="00E817ED">
              <w:rPr>
                <w:sz w:val="24"/>
                <w:szCs w:val="24"/>
              </w:rPr>
              <w:t>31%</w:t>
            </w:r>
          </w:p>
        </w:tc>
      </w:tr>
      <w:tr w:rsidR="00E817ED" w:rsidTr="00E817ED">
        <w:tc>
          <w:tcPr>
            <w:tcW w:w="704" w:type="dxa"/>
          </w:tcPr>
          <w:p w:rsidR="00E817ED" w:rsidRPr="00E817ED" w:rsidRDefault="00E817ED" w:rsidP="00E817ED">
            <w:pPr>
              <w:spacing w:line="360" w:lineRule="auto"/>
              <w:jc w:val="center"/>
              <w:rPr>
                <w:b/>
                <w:sz w:val="24"/>
                <w:szCs w:val="24"/>
              </w:rPr>
            </w:pPr>
            <w:r w:rsidRPr="00E817ED">
              <w:rPr>
                <w:b/>
                <w:sz w:val="24"/>
                <w:szCs w:val="24"/>
              </w:rPr>
              <w:t>5</w:t>
            </w:r>
          </w:p>
        </w:tc>
        <w:tc>
          <w:tcPr>
            <w:tcW w:w="2552" w:type="dxa"/>
          </w:tcPr>
          <w:p w:rsidR="00E817ED" w:rsidRPr="00E817ED" w:rsidRDefault="00E817ED" w:rsidP="00E817ED">
            <w:pPr>
              <w:spacing w:line="360" w:lineRule="auto"/>
              <w:jc w:val="center"/>
              <w:rPr>
                <w:sz w:val="24"/>
                <w:szCs w:val="24"/>
              </w:rPr>
            </w:pPr>
            <w:r w:rsidRPr="00E817ED">
              <w:rPr>
                <w:sz w:val="24"/>
                <w:szCs w:val="24"/>
              </w:rPr>
              <w:t>46%</w:t>
            </w:r>
          </w:p>
        </w:tc>
        <w:tc>
          <w:tcPr>
            <w:tcW w:w="708" w:type="dxa"/>
          </w:tcPr>
          <w:p w:rsidR="00E817ED" w:rsidRPr="00E817ED" w:rsidRDefault="00E817ED" w:rsidP="00E817ED">
            <w:pPr>
              <w:spacing w:line="360" w:lineRule="auto"/>
              <w:jc w:val="center"/>
              <w:rPr>
                <w:b/>
                <w:sz w:val="24"/>
                <w:szCs w:val="24"/>
              </w:rPr>
            </w:pPr>
            <w:r w:rsidRPr="00E817ED">
              <w:rPr>
                <w:b/>
                <w:sz w:val="24"/>
                <w:szCs w:val="24"/>
              </w:rPr>
              <w:t>12</w:t>
            </w:r>
          </w:p>
        </w:tc>
        <w:tc>
          <w:tcPr>
            <w:tcW w:w="2552" w:type="dxa"/>
          </w:tcPr>
          <w:p w:rsidR="00E817ED" w:rsidRPr="00E817ED" w:rsidRDefault="00E817ED" w:rsidP="00E817ED">
            <w:pPr>
              <w:spacing w:line="360" w:lineRule="auto"/>
              <w:jc w:val="center"/>
              <w:rPr>
                <w:sz w:val="24"/>
                <w:szCs w:val="24"/>
              </w:rPr>
            </w:pPr>
            <w:r w:rsidRPr="00E817ED">
              <w:rPr>
                <w:sz w:val="24"/>
                <w:szCs w:val="24"/>
              </w:rPr>
              <w:t>62%</w:t>
            </w:r>
          </w:p>
        </w:tc>
      </w:tr>
      <w:tr w:rsidR="00E817ED" w:rsidTr="00E817ED">
        <w:tc>
          <w:tcPr>
            <w:tcW w:w="704" w:type="dxa"/>
          </w:tcPr>
          <w:p w:rsidR="00E817ED" w:rsidRPr="00E817ED" w:rsidRDefault="00E817ED" w:rsidP="00E817ED">
            <w:pPr>
              <w:spacing w:line="360" w:lineRule="auto"/>
              <w:jc w:val="center"/>
              <w:rPr>
                <w:b/>
                <w:sz w:val="24"/>
                <w:szCs w:val="24"/>
              </w:rPr>
            </w:pPr>
            <w:r w:rsidRPr="00E817ED">
              <w:rPr>
                <w:b/>
                <w:sz w:val="24"/>
                <w:szCs w:val="24"/>
              </w:rPr>
              <w:t>6</w:t>
            </w:r>
          </w:p>
        </w:tc>
        <w:tc>
          <w:tcPr>
            <w:tcW w:w="2552" w:type="dxa"/>
          </w:tcPr>
          <w:p w:rsidR="00E817ED" w:rsidRPr="00E817ED" w:rsidRDefault="00E817ED" w:rsidP="00E817ED">
            <w:pPr>
              <w:spacing w:line="360" w:lineRule="auto"/>
              <w:jc w:val="center"/>
              <w:rPr>
                <w:sz w:val="24"/>
                <w:szCs w:val="24"/>
              </w:rPr>
            </w:pPr>
            <w:r w:rsidRPr="00E817ED">
              <w:rPr>
                <w:sz w:val="24"/>
                <w:szCs w:val="24"/>
              </w:rPr>
              <w:t>23%</w:t>
            </w:r>
          </w:p>
        </w:tc>
        <w:tc>
          <w:tcPr>
            <w:tcW w:w="708" w:type="dxa"/>
          </w:tcPr>
          <w:p w:rsidR="00E817ED" w:rsidRPr="00E817ED" w:rsidRDefault="00E817ED" w:rsidP="00E817ED">
            <w:pPr>
              <w:spacing w:line="360" w:lineRule="auto"/>
              <w:jc w:val="center"/>
              <w:rPr>
                <w:b/>
                <w:sz w:val="24"/>
                <w:szCs w:val="24"/>
              </w:rPr>
            </w:pPr>
            <w:r w:rsidRPr="00E817ED">
              <w:rPr>
                <w:b/>
                <w:sz w:val="24"/>
                <w:szCs w:val="24"/>
              </w:rPr>
              <w:t>13</w:t>
            </w:r>
          </w:p>
        </w:tc>
        <w:tc>
          <w:tcPr>
            <w:tcW w:w="2552" w:type="dxa"/>
          </w:tcPr>
          <w:p w:rsidR="00E817ED" w:rsidRPr="00E817ED" w:rsidRDefault="00E817ED" w:rsidP="00E817ED">
            <w:pPr>
              <w:spacing w:line="360" w:lineRule="auto"/>
              <w:jc w:val="center"/>
              <w:rPr>
                <w:sz w:val="24"/>
                <w:szCs w:val="24"/>
              </w:rPr>
            </w:pPr>
            <w:r w:rsidRPr="00E817ED">
              <w:rPr>
                <w:sz w:val="24"/>
                <w:szCs w:val="24"/>
              </w:rPr>
              <w:t>31%</w:t>
            </w:r>
          </w:p>
        </w:tc>
      </w:tr>
      <w:tr w:rsidR="00E817ED" w:rsidTr="00E817ED">
        <w:tc>
          <w:tcPr>
            <w:tcW w:w="704" w:type="dxa"/>
          </w:tcPr>
          <w:p w:rsidR="00E817ED" w:rsidRPr="00E817ED" w:rsidRDefault="00E817ED" w:rsidP="00E817ED">
            <w:pPr>
              <w:spacing w:line="360" w:lineRule="auto"/>
              <w:jc w:val="center"/>
              <w:rPr>
                <w:b/>
                <w:sz w:val="24"/>
                <w:szCs w:val="24"/>
              </w:rPr>
            </w:pPr>
            <w:r w:rsidRPr="00E817ED">
              <w:rPr>
                <w:b/>
                <w:sz w:val="24"/>
                <w:szCs w:val="24"/>
              </w:rPr>
              <w:t>7</w:t>
            </w:r>
          </w:p>
        </w:tc>
        <w:tc>
          <w:tcPr>
            <w:tcW w:w="2552" w:type="dxa"/>
          </w:tcPr>
          <w:p w:rsidR="00E817ED" w:rsidRPr="00E817ED" w:rsidRDefault="00E817ED" w:rsidP="00E817ED">
            <w:pPr>
              <w:spacing w:line="360" w:lineRule="auto"/>
              <w:jc w:val="center"/>
              <w:rPr>
                <w:sz w:val="24"/>
                <w:szCs w:val="24"/>
              </w:rPr>
            </w:pPr>
            <w:r w:rsidRPr="00E817ED">
              <w:rPr>
                <w:sz w:val="24"/>
                <w:szCs w:val="24"/>
              </w:rPr>
              <w:t>46%</w:t>
            </w:r>
          </w:p>
        </w:tc>
        <w:tc>
          <w:tcPr>
            <w:tcW w:w="708" w:type="dxa"/>
          </w:tcPr>
          <w:p w:rsidR="00E817ED" w:rsidRPr="00E817ED" w:rsidRDefault="00E817ED" w:rsidP="00E817ED">
            <w:pPr>
              <w:spacing w:line="360" w:lineRule="auto"/>
              <w:jc w:val="center"/>
              <w:rPr>
                <w:b/>
                <w:sz w:val="24"/>
                <w:szCs w:val="24"/>
              </w:rPr>
            </w:pPr>
            <w:r w:rsidRPr="00E817ED">
              <w:rPr>
                <w:b/>
                <w:sz w:val="24"/>
                <w:szCs w:val="24"/>
              </w:rPr>
              <w:t>14</w:t>
            </w:r>
          </w:p>
        </w:tc>
        <w:tc>
          <w:tcPr>
            <w:tcW w:w="2552" w:type="dxa"/>
          </w:tcPr>
          <w:p w:rsidR="00E817ED" w:rsidRPr="00E817ED" w:rsidRDefault="00E817ED" w:rsidP="00E817ED">
            <w:pPr>
              <w:spacing w:line="360" w:lineRule="auto"/>
              <w:jc w:val="center"/>
              <w:rPr>
                <w:sz w:val="24"/>
                <w:szCs w:val="24"/>
              </w:rPr>
            </w:pPr>
            <w:r w:rsidRPr="00E817ED">
              <w:rPr>
                <w:sz w:val="24"/>
                <w:szCs w:val="24"/>
              </w:rPr>
              <w:t>54%</w:t>
            </w:r>
          </w:p>
        </w:tc>
      </w:tr>
    </w:tbl>
    <w:p w:rsidR="00C843E2" w:rsidRDefault="00C843E2" w:rsidP="00C843E2">
      <w:pPr>
        <w:spacing w:after="0" w:line="240" w:lineRule="auto"/>
        <w:jc w:val="both"/>
        <w:rPr>
          <w:szCs w:val="24"/>
        </w:rPr>
      </w:pPr>
      <w:r w:rsidRPr="00E77057">
        <w:rPr>
          <w:szCs w:val="24"/>
        </w:rPr>
        <w:t xml:space="preserve">Zdroj: </w:t>
      </w:r>
      <w:proofErr w:type="spellStart"/>
      <w:r w:rsidRPr="00E77057">
        <w:rPr>
          <w:szCs w:val="24"/>
        </w:rPr>
        <w:t>Broušková</w:t>
      </w:r>
      <w:proofErr w:type="spellEnd"/>
      <w:r w:rsidRPr="00E77057">
        <w:rPr>
          <w:szCs w:val="24"/>
        </w:rPr>
        <w:t>, 2018</w:t>
      </w:r>
    </w:p>
    <w:p w:rsidR="00021D37" w:rsidRPr="00C843E2" w:rsidRDefault="0064714F" w:rsidP="00C843E2">
      <w:pPr>
        <w:spacing w:before="240" w:line="240" w:lineRule="auto"/>
        <w:jc w:val="both"/>
        <w:rPr>
          <w:szCs w:val="24"/>
        </w:rPr>
      </w:pPr>
      <w:r w:rsidRPr="00C843E2">
        <w:rPr>
          <w:szCs w:val="24"/>
        </w:rPr>
        <w:t>*Číselné označení žáka při vyhodnocení dotazníku se neshoduje s číselným označením žáka při měření pohybové aktivity</w:t>
      </w:r>
    </w:p>
    <w:p w:rsidR="001C59F9" w:rsidRDefault="001C59F9" w:rsidP="00F627FD">
      <w:pPr>
        <w:spacing w:line="360" w:lineRule="auto"/>
        <w:jc w:val="both"/>
        <w:rPr>
          <w:sz w:val="24"/>
          <w:szCs w:val="24"/>
        </w:rPr>
      </w:pPr>
    </w:p>
    <w:p w:rsidR="00C843E2" w:rsidRDefault="00C843E2" w:rsidP="00F627FD">
      <w:pPr>
        <w:spacing w:line="360" w:lineRule="auto"/>
        <w:jc w:val="both"/>
        <w:rPr>
          <w:sz w:val="24"/>
          <w:szCs w:val="24"/>
        </w:rPr>
      </w:pPr>
    </w:p>
    <w:p w:rsidR="00C843E2" w:rsidRDefault="00C843E2" w:rsidP="00F627FD">
      <w:pPr>
        <w:spacing w:line="360" w:lineRule="auto"/>
        <w:jc w:val="both"/>
        <w:rPr>
          <w:sz w:val="24"/>
          <w:szCs w:val="24"/>
        </w:rPr>
      </w:pPr>
    </w:p>
    <w:p w:rsidR="001C59F9" w:rsidRPr="00C93E0A" w:rsidRDefault="001C59F9" w:rsidP="00F627FD">
      <w:pPr>
        <w:pStyle w:val="Styl13podstupe"/>
        <w:numPr>
          <w:ilvl w:val="2"/>
          <w:numId w:val="5"/>
        </w:numPr>
        <w:jc w:val="both"/>
      </w:pPr>
      <w:bookmarkStart w:id="24" w:name="_Toc510197636"/>
      <w:r>
        <w:t>Limity měření pohybové aktivity</w:t>
      </w:r>
      <w:bookmarkEnd w:id="24"/>
      <w:r>
        <w:t xml:space="preserve"> </w:t>
      </w:r>
    </w:p>
    <w:p w:rsidR="008C1E36" w:rsidRPr="001C2C57" w:rsidRDefault="00C843E2" w:rsidP="00F627FD">
      <w:pPr>
        <w:spacing w:line="360" w:lineRule="auto"/>
        <w:jc w:val="both"/>
        <w:rPr>
          <w:sz w:val="24"/>
          <w:szCs w:val="24"/>
        </w:rPr>
      </w:pPr>
      <w:r>
        <w:rPr>
          <w:sz w:val="24"/>
          <w:szCs w:val="24"/>
        </w:rPr>
        <w:t xml:space="preserve">      </w:t>
      </w:r>
      <w:r w:rsidR="008C1E36" w:rsidRPr="001C2C57">
        <w:rPr>
          <w:sz w:val="24"/>
          <w:szCs w:val="24"/>
        </w:rPr>
        <w:t>Při snaze popsat pohybovou aktivitu v jednotlivých etapách výuky zeměpisu v terénu jsme nar</w:t>
      </w:r>
      <w:r w:rsidR="00035809">
        <w:rPr>
          <w:sz w:val="24"/>
          <w:szCs w:val="24"/>
        </w:rPr>
        <w:t>azili na několik omezení, které</w:t>
      </w:r>
      <w:r w:rsidR="008C1E36" w:rsidRPr="001C2C57">
        <w:rPr>
          <w:sz w:val="24"/>
          <w:szCs w:val="24"/>
        </w:rPr>
        <w:t xml:space="preserve"> nám neumožnili realizovat stanovený cíl. </w:t>
      </w:r>
      <w:r w:rsidR="00D53991" w:rsidRPr="001C2C57">
        <w:rPr>
          <w:sz w:val="24"/>
          <w:szCs w:val="24"/>
        </w:rPr>
        <w:t>Můžeme si je pro větší přehlednost rozdělit na limity v technické části a realizační části výzkumu.</w:t>
      </w:r>
    </w:p>
    <w:p w:rsidR="00F53D2A" w:rsidRPr="001C2C57" w:rsidRDefault="00C843E2" w:rsidP="00C843E2">
      <w:pPr>
        <w:spacing w:after="0" w:line="360" w:lineRule="auto"/>
        <w:jc w:val="both"/>
        <w:rPr>
          <w:sz w:val="24"/>
          <w:szCs w:val="24"/>
        </w:rPr>
      </w:pPr>
      <w:r>
        <w:rPr>
          <w:sz w:val="24"/>
          <w:szCs w:val="24"/>
        </w:rPr>
        <w:t xml:space="preserve">      </w:t>
      </w:r>
      <w:r w:rsidR="000250F7" w:rsidRPr="001C2C57">
        <w:rPr>
          <w:sz w:val="24"/>
          <w:szCs w:val="24"/>
        </w:rPr>
        <w:t>První potíže</w:t>
      </w:r>
      <w:r w:rsidR="00D53991" w:rsidRPr="001C2C57">
        <w:rPr>
          <w:sz w:val="24"/>
          <w:szCs w:val="24"/>
        </w:rPr>
        <w:t xml:space="preserve"> v technické části</w:t>
      </w:r>
      <w:r w:rsidR="000250F7" w:rsidRPr="001C2C57">
        <w:rPr>
          <w:sz w:val="24"/>
          <w:szCs w:val="24"/>
        </w:rPr>
        <w:t xml:space="preserve"> jsme zaznamenali při umisťování měřících čidel na žáky. Obvod hrudních pásů </w:t>
      </w:r>
      <w:proofErr w:type="spellStart"/>
      <w:r w:rsidR="000250F7" w:rsidRPr="001C2C57">
        <w:rPr>
          <w:sz w:val="24"/>
          <w:szCs w:val="24"/>
        </w:rPr>
        <w:t>sporttesterů</w:t>
      </w:r>
      <w:proofErr w:type="spellEnd"/>
      <w:r w:rsidR="000250F7" w:rsidRPr="001C2C57">
        <w:rPr>
          <w:sz w:val="24"/>
          <w:szCs w:val="24"/>
        </w:rPr>
        <w:t xml:space="preserve"> i úchytných pásů </w:t>
      </w:r>
      <w:proofErr w:type="spellStart"/>
      <w:r w:rsidR="000250F7" w:rsidRPr="001C2C57">
        <w:rPr>
          <w:sz w:val="24"/>
          <w:szCs w:val="24"/>
        </w:rPr>
        <w:t>ActiGraphů</w:t>
      </w:r>
      <w:proofErr w:type="spellEnd"/>
      <w:r w:rsidR="000250F7" w:rsidRPr="001C2C57">
        <w:rPr>
          <w:sz w:val="24"/>
          <w:szCs w:val="24"/>
        </w:rPr>
        <w:t xml:space="preserve"> byl uzpůsoben pro užívání dospělými osobami. Na postavu </w:t>
      </w:r>
      <w:r w:rsidR="00D53991" w:rsidRPr="001C2C57">
        <w:rPr>
          <w:sz w:val="24"/>
          <w:szCs w:val="24"/>
        </w:rPr>
        <w:t>třinác</w:t>
      </w:r>
      <w:r w:rsidR="00F53D2A" w:rsidRPr="001C2C57">
        <w:rPr>
          <w:sz w:val="24"/>
          <w:szCs w:val="24"/>
        </w:rPr>
        <w:t>tiletých žáků byl tedy příliš velký, což způsobovalo neustálé uvolňování a přetáčení</w:t>
      </w:r>
      <w:r w:rsidR="00D53991" w:rsidRPr="001C2C57">
        <w:rPr>
          <w:sz w:val="24"/>
          <w:szCs w:val="24"/>
        </w:rPr>
        <w:t xml:space="preserve"> čidel</w:t>
      </w:r>
      <w:r w:rsidR="00F53D2A" w:rsidRPr="001C2C57">
        <w:rPr>
          <w:sz w:val="24"/>
          <w:szCs w:val="24"/>
        </w:rPr>
        <w:t xml:space="preserve">. </w:t>
      </w:r>
      <w:r w:rsidR="00D53991" w:rsidRPr="001C2C57">
        <w:rPr>
          <w:sz w:val="24"/>
          <w:szCs w:val="24"/>
        </w:rPr>
        <w:t xml:space="preserve">Následkem bylo </w:t>
      </w:r>
      <w:r w:rsidR="00F53D2A" w:rsidRPr="001C2C57">
        <w:rPr>
          <w:sz w:val="24"/>
          <w:szCs w:val="24"/>
        </w:rPr>
        <w:t>měření chybných hodnot. Přímo na místě jsme problém s velikostí vyřešili pomocí spínacích špendlíků a uzlů, avšak i přes naši snahu se některým žákům čidla stále uvolňovala. Uzly byl</w:t>
      </w:r>
      <w:r w:rsidR="00D53991" w:rsidRPr="001C2C57">
        <w:rPr>
          <w:sz w:val="24"/>
          <w:szCs w:val="24"/>
        </w:rPr>
        <w:t xml:space="preserve">y navíc </w:t>
      </w:r>
      <w:r w:rsidR="00F53D2A" w:rsidRPr="001C2C57">
        <w:rPr>
          <w:sz w:val="24"/>
          <w:szCs w:val="24"/>
        </w:rPr>
        <w:t xml:space="preserve">nepohodlné a spínací špendlíky v oblasti hrudníku do jisté míry nebezpečné. </w:t>
      </w:r>
    </w:p>
    <w:p w:rsidR="008C1E36" w:rsidRPr="001C2C57" w:rsidRDefault="00C843E2" w:rsidP="00D46992">
      <w:pPr>
        <w:spacing w:after="0" w:line="360" w:lineRule="auto"/>
        <w:jc w:val="both"/>
        <w:rPr>
          <w:sz w:val="24"/>
          <w:szCs w:val="24"/>
        </w:rPr>
      </w:pPr>
      <w:r>
        <w:rPr>
          <w:sz w:val="24"/>
          <w:szCs w:val="24"/>
        </w:rPr>
        <w:t xml:space="preserve">      </w:t>
      </w:r>
      <w:r w:rsidR="00F53D2A" w:rsidRPr="001C2C57">
        <w:rPr>
          <w:sz w:val="24"/>
          <w:szCs w:val="24"/>
        </w:rPr>
        <w:t xml:space="preserve">V případě </w:t>
      </w:r>
      <w:proofErr w:type="spellStart"/>
      <w:r w:rsidR="00F53D2A" w:rsidRPr="001C2C57">
        <w:rPr>
          <w:sz w:val="24"/>
          <w:szCs w:val="24"/>
        </w:rPr>
        <w:t>ActiGraphu</w:t>
      </w:r>
      <w:proofErr w:type="spellEnd"/>
      <w:r w:rsidR="00F53D2A" w:rsidRPr="001C2C57">
        <w:rPr>
          <w:sz w:val="24"/>
          <w:szCs w:val="24"/>
        </w:rPr>
        <w:t xml:space="preserve"> se stávající gumový pásek stáhnul pomocí stahovací spony a problém byl pouze v jeho přetáčení. Žáci, kteří měli </w:t>
      </w:r>
      <w:r w:rsidR="00D53991" w:rsidRPr="001C2C57">
        <w:rPr>
          <w:sz w:val="24"/>
          <w:szCs w:val="24"/>
        </w:rPr>
        <w:t xml:space="preserve">např. </w:t>
      </w:r>
      <w:r w:rsidR="00F53D2A" w:rsidRPr="001C2C57">
        <w:rPr>
          <w:sz w:val="24"/>
          <w:szCs w:val="24"/>
        </w:rPr>
        <w:t xml:space="preserve">legíny či teplákové kalhoty </w:t>
      </w:r>
      <w:r w:rsidR="00BC3ADC" w:rsidRPr="001C2C57">
        <w:rPr>
          <w:sz w:val="24"/>
          <w:szCs w:val="24"/>
        </w:rPr>
        <w:t xml:space="preserve">bez postranních poutek na pásek, který by </w:t>
      </w:r>
      <w:proofErr w:type="spellStart"/>
      <w:r w:rsidR="00BC3ADC" w:rsidRPr="001C2C57">
        <w:rPr>
          <w:sz w:val="24"/>
          <w:szCs w:val="24"/>
        </w:rPr>
        <w:t>ActiGraph</w:t>
      </w:r>
      <w:proofErr w:type="spellEnd"/>
      <w:r w:rsidR="00BC3ADC" w:rsidRPr="001C2C57">
        <w:rPr>
          <w:sz w:val="24"/>
          <w:szCs w:val="24"/>
        </w:rPr>
        <w:t xml:space="preserve"> udržel alespoň částečně na místě, měli čidlo neustále přetočené před sebou. Žáci vykonávají větší a specifičtější pohyb oproti dospělým. Doporučili bychom do pokynů zařadit kalhoty s poutky, sponu na dodatečné přichytnutí a neustálé nabádání ke kontrole polohy čidla. Hlavně v terénu se stane, že žák má čidlo pod bundou a zapomene tak na něj a jeho správné umístění. </w:t>
      </w:r>
    </w:p>
    <w:p w:rsidR="00BC3ADC" w:rsidRDefault="00D46992" w:rsidP="00F627FD">
      <w:pPr>
        <w:spacing w:line="360" w:lineRule="auto"/>
        <w:jc w:val="both"/>
        <w:rPr>
          <w:sz w:val="24"/>
          <w:szCs w:val="24"/>
        </w:rPr>
      </w:pPr>
      <w:r>
        <w:rPr>
          <w:sz w:val="24"/>
          <w:szCs w:val="24"/>
        </w:rPr>
        <w:t xml:space="preserve">      </w:t>
      </w:r>
      <w:r w:rsidR="00973D54" w:rsidRPr="001C2C57">
        <w:rPr>
          <w:sz w:val="24"/>
          <w:szCs w:val="24"/>
        </w:rPr>
        <w:t xml:space="preserve">V případě hrudních </w:t>
      </w:r>
      <w:proofErr w:type="spellStart"/>
      <w:r w:rsidR="00973D54" w:rsidRPr="001C2C57">
        <w:rPr>
          <w:sz w:val="24"/>
          <w:szCs w:val="24"/>
        </w:rPr>
        <w:t>sporttesterů</w:t>
      </w:r>
      <w:proofErr w:type="spellEnd"/>
      <w:r w:rsidR="00973D54" w:rsidRPr="001C2C57">
        <w:rPr>
          <w:sz w:val="24"/>
          <w:szCs w:val="24"/>
        </w:rPr>
        <w:t xml:space="preserve"> nastává se zkracováním problém, jelikož čidlo je součástí gumového pásu obepínající tělo. Při zkrácení zapošitím by došlo k trvalému poškození upínacího pásu. V tomhle případě je nejlepším řešením již zmiňované vytvoření suku i za cenu nepohodlí žáka. Z našich zkušeností už víme, že nejlepší postup je nejprve zavázat suk a až poté připevnit čidlo na tělo žáka. Tento postup pro nalezení správné velikosti však vyžaduje více času, s čímž je nutno počítat. Může se zdát, že zde až příliš řešíme </w:t>
      </w:r>
      <w:r w:rsidR="00D53991" w:rsidRPr="001C2C57">
        <w:rPr>
          <w:sz w:val="24"/>
          <w:szCs w:val="24"/>
        </w:rPr>
        <w:t xml:space="preserve">správnou velikost, ale při realizaci žáci dbali na své pohodlí a přiléhavost hrudního pásu. Někteří si došli pro napravení i třikrát, což bylo z hlediska času ztrátové. </w:t>
      </w:r>
    </w:p>
    <w:p w:rsidR="00D46992" w:rsidRDefault="00D46992" w:rsidP="00F627FD">
      <w:pPr>
        <w:spacing w:line="360" w:lineRule="auto"/>
        <w:jc w:val="both"/>
        <w:rPr>
          <w:sz w:val="24"/>
          <w:szCs w:val="24"/>
        </w:rPr>
      </w:pPr>
    </w:p>
    <w:p w:rsidR="00D46992" w:rsidRPr="001C2C57" w:rsidRDefault="00FD266F" w:rsidP="00D46992">
      <w:pPr>
        <w:spacing w:line="360" w:lineRule="auto"/>
        <w:rPr>
          <w:sz w:val="24"/>
          <w:szCs w:val="24"/>
        </w:rPr>
      </w:pPr>
      <w:r>
        <w:rPr>
          <w:sz w:val="24"/>
          <w:szCs w:val="24"/>
        </w:rPr>
        <w:t xml:space="preserve">Obr. 22: Správné umístění akcelerometru značky </w:t>
      </w:r>
      <w:proofErr w:type="spellStart"/>
      <w:r>
        <w:rPr>
          <w:sz w:val="24"/>
          <w:szCs w:val="24"/>
        </w:rPr>
        <w:t>ActiGraph</w:t>
      </w:r>
      <w:proofErr w:type="spellEnd"/>
      <w:r>
        <w:rPr>
          <w:sz w:val="24"/>
          <w:szCs w:val="24"/>
        </w:rPr>
        <w:t xml:space="preserve"> </w:t>
      </w:r>
    </w:p>
    <w:p w:rsidR="00D46992" w:rsidRDefault="00D46992" w:rsidP="00D46992">
      <w:pPr>
        <w:spacing w:line="360" w:lineRule="auto"/>
        <w:rPr>
          <w:sz w:val="24"/>
          <w:szCs w:val="24"/>
          <w:highlight w:val="yellow"/>
        </w:rPr>
      </w:pPr>
      <w:r>
        <w:rPr>
          <w:noProof/>
          <w:lang w:eastAsia="cs-CZ"/>
        </w:rPr>
        <w:drawing>
          <wp:inline distT="0" distB="0" distL="0" distR="0" wp14:anchorId="3A0E29C5" wp14:editId="4C654468">
            <wp:extent cx="3421135" cy="2287170"/>
            <wp:effectExtent l="19050" t="19050" r="27305" b="18415"/>
            <wp:docPr id="10" name="Obrázek 10" descr="Výsledek obrázku pro acti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ýsledek obrázku pro actigraph"/>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430094" cy="2293159"/>
                    </a:xfrm>
                    <a:prstGeom prst="rect">
                      <a:avLst/>
                    </a:prstGeom>
                    <a:noFill/>
                    <a:ln>
                      <a:solidFill>
                        <a:schemeClr val="tx1"/>
                      </a:solidFill>
                    </a:ln>
                  </pic:spPr>
                </pic:pic>
              </a:graphicData>
            </a:graphic>
          </wp:inline>
        </w:drawing>
      </w:r>
    </w:p>
    <w:p w:rsidR="00D46992" w:rsidRPr="009902A6" w:rsidRDefault="00D46992" w:rsidP="00D46992">
      <w:pPr>
        <w:spacing w:line="360" w:lineRule="auto"/>
        <w:rPr>
          <w:szCs w:val="24"/>
        </w:rPr>
      </w:pPr>
      <w:r w:rsidRPr="009902A6">
        <w:rPr>
          <w:szCs w:val="24"/>
        </w:rPr>
        <w:t xml:space="preserve">Zdroj: </w:t>
      </w:r>
      <w:proofErr w:type="spellStart"/>
      <w:r w:rsidR="00FD266F" w:rsidRPr="009902A6">
        <w:rPr>
          <w:szCs w:val="24"/>
        </w:rPr>
        <w:t>HealthCare</w:t>
      </w:r>
      <w:proofErr w:type="spellEnd"/>
      <w:r w:rsidR="00FD266F" w:rsidRPr="009902A6">
        <w:rPr>
          <w:szCs w:val="24"/>
        </w:rPr>
        <w:t xml:space="preserve">, 2018, dostupné z: </w:t>
      </w:r>
      <w:r w:rsidR="009902A6" w:rsidRPr="009902A6">
        <w:rPr>
          <w:szCs w:val="24"/>
        </w:rPr>
        <w:t>1url.cz/</w:t>
      </w:r>
      <w:proofErr w:type="spellStart"/>
      <w:r w:rsidR="009902A6" w:rsidRPr="009902A6">
        <w:rPr>
          <w:szCs w:val="24"/>
        </w:rPr>
        <w:t>jtnFW</w:t>
      </w:r>
      <w:proofErr w:type="spellEnd"/>
      <w:r w:rsidR="009902A6" w:rsidRPr="009902A6">
        <w:rPr>
          <w:szCs w:val="24"/>
        </w:rPr>
        <w:t xml:space="preserve"> </w:t>
      </w:r>
    </w:p>
    <w:p w:rsidR="00D46992" w:rsidRDefault="00D46992" w:rsidP="00F627FD">
      <w:pPr>
        <w:spacing w:line="360" w:lineRule="auto"/>
        <w:jc w:val="both"/>
        <w:rPr>
          <w:sz w:val="24"/>
          <w:szCs w:val="24"/>
        </w:rPr>
      </w:pPr>
    </w:p>
    <w:p w:rsidR="009902A6" w:rsidRPr="001C2C57" w:rsidRDefault="009902A6" w:rsidP="00F627FD">
      <w:pPr>
        <w:spacing w:line="360" w:lineRule="auto"/>
        <w:jc w:val="both"/>
        <w:rPr>
          <w:sz w:val="24"/>
          <w:szCs w:val="24"/>
        </w:rPr>
      </w:pPr>
    </w:p>
    <w:p w:rsidR="00D53991" w:rsidRDefault="00D46992" w:rsidP="00F627FD">
      <w:pPr>
        <w:spacing w:line="360" w:lineRule="auto"/>
        <w:jc w:val="both"/>
        <w:rPr>
          <w:sz w:val="24"/>
          <w:szCs w:val="24"/>
        </w:rPr>
      </w:pPr>
      <w:r>
        <w:rPr>
          <w:sz w:val="24"/>
          <w:szCs w:val="24"/>
        </w:rPr>
        <w:t xml:space="preserve">      </w:t>
      </w:r>
      <w:r w:rsidR="001C2C57" w:rsidRPr="001C2C57">
        <w:rPr>
          <w:sz w:val="24"/>
          <w:szCs w:val="24"/>
        </w:rPr>
        <w:t xml:space="preserve">S měřícími čidly souvisí zpracování naměřených dat. </w:t>
      </w:r>
      <w:proofErr w:type="spellStart"/>
      <w:r w:rsidR="001C2C57" w:rsidRPr="001C2C57">
        <w:rPr>
          <w:sz w:val="24"/>
          <w:szCs w:val="24"/>
        </w:rPr>
        <w:t>ActiGraphy</w:t>
      </w:r>
      <w:proofErr w:type="spellEnd"/>
      <w:r w:rsidR="001C2C57" w:rsidRPr="001C2C57">
        <w:rPr>
          <w:sz w:val="24"/>
          <w:szCs w:val="24"/>
        </w:rPr>
        <w:t xml:space="preserve"> a hrudní pásy byly pro účely výzkumu </w:t>
      </w:r>
      <w:r w:rsidR="001C2C57" w:rsidRPr="001C2C57">
        <w:rPr>
          <w:i/>
          <w:sz w:val="24"/>
          <w:szCs w:val="24"/>
        </w:rPr>
        <w:t xml:space="preserve">Přínosů terénní výuky k rozvoji pohybové aktivity žáků základní školy </w:t>
      </w:r>
      <w:r w:rsidR="001C2C57" w:rsidRPr="001C2C57">
        <w:rPr>
          <w:sz w:val="24"/>
          <w:szCs w:val="24"/>
        </w:rPr>
        <w:t xml:space="preserve">zapůjčeny </w:t>
      </w:r>
      <w:r w:rsidR="001C2C57">
        <w:rPr>
          <w:sz w:val="24"/>
          <w:szCs w:val="24"/>
        </w:rPr>
        <w:t xml:space="preserve">z katedry tělesné výchovy Pedagogické fakulty Masarykovy univerzity. Pro vyhodnocení naměřených dat dostala katedra geografie </w:t>
      </w:r>
      <w:r w:rsidR="00137F48">
        <w:rPr>
          <w:sz w:val="24"/>
          <w:szCs w:val="24"/>
        </w:rPr>
        <w:t xml:space="preserve">spolu s měřícími čidly </w:t>
      </w:r>
      <w:r w:rsidR="001C2C57">
        <w:rPr>
          <w:sz w:val="24"/>
          <w:szCs w:val="24"/>
        </w:rPr>
        <w:t>k dispozici program umožňující vyhodnocení a další práci s danými údaji. Naše omezení v tomhle ohledu spočívalo v</w:t>
      </w:r>
      <w:r w:rsidR="00137F48">
        <w:rPr>
          <w:sz w:val="24"/>
          <w:szCs w:val="24"/>
        </w:rPr>
        <w:t> nepředpokládané</w:t>
      </w:r>
      <w:r w:rsidR="001C2C57">
        <w:rPr>
          <w:sz w:val="24"/>
          <w:szCs w:val="24"/>
        </w:rPr>
        <w:t> nedostatečné kvalifikaci pro práci s programem ze s</w:t>
      </w:r>
      <w:r w:rsidR="00137F48">
        <w:rPr>
          <w:sz w:val="24"/>
          <w:szCs w:val="24"/>
        </w:rPr>
        <w:t>trany katedry tělesné výchovy. Řádné p</w:t>
      </w:r>
      <w:r w:rsidR="001C2C57">
        <w:rPr>
          <w:sz w:val="24"/>
          <w:szCs w:val="24"/>
        </w:rPr>
        <w:t xml:space="preserve">roškolení pracovníků podílejících se na zpracování naměřených dat tedy nebylo </w:t>
      </w:r>
      <w:r w:rsidR="00137F48">
        <w:rPr>
          <w:sz w:val="24"/>
          <w:szCs w:val="24"/>
        </w:rPr>
        <w:t>provedeno dostatečně. Tímto jsme byli limitování ve zpracování podrobnějších údajů. Náprava může být sjednána prostřednictvím nejrůznějších kurzů práce s daným programem</w:t>
      </w:r>
      <w:r w:rsidR="00754360">
        <w:rPr>
          <w:sz w:val="24"/>
          <w:szCs w:val="24"/>
        </w:rPr>
        <w:t xml:space="preserve"> či jen prohloubením mezifakultní spolupráce s fakultou sportovních studií. Zde se na technologii umožňující analýzu pohybu zaměřuje mnoho odborníků. </w:t>
      </w:r>
    </w:p>
    <w:p w:rsidR="00E14CE1" w:rsidRDefault="00D46992" w:rsidP="00F627FD">
      <w:pPr>
        <w:spacing w:after="0" w:line="360" w:lineRule="auto"/>
        <w:jc w:val="both"/>
        <w:rPr>
          <w:sz w:val="24"/>
          <w:szCs w:val="24"/>
        </w:rPr>
      </w:pPr>
      <w:r>
        <w:rPr>
          <w:sz w:val="24"/>
          <w:szCs w:val="24"/>
        </w:rPr>
        <w:t xml:space="preserve">      </w:t>
      </w:r>
      <w:r w:rsidR="00E14CE1">
        <w:rPr>
          <w:sz w:val="24"/>
          <w:szCs w:val="24"/>
        </w:rPr>
        <w:t xml:space="preserve">Přejděme teď </w:t>
      </w:r>
      <w:r w:rsidR="009E0EEA">
        <w:rPr>
          <w:sz w:val="24"/>
          <w:szCs w:val="24"/>
        </w:rPr>
        <w:t xml:space="preserve">do fáze realizační </w:t>
      </w:r>
      <w:r w:rsidR="00E14CE1">
        <w:rPr>
          <w:sz w:val="24"/>
          <w:szCs w:val="24"/>
        </w:rPr>
        <w:t xml:space="preserve">na samotné měření pohybové aktivity. Přesto, že měřící čidla snímala údaje o pohybu každou sekundu, nebyly jsme schopni určit přibližnou polohu žáka v daný čas. Tato informace by byla přínosná např. při porovnávání výdaje energie v jednotlivých etapách absolvované trasy.  </w:t>
      </w:r>
      <w:r w:rsidR="00547E7A">
        <w:rPr>
          <w:sz w:val="24"/>
          <w:szCs w:val="24"/>
        </w:rPr>
        <w:t>Časové údaje uvedené v kapitole 2.4.1</w:t>
      </w:r>
      <w:r w:rsidR="00F627FD">
        <w:rPr>
          <w:sz w:val="24"/>
          <w:szCs w:val="24"/>
        </w:rPr>
        <w:t xml:space="preserve">. </w:t>
      </w:r>
      <w:r w:rsidR="00547E7A">
        <w:rPr>
          <w:sz w:val="24"/>
          <w:szCs w:val="24"/>
        </w:rPr>
        <w:t xml:space="preserve">byly odvozeny od časových údajů skupiny 4. Právě skupina 4 byla jediná, z jejíž GPS bylo možné získat časové údaje u jednotlivých stanovišť. </w:t>
      </w:r>
      <w:r w:rsidR="00D006A6">
        <w:rPr>
          <w:sz w:val="24"/>
          <w:szCs w:val="24"/>
        </w:rPr>
        <w:t xml:space="preserve">Žáci zbylých skupin nepracovali s GPS pomocí ukládání navigovaných bodů, tudíž nebylo možné stáhnout absolvovanou trasu a k ní časové údaje, jak bylo původně zamýšleno. Jistou pojistkou pro přesné určení polohy v daný čas může být povinnost skupiny zaznamenat čas svého příchodu a odchodu z každého stanoviště. </w:t>
      </w:r>
    </w:p>
    <w:p w:rsidR="00D006A6" w:rsidRDefault="00D006A6" w:rsidP="00D46992">
      <w:pPr>
        <w:spacing w:after="0" w:line="360" w:lineRule="auto"/>
        <w:jc w:val="both"/>
        <w:rPr>
          <w:sz w:val="24"/>
          <w:szCs w:val="24"/>
        </w:rPr>
      </w:pPr>
      <w:r>
        <w:rPr>
          <w:sz w:val="24"/>
          <w:szCs w:val="24"/>
        </w:rPr>
        <w:t xml:space="preserve">     Chybný postup zadávání navig</w:t>
      </w:r>
      <w:r w:rsidR="00D46992">
        <w:rPr>
          <w:sz w:val="24"/>
          <w:szCs w:val="24"/>
        </w:rPr>
        <w:t>ačních</w:t>
      </w:r>
      <w:r>
        <w:rPr>
          <w:sz w:val="24"/>
          <w:szCs w:val="24"/>
        </w:rPr>
        <w:t xml:space="preserve"> bodů do GPS přístroje může být odstraněn věnováním většího množství času instruktáži práce s GPS přístroji. Přeci jen žáci manipulovali s propůjčenou GPS poprvé a půl hodinová instruktáž nebyla zřejmě dostačující. </w:t>
      </w:r>
      <w:r w:rsidR="009E0EEA">
        <w:rPr>
          <w:sz w:val="24"/>
          <w:szCs w:val="24"/>
        </w:rPr>
        <w:t>Pokud po žácích požadujeme užívání GPS, měli bychom jim poskytnout dostatek času pro seznámení se s principy jejího fungování a ovládání základních funkcí.</w:t>
      </w:r>
    </w:p>
    <w:p w:rsidR="00CD22C7" w:rsidRPr="00CD22C7" w:rsidRDefault="00676A64" w:rsidP="00D46992">
      <w:pPr>
        <w:spacing w:after="0" w:line="360" w:lineRule="auto"/>
        <w:jc w:val="both"/>
        <w:rPr>
          <w:color w:val="FFC000"/>
          <w:sz w:val="24"/>
          <w:szCs w:val="24"/>
        </w:rPr>
      </w:pPr>
      <w:r>
        <w:rPr>
          <w:color w:val="FFC000"/>
          <w:sz w:val="24"/>
          <w:szCs w:val="24"/>
        </w:rPr>
        <w:t xml:space="preserve">     </w:t>
      </w:r>
      <w:r w:rsidR="00CD22C7" w:rsidRPr="002426D0">
        <w:rPr>
          <w:sz w:val="24"/>
          <w:szCs w:val="24"/>
        </w:rPr>
        <w:t xml:space="preserve">Kromě zařízení GPS, které katedra geografie Pedagogické fakulty na výuku zapůjčila, by </w:t>
      </w:r>
      <w:r w:rsidRPr="002426D0">
        <w:rPr>
          <w:sz w:val="24"/>
          <w:szCs w:val="24"/>
        </w:rPr>
        <w:t>mohli být užívány i mobilní telefony s nainstalovanou aplikací GPS. Právě při příležitosti výuky tohoto typu si žáci mohou sami vyzkoušet aplikaci na určování polohy, kterou mají ve svém telefonu a kterou třeba do té doby nikdy nepoužili. V případě potřeby nalezení cesty či místa mají dnes mobilní telefon již neustále k dispozici všichni, oproti zařízení GPS, které jim bylo jen zapůjčeno. Nevýhodou a problém</w:t>
      </w:r>
      <w:r w:rsidR="002426D0" w:rsidRPr="002426D0">
        <w:rPr>
          <w:sz w:val="24"/>
          <w:szCs w:val="24"/>
        </w:rPr>
        <w:t>em</w:t>
      </w:r>
      <w:r w:rsidRPr="002426D0">
        <w:rPr>
          <w:sz w:val="24"/>
          <w:szCs w:val="24"/>
        </w:rPr>
        <w:t xml:space="preserve"> zároveň je</w:t>
      </w:r>
      <w:r w:rsidR="002426D0" w:rsidRPr="002426D0">
        <w:rPr>
          <w:sz w:val="24"/>
          <w:szCs w:val="24"/>
        </w:rPr>
        <w:t xml:space="preserve"> u některých aplikací </w:t>
      </w:r>
      <w:r w:rsidRPr="002426D0">
        <w:rPr>
          <w:sz w:val="24"/>
          <w:szCs w:val="24"/>
        </w:rPr>
        <w:t>připojení k</w:t>
      </w:r>
      <w:r w:rsidR="002426D0" w:rsidRPr="002426D0">
        <w:rPr>
          <w:sz w:val="24"/>
          <w:szCs w:val="24"/>
        </w:rPr>
        <w:t> </w:t>
      </w:r>
      <w:r w:rsidRPr="002426D0">
        <w:rPr>
          <w:sz w:val="24"/>
          <w:szCs w:val="24"/>
        </w:rPr>
        <w:t>internetu</w:t>
      </w:r>
      <w:r w:rsidR="002426D0" w:rsidRPr="002426D0">
        <w:rPr>
          <w:sz w:val="24"/>
          <w:szCs w:val="24"/>
        </w:rPr>
        <w:t xml:space="preserve">. Na druhou stranu již existují aplikace fungující i v režimu off-line a právě takové by nám pro naše účely </w:t>
      </w:r>
      <w:r w:rsidR="002426D0">
        <w:rPr>
          <w:sz w:val="24"/>
          <w:szCs w:val="24"/>
        </w:rPr>
        <w:t>po</w:t>
      </w:r>
      <w:r w:rsidR="002426D0" w:rsidRPr="002426D0">
        <w:rPr>
          <w:sz w:val="24"/>
          <w:szCs w:val="24"/>
        </w:rPr>
        <w:t xml:space="preserve">stačily. Proč tedy do výuky nezařadit bod, který by žáci už od začátku vnímali jako v běžném životě využitelný? </w:t>
      </w:r>
    </w:p>
    <w:p w:rsidR="009E0EEA" w:rsidRDefault="00D46992" w:rsidP="00F627FD">
      <w:pPr>
        <w:spacing w:line="360" w:lineRule="auto"/>
        <w:jc w:val="both"/>
        <w:rPr>
          <w:sz w:val="24"/>
          <w:szCs w:val="24"/>
        </w:rPr>
      </w:pPr>
      <w:r>
        <w:rPr>
          <w:sz w:val="24"/>
          <w:szCs w:val="24"/>
        </w:rPr>
        <w:t xml:space="preserve">      </w:t>
      </w:r>
      <w:r w:rsidR="009E0EEA">
        <w:rPr>
          <w:sz w:val="24"/>
          <w:szCs w:val="24"/>
        </w:rPr>
        <w:t>Jak už jsme se dozvěděli v kapitole 2.3.3.2., snímací čidlo bylo nastaveno předem pro konkrétního žáka a na měření v časovém rozmezí 9</w:t>
      </w:r>
      <w:r w:rsidR="009E0EEA" w:rsidRPr="009E0EEA">
        <w:rPr>
          <w:sz w:val="24"/>
          <w:szCs w:val="24"/>
          <w:vertAlign w:val="superscript"/>
        </w:rPr>
        <w:t>00</w:t>
      </w:r>
      <w:r w:rsidR="009E0EEA">
        <w:rPr>
          <w:sz w:val="24"/>
          <w:szCs w:val="24"/>
          <w:vertAlign w:val="superscript"/>
        </w:rPr>
        <w:t xml:space="preserve"> </w:t>
      </w:r>
      <w:r w:rsidR="009E0EEA">
        <w:rPr>
          <w:sz w:val="24"/>
          <w:szCs w:val="24"/>
        </w:rPr>
        <w:t>až 15</w:t>
      </w:r>
      <w:r w:rsidR="009E0EEA" w:rsidRPr="009E0EEA">
        <w:rPr>
          <w:sz w:val="24"/>
          <w:szCs w:val="24"/>
          <w:vertAlign w:val="superscript"/>
        </w:rPr>
        <w:t>00</w:t>
      </w:r>
      <w:r w:rsidR="009E0EEA">
        <w:rPr>
          <w:sz w:val="24"/>
          <w:szCs w:val="24"/>
        </w:rPr>
        <w:t xml:space="preserve"> hodin. Výuka</w:t>
      </w:r>
      <w:r w:rsidR="00A36C81">
        <w:rPr>
          <w:sz w:val="24"/>
          <w:szCs w:val="24"/>
        </w:rPr>
        <w:t xml:space="preserve"> však</w:t>
      </w:r>
      <w:r w:rsidR="009E0EEA">
        <w:rPr>
          <w:sz w:val="24"/>
          <w:szCs w:val="24"/>
        </w:rPr>
        <w:t xml:space="preserve"> byla ukončena již v 13</w:t>
      </w:r>
      <w:r w:rsidR="009E0EEA" w:rsidRPr="009E0EEA">
        <w:rPr>
          <w:sz w:val="24"/>
          <w:szCs w:val="24"/>
          <w:vertAlign w:val="superscript"/>
        </w:rPr>
        <w:t>00</w:t>
      </w:r>
      <w:r w:rsidR="009E0EEA">
        <w:rPr>
          <w:sz w:val="24"/>
          <w:szCs w:val="24"/>
        </w:rPr>
        <w:t xml:space="preserve"> kvůli nepříznivému počasí. Co </w:t>
      </w:r>
      <w:r w:rsidR="00A36C81">
        <w:rPr>
          <w:sz w:val="24"/>
          <w:szCs w:val="24"/>
        </w:rPr>
        <w:t>je</w:t>
      </w:r>
      <w:r w:rsidR="009E0EEA">
        <w:rPr>
          <w:sz w:val="24"/>
          <w:szCs w:val="24"/>
        </w:rPr>
        <w:t xml:space="preserve"> pro nás zásadní, je vypočtení výsledných údajů </w:t>
      </w:r>
      <w:r w:rsidR="00916DCC">
        <w:rPr>
          <w:sz w:val="24"/>
          <w:szCs w:val="24"/>
        </w:rPr>
        <w:t xml:space="preserve">z nastaveného šestihodinového </w:t>
      </w:r>
      <w:r w:rsidR="00A36C81">
        <w:rPr>
          <w:sz w:val="24"/>
          <w:szCs w:val="24"/>
        </w:rPr>
        <w:t>snímání, nikoliv čtyřhodin</w:t>
      </w:r>
      <w:r w:rsidR="00916DCC">
        <w:rPr>
          <w:sz w:val="24"/>
          <w:szCs w:val="24"/>
        </w:rPr>
        <w:t>ové realizované výuky.</w:t>
      </w:r>
      <w:r w:rsidR="009E0EEA">
        <w:rPr>
          <w:sz w:val="24"/>
          <w:szCs w:val="24"/>
        </w:rPr>
        <w:t xml:space="preserve"> </w:t>
      </w:r>
      <w:r w:rsidR="00A36C81">
        <w:rPr>
          <w:sz w:val="24"/>
          <w:szCs w:val="24"/>
        </w:rPr>
        <w:t xml:space="preserve">Pravděpodobně tedy došlo ke zkreslení získaných dat. </w:t>
      </w:r>
    </w:p>
    <w:p w:rsidR="00EC2820" w:rsidRDefault="00D46992" w:rsidP="00F627FD">
      <w:pPr>
        <w:spacing w:line="360" w:lineRule="auto"/>
        <w:jc w:val="both"/>
        <w:rPr>
          <w:sz w:val="24"/>
          <w:szCs w:val="24"/>
        </w:rPr>
      </w:pPr>
      <w:r>
        <w:rPr>
          <w:sz w:val="24"/>
          <w:szCs w:val="24"/>
        </w:rPr>
        <w:t xml:space="preserve">      </w:t>
      </w:r>
      <w:r w:rsidR="00891B71">
        <w:rPr>
          <w:sz w:val="24"/>
          <w:szCs w:val="24"/>
        </w:rPr>
        <w:t>Dotazníkové šetření</w:t>
      </w:r>
      <w:r w:rsidR="00EC2820">
        <w:rPr>
          <w:sz w:val="24"/>
          <w:szCs w:val="24"/>
        </w:rPr>
        <w:t xml:space="preserve"> mělo sloužit jako doplněk k realizovanému výzkumu. </w:t>
      </w:r>
      <w:r w:rsidR="00891B71">
        <w:rPr>
          <w:sz w:val="24"/>
          <w:szCs w:val="24"/>
        </w:rPr>
        <w:t>Ve vyhodnocování odpovědí od respondentů jsme byli limitováni</w:t>
      </w:r>
      <w:r w:rsidR="00EC2820">
        <w:rPr>
          <w:sz w:val="24"/>
          <w:szCs w:val="24"/>
        </w:rPr>
        <w:t xml:space="preserve"> </w:t>
      </w:r>
      <w:r w:rsidR="00891B71">
        <w:rPr>
          <w:sz w:val="24"/>
          <w:szCs w:val="24"/>
        </w:rPr>
        <w:t>nepřiřaditelností</w:t>
      </w:r>
      <w:r w:rsidR="00EC2820">
        <w:rPr>
          <w:sz w:val="24"/>
          <w:szCs w:val="24"/>
        </w:rPr>
        <w:t xml:space="preserve"> odpovědí ke konkrétním žákům. </w:t>
      </w:r>
      <w:r w:rsidR="00891B71">
        <w:rPr>
          <w:sz w:val="24"/>
          <w:szCs w:val="24"/>
        </w:rPr>
        <w:t>Dotazník byl anonymní. Pro účely výzkumníků k</w:t>
      </w:r>
      <w:r w:rsidR="009F707F">
        <w:rPr>
          <w:sz w:val="24"/>
          <w:szCs w:val="24"/>
        </w:rPr>
        <w:t xml:space="preserve"> přiřazení žáků a jejich odpovědí </w:t>
      </w:r>
      <w:r w:rsidR="00891B71">
        <w:rPr>
          <w:sz w:val="24"/>
          <w:szCs w:val="24"/>
        </w:rPr>
        <w:t xml:space="preserve">měly posloužit </w:t>
      </w:r>
      <w:r w:rsidR="009F707F">
        <w:rPr>
          <w:sz w:val="24"/>
          <w:szCs w:val="24"/>
        </w:rPr>
        <w:t xml:space="preserve">identifikační </w:t>
      </w:r>
      <w:r w:rsidR="00891B71">
        <w:rPr>
          <w:sz w:val="24"/>
          <w:szCs w:val="24"/>
        </w:rPr>
        <w:t xml:space="preserve">otázky </w:t>
      </w:r>
      <w:r w:rsidR="009F707F">
        <w:rPr>
          <w:sz w:val="24"/>
          <w:szCs w:val="24"/>
        </w:rPr>
        <w:t xml:space="preserve">na začátku dotazníku, týkající se výšky, váhy, věku apod. Vycházeli jsme z předpokladu, že žáci uvedou stejné údaje, jako uvedli na počátku výzkumu. Žáci však své přesné osobní údaje zřejmě neznali, čímž došlo k nemožnosti aplikace dat na konkrétního žáka. </w:t>
      </w:r>
      <w:r w:rsidR="001820AA">
        <w:rPr>
          <w:sz w:val="24"/>
          <w:szCs w:val="24"/>
        </w:rPr>
        <w:t xml:space="preserve">Pro neopakování se </w:t>
      </w:r>
      <w:r>
        <w:rPr>
          <w:sz w:val="24"/>
          <w:szCs w:val="24"/>
        </w:rPr>
        <w:t>této situace</w:t>
      </w:r>
      <w:r w:rsidR="001820AA">
        <w:rPr>
          <w:sz w:val="24"/>
          <w:szCs w:val="24"/>
        </w:rPr>
        <w:t xml:space="preserve"> by bylo vhodné dotazníky označit číslem, např. stejným číslem, kterým byl označen žákův hrudní pás a </w:t>
      </w:r>
      <w:proofErr w:type="spellStart"/>
      <w:r w:rsidR="001820AA">
        <w:rPr>
          <w:sz w:val="24"/>
          <w:szCs w:val="24"/>
        </w:rPr>
        <w:t>ActiGraph</w:t>
      </w:r>
      <w:proofErr w:type="spellEnd"/>
      <w:r w:rsidR="001820AA">
        <w:rPr>
          <w:sz w:val="24"/>
          <w:szCs w:val="24"/>
        </w:rPr>
        <w:t xml:space="preserve"> a dotazníky rozdat cíleně konkrétním žákům. </w:t>
      </w:r>
      <w:r w:rsidR="000738B6">
        <w:rPr>
          <w:sz w:val="24"/>
          <w:szCs w:val="24"/>
        </w:rPr>
        <w:t>Poznámky k jednotlivým otázkám</w:t>
      </w:r>
      <w:r>
        <w:rPr>
          <w:sz w:val="24"/>
          <w:szCs w:val="24"/>
        </w:rPr>
        <w:t xml:space="preserve"> v dotazníků</w:t>
      </w:r>
      <w:r w:rsidR="000738B6">
        <w:rPr>
          <w:sz w:val="24"/>
          <w:szCs w:val="24"/>
        </w:rPr>
        <w:t xml:space="preserve"> jsou uvedeny v kapitole 2.4.2.</w:t>
      </w:r>
    </w:p>
    <w:p w:rsidR="00DC01AF" w:rsidRDefault="00D46992" w:rsidP="00AA6D43">
      <w:pPr>
        <w:spacing w:line="360" w:lineRule="auto"/>
        <w:jc w:val="both"/>
        <w:rPr>
          <w:sz w:val="24"/>
          <w:szCs w:val="24"/>
        </w:rPr>
      </w:pPr>
      <w:r>
        <w:rPr>
          <w:sz w:val="24"/>
          <w:szCs w:val="24"/>
        </w:rPr>
        <w:t xml:space="preserve">      </w:t>
      </w:r>
      <w:r w:rsidR="00AA6D43">
        <w:rPr>
          <w:sz w:val="24"/>
          <w:szCs w:val="24"/>
        </w:rPr>
        <w:t>Pilotní studie nám přinesla řadu přínosných poznatků pro zvýšení kvality následujícího výzkumu. Nyní již víme, na co se zaměřit abychom získali kvalitní data, a zároveň jsme si udělali představu o směru, kterým bychom se měli ubírat, aby výzkum byl co nejpřínosnější.</w:t>
      </w:r>
    </w:p>
    <w:p w:rsidR="008C1E36" w:rsidRDefault="008C1E36" w:rsidP="00B02042">
      <w:pPr>
        <w:spacing w:line="360" w:lineRule="auto"/>
        <w:rPr>
          <w:sz w:val="24"/>
          <w:szCs w:val="24"/>
          <w:highlight w:val="yellow"/>
        </w:rPr>
      </w:pPr>
    </w:p>
    <w:p w:rsidR="008C1E36" w:rsidRDefault="008C1E36" w:rsidP="00B02042">
      <w:pPr>
        <w:spacing w:line="360" w:lineRule="auto"/>
        <w:rPr>
          <w:sz w:val="24"/>
          <w:szCs w:val="24"/>
          <w:highlight w:val="yellow"/>
        </w:rPr>
      </w:pPr>
    </w:p>
    <w:p w:rsidR="008C1E36" w:rsidRDefault="008C1E36" w:rsidP="00B02042">
      <w:pPr>
        <w:spacing w:line="360" w:lineRule="auto"/>
        <w:rPr>
          <w:sz w:val="24"/>
          <w:szCs w:val="24"/>
          <w:highlight w:val="yellow"/>
        </w:rPr>
      </w:pPr>
    </w:p>
    <w:p w:rsidR="00AA6D43" w:rsidRDefault="00AA6D43" w:rsidP="00B02042">
      <w:pPr>
        <w:spacing w:line="360" w:lineRule="auto"/>
        <w:rPr>
          <w:sz w:val="24"/>
          <w:szCs w:val="24"/>
          <w:highlight w:val="yellow"/>
        </w:rPr>
      </w:pPr>
    </w:p>
    <w:p w:rsidR="00AA6D43" w:rsidRDefault="00AA6D43" w:rsidP="00B02042">
      <w:pPr>
        <w:spacing w:line="360" w:lineRule="auto"/>
        <w:rPr>
          <w:sz w:val="24"/>
          <w:szCs w:val="24"/>
          <w:highlight w:val="yellow"/>
        </w:rPr>
      </w:pPr>
    </w:p>
    <w:p w:rsidR="00AA6D43" w:rsidRDefault="00AA6D43" w:rsidP="00AA6D43">
      <w:pPr>
        <w:pStyle w:val="vod"/>
        <w:rPr>
          <w:rFonts w:asciiTheme="minorHAnsi" w:hAnsiTheme="minorHAnsi"/>
          <w:sz w:val="24"/>
          <w:szCs w:val="24"/>
        </w:rPr>
      </w:pPr>
    </w:p>
    <w:p w:rsidR="003A7A73" w:rsidRDefault="00C16D52" w:rsidP="00CD22C7">
      <w:pPr>
        <w:pStyle w:val="vod"/>
        <w:jc w:val="both"/>
        <w:outlineLvl w:val="0"/>
      </w:pPr>
      <w:bookmarkStart w:id="25" w:name="_Toc510197637"/>
      <w:r>
        <w:t>Závěr</w:t>
      </w:r>
      <w:bookmarkEnd w:id="25"/>
    </w:p>
    <w:p w:rsidR="00CD22C7" w:rsidRDefault="00CD22C7" w:rsidP="00CD22C7">
      <w:pPr>
        <w:pStyle w:val="vod"/>
        <w:jc w:val="both"/>
        <w:outlineLvl w:val="0"/>
      </w:pPr>
    </w:p>
    <w:p w:rsidR="00EB7AD5" w:rsidRDefault="009902A6" w:rsidP="003A7A73">
      <w:pPr>
        <w:spacing w:after="0" w:line="360" w:lineRule="auto"/>
        <w:jc w:val="both"/>
        <w:rPr>
          <w:sz w:val="24"/>
        </w:rPr>
      </w:pPr>
      <w:r>
        <w:rPr>
          <w:sz w:val="24"/>
        </w:rPr>
        <w:t xml:space="preserve">      </w:t>
      </w:r>
      <w:r w:rsidR="00AA6D43" w:rsidRPr="00573F32">
        <w:rPr>
          <w:sz w:val="24"/>
        </w:rPr>
        <w:t xml:space="preserve">Cílem diplomové </w:t>
      </w:r>
      <w:r w:rsidR="00AA6D43" w:rsidRPr="0023176C">
        <w:rPr>
          <w:sz w:val="24"/>
        </w:rPr>
        <w:t xml:space="preserve">práce </w:t>
      </w:r>
      <w:r w:rsidR="00EB7AD5">
        <w:rPr>
          <w:sz w:val="24"/>
        </w:rPr>
        <w:t>byl</w:t>
      </w:r>
      <w:r w:rsidR="00AA6D43" w:rsidRPr="0023176C">
        <w:rPr>
          <w:sz w:val="24"/>
        </w:rPr>
        <w:t xml:space="preserve"> popis akti</w:t>
      </w:r>
      <w:r>
        <w:rPr>
          <w:sz w:val="24"/>
        </w:rPr>
        <w:t>vit, které žáci během výuky plnili</w:t>
      </w:r>
      <w:r w:rsidR="00AA6D43" w:rsidRPr="0023176C">
        <w:rPr>
          <w:sz w:val="24"/>
        </w:rPr>
        <w:t xml:space="preserve"> a zároveň shrnutí pohybové aktivity žáků při terénní výuce</w:t>
      </w:r>
      <w:r w:rsidR="001659F9">
        <w:rPr>
          <w:sz w:val="24"/>
        </w:rPr>
        <w:t>. Pro zm</w:t>
      </w:r>
      <w:r w:rsidR="00AA6D43" w:rsidRPr="0023176C">
        <w:rPr>
          <w:sz w:val="24"/>
        </w:rPr>
        <w:t>ěřen</w:t>
      </w:r>
      <w:r w:rsidR="00EB7AD5">
        <w:rPr>
          <w:sz w:val="24"/>
        </w:rPr>
        <w:t xml:space="preserve">í pohybové aktivity jsme využili hrudních </w:t>
      </w:r>
      <w:proofErr w:type="spellStart"/>
      <w:r w:rsidR="00EB7AD5">
        <w:rPr>
          <w:sz w:val="24"/>
        </w:rPr>
        <w:t>sporttesterů</w:t>
      </w:r>
      <w:proofErr w:type="spellEnd"/>
      <w:r w:rsidR="00EB7AD5">
        <w:rPr>
          <w:sz w:val="24"/>
        </w:rPr>
        <w:t xml:space="preserve"> značky </w:t>
      </w:r>
      <w:proofErr w:type="spellStart"/>
      <w:r w:rsidR="00EB7AD5">
        <w:rPr>
          <w:sz w:val="24"/>
        </w:rPr>
        <w:t>Polaris</w:t>
      </w:r>
      <w:proofErr w:type="spellEnd"/>
      <w:r w:rsidR="00EB7AD5">
        <w:rPr>
          <w:sz w:val="24"/>
        </w:rPr>
        <w:t xml:space="preserve"> a akcelerometrů značky </w:t>
      </w:r>
      <w:proofErr w:type="spellStart"/>
      <w:r w:rsidR="00EB7AD5">
        <w:rPr>
          <w:sz w:val="24"/>
        </w:rPr>
        <w:t>ActiGraph</w:t>
      </w:r>
      <w:proofErr w:type="spellEnd"/>
      <w:r w:rsidR="00EB7AD5">
        <w:rPr>
          <w:sz w:val="24"/>
        </w:rPr>
        <w:t>. Získaná data jsou interpretována pomocí tabulky shrnující žákovu spotřebu energie</w:t>
      </w:r>
      <w:r w:rsidR="001659F9">
        <w:rPr>
          <w:sz w:val="24"/>
        </w:rPr>
        <w:t xml:space="preserve"> během výuky v terénu</w:t>
      </w:r>
      <w:r w:rsidR="00EB7AD5">
        <w:rPr>
          <w:sz w:val="24"/>
        </w:rPr>
        <w:t xml:space="preserve">, </w:t>
      </w:r>
      <w:r w:rsidR="001659F9">
        <w:rPr>
          <w:sz w:val="24"/>
        </w:rPr>
        <w:t xml:space="preserve">dále </w:t>
      </w:r>
      <w:r w:rsidR="00EB7AD5">
        <w:rPr>
          <w:sz w:val="24"/>
        </w:rPr>
        <w:t>metabolický výdej, počet kroků a vypo</w:t>
      </w:r>
      <w:r w:rsidR="001659F9">
        <w:rPr>
          <w:sz w:val="24"/>
        </w:rPr>
        <w:t xml:space="preserve">čtený index BMI, abychom měli představu o zdravotním stavu žáka. Tyto námi získané údaje jsme se rozhodli pro jejich neúplnost dále hloubkově neanalyzovat, což je rozvedeno v kapitole </w:t>
      </w:r>
      <w:r w:rsidR="00631A4A">
        <w:rPr>
          <w:sz w:val="24"/>
        </w:rPr>
        <w:t>2.4.3</w:t>
      </w:r>
      <w:r w:rsidR="001659F9">
        <w:rPr>
          <w:sz w:val="24"/>
        </w:rPr>
        <w:t>.</w:t>
      </w:r>
      <w:r w:rsidR="00631A4A">
        <w:rPr>
          <w:sz w:val="24"/>
        </w:rPr>
        <w:t xml:space="preserve"> Část získaných dat jsme však využili pro dem</w:t>
      </w:r>
      <w:r>
        <w:rPr>
          <w:sz w:val="24"/>
        </w:rPr>
        <w:t xml:space="preserve">onstraci původního záměru práce: </w:t>
      </w:r>
      <w:r w:rsidR="00AF50DB">
        <w:rPr>
          <w:sz w:val="24"/>
        </w:rPr>
        <w:t>analýzy</w:t>
      </w:r>
      <w:r w:rsidR="00631A4A">
        <w:rPr>
          <w:sz w:val="24"/>
        </w:rPr>
        <w:t xml:space="preserve"> </w:t>
      </w:r>
      <w:r w:rsidR="00AF50DB">
        <w:rPr>
          <w:sz w:val="24"/>
        </w:rPr>
        <w:t xml:space="preserve">pohybové </w:t>
      </w:r>
      <w:r w:rsidR="00631A4A">
        <w:rPr>
          <w:sz w:val="24"/>
        </w:rPr>
        <w:t xml:space="preserve">náročnosti </w:t>
      </w:r>
      <w:r w:rsidR="00AF50DB">
        <w:rPr>
          <w:sz w:val="24"/>
        </w:rPr>
        <w:t xml:space="preserve">při výuce v terénu. </w:t>
      </w:r>
    </w:p>
    <w:p w:rsidR="00021D37" w:rsidRPr="00E817ED" w:rsidRDefault="003A7A73" w:rsidP="003A7A73">
      <w:pPr>
        <w:spacing w:after="0" w:line="360" w:lineRule="auto"/>
        <w:jc w:val="both"/>
        <w:rPr>
          <w:sz w:val="24"/>
        </w:rPr>
      </w:pPr>
      <w:r>
        <w:rPr>
          <w:sz w:val="24"/>
        </w:rPr>
        <w:t xml:space="preserve">     </w:t>
      </w:r>
      <w:r w:rsidR="001659F9">
        <w:rPr>
          <w:sz w:val="24"/>
        </w:rPr>
        <w:t>Výuka</w:t>
      </w:r>
      <w:r w:rsidR="00D97F7C">
        <w:rPr>
          <w:sz w:val="24"/>
        </w:rPr>
        <w:t>,</w:t>
      </w:r>
      <w:r w:rsidR="001659F9">
        <w:rPr>
          <w:sz w:val="24"/>
        </w:rPr>
        <w:t xml:space="preserve"> k níž se tato diplomová práce vztahuje</w:t>
      </w:r>
      <w:r w:rsidR="00D97F7C">
        <w:rPr>
          <w:sz w:val="24"/>
        </w:rPr>
        <w:t>,</w:t>
      </w:r>
      <w:r w:rsidR="001659F9">
        <w:rPr>
          <w:sz w:val="24"/>
        </w:rPr>
        <w:t xml:space="preserve"> proběhla </w:t>
      </w:r>
      <w:r w:rsidR="00D97F7C">
        <w:rPr>
          <w:sz w:val="24"/>
        </w:rPr>
        <w:t xml:space="preserve">formou plnění </w:t>
      </w:r>
      <w:r w:rsidR="001659F9">
        <w:rPr>
          <w:sz w:val="24"/>
        </w:rPr>
        <w:t>úkolů na stanovištích</w:t>
      </w:r>
      <w:r w:rsidR="00D97F7C">
        <w:rPr>
          <w:sz w:val="24"/>
        </w:rPr>
        <w:t xml:space="preserve"> předem vytyčené trasy vedoucí z obce Jedovnice do blízké obce Rudice. V práci jsou </w:t>
      </w:r>
      <w:r>
        <w:rPr>
          <w:sz w:val="24"/>
        </w:rPr>
        <w:t>popsány úkoly</w:t>
      </w:r>
      <w:r w:rsidR="00D97F7C">
        <w:rPr>
          <w:sz w:val="24"/>
        </w:rPr>
        <w:t xml:space="preserve">, které žáci na stanovištích vykonali a k nim </w:t>
      </w:r>
      <w:r w:rsidR="00631A4A">
        <w:rPr>
          <w:sz w:val="24"/>
        </w:rPr>
        <w:t>jsou vytvořeny</w:t>
      </w:r>
      <w:r w:rsidR="00D97F7C">
        <w:rPr>
          <w:sz w:val="24"/>
        </w:rPr>
        <w:t xml:space="preserve"> očekávané výstupy.</w:t>
      </w:r>
    </w:p>
    <w:p w:rsidR="00AA6D43" w:rsidRDefault="003A7A73" w:rsidP="00AA6D43">
      <w:pPr>
        <w:spacing w:line="360" w:lineRule="auto"/>
        <w:jc w:val="both"/>
        <w:rPr>
          <w:sz w:val="24"/>
        </w:rPr>
      </w:pPr>
      <w:r>
        <w:rPr>
          <w:sz w:val="24"/>
        </w:rPr>
        <w:t xml:space="preserve">       </w:t>
      </w:r>
      <w:r w:rsidR="004441BD">
        <w:rPr>
          <w:sz w:val="24"/>
        </w:rPr>
        <w:t>Diplomová práce je postavena na základech pilotní fáze projektu s názvem</w:t>
      </w:r>
      <w:r w:rsidR="00AA6D43">
        <w:rPr>
          <w:sz w:val="24"/>
        </w:rPr>
        <w:t xml:space="preserve"> </w:t>
      </w:r>
      <w:r w:rsidR="00AA6D43" w:rsidRPr="000A1A9D">
        <w:rPr>
          <w:i/>
          <w:sz w:val="24"/>
        </w:rPr>
        <w:t>Terénní výuka jako silná výuková strategie</w:t>
      </w:r>
      <w:r w:rsidR="009902A6">
        <w:rPr>
          <w:sz w:val="24"/>
        </w:rPr>
        <w:t xml:space="preserve"> </w:t>
      </w:r>
      <w:r w:rsidR="00AA6D43" w:rsidRPr="0023176C">
        <w:rPr>
          <w:sz w:val="24"/>
        </w:rPr>
        <w:t>viz</w:t>
      </w:r>
      <w:r w:rsidR="009902A6">
        <w:rPr>
          <w:sz w:val="24"/>
        </w:rPr>
        <w:t xml:space="preserve"> kapitola 2.2</w:t>
      </w:r>
      <w:r w:rsidR="004441BD">
        <w:rPr>
          <w:sz w:val="24"/>
        </w:rPr>
        <w:t>.</w:t>
      </w:r>
      <w:r w:rsidR="00AA6D43" w:rsidRPr="0023176C">
        <w:rPr>
          <w:sz w:val="24"/>
        </w:rPr>
        <w:t xml:space="preserve"> </w:t>
      </w:r>
      <w:r w:rsidR="004441BD">
        <w:rPr>
          <w:sz w:val="24"/>
        </w:rPr>
        <w:t xml:space="preserve">Součástí práce je tedy i pozastavení se nad limity výzkumu, na které jsme v průběhu realizace narazily. </w:t>
      </w:r>
      <w:r w:rsidR="00DA790F">
        <w:rPr>
          <w:sz w:val="24"/>
        </w:rPr>
        <w:t>Jednalo se jak</w:t>
      </w:r>
      <w:r w:rsidR="004441BD">
        <w:rPr>
          <w:sz w:val="24"/>
        </w:rPr>
        <w:t xml:space="preserve"> o rovinu technickou</w:t>
      </w:r>
      <w:r w:rsidR="00DA790F">
        <w:rPr>
          <w:sz w:val="24"/>
        </w:rPr>
        <w:t>, kdy jsme řešily problém uzpůsobení velikosti měřících přístrojů,</w:t>
      </w:r>
      <w:r w:rsidR="004441BD">
        <w:rPr>
          <w:sz w:val="24"/>
        </w:rPr>
        <w:t xml:space="preserve"> tak </w:t>
      </w:r>
      <w:r w:rsidR="00DA790F">
        <w:rPr>
          <w:sz w:val="24"/>
        </w:rPr>
        <w:t xml:space="preserve">rovinu realizační zahrnující nedostatečné pokyny žákům či množství času potřebného pro práci. </w:t>
      </w:r>
      <w:r w:rsidR="004441BD">
        <w:rPr>
          <w:sz w:val="24"/>
        </w:rPr>
        <w:t xml:space="preserve">Zjištěné limity a návrhy jejich nápravy pro další fázi výzkumu, jsou z celé práce shrnuty do poslední kapitoly. </w:t>
      </w:r>
      <w:r>
        <w:rPr>
          <w:sz w:val="24"/>
        </w:rPr>
        <w:t>Popisem úkolů na stanovištích, interpretací získaných dat a závěrečným shrnutím zjištěných limitů provedeného výzkumu byl splněn stanovený cíl práce.</w:t>
      </w:r>
    </w:p>
    <w:p w:rsidR="00803FD7" w:rsidRDefault="00803FD7" w:rsidP="00AA6D43">
      <w:pPr>
        <w:spacing w:line="360" w:lineRule="auto"/>
        <w:jc w:val="both"/>
        <w:rPr>
          <w:sz w:val="24"/>
        </w:rPr>
      </w:pPr>
      <w:r>
        <w:rPr>
          <w:sz w:val="24"/>
        </w:rPr>
        <w:t xml:space="preserve">   </w:t>
      </w:r>
      <w:r w:rsidR="003A7A73" w:rsidRPr="0023176C">
        <w:rPr>
          <w:sz w:val="24"/>
        </w:rPr>
        <w:t xml:space="preserve">Součástí výzkumu je i dotazník, </w:t>
      </w:r>
      <w:r w:rsidR="003A7A73" w:rsidRPr="00E817ED">
        <w:rPr>
          <w:sz w:val="24"/>
        </w:rPr>
        <w:t>jehož dílčí částí bylo ověření osvojených znalostí žáků. Byly stanoveny otázky, které bylo možno hodnotit jako úspěšně či neúspěšně splněny. Nejlepší žák dosáhl úspěšnosti 62%, což není příliš mnoho. Nejnižší</w:t>
      </w:r>
      <w:r>
        <w:rPr>
          <w:sz w:val="24"/>
        </w:rPr>
        <w:t>ho výsledku</w:t>
      </w:r>
      <w:r w:rsidR="003A7A73" w:rsidRPr="00E817ED">
        <w:rPr>
          <w:sz w:val="24"/>
        </w:rPr>
        <w:t xml:space="preserve"> dosáhl žák č. 6 s</w:t>
      </w:r>
      <w:r w:rsidR="003A7A73">
        <w:rPr>
          <w:sz w:val="24"/>
        </w:rPr>
        <w:t xml:space="preserve"> úspěšností </w:t>
      </w:r>
      <w:r w:rsidR="003A7A73" w:rsidRPr="00E817ED">
        <w:rPr>
          <w:sz w:val="24"/>
        </w:rPr>
        <w:t xml:space="preserve">23%. </w:t>
      </w:r>
      <w:r>
        <w:rPr>
          <w:sz w:val="24"/>
        </w:rPr>
        <w:t>Důvodem tohoto výsledku mohla být nedůslednost či ledabylost žáka. Ovšem vzhledem k průběhu výuky hodnotíme dosažené výsledky žáků jako neadekvátní</w:t>
      </w:r>
      <w:r w:rsidR="004D6A0D">
        <w:rPr>
          <w:sz w:val="24"/>
        </w:rPr>
        <w:t xml:space="preserve">. Přihlížíme přitom k faktu, </w:t>
      </w:r>
      <w:r w:rsidR="009902A6">
        <w:rPr>
          <w:sz w:val="24"/>
        </w:rPr>
        <w:t xml:space="preserve">že </w:t>
      </w:r>
      <w:r w:rsidR="004D6A0D">
        <w:rPr>
          <w:sz w:val="24"/>
        </w:rPr>
        <w:t>dotazníky byly vyplňovány až dva týdny po realizaci dané výuky.</w:t>
      </w:r>
    </w:p>
    <w:p w:rsidR="00C23B23" w:rsidRDefault="00207FBC" w:rsidP="00AA6D43">
      <w:pPr>
        <w:spacing w:line="360" w:lineRule="auto"/>
        <w:jc w:val="both"/>
        <w:rPr>
          <w:sz w:val="24"/>
        </w:rPr>
      </w:pPr>
      <w:r>
        <w:rPr>
          <w:sz w:val="24"/>
        </w:rPr>
        <w:t xml:space="preserve"> Vyhodnocením naměřených dat, dotazníků a formulací zjištěných limitů byl cíl práce splněn. </w:t>
      </w:r>
      <w:r w:rsidR="00863279">
        <w:rPr>
          <w:sz w:val="24"/>
        </w:rPr>
        <w:t>Realizovaná fáze projektu nám ukázala</w:t>
      </w:r>
      <w:r>
        <w:rPr>
          <w:sz w:val="24"/>
        </w:rPr>
        <w:t xml:space="preserve"> ale</w:t>
      </w:r>
      <w:r w:rsidR="00863279">
        <w:rPr>
          <w:sz w:val="24"/>
        </w:rPr>
        <w:t xml:space="preserve"> i další směry, kterými se můžeme vydat. Otevřela se možnost</w:t>
      </w:r>
      <w:r w:rsidR="00863279" w:rsidRPr="00E817ED">
        <w:rPr>
          <w:sz w:val="24"/>
        </w:rPr>
        <w:t> </w:t>
      </w:r>
      <w:r w:rsidR="00863279">
        <w:rPr>
          <w:sz w:val="24"/>
        </w:rPr>
        <w:t>v budoucím</w:t>
      </w:r>
      <w:r w:rsidR="00863279" w:rsidRPr="00E817ED">
        <w:rPr>
          <w:sz w:val="24"/>
        </w:rPr>
        <w:t xml:space="preserve"> výzkumu přidružit dílčí část, zabývající se porovnáním osvojených znalostí při výuce v terénu a výuce ve třídě</w:t>
      </w:r>
      <w:r>
        <w:rPr>
          <w:sz w:val="24"/>
        </w:rPr>
        <w:t>. S</w:t>
      </w:r>
      <w:r w:rsidR="00863279">
        <w:rPr>
          <w:sz w:val="24"/>
        </w:rPr>
        <w:t>amotný p</w:t>
      </w:r>
      <w:r w:rsidR="00DC5E1E">
        <w:rPr>
          <w:sz w:val="24"/>
        </w:rPr>
        <w:t>řínos diplomové práce spočívá ve formu</w:t>
      </w:r>
      <w:r w:rsidR="00C23B23">
        <w:rPr>
          <w:sz w:val="24"/>
        </w:rPr>
        <w:t>laci limitů, které nás omezovaly</w:t>
      </w:r>
      <w:r w:rsidR="00DC5E1E">
        <w:rPr>
          <w:sz w:val="24"/>
        </w:rPr>
        <w:t xml:space="preserve"> při zpracování dat z hlediska kvalitativního výzkumu.</w:t>
      </w:r>
      <w:r w:rsidR="00C23B23">
        <w:rPr>
          <w:sz w:val="24"/>
        </w:rPr>
        <w:t xml:space="preserve"> Zjištěné překážky mohou napomoci v realizaci opětovného výzkumu</w:t>
      </w:r>
      <w:r w:rsidR="00863279">
        <w:rPr>
          <w:sz w:val="24"/>
        </w:rPr>
        <w:t>, jelikož jak se zdá, zůstává tato problematika i nadále otevřená.</w:t>
      </w:r>
    </w:p>
    <w:p w:rsidR="00207FBC" w:rsidRDefault="00207FBC" w:rsidP="00AA6D43">
      <w:pPr>
        <w:spacing w:line="360" w:lineRule="auto"/>
        <w:jc w:val="both"/>
        <w:rPr>
          <w:sz w:val="24"/>
        </w:rPr>
      </w:pPr>
    </w:p>
    <w:p w:rsidR="00481185" w:rsidRDefault="00481185" w:rsidP="00AA6D43">
      <w:pPr>
        <w:spacing w:line="360" w:lineRule="auto"/>
        <w:jc w:val="both"/>
        <w:rPr>
          <w:sz w:val="24"/>
        </w:rPr>
      </w:pPr>
    </w:p>
    <w:p w:rsidR="00207FBC" w:rsidRDefault="00207FBC" w:rsidP="00AA6D43">
      <w:pPr>
        <w:spacing w:line="360" w:lineRule="auto"/>
        <w:jc w:val="both"/>
        <w:rPr>
          <w:sz w:val="24"/>
        </w:rPr>
      </w:pPr>
    </w:p>
    <w:p w:rsidR="00481185" w:rsidRDefault="00481185" w:rsidP="00AA6D43">
      <w:pPr>
        <w:spacing w:line="360" w:lineRule="auto"/>
        <w:jc w:val="both"/>
        <w:rPr>
          <w:sz w:val="24"/>
        </w:rPr>
      </w:pPr>
    </w:p>
    <w:p w:rsidR="00481185" w:rsidRDefault="00481185" w:rsidP="00AA6D43">
      <w:pPr>
        <w:spacing w:line="360" w:lineRule="auto"/>
        <w:jc w:val="both"/>
        <w:rPr>
          <w:sz w:val="24"/>
        </w:rPr>
      </w:pPr>
    </w:p>
    <w:p w:rsidR="00481185" w:rsidRDefault="00481185" w:rsidP="00AA6D43">
      <w:pPr>
        <w:spacing w:line="360" w:lineRule="auto"/>
        <w:jc w:val="both"/>
        <w:rPr>
          <w:sz w:val="24"/>
        </w:rPr>
      </w:pPr>
    </w:p>
    <w:p w:rsidR="00481185" w:rsidRDefault="00481185" w:rsidP="00AA6D43">
      <w:pPr>
        <w:spacing w:line="360" w:lineRule="auto"/>
        <w:jc w:val="both"/>
        <w:rPr>
          <w:sz w:val="24"/>
        </w:rPr>
      </w:pPr>
    </w:p>
    <w:p w:rsidR="00481185" w:rsidRDefault="00481185" w:rsidP="00AA6D43">
      <w:pPr>
        <w:spacing w:line="360" w:lineRule="auto"/>
        <w:jc w:val="both"/>
        <w:rPr>
          <w:sz w:val="24"/>
        </w:rPr>
      </w:pPr>
    </w:p>
    <w:p w:rsidR="00481185" w:rsidRDefault="00481185" w:rsidP="00AA6D43">
      <w:pPr>
        <w:spacing w:line="360" w:lineRule="auto"/>
        <w:jc w:val="both"/>
        <w:rPr>
          <w:sz w:val="24"/>
        </w:rPr>
      </w:pPr>
    </w:p>
    <w:p w:rsidR="00481185" w:rsidRDefault="00481185" w:rsidP="00AA6D43">
      <w:pPr>
        <w:spacing w:line="360" w:lineRule="auto"/>
        <w:jc w:val="both"/>
        <w:rPr>
          <w:sz w:val="24"/>
        </w:rPr>
      </w:pPr>
    </w:p>
    <w:p w:rsidR="00481185" w:rsidRDefault="00481185" w:rsidP="00AA6D43">
      <w:pPr>
        <w:spacing w:line="360" w:lineRule="auto"/>
        <w:jc w:val="both"/>
        <w:rPr>
          <w:sz w:val="24"/>
        </w:rPr>
      </w:pPr>
    </w:p>
    <w:p w:rsidR="00481185" w:rsidRDefault="00481185" w:rsidP="00AA6D43">
      <w:pPr>
        <w:spacing w:line="360" w:lineRule="auto"/>
        <w:jc w:val="both"/>
        <w:rPr>
          <w:sz w:val="24"/>
        </w:rPr>
      </w:pPr>
    </w:p>
    <w:p w:rsidR="00481185" w:rsidRDefault="00481185" w:rsidP="00AA6D43">
      <w:pPr>
        <w:spacing w:line="360" w:lineRule="auto"/>
        <w:jc w:val="both"/>
        <w:rPr>
          <w:sz w:val="24"/>
        </w:rPr>
      </w:pPr>
    </w:p>
    <w:p w:rsidR="00481185" w:rsidRDefault="00481185" w:rsidP="00AA6D43">
      <w:pPr>
        <w:spacing w:line="360" w:lineRule="auto"/>
        <w:jc w:val="both"/>
        <w:rPr>
          <w:sz w:val="24"/>
        </w:rPr>
      </w:pPr>
    </w:p>
    <w:p w:rsidR="00481185" w:rsidRDefault="00481185" w:rsidP="00AA6D43">
      <w:pPr>
        <w:spacing w:line="360" w:lineRule="auto"/>
        <w:jc w:val="both"/>
        <w:rPr>
          <w:sz w:val="24"/>
        </w:rPr>
      </w:pPr>
    </w:p>
    <w:p w:rsidR="00207FBC" w:rsidRDefault="00207FBC" w:rsidP="00AA6D43">
      <w:pPr>
        <w:spacing w:line="360" w:lineRule="auto"/>
        <w:jc w:val="both"/>
        <w:rPr>
          <w:sz w:val="24"/>
        </w:rPr>
      </w:pPr>
    </w:p>
    <w:p w:rsidR="00337B88" w:rsidRDefault="00337B88" w:rsidP="00AA6D43">
      <w:pPr>
        <w:spacing w:line="360" w:lineRule="auto"/>
        <w:jc w:val="both"/>
        <w:rPr>
          <w:sz w:val="24"/>
        </w:rPr>
      </w:pPr>
    </w:p>
    <w:p w:rsidR="00337B88" w:rsidRDefault="00337B88" w:rsidP="00AA6D43">
      <w:pPr>
        <w:spacing w:line="360" w:lineRule="auto"/>
        <w:jc w:val="both"/>
        <w:rPr>
          <w:sz w:val="24"/>
        </w:rPr>
      </w:pPr>
    </w:p>
    <w:p w:rsidR="00492B0C" w:rsidRDefault="00C16D52" w:rsidP="00C16D52">
      <w:pPr>
        <w:pStyle w:val="vod"/>
        <w:jc w:val="both"/>
        <w:outlineLvl w:val="0"/>
      </w:pPr>
      <w:bookmarkStart w:id="26" w:name="_Toc510197638"/>
      <w:r>
        <w:t>Seznam použité literatury</w:t>
      </w:r>
      <w:bookmarkEnd w:id="26"/>
    </w:p>
    <w:p w:rsidR="00481185" w:rsidRDefault="00481185" w:rsidP="00C16D52">
      <w:pPr>
        <w:pStyle w:val="vod"/>
        <w:jc w:val="both"/>
        <w:outlineLvl w:val="0"/>
      </w:pPr>
    </w:p>
    <w:p w:rsidR="00492B0C" w:rsidRPr="00492B0C" w:rsidRDefault="0054402C" w:rsidP="0054402C">
      <w:pPr>
        <w:tabs>
          <w:tab w:val="left" w:pos="930"/>
        </w:tabs>
        <w:spacing w:line="240" w:lineRule="auto"/>
        <w:rPr>
          <w:sz w:val="24"/>
        </w:rPr>
      </w:pPr>
      <w:r w:rsidRPr="00485B1B">
        <w:rPr>
          <w:sz w:val="24"/>
        </w:rPr>
        <w:t>BLÁHA, L</w:t>
      </w:r>
      <w:r w:rsidRPr="00F678CC">
        <w:rPr>
          <w:sz w:val="24"/>
        </w:rPr>
        <w:t xml:space="preserve">adislav, </w:t>
      </w:r>
      <w:r w:rsidRPr="00485B1B">
        <w:rPr>
          <w:i/>
          <w:sz w:val="24"/>
        </w:rPr>
        <w:t xml:space="preserve">Sledování pohybových aktivit a </w:t>
      </w:r>
      <w:proofErr w:type="spellStart"/>
      <w:r w:rsidRPr="00485B1B">
        <w:rPr>
          <w:i/>
          <w:sz w:val="24"/>
        </w:rPr>
        <w:t>inaktivit</w:t>
      </w:r>
      <w:proofErr w:type="spellEnd"/>
      <w:r w:rsidRPr="00485B1B">
        <w:rPr>
          <w:i/>
          <w:sz w:val="24"/>
        </w:rPr>
        <w:t xml:space="preserve"> dětí na 2. stupni ZŠ v Ústeckém kraji</w:t>
      </w:r>
      <w:r w:rsidRPr="00485B1B">
        <w:rPr>
          <w:sz w:val="24"/>
        </w:rPr>
        <w:t>. In Pohyb, výchova a zdraví. Ústí nad Labem : Univerzita J.E. Purkyně, 2008, s. 10-18</w:t>
      </w:r>
    </w:p>
    <w:p w:rsidR="0054402C" w:rsidRPr="004B17ED" w:rsidRDefault="0054402C" w:rsidP="00492B0C">
      <w:pPr>
        <w:pStyle w:val="Default"/>
        <w:spacing w:after="240"/>
        <w:rPr>
          <w:rFonts w:asciiTheme="minorHAnsi" w:hAnsiTheme="minorHAnsi" w:cstheme="minorHAnsi"/>
          <w:highlight w:val="darkGray"/>
        </w:rPr>
      </w:pPr>
      <w:r w:rsidRPr="004B17ED">
        <w:rPr>
          <w:rFonts w:asciiTheme="minorHAnsi" w:hAnsiTheme="minorHAnsi" w:cstheme="minorHAnsi"/>
          <w:shd w:val="clear" w:color="auto" w:fill="FFFFFF"/>
        </w:rPr>
        <w:t>CIHLÁŘ, David. </w:t>
      </w:r>
      <w:r w:rsidRPr="004B17ED">
        <w:rPr>
          <w:rFonts w:asciiTheme="minorHAnsi" w:hAnsiTheme="minorHAnsi" w:cstheme="minorHAnsi"/>
          <w:i/>
          <w:iCs/>
        </w:rPr>
        <w:t>Hodnocení žáků 2. stupně základních škol v Ústeckém kraji a jejich postoj ke školní tělesné výchově</w:t>
      </w:r>
      <w:r w:rsidRPr="004B17ED">
        <w:rPr>
          <w:rFonts w:asciiTheme="minorHAnsi" w:hAnsiTheme="minorHAnsi" w:cstheme="minorHAnsi"/>
          <w:shd w:val="clear" w:color="auto" w:fill="FFFFFF"/>
        </w:rPr>
        <w:t>[online]. Ús</w:t>
      </w:r>
      <w:r>
        <w:rPr>
          <w:rFonts w:asciiTheme="minorHAnsi" w:hAnsiTheme="minorHAnsi" w:cstheme="minorHAnsi"/>
          <w:shd w:val="clear" w:color="auto" w:fill="FFFFFF"/>
        </w:rPr>
        <w:t>tí nad Labem, 2017 [cit. 2018-02-22</w:t>
      </w:r>
      <w:r w:rsidRPr="004B17ED">
        <w:rPr>
          <w:rFonts w:asciiTheme="minorHAnsi" w:hAnsiTheme="minorHAnsi" w:cstheme="minorHAnsi"/>
          <w:shd w:val="clear" w:color="auto" w:fill="FFFFFF"/>
        </w:rPr>
        <w:t>]. Disertační práce. Vedoucí práce Prof. PaedDr. Ludmila Fialová, Ph.D.</w:t>
      </w:r>
    </w:p>
    <w:p w:rsidR="0054402C" w:rsidRDefault="0054402C" w:rsidP="0054402C">
      <w:pPr>
        <w:tabs>
          <w:tab w:val="left" w:pos="930"/>
        </w:tabs>
        <w:rPr>
          <w:rFonts w:cstheme="minorHAnsi"/>
          <w:color w:val="000000"/>
          <w:sz w:val="24"/>
          <w:shd w:val="clear" w:color="auto" w:fill="FFFFFF"/>
        </w:rPr>
      </w:pPr>
      <w:r w:rsidRPr="00485B1B">
        <w:rPr>
          <w:sz w:val="24"/>
        </w:rPr>
        <w:t>Č</w:t>
      </w:r>
      <w:r w:rsidRPr="004B17ED">
        <w:rPr>
          <w:sz w:val="24"/>
        </w:rPr>
        <w:t>ELIKOVSKÝ</w:t>
      </w:r>
      <w:r w:rsidRPr="00485B1B">
        <w:rPr>
          <w:sz w:val="24"/>
        </w:rPr>
        <w:t>, S</w:t>
      </w:r>
      <w:r w:rsidRPr="004B17ED">
        <w:rPr>
          <w:sz w:val="24"/>
        </w:rPr>
        <w:t>tanislav</w:t>
      </w:r>
      <w:r w:rsidRPr="00485B1B">
        <w:rPr>
          <w:sz w:val="24"/>
        </w:rPr>
        <w:t xml:space="preserve">. (1990). </w:t>
      </w:r>
      <w:proofErr w:type="spellStart"/>
      <w:r w:rsidRPr="00485B1B">
        <w:rPr>
          <w:i/>
          <w:sz w:val="24"/>
        </w:rPr>
        <w:t>Antropomotorika</w:t>
      </w:r>
      <w:proofErr w:type="spellEnd"/>
      <w:r w:rsidRPr="00485B1B">
        <w:rPr>
          <w:i/>
          <w:sz w:val="24"/>
        </w:rPr>
        <w:t>: pro studující tělesnou výchovu</w:t>
      </w:r>
      <w:r w:rsidRPr="00485B1B">
        <w:rPr>
          <w:sz w:val="24"/>
        </w:rPr>
        <w:t>. Praha: Státní pedagogické nakladatelství.</w:t>
      </w:r>
      <w:r w:rsidRPr="007F5EB0">
        <w:rPr>
          <w:rFonts w:cstheme="minorHAnsi"/>
          <w:color w:val="000000"/>
          <w:sz w:val="24"/>
          <w:shd w:val="clear" w:color="auto" w:fill="FFFFFF"/>
        </w:rPr>
        <w:t xml:space="preserve"> </w:t>
      </w:r>
    </w:p>
    <w:p w:rsidR="0054402C" w:rsidRPr="00485B1B" w:rsidRDefault="0054402C" w:rsidP="0054402C">
      <w:pPr>
        <w:tabs>
          <w:tab w:val="left" w:pos="930"/>
        </w:tabs>
        <w:rPr>
          <w:rFonts w:cstheme="minorHAnsi"/>
          <w:sz w:val="24"/>
          <w:highlight w:val="darkGray"/>
        </w:rPr>
      </w:pPr>
      <w:r w:rsidRPr="00485B1B">
        <w:rPr>
          <w:rFonts w:cstheme="minorHAnsi"/>
          <w:color w:val="000000"/>
          <w:sz w:val="24"/>
          <w:shd w:val="clear" w:color="auto" w:fill="FFFFFF"/>
        </w:rPr>
        <w:t>D</w:t>
      </w:r>
      <w:r w:rsidRPr="00485B1B">
        <w:rPr>
          <w:rFonts w:cstheme="minorHAnsi" w:hint="eastAsia"/>
          <w:color w:val="000000"/>
          <w:sz w:val="24"/>
          <w:shd w:val="clear" w:color="auto" w:fill="FFFFFF"/>
        </w:rPr>
        <w:t>ě</w:t>
      </w:r>
      <w:r w:rsidRPr="00485B1B">
        <w:rPr>
          <w:rFonts w:cstheme="minorHAnsi"/>
          <w:color w:val="000000"/>
          <w:sz w:val="24"/>
          <w:shd w:val="clear" w:color="auto" w:fill="FFFFFF"/>
        </w:rPr>
        <w:t>tsk</w:t>
      </w:r>
      <w:r w:rsidRPr="00485B1B">
        <w:rPr>
          <w:rFonts w:cstheme="minorHAnsi" w:hint="eastAsia"/>
          <w:color w:val="000000"/>
          <w:sz w:val="24"/>
          <w:shd w:val="clear" w:color="auto" w:fill="FFFFFF"/>
        </w:rPr>
        <w:t>á</w:t>
      </w:r>
      <w:r w:rsidRPr="00485B1B">
        <w:rPr>
          <w:rFonts w:cstheme="minorHAnsi"/>
          <w:color w:val="000000"/>
          <w:sz w:val="24"/>
          <w:shd w:val="clear" w:color="auto" w:fill="FFFFFF"/>
        </w:rPr>
        <w:t xml:space="preserve"> BMI kalkula</w:t>
      </w:r>
      <w:r w:rsidRPr="00485B1B">
        <w:rPr>
          <w:rFonts w:cstheme="minorHAnsi" w:hint="eastAsia"/>
          <w:color w:val="000000"/>
          <w:sz w:val="24"/>
          <w:shd w:val="clear" w:color="auto" w:fill="FFFFFF"/>
        </w:rPr>
        <w:t>č</w:t>
      </w:r>
      <w:r w:rsidRPr="00485B1B">
        <w:rPr>
          <w:rFonts w:cstheme="minorHAnsi"/>
          <w:color w:val="000000"/>
          <w:sz w:val="24"/>
          <w:shd w:val="clear" w:color="auto" w:fill="FFFFFF"/>
        </w:rPr>
        <w:t>ka.</w:t>
      </w:r>
      <w:r w:rsidRPr="00485B1B">
        <w:rPr>
          <w:rFonts w:cstheme="minorHAnsi" w:hint="eastAsia"/>
          <w:color w:val="000000"/>
          <w:sz w:val="24"/>
          <w:shd w:val="clear" w:color="auto" w:fill="FFFFFF"/>
        </w:rPr>
        <w:t> </w:t>
      </w:r>
      <w:r w:rsidRPr="00485B1B">
        <w:rPr>
          <w:rFonts w:cstheme="minorHAnsi"/>
          <w:i/>
          <w:color w:val="000000"/>
          <w:sz w:val="24"/>
        </w:rPr>
        <w:t>V</w:t>
      </w:r>
      <w:r w:rsidRPr="00485B1B">
        <w:rPr>
          <w:rFonts w:cstheme="minorHAnsi" w:hint="eastAsia"/>
          <w:i/>
          <w:color w:val="000000"/>
          <w:sz w:val="24"/>
        </w:rPr>
        <w:t>ýž</w:t>
      </w:r>
      <w:r w:rsidRPr="00485B1B">
        <w:rPr>
          <w:rFonts w:cstheme="minorHAnsi"/>
          <w:i/>
          <w:color w:val="000000"/>
          <w:sz w:val="24"/>
        </w:rPr>
        <w:t>iva d</w:t>
      </w:r>
      <w:r w:rsidRPr="00485B1B">
        <w:rPr>
          <w:rFonts w:cstheme="minorHAnsi" w:hint="eastAsia"/>
          <w:i/>
          <w:color w:val="000000"/>
          <w:sz w:val="24"/>
        </w:rPr>
        <w:t>ě</w:t>
      </w:r>
      <w:r w:rsidRPr="00485B1B">
        <w:rPr>
          <w:rFonts w:cstheme="minorHAnsi"/>
          <w:i/>
          <w:color w:val="000000"/>
          <w:sz w:val="24"/>
        </w:rPr>
        <w:t>t</w:t>
      </w:r>
      <w:r w:rsidRPr="00485B1B">
        <w:rPr>
          <w:rFonts w:cstheme="minorHAnsi" w:hint="eastAsia"/>
          <w:i/>
          <w:color w:val="000000"/>
          <w:sz w:val="24"/>
        </w:rPr>
        <w:t>í</w:t>
      </w:r>
      <w:r w:rsidRPr="00485B1B">
        <w:rPr>
          <w:rFonts w:cstheme="minorHAnsi" w:hint="eastAsia"/>
          <w:color w:val="000000"/>
          <w:sz w:val="24"/>
          <w:shd w:val="clear" w:color="auto" w:fill="FFFFFF"/>
        </w:rPr>
        <w:t> </w:t>
      </w:r>
      <w:r w:rsidRPr="00485B1B">
        <w:rPr>
          <w:rFonts w:cstheme="minorHAnsi"/>
          <w:color w:val="000000"/>
          <w:sz w:val="24"/>
          <w:shd w:val="clear" w:color="auto" w:fill="FFFFFF"/>
        </w:rPr>
        <w:t>[online]. 2013 [cit. 2018-02-05]. Dostupn</w:t>
      </w:r>
      <w:r w:rsidRPr="00485B1B">
        <w:rPr>
          <w:rFonts w:cstheme="minorHAnsi" w:hint="eastAsia"/>
          <w:color w:val="000000"/>
          <w:sz w:val="24"/>
          <w:shd w:val="clear" w:color="auto" w:fill="FFFFFF"/>
        </w:rPr>
        <w:t>é</w:t>
      </w:r>
      <w:r w:rsidRPr="00485B1B">
        <w:rPr>
          <w:rFonts w:cstheme="minorHAnsi"/>
          <w:color w:val="000000"/>
          <w:sz w:val="24"/>
          <w:shd w:val="clear" w:color="auto" w:fill="FFFFFF"/>
        </w:rPr>
        <w:t xml:space="preserve"> z: </w:t>
      </w:r>
      <w:r w:rsidRPr="00485B1B">
        <w:rPr>
          <w:rFonts w:cstheme="minorHAnsi"/>
          <w:sz w:val="24"/>
        </w:rPr>
        <w:t>https://vyzivadeti.cz/kalkulacka-bmi/</w:t>
      </w:r>
    </w:p>
    <w:p w:rsidR="0054402C" w:rsidRPr="00485B1B" w:rsidRDefault="0054402C" w:rsidP="0054402C">
      <w:pPr>
        <w:tabs>
          <w:tab w:val="left" w:pos="930"/>
        </w:tabs>
        <w:rPr>
          <w:sz w:val="24"/>
        </w:rPr>
      </w:pPr>
      <w:r w:rsidRPr="00485B1B">
        <w:rPr>
          <w:sz w:val="24"/>
        </w:rPr>
        <w:t xml:space="preserve">DOBRÝ,  L.,  ČECHOVSKÁ,  I.,  KRAČMAR,  B.,  PSOTTA,  R.,  SÜSS,  V. </w:t>
      </w:r>
      <w:proofErr w:type="spellStart"/>
      <w:r w:rsidRPr="00485B1B">
        <w:rPr>
          <w:sz w:val="24"/>
        </w:rPr>
        <w:t>Kinantropologie</w:t>
      </w:r>
      <w:proofErr w:type="spellEnd"/>
      <w:r w:rsidRPr="00485B1B">
        <w:rPr>
          <w:sz w:val="24"/>
        </w:rPr>
        <w:t xml:space="preserve">  a  pohybové  </w:t>
      </w:r>
      <w:proofErr w:type="spellStart"/>
      <w:r w:rsidRPr="00485B1B">
        <w:rPr>
          <w:sz w:val="24"/>
        </w:rPr>
        <w:t>aktivity.InMUŢÍK</w:t>
      </w:r>
      <w:proofErr w:type="spellEnd"/>
      <w:r w:rsidRPr="00485B1B">
        <w:rPr>
          <w:sz w:val="24"/>
        </w:rPr>
        <w:t>,  V.,  SÜSS,  V. Tělesná výchova a sport mládeže v21. století. 1. vyd. Brno : Masarykova univerzita, 2009. 168 s. ISBN 978-80-210-4858-4.</w:t>
      </w:r>
    </w:p>
    <w:p w:rsidR="0054402C" w:rsidRDefault="0054402C" w:rsidP="0054402C">
      <w:pPr>
        <w:tabs>
          <w:tab w:val="left" w:pos="930"/>
        </w:tabs>
        <w:rPr>
          <w:sz w:val="24"/>
        </w:rPr>
      </w:pPr>
      <w:r w:rsidRPr="00485B1B">
        <w:rPr>
          <w:sz w:val="24"/>
        </w:rPr>
        <w:t xml:space="preserve">FRÖMEL,  K.;  NOVOSAD,  J.;  SVOZIL,  Z. Pohybová  aktivita  a  sportovní  zájmy mládeže.1. </w:t>
      </w:r>
      <w:proofErr w:type="spellStart"/>
      <w:r w:rsidRPr="00485B1B">
        <w:rPr>
          <w:sz w:val="24"/>
        </w:rPr>
        <w:t>vyd.Olomouc</w:t>
      </w:r>
      <w:proofErr w:type="spellEnd"/>
      <w:r w:rsidRPr="00485B1B">
        <w:rPr>
          <w:sz w:val="24"/>
        </w:rPr>
        <w:t xml:space="preserve"> : Univerzita Palackého, Fakulta Tělesné kultury, 1999.173 s. ISBN 80-7067-945-X</w:t>
      </w:r>
    </w:p>
    <w:p w:rsidR="0054402C" w:rsidRDefault="0054402C" w:rsidP="00492B0C">
      <w:pPr>
        <w:pStyle w:val="Default"/>
        <w:spacing w:before="240" w:after="240"/>
        <w:rPr>
          <w:rFonts w:asciiTheme="minorHAnsi" w:hAnsiTheme="minorHAnsi" w:cstheme="minorHAnsi"/>
          <w:color w:val="auto"/>
          <w:sz w:val="32"/>
          <w:szCs w:val="22"/>
        </w:rPr>
      </w:pPr>
      <w:proofErr w:type="spellStart"/>
      <w:r w:rsidRPr="004B79BF">
        <w:rPr>
          <w:rFonts w:asciiTheme="minorHAnsi" w:hAnsiTheme="minorHAnsi" w:cstheme="minorHAnsi"/>
          <w:shd w:val="clear" w:color="auto" w:fill="FFFFFF"/>
        </w:rPr>
        <w:t>Geocaching</w:t>
      </w:r>
      <w:proofErr w:type="spellEnd"/>
      <w:r w:rsidRPr="004B79BF">
        <w:rPr>
          <w:rFonts w:asciiTheme="minorHAnsi" w:hAnsiTheme="minorHAnsi" w:cstheme="minorHAnsi"/>
          <w:shd w:val="clear" w:color="auto" w:fill="FFFFFF"/>
        </w:rPr>
        <w:t>. </w:t>
      </w:r>
      <w:r w:rsidRPr="004B79BF">
        <w:rPr>
          <w:rFonts w:asciiTheme="minorHAnsi" w:hAnsiTheme="minorHAnsi" w:cstheme="minorHAnsi"/>
          <w:i/>
          <w:iCs/>
        </w:rPr>
        <w:t>Wiki.geocaching.cz</w:t>
      </w:r>
      <w:r w:rsidRPr="004B79BF">
        <w:rPr>
          <w:rFonts w:asciiTheme="minorHAnsi" w:hAnsiTheme="minorHAnsi" w:cstheme="minorHAnsi"/>
          <w:shd w:val="clear" w:color="auto" w:fill="FFFFFF"/>
        </w:rPr>
        <w:t> [online]. 2014, 2.6.2014 [cit. 2018-03-29]. Dostupné z: http://wiki.geocaching.cz/wiki/Hlavn%C3%AD_strana</w:t>
      </w:r>
    </w:p>
    <w:p w:rsidR="0054402C" w:rsidRDefault="0054402C" w:rsidP="0054402C">
      <w:pPr>
        <w:pStyle w:val="Default"/>
        <w:rPr>
          <w:rFonts w:asciiTheme="minorHAnsi" w:hAnsiTheme="minorHAnsi" w:cstheme="minorHAnsi"/>
        </w:rPr>
      </w:pPr>
      <w:r w:rsidRPr="00485B1B">
        <w:rPr>
          <w:rFonts w:asciiTheme="minorHAnsi" w:hAnsiTheme="minorHAnsi" w:cstheme="minorHAnsi"/>
        </w:rPr>
        <w:t xml:space="preserve">GYURJÁNOVÁ, Tereza. </w:t>
      </w:r>
      <w:r w:rsidRPr="00485B1B">
        <w:rPr>
          <w:rFonts w:asciiTheme="minorHAnsi" w:hAnsiTheme="minorHAnsi" w:cstheme="minorHAnsi"/>
          <w:i/>
        </w:rPr>
        <w:t>Komparace pohybového zatížení žáků mladšího školního věku při habituální a integrované terénní výuce</w:t>
      </w:r>
      <w:r w:rsidRPr="00485B1B">
        <w:rPr>
          <w:rFonts w:asciiTheme="minorHAnsi" w:hAnsiTheme="minorHAnsi" w:cstheme="minorHAnsi"/>
        </w:rPr>
        <w:t xml:space="preserve"> [online]. Brno, 2017 [cit. 2018-02-04]. Dostupné z: &lt;http://is.muni.cz/</w:t>
      </w:r>
      <w:proofErr w:type="spellStart"/>
      <w:r w:rsidRPr="00485B1B">
        <w:rPr>
          <w:rFonts w:asciiTheme="minorHAnsi" w:hAnsiTheme="minorHAnsi" w:cstheme="minorHAnsi"/>
        </w:rPr>
        <w:t>th</w:t>
      </w:r>
      <w:proofErr w:type="spellEnd"/>
      <w:r w:rsidRPr="00485B1B">
        <w:rPr>
          <w:rFonts w:asciiTheme="minorHAnsi" w:hAnsiTheme="minorHAnsi" w:cstheme="minorHAnsi"/>
        </w:rPr>
        <w:t>/407034/</w:t>
      </w:r>
      <w:proofErr w:type="spellStart"/>
      <w:r w:rsidRPr="00485B1B">
        <w:rPr>
          <w:rFonts w:asciiTheme="minorHAnsi" w:hAnsiTheme="minorHAnsi" w:cstheme="minorHAnsi"/>
        </w:rPr>
        <w:t>pedf_m</w:t>
      </w:r>
      <w:proofErr w:type="spellEnd"/>
      <w:r w:rsidRPr="00485B1B">
        <w:rPr>
          <w:rFonts w:asciiTheme="minorHAnsi" w:hAnsiTheme="minorHAnsi" w:cstheme="minorHAnsi"/>
        </w:rPr>
        <w:t>/&gt;. Diplomová práce. Masarykova univerzita, Pedagogická fakulta. Vedoucí práce Marek Trávníček.</w:t>
      </w:r>
    </w:p>
    <w:p w:rsidR="0054402C" w:rsidRPr="00485B1B" w:rsidRDefault="0054402C" w:rsidP="0054402C">
      <w:pPr>
        <w:pStyle w:val="Default"/>
        <w:rPr>
          <w:rFonts w:asciiTheme="minorHAnsi" w:hAnsiTheme="minorHAnsi" w:cstheme="minorHAnsi"/>
        </w:rPr>
      </w:pPr>
    </w:p>
    <w:p w:rsidR="0054402C" w:rsidRDefault="00492B0C" w:rsidP="0054402C">
      <w:pPr>
        <w:tabs>
          <w:tab w:val="left" w:pos="930"/>
        </w:tabs>
        <w:spacing w:line="240" w:lineRule="auto"/>
        <w:rPr>
          <w:rFonts w:cstheme="minorHAnsi"/>
          <w:color w:val="000000"/>
          <w:sz w:val="24"/>
          <w:szCs w:val="18"/>
          <w:shd w:val="clear" w:color="auto" w:fill="FFFFFF"/>
        </w:rPr>
      </w:pPr>
      <w:proofErr w:type="spellStart"/>
      <w:r w:rsidRPr="00BF49C8">
        <w:rPr>
          <w:rFonts w:cstheme="minorHAnsi"/>
          <w:i/>
          <w:iCs/>
          <w:color w:val="000000"/>
          <w:sz w:val="24"/>
        </w:rPr>
        <w:t>HealthCare</w:t>
      </w:r>
      <w:proofErr w:type="spellEnd"/>
      <w:r w:rsidRPr="00BF49C8">
        <w:rPr>
          <w:rFonts w:cstheme="minorHAnsi"/>
          <w:color w:val="000000"/>
          <w:sz w:val="24"/>
        </w:rPr>
        <w:t> [online]. neuvedeno, 2018 [cit. 2018-03-02]. Dostupné z: http://ljhealthcare.kr/product/view.html?pid=90&amp;cate1=53&amp;cate2=95&amp;no=84</w:t>
      </w:r>
    </w:p>
    <w:p w:rsidR="0054402C" w:rsidRDefault="0054402C" w:rsidP="00492B0C">
      <w:pPr>
        <w:tabs>
          <w:tab w:val="left" w:pos="930"/>
        </w:tabs>
        <w:spacing w:before="240"/>
        <w:rPr>
          <w:sz w:val="24"/>
        </w:rPr>
      </w:pPr>
      <w:r w:rsidRPr="00485B1B">
        <w:rPr>
          <w:sz w:val="24"/>
        </w:rPr>
        <w:t>HOFMANN, E</w:t>
      </w:r>
      <w:r w:rsidRPr="00F678CC">
        <w:rPr>
          <w:sz w:val="24"/>
        </w:rPr>
        <w:t>duard</w:t>
      </w:r>
      <w:r w:rsidRPr="00485B1B">
        <w:rPr>
          <w:sz w:val="24"/>
        </w:rPr>
        <w:t xml:space="preserve">. a kol. </w:t>
      </w:r>
      <w:r w:rsidRPr="00485B1B">
        <w:rPr>
          <w:i/>
          <w:sz w:val="24"/>
        </w:rPr>
        <w:t>Integrované terénní vyučování</w:t>
      </w:r>
      <w:r w:rsidRPr="00485B1B">
        <w:rPr>
          <w:sz w:val="24"/>
        </w:rPr>
        <w:t xml:space="preserve">. Brno: </w:t>
      </w:r>
      <w:proofErr w:type="spellStart"/>
      <w:r w:rsidRPr="00485B1B">
        <w:rPr>
          <w:sz w:val="24"/>
        </w:rPr>
        <w:t>Paido</w:t>
      </w:r>
      <w:proofErr w:type="spellEnd"/>
      <w:r w:rsidRPr="00485B1B">
        <w:rPr>
          <w:sz w:val="24"/>
        </w:rPr>
        <w:t>, 2003. 123 s. ISBN 80-7315-054-9</w:t>
      </w:r>
    </w:p>
    <w:p w:rsidR="0054402C" w:rsidRPr="00485B1B" w:rsidRDefault="0054402C" w:rsidP="0054402C">
      <w:pPr>
        <w:tabs>
          <w:tab w:val="left" w:pos="930"/>
        </w:tabs>
        <w:rPr>
          <w:sz w:val="24"/>
        </w:rPr>
      </w:pPr>
      <w:r w:rsidRPr="00485B1B">
        <w:rPr>
          <w:sz w:val="24"/>
        </w:rPr>
        <w:t>HOFMANN, E</w:t>
      </w:r>
      <w:r w:rsidRPr="00F678CC">
        <w:rPr>
          <w:sz w:val="24"/>
        </w:rPr>
        <w:t>duard</w:t>
      </w:r>
      <w:r w:rsidRPr="00485B1B">
        <w:rPr>
          <w:sz w:val="24"/>
        </w:rPr>
        <w:t>., KORVAS, P</w:t>
      </w:r>
      <w:r w:rsidRPr="00F678CC">
        <w:rPr>
          <w:sz w:val="24"/>
        </w:rPr>
        <w:t>avel</w:t>
      </w:r>
      <w:r w:rsidRPr="00485B1B">
        <w:rPr>
          <w:sz w:val="24"/>
        </w:rPr>
        <w:t>., POLÁČEK, P</w:t>
      </w:r>
      <w:r w:rsidRPr="00F678CC">
        <w:rPr>
          <w:sz w:val="24"/>
        </w:rPr>
        <w:t>etr</w:t>
      </w:r>
      <w:r w:rsidRPr="00485B1B">
        <w:rPr>
          <w:sz w:val="24"/>
        </w:rPr>
        <w:t xml:space="preserve">. </w:t>
      </w:r>
      <w:r w:rsidRPr="00485B1B">
        <w:rPr>
          <w:i/>
          <w:sz w:val="24"/>
        </w:rPr>
        <w:t>Multimediální učebnice pro terénní výuku.</w:t>
      </w:r>
      <w:r w:rsidRPr="00485B1B">
        <w:rPr>
          <w:sz w:val="24"/>
        </w:rPr>
        <w:t xml:space="preserve"> Brno: Pedagogická fakulta, Masarykova</w:t>
      </w:r>
      <w:r w:rsidRPr="00F678CC">
        <w:rPr>
          <w:sz w:val="24"/>
        </w:rPr>
        <w:t xml:space="preserve"> univerzita, Brno, 2008. 23 s., </w:t>
      </w:r>
      <w:r w:rsidRPr="00485B1B">
        <w:rPr>
          <w:sz w:val="24"/>
        </w:rPr>
        <w:t>dostupné z: https://is.muni.cz/do/rect/el/estud/pedf/js09/teren/web/index.html</w:t>
      </w:r>
      <w:r w:rsidR="00492B0C">
        <w:rPr>
          <w:sz w:val="24"/>
        </w:rPr>
        <w:t xml:space="preserve"> </w:t>
      </w:r>
    </w:p>
    <w:p w:rsidR="00492B0C" w:rsidRDefault="0054402C" w:rsidP="00492B0C">
      <w:pPr>
        <w:rPr>
          <w:sz w:val="24"/>
        </w:rPr>
      </w:pPr>
      <w:r w:rsidRPr="00BF49C8">
        <w:rPr>
          <w:sz w:val="24"/>
        </w:rPr>
        <w:t xml:space="preserve">HOFMANN, E., SVOBODOVÁ, H., MÍSAŘOVÁ, D., VLČEK P., TRÁVNÍČEK, M., KARVÁNKOVÁ, P., DURNA, R, </w:t>
      </w:r>
      <w:r w:rsidRPr="00485B1B">
        <w:rPr>
          <w:i/>
          <w:sz w:val="24"/>
        </w:rPr>
        <w:t>Terénní výuka jako silná výuková strategie</w:t>
      </w:r>
      <w:r w:rsidRPr="00BF49C8">
        <w:rPr>
          <w:i/>
          <w:sz w:val="24"/>
        </w:rPr>
        <w:t>, 1/2016 – 12/2018, GA ČR, Masarykova univerzita, Pedagogická fakulta, katedra geografie, Brno 2018</w:t>
      </w:r>
    </w:p>
    <w:p w:rsidR="0054402C" w:rsidRPr="00485B1B" w:rsidRDefault="0054402C" w:rsidP="00492B0C">
      <w:pPr>
        <w:rPr>
          <w:sz w:val="24"/>
        </w:rPr>
      </w:pPr>
      <w:r w:rsidRPr="00485B1B">
        <w:rPr>
          <w:sz w:val="24"/>
        </w:rPr>
        <w:t>H</w:t>
      </w:r>
      <w:r w:rsidRPr="00702068">
        <w:rPr>
          <w:sz w:val="24"/>
        </w:rPr>
        <w:t>OFMANN, E., TRÁVNÍČEK, M., &amp; SOJÁK</w:t>
      </w:r>
      <w:r w:rsidRPr="00485B1B">
        <w:rPr>
          <w:sz w:val="24"/>
        </w:rPr>
        <w:t xml:space="preserve">, P. (2011). </w:t>
      </w:r>
      <w:r w:rsidRPr="00485B1B">
        <w:rPr>
          <w:i/>
          <w:sz w:val="24"/>
        </w:rPr>
        <w:t>Integrovaná terénní výuka jako systém</w:t>
      </w:r>
      <w:r w:rsidRPr="00485B1B">
        <w:rPr>
          <w:sz w:val="24"/>
        </w:rPr>
        <w:t>. In T. Janík, P. Knecht, &amp; S. Šebestová (</w:t>
      </w:r>
      <w:proofErr w:type="spellStart"/>
      <w:r w:rsidRPr="00485B1B">
        <w:rPr>
          <w:sz w:val="24"/>
        </w:rPr>
        <w:t>Eds</w:t>
      </w:r>
      <w:proofErr w:type="spellEnd"/>
      <w:r w:rsidRPr="00485B1B">
        <w:rPr>
          <w:sz w:val="24"/>
        </w:rPr>
        <w:t>.), Smíšený design v</w:t>
      </w:r>
      <w:r>
        <w:rPr>
          <w:sz w:val="24"/>
        </w:rPr>
        <w:t xml:space="preserve"> </w:t>
      </w:r>
      <w:r w:rsidRPr="00485B1B">
        <w:rPr>
          <w:sz w:val="24"/>
        </w:rPr>
        <w:t>pedagogickém výzkumu: Sborník příspěvků z19. výroční konference České asociace pedagogického výzkumu (s. 310–315).</w:t>
      </w:r>
      <w:r>
        <w:rPr>
          <w:sz w:val="24"/>
        </w:rPr>
        <w:t xml:space="preserve"> </w:t>
      </w:r>
      <w:r w:rsidRPr="00485B1B">
        <w:rPr>
          <w:sz w:val="24"/>
        </w:rPr>
        <w:t>Brno: Masarykova univerzita. Dostupné z: http://www.ped.muni.cz/capv2011/sbornikprispevku/hofmanntravniceksojak.pdf</w:t>
      </w:r>
    </w:p>
    <w:p w:rsidR="0054402C" w:rsidRPr="00485B1B" w:rsidRDefault="0054402C" w:rsidP="0054402C">
      <w:pPr>
        <w:rPr>
          <w:highlight w:val="green"/>
        </w:rPr>
      </w:pPr>
      <w:r w:rsidRPr="00485B1B">
        <w:rPr>
          <w:rFonts w:cstheme="minorHAnsi"/>
          <w:sz w:val="24"/>
        </w:rPr>
        <w:t>JONÁŠOVÁ, D</w:t>
      </w:r>
      <w:r w:rsidRPr="00F678CC">
        <w:rPr>
          <w:rFonts w:cstheme="minorHAnsi"/>
          <w:sz w:val="24"/>
        </w:rPr>
        <w:t xml:space="preserve">ana. </w:t>
      </w:r>
      <w:r w:rsidRPr="00485B1B">
        <w:rPr>
          <w:rFonts w:cstheme="minorHAnsi"/>
          <w:i/>
          <w:sz w:val="24"/>
        </w:rPr>
        <w:t>Intervenční projekt Učení v pohybu.</w:t>
      </w:r>
      <w:r w:rsidRPr="00485B1B">
        <w:rPr>
          <w:rFonts w:cstheme="minorHAnsi"/>
          <w:sz w:val="24"/>
        </w:rPr>
        <w:t xml:space="preserve"> In Intervenční pohybové programy. Praha : Univerzita Karlova, Fakulta tělesné výchovy a sportu, 2009, s. 56-60.</w:t>
      </w:r>
      <w:r>
        <w:rPr>
          <w:rFonts w:cstheme="minorHAnsi"/>
          <w:sz w:val="24"/>
        </w:rPr>
        <w:t xml:space="preserve"> Dostupné z: </w:t>
      </w:r>
      <w:r w:rsidRPr="00485B1B">
        <w:rPr>
          <w:sz w:val="24"/>
        </w:rPr>
        <w:t>chrome-extension://oemmndcbldboiebfnladdacbdfmadadm/http://web.ftvs.cuni.cz/pozvanky/pedagkinantropologie/Sborniky/Ped_kin09.pdf</w:t>
      </w:r>
    </w:p>
    <w:p w:rsidR="0054402C" w:rsidRPr="00702068" w:rsidRDefault="0054402C" w:rsidP="0054402C">
      <w:pPr>
        <w:tabs>
          <w:tab w:val="left" w:pos="930"/>
        </w:tabs>
        <w:rPr>
          <w:rFonts w:cstheme="minorHAnsi"/>
          <w:sz w:val="28"/>
        </w:rPr>
      </w:pPr>
      <w:r w:rsidRPr="00702068">
        <w:rPr>
          <w:rFonts w:cstheme="minorHAnsi"/>
          <w:color w:val="000000"/>
          <w:sz w:val="24"/>
          <w:shd w:val="clear" w:color="auto" w:fill="FFFFFF"/>
        </w:rPr>
        <w:t>KITTLER, Jan. </w:t>
      </w:r>
      <w:r w:rsidRPr="00702068">
        <w:rPr>
          <w:rFonts w:cstheme="minorHAnsi"/>
          <w:i/>
          <w:iCs/>
          <w:color w:val="000000"/>
          <w:sz w:val="24"/>
        </w:rPr>
        <w:t xml:space="preserve">Výuka hry </w:t>
      </w:r>
      <w:proofErr w:type="spellStart"/>
      <w:r w:rsidRPr="00702068">
        <w:rPr>
          <w:rFonts w:cstheme="minorHAnsi"/>
          <w:i/>
          <w:iCs/>
          <w:color w:val="000000"/>
          <w:sz w:val="24"/>
        </w:rPr>
        <w:t>geocaching</w:t>
      </w:r>
      <w:proofErr w:type="spellEnd"/>
      <w:r w:rsidRPr="00702068">
        <w:rPr>
          <w:rFonts w:cstheme="minorHAnsi"/>
          <w:i/>
          <w:iCs/>
          <w:color w:val="000000"/>
          <w:sz w:val="24"/>
        </w:rPr>
        <w:t xml:space="preserve"> v rámci volnočasových aktivit žáků na základních školách</w:t>
      </w:r>
      <w:r w:rsidRPr="00702068">
        <w:rPr>
          <w:rFonts w:cstheme="minorHAnsi"/>
          <w:color w:val="000000"/>
          <w:sz w:val="24"/>
          <w:shd w:val="clear" w:color="auto" w:fill="FFFFFF"/>
        </w:rPr>
        <w:t xml:space="preserve"> [online]. Praha, 2013 [cit. 2018-02-18]. Dostupné z: chrome-extension://oemmndcbldboiebfnladdacbdfmadadm/https://dspace.cuni.cz/bitstream/handle/20.500.11956/53802/DPTX_2012_1_11510_0_364570_0_121272.pdf?sequence=1&amp;isAllowed=y. Diplomová práce. Univerzita Karlova. Vedoucí práce Mgr. Michal </w:t>
      </w:r>
      <w:proofErr w:type="spellStart"/>
      <w:r w:rsidRPr="00702068">
        <w:rPr>
          <w:rFonts w:cstheme="minorHAnsi"/>
          <w:color w:val="000000"/>
          <w:sz w:val="24"/>
          <w:shd w:val="clear" w:color="auto" w:fill="FFFFFF"/>
        </w:rPr>
        <w:t>Frainšic</w:t>
      </w:r>
      <w:proofErr w:type="spellEnd"/>
      <w:r w:rsidRPr="00702068">
        <w:rPr>
          <w:rFonts w:cstheme="minorHAnsi"/>
          <w:color w:val="000000"/>
          <w:sz w:val="24"/>
          <w:shd w:val="clear" w:color="auto" w:fill="FFFFFF"/>
        </w:rPr>
        <w:t>.</w:t>
      </w:r>
    </w:p>
    <w:p w:rsidR="00492B0C" w:rsidRPr="00485B1B" w:rsidRDefault="00492B0C" w:rsidP="00492B0C">
      <w:pPr>
        <w:tabs>
          <w:tab w:val="left" w:pos="930"/>
        </w:tabs>
        <w:rPr>
          <w:sz w:val="24"/>
        </w:rPr>
      </w:pPr>
      <w:r w:rsidRPr="00F678CC">
        <w:rPr>
          <w:sz w:val="24"/>
        </w:rPr>
        <w:t>KORVAS, Pavel,</w:t>
      </w:r>
      <w:r w:rsidRPr="00485B1B">
        <w:rPr>
          <w:sz w:val="24"/>
        </w:rPr>
        <w:t xml:space="preserve"> CACEK</w:t>
      </w:r>
      <w:r w:rsidRPr="00F678CC">
        <w:rPr>
          <w:sz w:val="24"/>
        </w:rPr>
        <w:t xml:space="preserve">, </w:t>
      </w:r>
      <w:r w:rsidRPr="00485B1B">
        <w:rPr>
          <w:sz w:val="24"/>
        </w:rPr>
        <w:t xml:space="preserve">Jan. </w:t>
      </w:r>
      <w:r w:rsidRPr="00485B1B">
        <w:rPr>
          <w:i/>
          <w:sz w:val="24"/>
        </w:rPr>
        <w:t>Integrovaná výuka a tělesná výchova na základní škole</w:t>
      </w:r>
      <w:r w:rsidRPr="00485B1B">
        <w:rPr>
          <w:sz w:val="24"/>
        </w:rPr>
        <w:t>. Brno: Masarykova univerzita, 2009. ISBN 978-80-210-4988-8.</w:t>
      </w:r>
    </w:p>
    <w:p w:rsidR="00492B0C" w:rsidRPr="00485B1B" w:rsidRDefault="00492B0C" w:rsidP="00492B0C">
      <w:pPr>
        <w:rPr>
          <w:sz w:val="24"/>
        </w:rPr>
      </w:pPr>
      <w:r w:rsidRPr="00485B1B">
        <w:rPr>
          <w:sz w:val="24"/>
        </w:rPr>
        <w:t>MÁČEK, M</w:t>
      </w:r>
      <w:r w:rsidRPr="004B17ED">
        <w:rPr>
          <w:sz w:val="24"/>
        </w:rPr>
        <w:t>artin</w:t>
      </w:r>
      <w:r w:rsidRPr="00485B1B">
        <w:rPr>
          <w:sz w:val="24"/>
        </w:rPr>
        <w:t>, RADVANSKÝ J</w:t>
      </w:r>
      <w:r w:rsidRPr="004B17ED">
        <w:rPr>
          <w:sz w:val="24"/>
        </w:rPr>
        <w:t>iří</w:t>
      </w:r>
      <w:r w:rsidRPr="00485B1B">
        <w:rPr>
          <w:sz w:val="24"/>
        </w:rPr>
        <w:t>. et al.</w:t>
      </w:r>
      <w:r>
        <w:rPr>
          <w:sz w:val="24"/>
        </w:rPr>
        <w:t xml:space="preserve"> </w:t>
      </w:r>
      <w:r w:rsidRPr="00485B1B">
        <w:rPr>
          <w:i/>
          <w:sz w:val="24"/>
        </w:rPr>
        <w:t>Fyziologie a klinické aspekty pohybové aktivity</w:t>
      </w:r>
      <w:r w:rsidRPr="00485B1B">
        <w:rPr>
          <w:sz w:val="24"/>
        </w:rPr>
        <w:t xml:space="preserve">. 1. vyd. Praha: </w:t>
      </w:r>
      <w:proofErr w:type="spellStart"/>
      <w:r w:rsidRPr="00485B1B">
        <w:rPr>
          <w:sz w:val="24"/>
        </w:rPr>
        <w:t>Galén</w:t>
      </w:r>
      <w:proofErr w:type="spellEnd"/>
      <w:r w:rsidRPr="00485B1B">
        <w:rPr>
          <w:sz w:val="24"/>
        </w:rPr>
        <w:t>, 2011. 245 s. ISBN 978-80-7262-695-3.</w:t>
      </w:r>
    </w:p>
    <w:p w:rsidR="00492B0C" w:rsidRPr="00485B1B" w:rsidRDefault="00492B0C" w:rsidP="00492B0C">
      <w:pPr>
        <w:tabs>
          <w:tab w:val="left" w:pos="930"/>
        </w:tabs>
        <w:rPr>
          <w:rFonts w:cstheme="minorHAnsi"/>
          <w:sz w:val="24"/>
        </w:rPr>
      </w:pPr>
      <w:r w:rsidRPr="00485B1B">
        <w:rPr>
          <w:rFonts w:cstheme="minorHAnsi"/>
          <w:color w:val="000000"/>
          <w:sz w:val="24"/>
          <w:shd w:val="clear" w:color="auto" w:fill="FFFFFF"/>
        </w:rPr>
        <w:t>Metody ur</w:t>
      </w:r>
      <w:r w:rsidRPr="00485B1B">
        <w:rPr>
          <w:rFonts w:cstheme="minorHAnsi" w:hint="eastAsia"/>
          <w:color w:val="000000"/>
          <w:sz w:val="24"/>
          <w:shd w:val="clear" w:color="auto" w:fill="FFFFFF"/>
        </w:rPr>
        <w:t>č</w:t>
      </w:r>
      <w:r w:rsidRPr="00485B1B">
        <w:rPr>
          <w:rFonts w:cstheme="minorHAnsi"/>
          <w:color w:val="000000"/>
          <w:sz w:val="24"/>
          <w:shd w:val="clear" w:color="auto" w:fill="FFFFFF"/>
        </w:rPr>
        <w:t>ov</w:t>
      </w:r>
      <w:r w:rsidRPr="00485B1B">
        <w:rPr>
          <w:rFonts w:cstheme="minorHAnsi" w:hint="eastAsia"/>
          <w:color w:val="000000"/>
          <w:sz w:val="24"/>
          <w:shd w:val="clear" w:color="auto" w:fill="FFFFFF"/>
        </w:rPr>
        <w:t>á</w:t>
      </w:r>
      <w:r w:rsidRPr="00485B1B">
        <w:rPr>
          <w:rFonts w:cstheme="minorHAnsi"/>
          <w:color w:val="000000"/>
          <w:sz w:val="24"/>
          <w:shd w:val="clear" w:color="auto" w:fill="FFFFFF"/>
        </w:rPr>
        <w:t>n</w:t>
      </w:r>
      <w:r w:rsidRPr="00485B1B">
        <w:rPr>
          <w:rFonts w:cstheme="minorHAnsi" w:hint="eastAsia"/>
          <w:color w:val="000000"/>
          <w:sz w:val="24"/>
          <w:shd w:val="clear" w:color="auto" w:fill="FFFFFF"/>
        </w:rPr>
        <w:t>í</w:t>
      </w:r>
      <w:r w:rsidRPr="00485B1B">
        <w:rPr>
          <w:rFonts w:cstheme="minorHAnsi"/>
          <w:color w:val="000000"/>
          <w:sz w:val="24"/>
          <w:shd w:val="clear" w:color="auto" w:fill="FFFFFF"/>
        </w:rPr>
        <w:t xml:space="preserve"> optim</w:t>
      </w:r>
      <w:r w:rsidRPr="00485B1B">
        <w:rPr>
          <w:rFonts w:cstheme="minorHAnsi" w:hint="eastAsia"/>
          <w:color w:val="000000"/>
          <w:sz w:val="24"/>
          <w:shd w:val="clear" w:color="auto" w:fill="FFFFFF"/>
        </w:rPr>
        <w:t>á</w:t>
      </w:r>
      <w:r w:rsidRPr="00485B1B">
        <w:rPr>
          <w:rFonts w:cstheme="minorHAnsi"/>
          <w:color w:val="000000"/>
          <w:sz w:val="24"/>
          <w:shd w:val="clear" w:color="auto" w:fill="FFFFFF"/>
        </w:rPr>
        <w:t>ln</w:t>
      </w:r>
      <w:r w:rsidRPr="00485B1B">
        <w:rPr>
          <w:rFonts w:cstheme="minorHAnsi" w:hint="eastAsia"/>
          <w:color w:val="000000"/>
          <w:sz w:val="24"/>
          <w:shd w:val="clear" w:color="auto" w:fill="FFFFFF"/>
        </w:rPr>
        <w:t>í</w:t>
      </w:r>
      <w:r w:rsidRPr="00485B1B">
        <w:rPr>
          <w:rFonts w:cstheme="minorHAnsi"/>
          <w:color w:val="000000"/>
          <w:sz w:val="24"/>
          <w:shd w:val="clear" w:color="auto" w:fill="FFFFFF"/>
        </w:rPr>
        <w:t xml:space="preserve"> t</w:t>
      </w:r>
      <w:r w:rsidRPr="00485B1B">
        <w:rPr>
          <w:rFonts w:cstheme="minorHAnsi" w:hint="eastAsia"/>
          <w:color w:val="000000"/>
          <w:sz w:val="24"/>
          <w:shd w:val="clear" w:color="auto" w:fill="FFFFFF"/>
        </w:rPr>
        <w:t>ě</w:t>
      </w:r>
      <w:r w:rsidRPr="00485B1B">
        <w:rPr>
          <w:rFonts w:cstheme="minorHAnsi"/>
          <w:color w:val="000000"/>
          <w:sz w:val="24"/>
          <w:shd w:val="clear" w:color="auto" w:fill="FFFFFF"/>
        </w:rPr>
        <w:t>lesn</w:t>
      </w:r>
      <w:r w:rsidRPr="00485B1B">
        <w:rPr>
          <w:rFonts w:cstheme="minorHAnsi" w:hint="eastAsia"/>
          <w:color w:val="000000"/>
          <w:sz w:val="24"/>
          <w:shd w:val="clear" w:color="auto" w:fill="FFFFFF"/>
        </w:rPr>
        <w:t>é</w:t>
      </w:r>
      <w:r w:rsidRPr="00485B1B">
        <w:rPr>
          <w:rFonts w:cstheme="minorHAnsi"/>
          <w:color w:val="000000"/>
          <w:sz w:val="24"/>
          <w:shd w:val="clear" w:color="auto" w:fill="FFFFFF"/>
        </w:rPr>
        <w:t xml:space="preserve"> hmotnosti.</w:t>
      </w:r>
      <w:r w:rsidRPr="00485B1B">
        <w:rPr>
          <w:rFonts w:cstheme="minorHAnsi" w:hint="eastAsia"/>
          <w:color w:val="000000"/>
          <w:sz w:val="24"/>
          <w:shd w:val="clear" w:color="auto" w:fill="FFFFFF"/>
        </w:rPr>
        <w:t> </w:t>
      </w:r>
      <w:r w:rsidRPr="00485B1B">
        <w:rPr>
          <w:rFonts w:cstheme="minorHAnsi"/>
          <w:i/>
          <w:color w:val="000000"/>
          <w:sz w:val="24"/>
        </w:rPr>
        <w:t>Epidemie obezity-spole</w:t>
      </w:r>
      <w:r w:rsidRPr="00485B1B">
        <w:rPr>
          <w:rFonts w:cstheme="minorHAnsi" w:hint="eastAsia"/>
          <w:i/>
          <w:color w:val="000000"/>
          <w:sz w:val="24"/>
        </w:rPr>
        <w:t>č</w:t>
      </w:r>
      <w:r w:rsidRPr="00485B1B">
        <w:rPr>
          <w:rFonts w:cstheme="minorHAnsi"/>
          <w:i/>
          <w:color w:val="000000"/>
          <w:sz w:val="24"/>
        </w:rPr>
        <w:t>n</w:t>
      </w:r>
      <w:r w:rsidRPr="00485B1B">
        <w:rPr>
          <w:rFonts w:cstheme="minorHAnsi" w:hint="eastAsia"/>
          <w:i/>
          <w:color w:val="000000"/>
          <w:sz w:val="24"/>
        </w:rPr>
        <w:t>ý</w:t>
      </w:r>
      <w:r w:rsidRPr="00485B1B">
        <w:rPr>
          <w:rFonts w:cstheme="minorHAnsi"/>
          <w:i/>
          <w:color w:val="000000"/>
          <w:sz w:val="24"/>
        </w:rPr>
        <w:t xml:space="preserve"> probl</w:t>
      </w:r>
      <w:r w:rsidRPr="00485B1B">
        <w:rPr>
          <w:rFonts w:cstheme="minorHAnsi" w:hint="eastAsia"/>
          <w:i/>
          <w:color w:val="000000"/>
          <w:sz w:val="24"/>
        </w:rPr>
        <w:t>é</w:t>
      </w:r>
      <w:r>
        <w:rPr>
          <w:rFonts w:cstheme="minorHAnsi"/>
          <w:i/>
          <w:color w:val="000000"/>
          <w:sz w:val="24"/>
        </w:rPr>
        <w:t>m</w:t>
      </w:r>
      <w:r w:rsidRPr="00485B1B">
        <w:rPr>
          <w:rFonts w:cstheme="minorHAnsi"/>
          <w:i/>
          <w:color w:val="000000"/>
          <w:sz w:val="24"/>
        </w:rPr>
        <w:t>: p</w:t>
      </w:r>
      <w:r w:rsidRPr="00485B1B">
        <w:rPr>
          <w:rFonts w:cstheme="minorHAnsi" w:hint="eastAsia"/>
          <w:i/>
          <w:color w:val="000000"/>
          <w:sz w:val="24"/>
        </w:rPr>
        <w:t>ř</w:t>
      </w:r>
      <w:r w:rsidRPr="00485B1B">
        <w:rPr>
          <w:rFonts w:cstheme="minorHAnsi"/>
          <w:i/>
          <w:color w:val="000000"/>
          <w:sz w:val="24"/>
        </w:rPr>
        <w:t>ed</w:t>
      </w:r>
      <w:r w:rsidRPr="00485B1B">
        <w:rPr>
          <w:rFonts w:cstheme="minorHAnsi" w:hint="eastAsia"/>
          <w:i/>
          <w:color w:val="000000"/>
          <w:sz w:val="24"/>
        </w:rPr>
        <w:t>á</w:t>
      </w:r>
      <w:r w:rsidRPr="00485B1B">
        <w:rPr>
          <w:rFonts w:cstheme="minorHAnsi"/>
          <w:i/>
          <w:color w:val="000000"/>
          <w:sz w:val="24"/>
        </w:rPr>
        <w:t>v</w:t>
      </w:r>
      <w:r w:rsidRPr="00485B1B">
        <w:rPr>
          <w:rFonts w:cstheme="minorHAnsi" w:hint="eastAsia"/>
          <w:i/>
          <w:color w:val="000000"/>
          <w:sz w:val="24"/>
        </w:rPr>
        <w:t>á</w:t>
      </w:r>
      <w:r w:rsidRPr="00485B1B">
        <w:rPr>
          <w:rFonts w:cstheme="minorHAnsi"/>
          <w:i/>
          <w:color w:val="000000"/>
          <w:sz w:val="24"/>
        </w:rPr>
        <w:t>n</w:t>
      </w:r>
      <w:r w:rsidRPr="00485B1B">
        <w:rPr>
          <w:rFonts w:cstheme="minorHAnsi" w:hint="eastAsia"/>
          <w:i/>
          <w:color w:val="000000"/>
          <w:sz w:val="24"/>
        </w:rPr>
        <w:t>í</w:t>
      </w:r>
      <w:r w:rsidRPr="00485B1B">
        <w:rPr>
          <w:rFonts w:cstheme="minorHAnsi"/>
          <w:i/>
          <w:color w:val="000000"/>
          <w:sz w:val="24"/>
        </w:rPr>
        <w:t xml:space="preserve"> znalost</w:t>
      </w:r>
      <w:r w:rsidRPr="00485B1B">
        <w:rPr>
          <w:rFonts w:cstheme="minorHAnsi" w:hint="eastAsia"/>
          <w:i/>
          <w:color w:val="000000"/>
          <w:sz w:val="24"/>
        </w:rPr>
        <w:t>í</w:t>
      </w:r>
      <w:r w:rsidRPr="00485B1B">
        <w:rPr>
          <w:rFonts w:cstheme="minorHAnsi"/>
          <w:i/>
          <w:color w:val="000000"/>
          <w:sz w:val="24"/>
        </w:rPr>
        <w:t>, vzd</w:t>
      </w:r>
      <w:r w:rsidRPr="00485B1B">
        <w:rPr>
          <w:rFonts w:cstheme="minorHAnsi" w:hint="eastAsia"/>
          <w:i/>
          <w:color w:val="000000"/>
          <w:sz w:val="24"/>
        </w:rPr>
        <w:t>ě</w:t>
      </w:r>
      <w:r w:rsidRPr="00485B1B">
        <w:rPr>
          <w:rFonts w:cstheme="minorHAnsi"/>
          <w:i/>
          <w:color w:val="000000"/>
          <w:sz w:val="24"/>
        </w:rPr>
        <w:t>l</w:t>
      </w:r>
      <w:r w:rsidRPr="00485B1B">
        <w:rPr>
          <w:rFonts w:cstheme="minorHAnsi" w:hint="eastAsia"/>
          <w:i/>
          <w:color w:val="000000"/>
          <w:sz w:val="24"/>
        </w:rPr>
        <w:t>á</w:t>
      </w:r>
      <w:r w:rsidRPr="00485B1B">
        <w:rPr>
          <w:rFonts w:cstheme="minorHAnsi"/>
          <w:i/>
          <w:color w:val="000000"/>
          <w:sz w:val="24"/>
        </w:rPr>
        <w:t>v</w:t>
      </w:r>
      <w:r w:rsidRPr="00485B1B">
        <w:rPr>
          <w:rFonts w:cstheme="minorHAnsi" w:hint="eastAsia"/>
          <w:i/>
          <w:color w:val="000000"/>
          <w:sz w:val="24"/>
        </w:rPr>
        <w:t>á</w:t>
      </w:r>
      <w:r w:rsidRPr="00485B1B">
        <w:rPr>
          <w:rFonts w:cstheme="minorHAnsi"/>
          <w:i/>
          <w:color w:val="000000"/>
          <w:sz w:val="24"/>
        </w:rPr>
        <w:t>n</w:t>
      </w:r>
      <w:r w:rsidRPr="00485B1B">
        <w:rPr>
          <w:rFonts w:cstheme="minorHAnsi" w:hint="eastAsia"/>
          <w:i/>
          <w:color w:val="000000"/>
          <w:sz w:val="24"/>
        </w:rPr>
        <w:t>í</w:t>
      </w:r>
      <w:r w:rsidRPr="00485B1B">
        <w:rPr>
          <w:rFonts w:cstheme="minorHAnsi"/>
          <w:i/>
          <w:color w:val="000000"/>
          <w:sz w:val="24"/>
        </w:rPr>
        <w:t>, prevence</w:t>
      </w:r>
      <w:r w:rsidRPr="00485B1B">
        <w:rPr>
          <w:rFonts w:cstheme="minorHAnsi" w:hint="eastAsia"/>
          <w:color w:val="000000"/>
          <w:sz w:val="24"/>
          <w:shd w:val="clear" w:color="auto" w:fill="FFFFFF"/>
        </w:rPr>
        <w:t> </w:t>
      </w:r>
      <w:r w:rsidRPr="00485B1B">
        <w:rPr>
          <w:rFonts w:cstheme="minorHAnsi"/>
          <w:color w:val="000000"/>
          <w:sz w:val="24"/>
          <w:shd w:val="clear" w:color="auto" w:fill="FFFFFF"/>
        </w:rPr>
        <w:t>[online]. Polsk</w:t>
      </w:r>
      <w:r w:rsidRPr="00485B1B">
        <w:rPr>
          <w:rFonts w:cstheme="minorHAnsi" w:hint="eastAsia"/>
          <w:color w:val="000000"/>
          <w:sz w:val="24"/>
          <w:shd w:val="clear" w:color="auto" w:fill="FFFFFF"/>
        </w:rPr>
        <w:t>á</w:t>
      </w:r>
      <w:r w:rsidRPr="00485B1B">
        <w:rPr>
          <w:rFonts w:cstheme="minorHAnsi"/>
          <w:color w:val="000000"/>
          <w:sz w:val="24"/>
          <w:shd w:val="clear" w:color="auto" w:fill="FFFFFF"/>
        </w:rPr>
        <w:t xml:space="preserve"> akademie v</w:t>
      </w:r>
      <w:r w:rsidRPr="00485B1B">
        <w:rPr>
          <w:rFonts w:cstheme="minorHAnsi" w:hint="eastAsia"/>
          <w:color w:val="000000"/>
          <w:sz w:val="24"/>
          <w:shd w:val="clear" w:color="auto" w:fill="FFFFFF"/>
        </w:rPr>
        <w:t>ě</w:t>
      </w:r>
      <w:r w:rsidRPr="00485B1B">
        <w:rPr>
          <w:rFonts w:cstheme="minorHAnsi"/>
          <w:color w:val="000000"/>
          <w:sz w:val="24"/>
          <w:shd w:val="clear" w:color="auto" w:fill="FFFFFF"/>
        </w:rPr>
        <w:t>d, Odd</w:t>
      </w:r>
      <w:r w:rsidRPr="00485B1B">
        <w:rPr>
          <w:rFonts w:cstheme="minorHAnsi" w:hint="eastAsia"/>
          <w:color w:val="000000"/>
          <w:sz w:val="24"/>
          <w:shd w:val="clear" w:color="auto" w:fill="FFFFFF"/>
        </w:rPr>
        <w:t>ě</w:t>
      </w:r>
      <w:r w:rsidRPr="00485B1B">
        <w:rPr>
          <w:rFonts w:cstheme="minorHAnsi"/>
          <w:color w:val="000000"/>
          <w:sz w:val="24"/>
          <w:shd w:val="clear" w:color="auto" w:fill="FFFFFF"/>
        </w:rPr>
        <w:t>len</w:t>
      </w:r>
      <w:r w:rsidRPr="00485B1B">
        <w:rPr>
          <w:rFonts w:cstheme="minorHAnsi" w:hint="eastAsia"/>
          <w:color w:val="000000"/>
          <w:sz w:val="24"/>
          <w:shd w:val="clear" w:color="auto" w:fill="FFFFFF"/>
        </w:rPr>
        <w:t>í</w:t>
      </w:r>
      <w:r w:rsidRPr="00485B1B">
        <w:rPr>
          <w:rFonts w:cstheme="minorHAnsi"/>
          <w:color w:val="000000"/>
          <w:sz w:val="24"/>
          <w:shd w:val="clear" w:color="auto" w:fill="FFFFFF"/>
        </w:rPr>
        <w:t xml:space="preserve"> antropologie, 2014 [cit. 2018-02-05]. Dostupn</w:t>
      </w:r>
      <w:r w:rsidRPr="00485B1B">
        <w:rPr>
          <w:rFonts w:cstheme="minorHAnsi" w:hint="eastAsia"/>
          <w:color w:val="000000"/>
          <w:sz w:val="24"/>
          <w:shd w:val="clear" w:color="auto" w:fill="FFFFFF"/>
        </w:rPr>
        <w:t>é</w:t>
      </w:r>
      <w:r w:rsidRPr="00485B1B">
        <w:rPr>
          <w:rFonts w:cstheme="minorHAnsi"/>
          <w:color w:val="000000"/>
          <w:sz w:val="24"/>
          <w:shd w:val="clear" w:color="auto" w:fill="FFFFFF"/>
        </w:rPr>
        <w:t xml:space="preserve"> z: http://www.epidemieobezity.upol.cz/index.php/verejnost/18-metody-urcovani-optimalni-telesne-hmotnosti</w:t>
      </w:r>
    </w:p>
    <w:p w:rsidR="0054402C" w:rsidRPr="00492B0C" w:rsidRDefault="00492B0C" w:rsidP="00492B0C">
      <w:pPr>
        <w:spacing w:line="240" w:lineRule="auto"/>
        <w:rPr>
          <w:sz w:val="28"/>
        </w:rPr>
      </w:pPr>
      <w:r w:rsidRPr="00492B0C">
        <w:rPr>
          <w:rFonts w:cstheme="minorHAnsi"/>
          <w:sz w:val="24"/>
        </w:rPr>
        <w:t xml:space="preserve">MUŽÍK, Václav. </w:t>
      </w:r>
      <w:r w:rsidRPr="00492B0C">
        <w:rPr>
          <w:rFonts w:cstheme="minorHAnsi"/>
          <w:i/>
          <w:iCs/>
          <w:sz w:val="24"/>
        </w:rPr>
        <w:t>Výživa a pohyb jako součást výchovy ke zdraví na základní škole: příručka pro učitele</w:t>
      </w:r>
      <w:r w:rsidRPr="00492B0C">
        <w:rPr>
          <w:rFonts w:cstheme="minorHAnsi"/>
          <w:sz w:val="24"/>
        </w:rPr>
        <w:t xml:space="preserve">. Brno: </w:t>
      </w:r>
      <w:proofErr w:type="spellStart"/>
      <w:r w:rsidRPr="00492B0C">
        <w:rPr>
          <w:rFonts w:cstheme="minorHAnsi"/>
          <w:sz w:val="24"/>
        </w:rPr>
        <w:t>Paido</w:t>
      </w:r>
      <w:proofErr w:type="spellEnd"/>
      <w:r w:rsidRPr="00492B0C">
        <w:rPr>
          <w:rFonts w:cstheme="minorHAnsi"/>
          <w:sz w:val="24"/>
        </w:rPr>
        <w:t>, 2007, 150 s. ISBN 978-80-7315-156-0</w:t>
      </w:r>
    </w:p>
    <w:p w:rsidR="0054402C" w:rsidRPr="00485B1B" w:rsidRDefault="0054402C" w:rsidP="0054402C">
      <w:pPr>
        <w:rPr>
          <w:sz w:val="24"/>
        </w:rPr>
      </w:pPr>
      <w:r w:rsidRPr="00485B1B">
        <w:rPr>
          <w:sz w:val="24"/>
        </w:rPr>
        <w:t>M</w:t>
      </w:r>
      <w:r w:rsidRPr="004B17ED">
        <w:rPr>
          <w:sz w:val="24"/>
        </w:rPr>
        <w:t>UŽÍK</w:t>
      </w:r>
      <w:r w:rsidRPr="00485B1B">
        <w:rPr>
          <w:sz w:val="24"/>
        </w:rPr>
        <w:t>, V</w:t>
      </w:r>
      <w:r w:rsidRPr="004B17ED">
        <w:rPr>
          <w:sz w:val="24"/>
        </w:rPr>
        <w:t>áclav</w:t>
      </w:r>
      <w:r w:rsidRPr="00485B1B">
        <w:rPr>
          <w:sz w:val="24"/>
        </w:rPr>
        <w:t>,</w:t>
      </w:r>
      <w:r w:rsidRPr="004B17ED">
        <w:rPr>
          <w:sz w:val="24"/>
        </w:rPr>
        <w:t xml:space="preserve"> </w:t>
      </w:r>
      <w:r w:rsidRPr="00485B1B">
        <w:rPr>
          <w:sz w:val="24"/>
        </w:rPr>
        <w:t>V</w:t>
      </w:r>
      <w:r w:rsidRPr="004B17ED">
        <w:rPr>
          <w:sz w:val="24"/>
        </w:rPr>
        <w:t>LČEK</w:t>
      </w:r>
      <w:r w:rsidRPr="00485B1B">
        <w:rPr>
          <w:sz w:val="24"/>
        </w:rPr>
        <w:t>, P</w:t>
      </w:r>
      <w:r w:rsidRPr="004B17ED">
        <w:rPr>
          <w:sz w:val="24"/>
        </w:rPr>
        <w:t>avel</w:t>
      </w:r>
      <w:r>
        <w:rPr>
          <w:sz w:val="24"/>
        </w:rPr>
        <w:t>,</w:t>
      </w:r>
      <w:r w:rsidRPr="00485B1B">
        <w:rPr>
          <w:sz w:val="24"/>
        </w:rPr>
        <w:t xml:space="preserve"> </w:t>
      </w:r>
      <w:r w:rsidRPr="00485B1B">
        <w:rPr>
          <w:i/>
          <w:sz w:val="24"/>
        </w:rPr>
        <w:t>Škola, pohyb a zdraví</w:t>
      </w:r>
      <w:r w:rsidRPr="00485B1B">
        <w:rPr>
          <w:sz w:val="24"/>
        </w:rPr>
        <w:t>. Výzkumné výsledky a projekty. Brno: Masarykova univerzita</w:t>
      </w:r>
      <w:r>
        <w:rPr>
          <w:sz w:val="24"/>
        </w:rPr>
        <w:t>, 2010.</w:t>
      </w:r>
    </w:p>
    <w:p w:rsidR="0054402C" w:rsidRPr="00485B1B" w:rsidRDefault="0054402C" w:rsidP="00492B0C">
      <w:pPr>
        <w:pStyle w:val="Default"/>
        <w:spacing w:after="240"/>
        <w:rPr>
          <w:rFonts w:asciiTheme="minorHAnsi" w:hAnsiTheme="minorHAnsi" w:cstheme="minorHAnsi"/>
        </w:rPr>
      </w:pPr>
      <w:r w:rsidRPr="00BF49C8">
        <w:rPr>
          <w:rFonts w:cstheme="minorHAnsi"/>
        </w:rPr>
        <w:t xml:space="preserve">NUNDY, </w:t>
      </w:r>
      <w:proofErr w:type="spellStart"/>
      <w:r w:rsidRPr="00485B1B">
        <w:rPr>
          <w:rFonts w:cstheme="minorHAnsi"/>
        </w:rPr>
        <w:t>Stuart</w:t>
      </w:r>
      <w:proofErr w:type="spellEnd"/>
      <w:r w:rsidRPr="00BF49C8">
        <w:rPr>
          <w:rFonts w:cstheme="minorHAnsi"/>
        </w:rPr>
        <w:t xml:space="preserve">, </w:t>
      </w:r>
      <w:proofErr w:type="spellStart"/>
      <w:r w:rsidRPr="00485B1B">
        <w:rPr>
          <w:rFonts w:cstheme="minorHAnsi"/>
          <w:i/>
        </w:rPr>
        <w:t>The</w:t>
      </w:r>
      <w:proofErr w:type="spellEnd"/>
      <w:r w:rsidRPr="00485B1B">
        <w:rPr>
          <w:rFonts w:cstheme="minorHAnsi"/>
          <w:i/>
        </w:rPr>
        <w:t xml:space="preserve"> </w:t>
      </w:r>
      <w:proofErr w:type="spellStart"/>
      <w:r w:rsidRPr="00485B1B">
        <w:rPr>
          <w:rFonts w:cstheme="minorHAnsi"/>
          <w:i/>
        </w:rPr>
        <w:t>Fieldwork</w:t>
      </w:r>
      <w:proofErr w:type="spellEnd"/>
      <w:r w:rsidRPr="00485B1B">
        <w:rPr>
          <w:rFonts w:cstheme="minorHAnsi"/>
          <w:i/>
        </w:rPr>
        <w:t xml:space="preserve"> </w:t>
      </w:r>
      <w:proofErr w:type="spellStart"/>
      <w:r w:rsidRPr="00485B1B">
        <w:rPr>
          <w:rFonts w:cstheme="minorHAnsi"/>
          <w:i/>
        </w:rPr>
        <w:t>Effect</w:t>
      </w:r>
      <w:proofErr w:type="spellEnd"/>
      <w:r w:rsidRPr="00485B1B">
        <w:rPr>
          <w:rFonts w:cstheme="minorHAnsi"/>
          <w:i/>
        </w:rPr>
        <w:t xml:space="preserve">: </w:t>
      </w:r>
      <w:proofErr w:type="spellStart"/>
      <w:r w:rsidRPr="00485B1B">
        <w:rPr>
          <w:rFonts w:cstheme="minorHAnsi"/>
          <w:i/>
        </w:rPr>
        <w:t>The</w:t>
      </w:r>
      <w:proofErr w:type="spellEnd"/>
      <w:r w:rsidRPr="00485B1B">
        <w:rPr>
          <w:rFonts w:cstheme="minorHAnsi"/>
          <w:i/>
        </w:rPr>
        <w:t xml:space="preserve"> </w:t>
      </w:r>
      <w:r w:rsidRPr="00BF49C8">
        <w:rPr>
          <w:rFonts w:cstheme="minorHAnsi"/>
          <w:i/>
        </w:rPr>
        <w:t xml:space="preserve">Role and </w:t>
      </w:r>
      <w:proofErr w:type="spellStart"/>
      <w:r w:rsidRPr="00BF49C8">
        <w:rPr>
          <w:rFonts w:cstheme="minorHAnsi"/>
          <w:i/>
        </w:rPr>
        <w:t>Impact</w:t>
      </w:r>
      <w:proofErr w:type="spellEnd"/>
      <w:r w:rsidRPr="00BF49C8">
        <w:rPr>
          <w:rFonts w:cstheme="minorHAnsi"/>
          <w:i/>
        </w:rPr>
        <w:t xml:space="preserve"> </w:t>
      </w:r>
      <w:proofErr w:type="spellStart"/>
      <w:r w:rsidRPr="00BF49C8">
        <w:rPr>
          <w:rFonts w:cstheme="minorHAnsi"/>
          <w:i/>
        </w:rPr>
        <w:t>of</w:t>
      </w:r>
      <w:proofErr w:type="spellEnd"/>
      <w:r w:rsidRPr="00BF49C8">
        <w:rPr>
          <w:rFonts w:cstheme="minorHAnsi"/>
          <w:i/>
        </w:rPr>
        <w:t xml:space="preserve"> </w:t>
      </w:r>
      <w:proofErr w:type="spellStart"/>
      <w:r w:rsidRPr="00BF49C8">
        <w:rPr>
          <w:rFonts w:cstheme="minorHAnsi"/>
          <w:i/>
        </w:rPr>
        <w:t>Fieldwork</w:t>
      </w:r>
      <w:proofErr w:type="spellEnd"/>
      <w:r w:rsidRPr="00BF49C8">
        <w:rPr>
          <w:rFonts w:cstheme="minorHAnsi"/>
          <w:i/>
        </w:rPr>
        <w:t xml:space="preserve"> in </w:t>
      </w:r>
      <w:proofErr w:type="spellStart"/>
      <w:r w:rsidRPr="00485B1B">
        <w:rPr>
          <w:rFonts w:cstheme="minorHAnsi"/>
          <w:i/>
        </w:rPr>
        <w:t>the</w:t>
      </w:r>
      <w:proofErr w:type="spellEnd"/>
      <w:r w:rsidRPr="00485B1B">
        <w:rPr>
          <w:rFonts w:cstheme="minorHAnsi"/>
          <w:i/>
        </w:rPr>
        <w:t xml:space="preserve"> </w:t>
      </w:r>
      <w:proofErr w:type="spellStart"/>
      <w:r w:rsidRPr="00485B1B">
        <w:rPr>
          <w:rFonts w:cstheme="minorHAnsi"/>
          <w:i/>
        </w:rPr>
        <w:t>Upper</w:t>
      </w:r>
      <w:proofErr w:type="spellEnd"/>
      <w:r w:rsidRPr="00485B1B">
        <w:rPr>
          <w:rFonts w:cstheme="minorHAnsi"/>
          <w:i/>
        </w:rPr>
        <w:t xml:space="preserve"> </w:t>
      </w:r>
      <w:proofErr w:type="spellStart"/>
      <w:r w:rsidRPr="00485B1B">
        <w:rPr>
          <w:rFonts w:cstheme="minorHAnsi"/>
          <w:i/>
        </w:rPr>
        <w:t>Primary</w:t>
      </w:r>
      <w:proofErr w:type="spellEnd"/>
      <w:r w:rsidRPr="00485B1B">
        <w:rPr>
          <w:rFonts w:cstheme="minorHAnsi"/>
          <w:i/>
        </w:rPr>
        <w:t xml:space="preserve"> </w:t>
      </w:r>
      <w:proofErr w:type="spellStart"/>
      <w:r w:rsidRPr="00485B1B">
        <w:rPr>
          <w:rFonts w:cstheme="minorHAnsi"/>
          <w:i/>
        </w:rPr>
        <w:t>School</w:t>
      </w:r>
      <w:proofErr w:type="spellEnd"/>
      <w:r w:rsidRPr="00485B1B">
        <w:rPr>
          <w:rFonts w:cstheme="minorHAnsi"/>
          <w:i/>
        </w:rPr>
        <w:t>,</w:t>
      </w:r>
      <w:r w:rsidRPr="00485B1B">
        <w:rPr>
          <w:rFonts w:cstheme="minorHAnsi"/>
        </w:rPr>
        <w:t xml:space="preserve"> International </w:t>
      </w:r>
      <w:proofErr w:type="spellStart"/>
      <w:r w:rsidRPr="00485B1B">
        <w:rPr>
          <w:rFonts w:cstheme="minorHAnsi"/>
        </w:rPr>
        <w:t>Research</w:t>
      </w:r>
      <w:proofErr w:type="spellEnd"/>
      <w:r w:rsidRPr="00485B1B">
        <w:rPr>
          <w:rFonts w:cstheme="minorHAnsi"/>
        </w:rPr>
        <w:t xml:space="preserve"> in </w:t>
      </w:r>
      <w:proofErr w:type="spellStart"/>
      <w:r w:rsidRPr="00485B1B">
        <w:rPr>
          <w:rFonts w:cstheme="minorHAnsi"/>
        </w:rPr>
        <w:t>Geographical</w:t>
      </w:r>
      <w:proofErr w:type="spellEnd"/>
      <w:r w:rsidRPr="00485B1B">
        <w:rPr>
          <w:rFonts w:cstheme="minorHAnsi"/>
        </w:rPr>
        <w:t xml:space="preserve"> and </w:t>
      </w:r>
      <w:proofErr w:type="spellStart"/>
      <w:r w:rsidRPr="00485B1B">
        <w:rPr>
          <w:rFonts w:cstheme="minorHAnsi"/>
        </w:rPr>
        <w:t>Environmental</w:t>
      </w:r>
      <w:proofErr w:type="spellEnd"/>
      <w:r w:rsidRPr="00485B1B">
        <w:rPr>
          <w:rFonts w:cstheme="minorHAnsi"/>
        </w:rPr>
        <w:t xml:space="preserve"> </w:t>
      </w:r>
      <w:proofErr w:type="spellStart"/>
      <w:r w:rsidRPr="00485B1B">
        <w:rPr>
          <w:rFonts w:cstheme="minorHAnsi"/>
        </w:rPr>
        <w:t>Education</w:t>
      </w:r>
      <w:proofErr w:type="spellEnd"/>
      <w:r w:rsidRPr="00485B1B">
        <w:rPr>
          <w:rFonts w:cstheme="minorHAnsi"/>
        </w:rPr>
        <w:t>,</w:t>
      </w:r>
      <w:r w:rsidRPr="00BF49C8">
        <w:rPr>
          <w:rFonts w:cstheme="minorHAnsi"/>
        </w:rPr>
        <w:t xml:space="preserve"> 1999, </w:t>
      </w:r>
      <w:r w:rsidRPr="00485B1B">
        <w:rPr>
          <w:rFonts w:cstheme="minorHAnsi"/>
        </w:rPr>
        <w:t xml:space="preserve">8:2, 190-198, DOI: 10.1080/10382049908667608. Dostupné z: </w:t>
      </w:r>
      <w:r w:rsidRPr="00485B1B">
        <w:rPr>
          <w:rFonts w:asciiTheme="minorHAnsi" w:hAnsiTheme="minorHAnsi" w:cstheme="minorHAnsi"/>
        </w:rPr>
        <w:t>https://doi.org/10.1080/10382049908667608</w:t>
      </w:r>
    </w:p>
    <w:p w:rsidR="0054402C" w:rsidRPr="00485B1B" w:rsidRDefault="0054402C" w:rsidP="00492B0C">
      <w:pPr>
        <w:pStyle w:val="Default"/>
        <w:spacing w:before="240"/>
        <w:rPr>
          <w:rFonts w:asciiTheme="minorHAnsi" w:hAnsiTheme="minorHAnsi" w:cstheme="minorHAnsi"/>
        </w:rPr>
      </w:pPr>
      <w:r w:rsidRPr="00485B1B">
        <w:rPr>
          <w:rFonts w:asciiTheme="minorHAnsi" w:hAnsiTheme="minorHAnsi" w:cstheme="minorHAnsi"/>
        </w:rPr>
        <w:t xml:space="preserve">OLŠOVSKÝ, J. </w:t>
      </w:r>
      <w:r w:rsidRPr="00485B1B">
        <w:rPr>
          <w:rFonts w:asciiTheme="minorHAnsi" w:hAnsiTheme="minorHAnsi" w:cstheme="minorHAnsi"/>
          <w:i/>
        </w:rPr>
        <w:t>Slovník filosofických pojmů současnosti</w:t>
      </w:r>
      <w:r w:rsidRPr="00485B1B">
        <w:rPr>
          <w:rFonts w:asciiTheme="minorHAnsi" w:hAnsiTheme="minorHAnsi" w:cstheme="minorHAnsi"/>
        </w:rPr>
        <w:t xml:space="preserve">. Vyd. 2., </w:t>
      </w:r>
      <w:proofErr w:type="spellStart"/>
      <w:r w:rsidRPr="00485B1B">
        <w:rPr>
          <w:rFonts w:asciiTheme="minorHAnsi" w:hAnsiTheme="minorHAnsi" w:cstheme="minorHAnsi"/>
        </w:rPr>
        <w:t>rozš</w:t>
      </w:r>
      <w:proofErr w:type="spellEnd"/>
      <w:r w:rsidRPr="00485B1B">
        <w:rPr>
          <w:rFonts w:asciiTheme="minorHAnsi" w:hAnsiTheme="minorHAnsi" w:cstheme="minorHAnsi"/>
        </w:rPr>
        <w:t xml:space="preserve">. Praha: Academia, 2005, 261 s. ISBN 80-200-1266-4. </w:t>
      </w:r>
    </w:p>
    <w:p w:rsidR="00492B0C" w:rsidRDefault="00492B0C" w:rsidP="0054402C">
      <w:pPr>
        <w:pStyle w:val="Default"/>
        <w:rPr>
          <w:rFonts w:asciiTheme="minorHAnsi" w:hAnsiTheme="minorHAnsi" w:cstheme="minorBidi"/>
          <w:color w:val="auto"/>
          <w:sz w:val="22"/>
          <w:szCs w:val="22"/>
        </w:rPr>
      </w:pPr>
    </w:p>
    <w:p w:rsidR="00492B0C" w:rsidRPr="00485B1B" w:rsidRDefault="00492B0C" w:rsidP="00492B0C">
      <w:pPr>
        <w:rPr>
          <w:sz w:val="24"/>
        </w:rPr>
      </w:pPr>
      <w:r w:rsidRPr="00485B1B">
        <w:rPr>
          <w:sz w:val="24"/>
        </w:rPr>
        <w:t>P</w:t>
      </w:r>
      <w:r w:rsidRPr="004B17ED">
        <w:rPr>
          <w:sz w:val="24"/>
        </w:rPr>
        <w:t>ASTUCHA</w:t>
      </w:r>
      <w:r w:rsidRPr="00485B1B">
        <w:rPr>
          <w:sz w:val="24"/>
        </w:rPr>
        <w:t>, D</w:t>
      </w:r>
      <w:r w:rsidRPr="004B17ED">
        <w:rPr>
          <w:sz w:val="24"/>
        </w:rPr>
        <w:t xml:space="preserve">avid, </w:t>
      </w:r>
      <w:r w:rsidRPr="00485B1B">
        <w:rPr>
          <w:i/>
          <w:sz w:val="24"/>
        </w:rPr>
        <w:t>Pohyb v terapii a prevenci dětské obezity</w:t>
      </w:r>
      <w:r w:rsidRPr="00485B1B">
        <w:rPr>
          <w:sz w:val="24"/>
        </w:rPr>
        <w:t xml:space="preserve">. Praha: </w:t>
      </w:r>
      <w:proofErr w:type="spellStart"/>
      <w:r w:rsidRPr="00485B1B">
        <w:rPr>
          <w:sz w:val="24"/>
        </w:rPr>
        <w:t>Grada</w:t>
      </w:r>
      <w:proofErr w:type="spellEnd"/>
      <w:r w:rsidRPr="004B17ED">
        <w:rPr>
          <w:sz w:val="24"/>
        </w:rPr>
        <w:t>, 2011.</w:t>
      </w:r>
    </w:p>
    <w:p w:rsidR="00492B0C" w:rsidRDefault="00492B0C" w:rsidP="00492B0C">
      <w:pPr>
        <w:tabs>
          <w:tab w:val="left" w:pos="930"/>
        </w:tabs>
        <w:rPr>
          <w:sz w:val="24"/>
        </w:rPr>
      </w:pPr>
      <w:r w:rsidRPr="00485B1B">
        <w:rPr>
          <w:sz w:val="24"/>
        </w:rPr>
        <w:t>PODROUŽEK, Ladislav. Integrovaná výuka na základní škole v teorii a praxi. Plzeň: Fraus, 2002. Zkušenosti, nápady, inspirace. ISBN 80-723-8157-1.</w:t>
      </w:r>
    </w:p>
    <w:p w:rsidR="00492B0C" w:rsidRPr="00485B1B" w:rsidRDefault="00492B0C" w:rsidP="00492B0C">
      <w:pPr>
        <w:tabs>
          <w:tab w:val="left" w:pos="930"/>
        </w:tabs>
        <w:rPr>
          <w:sz w:val="24"/>
        </w:rPr>
      </w:pPr>
      <w:proofErr w:type="spellStart"/>
      <w:r w:rsidRPr="004B79BF">
        <w:rPr>
          <w:rFonts w:cstheme="minorHAnsi"/>
          <w:color w:val="000000"/>
          <w:sz w:val="24"/>
          <w:shd w:val="clear" w:color="auto" w:fill="FFFFFF"/>
        </w:rPr>
        <w:t>Polar</w:t>
      </w:r>
      <w:proofErr w:type="spellEnd"/>
      <w:r w:rsidRPr="004B79BF">
        <w:rPr>
          <w:rFonts w:cstheme="minorHAnsi"/>
          <w:color w:val="000000"/>
          <w:sz w:val="24"/>
          <w:shd w:val="clear" w:color="auto" w:fill="FFFFFF"/>
        </w:rPr>
        <w:t>. </w:t>
      </w:r>
      <w:r w:rsidRPr="004B79BF">
        <w:rPr>
          <w:rFonts w:cstheme="minorHAnsi"/>
          <w:i/>
          <w:iCs/>
          <w:color w:val="000000"/>
          <w:sz w:val="24"/>
        </w:rPr>
        <w:t>Polar.cz</w:t>
      </w:r>
      <w:r w:rsidRPr="004B79BF">
        <w:rPr>
          <w:rFonts w:cstheme="minorHAnsi"/>
          <w:color w:val="000000"/>
          <w:sz w:val="24"/>
          <w:shd w:val="clear" w:color="auto" w:fill="FFFFFF"/>
        </w:rPr>
        <w:t xml:space="preserve"> [online]. 2018 [cit. 2018-03-29]. Dostupné z: https://www.polar-eshop.cz/hrudni-pas-polar-h7-bluetooth-cerny </w:t>
      </w:r>
    </w:p>
    <w:p w:rsidR="00492B0C" w:rsidRPr="00485B1B" w:rsidRDefault="00492B0C" w:rsidP="00492B0C">
      <w:pPr>
        <w:pStyle w:val="Default"/>
        <w:rPr>
          <w:rFonts w:asciiTheme="minorHAnsi" w:hAnsiTheme="minorHAnsi" w:cstheme="minorHAnsi"/>
        </w:rPr>
      </w:pPr>
      <w:r w:rsidRPr="00485B1B">
        <w:rPr>
          <w:rFonts w:asciiTheme="minorHAnsi" w:hAnsiTheme="minorHAnsi" w:cstheme="minorHAnsi"/>
        </w:rPr>
        <w:t>POSPÍŠIL, Radek. Úvod do pedagogiky (2. doplněné vydání). Brno: MU Brno, EL-portál, 2009. ISSN 1802-128X.</w:t>
      </w:r>
    </w:p>
    <w:p w:rsidR="0054402C" w:rsidRDefault="0054402C" w:rsidP="0054402C">
      <w:pPr>
        <w:pStyle w:val="Default"/>
        <w:rPr>
          <w:rFonts w:asciiTheme="minorHAnsi" w:hAnsiTheme="minorHAnsi" w:cstheme="minorHAnsi"/>
          <w:shd w:val="clear" w:color="auto" w:fill="FFFFFF"/>
        </w:rPr>
      </w:pPr>
    </w:p>
    <w:p w:rsidR="0054402C" w:rsidRDefault="0054402C" w:rsidP="0054402C">
      <w:pPr>
        <w:spacing w:line="240" w:lineRule="auto"/>
        <w:rPr>
          <w:rFonts w:cstheme="minorHAnsi"/>
          <w:color w:val="000000"/>
          <w:sz w:val="24"/>
          <w:shd w:val="clear" w:color="auto" w:fill="FFFFFF"/>
        </w:rPr>
      </w:pPr>
      <w:r w:rsidRPr="004B17ED">
        <w:rPr>
          <w:rFonts w:cstheme="minorHAnsi"/>
          <w:color w:val="000000"/>
          <w:sz w:val="24"/>
          <w:shd w:val="clear" w:color="auto" w:fill="FFFFFF"/>
        </w:rPr>
        <w:t>PRŮCHOVÁ, Věra. </w:t>
      </w:r>
      <w:r w:rsidRPr="004B17ED">
        <w:rPr>
          <w:rFonts w:cstheme="minorHAnsi"/>
          <w:i/>
          <w:iCs/>
          <w:color w:val="000000"/>
          <w:sz w:val="24"/>
        </w:rPr>
        <w:t>Analýza pohybových aktivit dětí staršího školního věku na Základní škole Chrudim</w:t>
      </w:r>
      <w:r w:rsidRPr="004B17ED">
        <w:rPr>
          <w:rFonts w:cstheme="minorHAnsi"/>
          <w:color w:val="000000"/>
          <w:sz w:val="24"/>
          <w:shd w:val="clear" w:color="auto" w:fill="FFFFFF"/>
        </w:rPr>
        <w:t> [on</w:t>
      </w:r>
      <w:r>
        <w:rPr>
          <w:rFonts w:cstheme="minorHAnsi"/>
          <w:color w:val="000000"/>
          <w:sz w:val="24"/>
          <w:shd w:val="clear" w:color="auto" w:fill="FFFFFF"/>
        </w:rPr>
        <w:t>line]. Praha, 2013 [cit. 2018-02-15</w:t>
      </w:r>
      <w:r w:rsidRPr="004B17ED">
        <w:rPr>
          <w:rFonts w:cstheme="minorHAnsi"/>
          <w:color w:val="000000"/>
          <w:sz w:val="24"/>
          <w:shd w:val="clear" w:color="auto" w:fill="FFFFFF"/>
        </w:rPr>
        <w:t xml:space="preserve">]. Karlova univerzita. Vedoucí práce Mgr. Lenka </w:t>
      </w:r>
      <w:proofErr w:type="spellStart"/>
      <w:r w:rsidRPr="004B17ED">
        <w:rPr>
          <w:rFonts w:cstheme="minorHAnsi"/>
          <w:color w:val="000000"/>
          <w:sz w:val="24"/>
          <w:shd w:val="clear" w:color="auto" w:fill="FFFFFF"/>
        </w:rPr>
        <w:t>Jirušková</w:t>
      </w:r>
      <w:proofErr w:type="spellEnd"/>
      <w:r w:rsidRPr="004B17ED">
        <w:rPr>
          <w:rFonts w:cstheme="minorHAnsi"/>
          <w:color w:val="000000"/>
          <w:sz w:val="24"/>
          <w:shd w:val="clear" w:color="auto" w:fill="FFFFFF"/>
        </w:rPr>
        <w:t>.</w:t>
      </w:r>
    </w:p>
    <w:p w:rsidR="0054402C" w:rsidRDefault="0054402C" w:rsidP="0054402C">
      <w:pPr>
        <w:tabs>
          <w:tab w:val="left" w:pos="930"/>
        </w:tabs>
        <w:rPr>
          <w:sz w:val="24"/>
        </w:rPr>
      </w:pPr>
      <w:r w:rsidRPr="00485B1B">
        <w:rPr>
          <w:sz w:val="24"/>
        </w:rPr>
        <w:t xml:space="preserve">PRŮCHA, Jan, Eliška WALTEROVÁ a Jiří MAREŠ. Pedagogický slovník. 4., </w:t>
      </w:r>
      <w:proofErr w:type="spellStart"/>
      <w:r w:rsidRPr="00485B1B">
        <w:rPr>
          <w:sz w:val="24"/>
        </w:rPr>
        <w:t>aktualiz</w:t>
      </w:r>
      <w:proofErr w:type="spellEnd"/>
      <w:r w:rsidRPr="00485B1B">
        <w:rPr>
          <w:sz w:val="24"/>
        </w:rPr>
        <w:t>. vyd. [</w:t>
      </w:r>
      <w:proofErr w:type="spellStart"/>
      <w:r w:rsidRPr="00485B1B">
        <w:rPr>
          <w:sz w:val="24"/>
        </w:rPr>
        <w:t>i.e</w:t>
      </w:r>
      <w:proofErr w:type="spellEnd"/>
      <w:r w:rsidRPr="00485B1B">
        <w:rPr>
          <w:sz w:val="24"/>
        </w:rPr>
        <w:t>. Vyd. 5.]. Praha: Portál, 2008. ISBN 978-80-736-7416-8</w:t>
      </w:r>
    </w:p>
    <w:p w:rsidR="0054402C" w:rsidRPr="00485B1B" w:rsidRDefault="0054402C" w:rsidP="0054402C">
      <w:pPr>
        <w:tabs>
          <w:tab w:val="left" w:pos="930"/>
        </w:tabs>
        <w:rPr>
          <w:sz w:val="24"/>
        </w:rPr>
      </w:pPr>
      <w:r w:rsidRPr="00485B1B">
        <w:rPr>
          <w:sz w:val="24"/>
        </w:rPr>
        <w:t xml:space="preserve">ŘEZNÍČKOVÁ, Dana. </w:t>
      </w:r>
      <w:r w:rsidRPr="00485B1B">
        <w:rPr>
          <w:i/>
          <w:sz w:val="24"/>
        </w:rPr>
        <w:t>Náměty pro geografické a environmentální vzdělávání</w:t>
      </w:r>
      <w:r w:rsidRPr="00485B1B">
        <w:rPr>
          <w:sz w:val="24"/>
        </w:rPr>
        <w:t>: výuka v krajině. Praha: Univerzita Karlova v Praze, Přírodovědecká fakulta, 2008. ISBN 978-80-86561-63-9.</w:t>
      </w:r>
    </w:p>
    <w:p w:rsidR="0054402C" w:rsidRPr="00702068" w:rsidRDefault="0054402C" w:rsidP="0054402C">
      <w:pPr>
        <w:tabs>
          <w:tab w:val="left" w:pos="930"/>
        </w:tabs>
        <w:rPr>
          <w:rFonts w:cstheme="minorHAnsi"/>
          <w:sz w:val="24"/>
        </w:rPr>
      </w:pPr>
      <w:r w:rsidRPr="00702068">
        <w:rPr>
          <w:rFonts w:cstheme="minorHAnsi"/>
          <w:sz w:val="24"/>
        </w:rPr>
        <w:t xml:space="preserve">SVOBODOVÁ, Hana, Radek DURNA, Eduard HOFMANN, Darina MÍSAŘOVÁ a Petr VLČEK. </w:t>
      </w:r>
      <w:r w:rsidRPr="00702068">
        <w:rPr>
          <w:rFonts w:cstheme="minorHAnsi"/>
          <w:i/>
          <w:sz w:val="24"/>
        </w:rPr>
        <w:t>Přínosy terénní výuky k rozvoji pohybové aktivity žáků základní školy</w:t>
      </w:r>
      <w:r w:rsidRPr="00702068">
        <w:rPr>
          <w:rFonts w:cstheme="minorHAnsi"/>
          <w:sz w:val="24"/>
        </w:rPr>
        <w:t>: případová studie z České republiky. 2018 </w:t>
      </w:r>
    </w:p>
    <w:p w:rsidR="0054402C" w:rsidRPr="007F5EB0" w:rsidRDefault="0054402C" w:rsidP="0054402C">
      <w:pPr>
        <w:tabs>
          <w:tab w:val="left" w:pos="930"/>
        </w:tabs>
        <w:rPr>
          <w:rFonts w:cstheme="minorHAnsi"/>
          <w:sz w:val="24"/>
        </w:rPr>
      </w:pPr>
      <w:r w:rsidRPr="007F5EB0">
        <w:rPr>
          <w:rFonts w:cstheme="minorHAnsi"/>
          <w:i/>
          <w:iCs/>
          <w:color w:val="000000"/>
          <w:sz w:val="24"/>
        </w:rPr>
        <w:t>Škola s rozhledem do kraje i do života: Školní vzdělávací program</w:t>
      </w:r>
      <w:r w:rsidRPr="007F5EB0">
        <w:rPr>
          <w:rFonts w:cstheme="minorHAnsi"/>
          <w:color w:val="000000"/>
          <w:sz w:val="24"/>
          <w:shd w:val="clear" w:color="auto" w:fill="FFFFFF"/>
        </w:rPr>
        <w:t> [online]. 4. Podomí, 2016 [cit. 2017-11-25]. Dostupné z: chrome-extension://oemmndcbldboiebfnladdacbdfmadadm/https://zspodomi-my.sharepoint.com/personal/skola_zspodomi_cz/Documents/Ve%C5%99ejn%C3%A9/dokumenty/svp2016.pdf?slrid=ac51589e-d011-5000-7c49-2703c3a3db0e</w:t>
      </w:r>
    </w:p>
    <w:p w:rsidR="0054402C" w:rsidRPr="004B79BF" w:rsidRDefault="0054402C" w:rsidP="0054402C">
      <w:pPr>
        <w:tabs>
          <w:tab w:val="left" w:pos="930"/>
        </w:tabs>
        <w:rPr>
          <w:rFonts w:cstheme="minorHAnsi"/>
          <w:sz w:val="24"/>
          <w:highlight w:val="darkGray"/>
        </w:rPr>
      </w:pPr>
      <w:r w:rsidRPr="004B79BF">
        <w:rPr>
          <w:rFonts w:cstheme="minorHAnsi"/>
          <w:color w:val="000000"/>
          <w:sz w:val="24"/>
          <w:shd w:val="clear" w:color="auto" w:fill="FFFFFF"/>
        </w:rPr>
        <w:t>Tepová frekvence u dětí. </w:t>
      </w:r>
      <w:proofErr w:type="spellStart"/>
      <w:r w:rsidRPr="004B79BF">
        <w:rPr>
          <w:rFonts w:cstheme="minorHAnsi"/>
          <w:i/>
          <w:iCs/>
          <w:color w:val="000000"/>
          <w:sz w:val="24"/>
        </w:rPr>
        <w:t>Medicine</w:t>
      </w:r>
      <w:proofErr w:type="spellEnd"/>
      <w:r w:rsidRPr="004B79BF">
        <w:rPr>
          <w:rFonts w:cstheme="minorHAnsi"/>
          <w:color w:val="000000"/>
          <w:sz w:val="24"/>
          <w:shd w:val="clear" w:color="auto" w:fill="FFFFFF"/>
        </w:rPr>
        <w:t> [online]. 2018 [cit. 2018-03-29]. Dostupné z: https://www.polar-eshop.cz/hrudni-pas-polar-h7-bluetooth-cerny</w:t>
      </w:r>
    </w:p>
    <w:p w:rsidR="00492B0C" w:rsidRPr="00485B1B" w:rsidRDefault="00492B0C" w:rsidP="00492B0C">
      <w:pPr>
        <w:tabs>
          <w:tab w:val="left" w:pos="930"/>
        </w:tabs>
        <w:rPr>
          <w:sz w:val="24"/>
        </w:rPr>
      </w:pPr>
      <w:r w:rsidRPr="00485B1B">
        <w:rPr>
          <w:sz w:val="24"/>
        </w:rPr>
        <w:t xml:space="preserve">TRÁVNÍKOVÁ, Dagmar, Martin SEBERA a Marie BLAHUTKOVÁ. </w:t>
      </w:r>
      <w:r w:rsidRPr="00485B1B">
        <w:rPr>
          <w:i/>
          <w:sz w:val="24"/>
        </w:rPr>
        <w:t>Psychomotorika</w:t>
      </w:r>
      <w:r w:rsidRPr="00485B1B">
        <w:rPr>
          <w:sz w:val="24"/>
        </w:rPr>
        <w:t xml:space="preserve">. </w:t>
      </w:r>
      <w:proofErr w:type="spellStart"/>
      <w:r w:rsidRPr="00485B1B">
        <w:rPr>
          <w:sz w:val="24"/>
        </w:rPr>
        <w:t>Elportál</w:t>
      </w:r>
      <w:proofErr w:type="spellEnd"/>
      <w:r w:rsidRPr="00485B1B">
        <w:rPr>
          <w:sz w:val="24"/>
        </w:rPr>
        <w:t>, Brno: Masarykova univerzita, 2007. ISSN 1802-128X.</w:t>
      </w:r>
    </w:p>
    <w:p w:rsidR="004D6A0D" w:rsidRDefault="004D6A0D" w:rsidP="004D6A0D"/>
    <w:p w:rsidR="004D6A0D" w:rsidRDefault="004D6A0D" w:rsidP="004D6A0D"/>
    <w:p w:rsidR="00481185" w:rsidRDefault="00481185" w:rsidP="004D6A0D"/>
    <w:p w:rsidR="00481185" w:rsidRDefault="00481185" w:rsidP="004D6A0D"/>
    <w:p w:rsidR="00481185" w:rsidRDefault="00481185" w:rsidP="004D6A0D"/>
    <w:p w:rsidR="00481185" w:rsidRDefault="00481185" w:rsidP="004D6A0D"/>
    <w:p w:rsidR="00481185" w:rsidRDefault="00481185" w:rsidP="004D6A0D"/>
    <w:p w:rsidR="00481185" w:rsidRDefault="00481185" w:rsidP="004D6A0D"/>
    <w:p w:rsidR="00481185" w:rsidRDefault="00481185" w:rsidP="004D6A0D"/>
    <w:p w:rsidR="00481185" w:rsidRDefault="00481185" w:rsidP="004D6A0D"/>
    <w:p w:rsidR="004D6A0D" w:rsidRDefault="004D6A0D" w:rsidP="004D6A0D"/>
    <w:p w:rsidR="004D6A0D" w:rsidRDefault="001B6D68" w:rsidP="004D6A0D">
      <w:pPr>
        <w:rPr>
          <w:b/>
          <w:sz w:val="24"/>
        </w:rPr>
      </w:pPr>
      <w:r w:rsidRPr="001B6D68">
        <w:rPr>
          <w:b/>
          <w:sz w:val="24"/>
        </w:rPr>
        <w:t>Seznam obrázků</w:t>
      </w:r>
    </w:p>
    <w:p w:rsidR="001B6D68" w:rsidRDefault="001B6D68" w:rsidP="00207FBC">
      <w:pPr>
        <w:tabs>
          <w:tab w:val="left" w:pos="7938"/>
        </w:tabs>
        <w:rPr>
          <w:sz w:val="24"/>
        </w:rPr>
      </w:pPr>
      <w:r>
        <w:rPr>
          <w:sz w:val="24"/>
        </w:rPr>
        <w:t xml:space="preserve">Obr. 1: Poloha stanovišť na trase </w:t>
      </w:r>
      <w:r w:rsidR="00207FBC">
        <w:rPr>
          <w:sz w:val="24"/>
        </w:rPr>
        <w:tab/>
        <w:t>25</w:t>
      </w:r>
    </w:p>
    <w:p w:rsidR="001B6D68" w:rsidRDefault="001B6D68" w:rsidP="00207FBC">
      <w:pPr>
        <w:tabs>
          <w:tab w:val="left" w:pos="7938"/>
        </w:tabs>
        <w:rPr>
          <w:sz w:val="24"/>
        </w:rPr>
      </w:pPr>
      <w:r>
        <w:rPr>
          <w:sz w:val="24"/>
        </w:rPr>
        <w:t>Obr. 2:</w:t>
      </w:r>
      <w:r w:rsidR="00DD07EF">
        <w:rPr>
          <w:sz w:val="24"/>
        </w:rPr>
        <w:t xml:space="preserve"> Výškový profil trasy absolvované žáky</w:t>
      </w:r>
      <w:r w:rsidR="00207FBC">
        <w:rPr>
          <w:sz w:val="24"/>
        </w:rPr>
        <w:tab/>
        <w:t>26</w:t>
      </w:r>
      <w:r w:rsidR="00207FBC">
        <w:rPr>
          <w:sz w:val="24"/>
        </w:rPr>
        <w:tab/>
      </w:r>
    </w:p>
    <w:p w:rsidR="001B6D68" w:rsidRDefault="001B6D68" w:rsidP="00207FBC">
      <w:pPr>
        <w:tabs>
          <w:tab w:val="left" w:pos="7938"/>
        </w:tabs>
        <w:rPr>
          <w:sz w:val="24"/>
        </w:rPr>
      </w:pPr>
      <w:r>
        <w:rPr>
          <w:sz w:val="24"/>
        </w:rPr>
        <w:t>Obr. 3:</w:t>
      </w:r>
      <w:r w:rsidR="00DD07EF">
        <w:rPr>
          <w:sz w:val="24"/>
        </w:rPr>
        <w:t xml:space="preserve"> Práce žáků na stanovišti 3</w:t>
      </w:r>
      <w:r w:rsidR="00207FBC">
        <w:rPr>
          <w:sz w:val="24"/>
        </w:rPr>
        <w:tab/>
        <w:t>28</w:t>
      </w:r>
    </w:p>
    <w:p w:rsidR="001B6D68" w:rsidRDefault="001B6D68" w:rsidP="00207FBC">
      <w:pPr>
        <w:tabs>
          <w:tab w:val="left" w:pos="7938"/>
        </w:tabs>
        <w:rPr>
          <w:sz w:val="24"/>
        </w:rPr>
      </w:pPr>
      <w:r>
        <w:rPr>
          <w:sz w:val="24"/>
        </w:rPr>
        <w:t>Obr. 4:</w:t>
      </w:r>
      <w:r w:rsidR="00DD07EF">
        <w:rPr>
          <w:sz w:val="24"/>
        </w:rPr>
        <w:t xml:space="preserve"> Hledání krabičky s úkoly po příchodu na stanoviště 5</w:t>
      </w:r>
      <w:r w:rsidR="00207FBC">
        <w:rPr>
          <w:sz w:val="24"/>
        </w:rPr>
        <w:tab/>
        <w:t>29</w:t>
      </w:r>
    </w:p>
    <w:p w:rsidR="001B6D68" w:rsidRDefault="001B6D68" w:rsidP="00207FBC">
      <w:pPr>
        <w:tabs>
          <w:tab w:val="left" w:pos="7938"/>
        </w:tabs>
        <w:rPr>
          <w:sz w:val="24"/>
        </w:rPr>
      </w:pPr>
      <w:r>
        <w:rPr>
          <w:sz w:val="24"/>
        </w:rPr>
        <w:t xml:space="preserve">Obr. 5: </w:t>
      </w:r>
      <w:r w:rsidR="00DD07EF">
        <w:rPr>
          <w:sz w:val="24"/>
        </w:rPr>
        <w:t xml:space="preserve"> Měření výšky skalního útvaru Kolíbky</w:t>
      </w:r>
      <w:r w:rsidR="00207FBC">
        <w:rPr>
          <w:sz w:val="24"/>
        </w:rPr>
        <w:tab/>
        <w:t>30</w:t>
      </w:r>
    </w:p>
    <w:p w:rsidR="001B6D68" w:rsidRDefault="001B6D68" w:rsidP="00207FBC">
      <w:pPr>
        <w:tabs>
          <w:tab w:val="left" w:pos="7938"/>
        </w:tabs>
        <w:rPr>
          <w:sz w:val="24"/>
        </w:rPr>
      </w:pPr>
      <w:r>
        <w:rPr>
          <w:sz w:val="24"/>
        </w:rPr>
        <w:t>Obr. 6:</w:t>
      </w:r>
      <w:r w:rsidR="00DD07EF">
        <w:rPr>
          <w:sz w:val="24"/>
        </w:rPr>
        <w:t xml:space="preserve"> Příprava na shrnutí výuky a větrného mlýnu v</w:t>
      </w:r>
      <w:r w:rsidR="00207FBC">
        <w:rPr>
          <w:sz w:val="24"/>
        </w:rPr>
        <w:t> </w:t>
      </w:r>
      <w:r w:rsidR="00DD07EF">
        <w:rPr>
          <w:sz w:val="24"/>
        </w:rPr>
        <w:t>Rudicích</w:t>
      </w:r>
      <w:r w:rsidR="00207FBC">
        <w:rPr>
          <w:sz w:val="24"/>
        </w:rPr>
        <w:tab/>
        <w:t>31</w:t>
      </w:r>
    </w:p>
    <w:p w:rsidR="001B6D68" w:rsidRDefault="001B6D68" w:rsidP="00207FBC">
      <w:pPr>
        <w:tabs>
          <w:tab w:val="left" w:pos="7938"/>
        </w:tabs>
        <w:rPr>
          <w:sz w:val="24"/>
        </w:rPr>
      </w:pPr>
      <w:r>
        <w:rPr>
          <w:sz w:val="24"/>
        </w:rPr>
        <w:t>Obr. 7:</w:t>
      </w:r>
      <w:r w:rsidR="00DD07EF">
        <w:rPr>
          <w:sz w:val="24"/>
        </w:rPr>
        <w:t xml:space="preserve"> Hrudní pás značky </w:t>
      </w:r>
      <w:proofErr w:type="spellStart"/>
      <w:r w:rsidR="00DD07EF">
        <w:rPr>
          <w:sz w:val="24"/>
        </w:rPr>
        <w:t>Polar</w:t>
      </w:r>
      <w:proofErr w:type="spellEnd"/>
      <w:r w:rsidR="00207FBC">
        <w:rPr>
          <w:sz w:val="24"/>
        </w:rPr>
        <w:tab/>
        <w:t>33</w:t>
      </w:r>
    </w:p>
    <w:p w:rsidR="001B6D68" w:rsidRDefault="001B6D68" w:rsidP="00207FBC">
      <w:pPr>
        <w:tabs>
          <w:tab w:val="left" w:pos="7938"/>
        </w:tabs>
        <w:rPr>
          <w:sz w:val="24"/>
        </w:rPr>
      </w:pPr>
      <w:r>
        <w:rPr>
          <w:sz w:val="24"/>
        </w:rPr>
        <w:t>Obr. 8:</w:t>
      </w:r>
      <w:r w:rsidR="00DD07EF">
        <w:rPr>
          <w:sz w:val="24"/>
        </w:rPr>
        <w:t xml:space="preserve"> Příklad podoby </w:t>
      </w:r>
      <w:proofErr w:type="spellStart"/>
      <w:r w:rsidR="00DD07EF">
        <w:rPr>
          <w:sz w:val="24"/>
        </w:rPr>
        <w:t>ActiGraphu</w:t>
      </w:r>
      <w:proofErr w:type="spellEnd"/>
      <w:r w:rsidR="00DD07EF">
        <w:rPr>
          <w:sz w:val="24"/>
        </w:rPr>
        <w:t xml:space="preserve"> </w:t>
      </w:r>
      <w:r w:rsidR="00207FBC">
        <w:rPr>
          <w:sz w:val="24"/>
        </w:rPr>
        <w:tab/>
        <w:t>34</w:t>
      </w:r>
    </w:p>
    <w:p w:rsidR="00207FBC" w:rsidRDefault="001B6D68" w:rsidP="00207FBC">
      <w:pPr>
        <w:tabs>
          <w:tab w:val="left" w:pos="7938"/>
        </w:tabs>
        <w:rPr>
          <w:sz w:val="24"/>
        </w:rPr>
      </w:pPr>
      <w:r>
        <w:rPr>
          <w:sz w:val="24"/>
        </w:rPr>
        <w:t>Obr. 9:</w:t>
      </w:r>
      <w:r w:rsidR="00DD07EF">
        <w:rPr>
          <w:sz w:val="24"/>
        </w:rPr>
        <w:t xml:space="preserve"> Tepová frekvence vybraných žáků ve skupině S1 </w:t>
      </w:r>
      <w:r w:rsidR="00207FBC">
        <w:rPr>
          <w:sz w:val="24"/>
        </w:rPr>
        <w:tab/>
      </w:r>
    </w:p>
    <w:p w:rsidR="00DD07EF" w:rsidRDefault="00DD07EF" w:rsidP="00207FBC">
      <w:pPr>
        <w:tabs>
          <w:tab w:val="left" w:pos="7938"/>
        </w:tabs>
        <w:ind w:firstLine="708"/>
        <w:rPr>
          <w:sz w:val="24"/>
        </w:rPr>
      </w:pPr>
      <w:r>
        <w:rPr>
          <w:sz w:val="24"/>
        </w:rPr>
        <w:t>v úseku start – stanoviště č. 2</w:t>
      </w:r>
      <w:r w:rsidR="00207FBC">
        <w:rPr>
          <w:sz w:val="24"/>
        </w:rPr>
        <w:tab/>
        <w:t>38</w:t>
      </w:r>
    </w:p>
    <w:p w:rsidR="001B6D68" w:rsidRDefault="001B6D68" w:rsidP="00207FBC">
      <w:pPr>
        <w:tabs>
          <w:tab w:val="left" w:pos="7938"/>
        </w:tabs>
        <w:rPr>
          <w:sz w:val="24"/>
        </w:rPr>
      </w:pPr>
      <w:r>
        <w:rPr>
          <w:sz w:val="24"/>
        </w:rPr>
        <w:t>Obr. 10:</w:t>
      </w:r>
      <w:r w:rsidR="00DD07EF">
        <w:rPr>
          <w:sz w:val="24"/>
        </w:rPr>
        <w:t xml:space="preserve"> Tepová frekvence žáků č. 3 a č. 7 v celém úseku trasy</w:t>
      </w:r>
      <w:r w:rsidR="00207FBC">
        <w:rPr>
          <w:sz w:val="24"/>
        </w:rPr>
        <w:tab/>
        <w:t>40</w:t>
      </w:r>
    </w:p>
    <w:p w:rsidR="00207FBC" w:rsidRDefault="001B6D68" w:rsidP="00207FBC">
      <w:pPr>
        <w:tabs>
          <w:tab w:val="left" w:pos="7938"/>
        </w:tabs>
        <w:rPr>
          <w:sz w:val="24"/>
        </w:rPr>
      </w:pPr>
      <w:r>
        <w:rPr>
          <w:sz w:val="24"/>
        </w:rPr>
        <w:t>Obr. 11:</w:t>
      </w:r>
      <w:r w:rsidR="00DD07EF">
        <w:rPr>
          <w:sz w:val="24"/>
        </w:rPr>
        <w:t xml:space="preserve"> Tepová frekvence vybraného žáka ve skupině S3 </w:t>
      </w:r>
    </w:p>
    <w:p w:rsidR="001B6D68" w:rsidRDefault="00DD07EF" w:rsidP="00207FBC">
      <w:pPr>
        <w:tabs>
          <w:tab w:val="left" w:pos="7938"/>
        </w:tabs>
        <w:ind w:firstLine="851"/>
        <w:rPr>
          <w:sz w:val="24"/>
        </w:rPr>
      </w:pPr>
      <w:r>
        <w:rPr>
          <w:sz w:val="24"/>
        </w:rPr>
        <w:t>v úseku start – stanoviště č. 2</w:t>
      </w:r>
      <w:r w:rsidR="00207FBC">
        <w:rPr>
          <w:sz w:val="24"/>
        </w:rPr>
        <w:tab/>
        <w:t>41</w:t>
      </w:r>
    </w:p>
    <w:p w:rsidR="00207FBC" w:rsidRDefault="001B6D68" w:rsidP="00207FBC">
      <w:pPr>
        <w:tabs>
          <w:tab w:val="left" w:pos="7938"/>
        </w:tabs>
        <w:rPr>
          <w:sz w:val="24"/>
        </w:rPr>
      </w:pPr>
      <w:r>
        <w:rPr>
          <w:sz w:val="24"/>
        </w:rPr>
        <w:t>Obr. 12:</w:t>
      </w:r>
      <w:r w:rsidR="00DD07EF">
        <w:rPr>
          <w:sz w:val="24"/>
        </w:rPr>
        <w:t xml:space="preserve"> Tepová frekvence vybraných žáků ve skupině S4 </w:t>
      </w:r>
    </w:p>
    <w:p w:rsidR="001B6D68" w:rsidRDefault="00DD07EF" w:rsidP="00207FBC">
      <w:pPr>
        <w:tabs>
          <w:tab w:val="left" w:pos="7938"/>
        </w:tabs>
        <w:ind w:firstLine="851"/>
        <w:rPr>
          <w:sz w:val="24"/>
        </w:rPr>
      </w:pPr>
      <w:r>
        <w:rPr>
          <w:sz w:val="24"/>
        </w:rPr>
        <w:t>v úseku start – stanoviště č. 2</w:t>
      </w:r>
      <w:r w:rsidR="00207FBC">
        <w:rPr>
          <w:sz w:val="24"/>
        </w:rPr>
        <w:tab/>
        <w:t>42</w:t>
      </w:r>
    </w:p>
    <w:p w:rsidR="001B6D68" w:rsidRDefault="001B6D68" w:rsidP="00207FBC">
      <w:pPr>
        <w:tabs>
          <w:tab w:val="left" w:pos="7938"/>
        </w:tabs>
        <w:rPr>
          <w:sz w:val="24"/>
        </w:rPr>
      </w:pPr>
      <w:r>
        <w:rPr>
          <w:sz w:val="24"/>
        </w:rPr>
        <w:t>Obr. 13:</w:t>
      </w:r>
      <w:r w:rsidR="00DD07EF">
        <w:rPr>
          <w:sz w:val="24"/>
        </w:rPr>
        <w:t xml:space="preserve"> Hledání nejkratší cesty</w:t>
      </w:r>
      <w:r w:rsidR="00207FBC">
        <w:rPr>
          <w:sz w:val="24"/>
        </w:rPr>
        <w:tab/>
        <w:t>44</w:t>
      </w:r>
    </w:p>
    <w:p w:rsidR="001B6D68" w:rsidRDefault="001B6D68" w:rsidP="00207FBC">
      <w:pPr>
        <w:tabs>
          <w:tab w:val="left" w:pos="7938"/>
        </w:tabs>
        <w:rPr>
          <w:sz w:val="24"/>
        </w:rPr>
      </w:pPr>
      <w:r>
        <w:rPr>
          <w:sz w:val="24"/>
        </w:rPr>
        <w:t>Obr. 14:</w:t>
      </w:r>
      <w:r w:rsidR="00DD07EF">
        <w:rPr>
          <w:sz w:val="24"/>
        </w:rPr>
        <w:t xml:space="preserve"> Vnímání okolní krajiny při výuce</w:t>
      </w:r>
      <w:r w:rsidR="00207FBC">
        <w:rPr>
          <w:sz w:val="24"/>
        </w:rPr>
        <w:tab/>
        <w:t>45</w:t>
      </w:r>
    </w:p>
    <w:p w:rsidR="001B6D68" w:rsidRDefault="001B6D68" w:rsidP="00207FBC">
      <w:pPr>
        <w:tabs>
          <w:tab w:val="left" w:pos="7938"/>
        </w:tabs>
        <w:rPr>
          <w:sz w:val="24"/>
        </w:rPr>
      </w:pPr>
      <w:r>
        <w:rPr>
          <w:sz w:val="24"/>
        </w:rPr>
        <w:t>Obr. 15:</w:t>
      </w:r>
      <w:r w:rsidR="0043021C">
        <w:rPr>
          <w:sz w:val="24"/>
        </w:rPr>
        <w:t xml:space="preserve"> Vnímání výuky v</w:t>
      </w:r>
      <w:r w:rsidR="00207FBC">
        <w:rPr>
          <w:sz w:val="24"/>
        </w:rPr>
        <w:t> </w:t>
      </w:r>
      <w:r w:rsidR="0043021C">
        <w:rPr>
          <w:sz w:val="24"/>
        </w:rPr>
        <w:t>terénu</w:t>
      </w:r>
      <w:r w:rsidR="00207FBC">
        <w:rPr>
          <w:sz w:val="24"/>
        </w:rPr>
        <w:tab/>
        <w:t>46</w:t>
      </w:r>
    </w:p>
    <w:p w:rsidR="001B6D68" w:rsidRDefault="001B6D68" w:rsidP="00207FBC">
      <w:pPr>
        <w:tabs>
          <w:tab w:val="left" w:pos="7938"/>
        </w:tabs>
        <w:rPr>
          <w:sz w:val="24"/>
        </w:rPr>
      </w:pPr>
      <w:r>
        <w:rPr>
          <w:sz w:val="24"/>
        </w:rPr>
        <w:t>Obr. 16:</w:t>
      </w:r>
      <w:r w:rsidR="0043021C">
        <w:rPr>
          <w:sz w:val="24"/>
        </w:rPr>
        <w:t xml:space="preserve"> Naučil/a  jsem se více než ve škole</w:t>
      </w:r>
      <w:r w:rsidR="00207FBC">
        <w:rPr>
          <w:sz w:val="24"/>
        </w:rPr>
        <w:tab/>
        <w:t>46</w:t>
      </w:r>
    </w:p>
    <w:p w:rsidR="001B6D68" w:rsidRDefault="001B6D68" w:rsidP="00207FBC">
      <w:pPr>
        <w:tabs>
          <w:tab w:val="left" w:pos="7938"/>
        </w:tabs>
        <w:rPr>
          <w:sz w:val="24"/>
        </w:rPr>
      </w:pPr>
      <w:r>
        <w:rPr>
          <w:sz w:val="24"/>
        </w:rPr>
        <w:t>Obr. 17:</w:t>
      </w:r>
      <w:r w:rsidR="0043021C">
        <w:rPr>
          <w:sz w:val="24"/>
        </w:rPr>
        <w:t xml:space="preserve"> Krasový jev</w:t>
      </w:r>
      <w:r w:rsidR="00207FBC">
        <w:rPr>
          <w:sz w:val="24"/>
        </w:rPr>
        <w:tab/>
        <w:t>48</w:t>
      </w:r>
    </w:p>
    <w:p w:rsidR="001B6D68" w:rsidRDefault="001B6D68" w:rsidP="00207FBC">
      <w:pPr>
        <w:tabs>
          <w:tab w:val="left" w:pos="7938"/>
        </w:tabs>
        <w:rPr>
          <w:sz w:val="24"/>
        </w:rPr>
      </w:pPr>
      <w:r>
        <w:rPr>
          <w:sz w:val="24"/>
        </w:rPr>
        <w:t>Obr. 18:</w:t>
      </w:r>
      <w:r w:rsidR="0043021C">
        <w:rPr>
          <w:sz w:val="24"/>
        </w:rPr>
        <w:t xml:space="preserve"> Odvození názvu obcí</w:t>
      </w:r>
      <w:r w:rsidR="00207FBC">
        <w:rPr>
          <w:sz w:val="24"/>
        </w:rPr>
        <w:tab/>
        <w:t>49</w:t>
      </w:r>
    </w:p>
    <w:p w:rsidR="001B6D68" w:rsidRDefault="001B6D68" w:rsidP="00207FBC">
      <w:pPr>
        <w:tabs>
          <w:tab w:val="left" w:pos="7938"/>
        </w:tabs>
        <w:rPr>
          <w:sz w:val="24"/>
        </w:rPr>
      </w:pPr>
      <w:r>
        <w:rPr>
          <w:sz w:val="24"/>
        </w:rPr>
        <w:t>Obr. 19:</w:t>
      </w:r>
      <w:r w:rsidR="0043021C">
        <w:rPr>
          <w:sz w:val="24"/>
        </w:rPr>
        <w:t xml:space="preserve"> Úspěšnost zakreslení trasy do mapy</w:t>
      </w:r>
      <w:r w:rsidR="00207FBC">
        <w:rPr>
          <w:sz w:val="24"/>
        </w:rPr>
        <w:tab/>
        <w:t>50</w:t>
      </w:r>
    </w:p>
    <w:p w:rsidR="001B6D68" w:rsidRDefault="001B6D68" w:rsidP="00207FBC">
      <w:pPr>
        <w:tabs>
          <w:tab w:val="left" w:pos="7938"/>
        </w:tabs>
        <w:rPr>
          <w:sz w:val="24"/>
        </w:rPr>
      </w:pPr>
      <w:r>
        <w:rPr>
          <w:sz w:val="24"/>
        </w:rPr>
        <w:t>Obr. 20:</w:t>
      </w:r>
      <w:r w:rsidR="0043021C">
        <w:rPr>
          <w:sz w:val="24"/>
        </w:rPr>
        <w:t xml:space="preserve"> Pojmenování a zakreslení polohy Rudického propadání</w:t>
      </w:r>
      <w:r w:rsidR="00207FBC">
        <w:rPr>
          <w:sz w:val="24"/>
        </w:rPr>
        <w:tab/>
        <w:t>51</w:t>
      </w:r>
    </w:p>
    <w:p w:rsidR="001B6D68" w:rsidRDefault="001B6D68" w:rsidP="00207FBC">
      <w:pPr>
        <w:tabs>
          <w:tab w:val="left" w:pos="7938"/>
        </w:tabs>
        <w:rPr>
          <w:sz w:val="24"/>
        </w:rPr>
      </w:pPr>
      <w:r>
        <w:rPr>
          <w:sz w:val="24"/>
        </w:rPr>
        <w:t>Obr. 21:</w:t>
      </w:r>
      <w:r w:rsidR="0043021C">
        <w:rPr>
          <w:sz w:val="24"/>
        </w:rPr>
        <w:t xml:space="preserve"> Při výuce venku se naučím více než ve škole</w:t>
      </w:r>
      <w:r w:rsidR="00207FBC">
        <w:rPr>
          <w:sz w:val="24"/>
        </w:rPr>
        <w:tab/>
        <w:t>52</w:t>
      </w:r>
    </w:p>
    <w:p w:rsidR="001B6D68" w:rsidRDefault="001B6D68" w:rsidP="00207FBC">
      <w:pPr>
        <w:tabs>
          <w:tab w:val="left" w:pos="7938"/>
        </w:tabs>
        <w:rPr>
          <w:sz w:val="24"/>
        </w:rPr>
      </w:pPr>
      <w:r>
        <w:rPr>
          <w:sz w:val="24"/>
        </w:rPr>
        <w:t>Obr. 22:</w:t>
      </w:r>
      <w:r w:rsidR="0043021C">
        <w:rPr>
          <w:sz w:val="24"/>
        </w:rPr>
        <w:t xml:space="preserve"> </w:t>
      </w:r>
      <w:r w:rsidR="0043021C">
        <w:rPr>
          <w:sz w:val="24"/>
          <w:szCs w:val="24"/>
        </w:rPr>
        <w:t xml:space="preserve">Správné umístění akcelerometru značky </w:t>
      </w:r>
      <w:proofErr w:type="spellStart"/>
      <w:r w:rsidR="0043021C">
        <w:rPr>
          <w:sz w:val="24"/>
          <w:szCs w:val="24"/>
        </w:rPr>
        <w:t>ActiGraph</w:t>
      </w:r>
      <w:proofErr w:type="spellEnd"/>
      <w:r w:rsidR="00207FBC">
        <w:rPr>
          <w:sz w:val="24"/>
          <w:szCs w:val="24"/>
        </w:rPr>
        <w:tab/>
        <w:t>54</w:t>
      </w:r>
    </w:p>
    <w:p w:rsidR="001B6D68" w:rsidRDefault="001B6D68" w:rsidP="004D6A0D">
      <w:pPr>
        <w:rPr>
          <w:sz w:val="24"/>
        </w:rPr>
      </w:pPr>
    </w:p>
    <w:p w:rsidR="00481185" w:rsidRDefault="00481185" w:rsidP="004D6A0D">
      <w:pPr>
        <w:rPr>
          <w:sz w:val="24"/>
        </w:rPr>
      </w:pPr>
    </w:p>
    <w:p w:rsidR="00481185" w:rsidRPr="001B6D68" w:rsidRDefault="00481185" w:rsidP="004D6A0D">
      <w:pPr>
        <w:rPr>
          <w:sz w:val="24"/>
        </w:rPr>
      </w:pPr>
    </w:p>
    <w:p w:rsidR="001B6D68" w:rsidRDefault="001B6D68" w:rsidP="004D6A0D">
      <w:pPr>
        <w:rPr>
          <w:b/>
          <w:sz w:val="24"/>
        </w:rPr>
      </w:pPr>
      <w:r w:rsidRPr="001B6D68">
        <w:rPr>
          <w:b/>
          <w:sz w:val="24"/>
        </w:rPr>
        <w:t>Seznam tabulek</w:t>
      </w:r>
    </w:p>
    <w:p w:rsidR="001B6D68" w:rsidRDefault="001B6D68" w:rsidP="00207FBC">
      <w:pPr>
        <w:tabs>
          <w:tab w:val="left" w:pos="7938"/>
        </w:tabs>
        <w:rPr>
          <w:sz w:val="24"/>
        </w:rPr>
      </w:pPr>
      <w:r>
        <w:rPr>
          <w:sz w:val="24"/>
        </w:rPr>
        <w:t>Tab. 1:</w:t>
      </w:r>
      <w:r w:rsidR="00DD07EF">
        <w:rPr>
          <w:sz w:val="24"/>
        </w:rPr>
        <w:t xml:space="preserve"> Percentilová pásma BMI</w:t>
      </w:r>
      <w:r w:rsidR="00207FBC">
        <w:rPr>
          <w:sz w:val="24"/>
        </w:rPr>
        <w:tab/>
        <w:t>21</w:t>
      </w:r>
    </w:p>
    <w:p w:rsidR="001B6D68" w:rsidRDefault="001B6D68" w:rsidP="00207FBC">
      <w:pPr>
        <w:tabs>
          <w:tab w:val="left" w:pos="7938"/>
        </w:tabs>
        <w:rPr>
          <w:sz w:val="24"/>
        </w:rPr>
      </w:pPr>
      <w:r>
        <w:rPr>
          <w:sz w:val="24"/>
        </w:rPr>
        <w:t>Tab. 2:</w:t>
      </w:r>
      <w:r w:rsidR="00DD07EF">
        <w:rPr>
          <w:sz w:val="24"/>
        </w:rPr>
        <w:t xml:space="preserve"> Shrnutí naměřených hodnot jednotlivých žáků</w:t>
      </w:r>
      <w:r w:rsidR="00207FBC">
        <w:rPr>
          <w:sz w:val="24"/>
        </w:rPr>
        <w:tab/>
        <w:t>22</w:t>
      </w:r>
    </w:p>
    <w:p w:rsidR="001B6D68" w:rsidRDefault="001B6D68" w:rsidP="00207FBC">
      <w:pPr>
        <w:tabs>
          <w:tab w:val="left" w:pos="7938"/>
        </w:tabs>
        <w:rPr>
          <w:sz w:val="24"/>
        </w:rPr>
      </w:pPr>
      <w:r>
        <w:rPr>
          <w:sz w:val="24"/>
        </w:rPr>
        <w:t>Tab. 3:</w:t>
      </w:r>
      <w:r w:rsidR="00DD07EF">
        <w:rPr>
          <w:sz w:val="24"/>
        </w:rPr>
        <w:t xml:space="preserve"> Časy příchodu a odchodu skupin </w:t>
      </w:r>
      <w:r w:rsidR="00207FBC">
        <w:rPr>
          <w:sz w:val="24"/>
        </w:rPr>
        <w:tab/>
        <w:t>23</w:t>
      </w:r>
    </w:p>
    <w:p w:rsidR="001B6D68" w:rsidRDefault="001B6D68" w:rsidP="00207FBC">
      <w:pPr>
        <w:tabs>
          <w:tab w:val="left" w:pos="7938"/>
        </w:tabs>
        <w:rPr>
          <w:sz w:val="24"/>
        </w:rPr>
      </w:pPr>
      <w:r>
        <w:rPr>
          <w:sz w:val="24"/>
        </w:rPr>
        <w:t>Tab. 4:</w:t>
      </w:r>
      <w:r w:rsidR="00DD07EF">
        <w:rPr>
          <w:sz w:val="24"/>
        </w:rPr>
        <w:t xml:space="preserve"> Využitelnost dat</w:t>
      </w:r>
      <w:r w:rsidR="00207FBC">
        <w:rPr>
          <w:sz w:val="24"/>
        </w:rPr>
        <w:tab/>
        <w:t>36</w:t>
      </w:r>
    </w:p>
    <w:p w:rsidR="001B6D68" w:rsidRDefault="001B6D68" w:rsidP="00207FBC">
      <w:pPr>
        <w:tabs>
          <w:tab w:val="left" w:pos="7938"/>
        </w:tabs>
        <w:rPr>
          <w:sz w:val="24"/>
        </w:rPr>
      </w:pPr>
      <w:r>
        <w:rPr>
          <w:sz w:val="24"/>
        </w:rPr>
        <w:t>Tab. 5:</w:t>
      </w:r>
      <w:r w:rsidR="00DD07EF">
        <w:rPr>
          <w:sz w:val="24"/>
        </w:rPr>
        <w:t xml:space="preserve"> Přehled vybraných žáků v příslušných skupinách</w:t>
      </w:r>
      <w:r w:rsidR="00207FBC">
        <w:rPr>
          <w:sz w:val="24"/>
        </w:rPr>
        <w:tab/>
        <w:t>37</w:t>
      </w:r>
    </w:p>
    <w:p w:rsidR="001B6D68" w:rsidRDefault="001B6D68" w:rsidP="00207FBC">
      <w:pPr>
        <w:tabs>
          <w:tab w:val="left" w:pos="7938"/>
        </w:tabs>
        <w:rPr>
          <w:sz w:val="24"/>
        </w:rPr>
      </w:pPr>
      <w:r>
        <w:rPr>
          <w:sz w:val="24"/>
        </w:rPr>
        <w:t>Tab. 6:</w:t>
      </w:r>
      <w:r w:rsidR="00DD07EF">
        <w:rPr>
          <w:sz w:val="24"/>
        </w:rPr>
        <w:t xml:space="preserve"> Úspěšnost žáků u stanovených otázek</w:t>
      </w:r>
      <w:r w:rsidR="00207FBC">
        <w:rPr>
          <w:sz w:val="24"/>
        </w:rPr>
        <w:tab/>
        <w:t>53</w:t>
      </w:r>
    </w:p>
    <w:p w:rsidR="001B6D68" w:rsidRPr="001B6D68" w:rsidRDefault="001B6D68" w:rsidP="00207FBC">
      <w:pPr>
        <w:tabs>
          <w:tab w:val="left" w:pos="7938"/>
        </w:tabs>
        <w:rPr>
          <w:sz w:val="24"/>
        </w:rPr>
      </w:pPr>
    </w:p>
    <w:p w:rsidR="001B6D68" w:rsidRPr="001B6D68" w:rsidRDefault="001B6D68" w:rsidP="00207FBC">
      <w:pPr>
        <w:tabs>
          <w:tab w:val="left" w:pos="7938"/>
        </w:tabs>
        <w:rPr>
          <w:b/>
          <w:sz w:val="24"/>
        </w:rPr>
      </w:pPr>
      <w:r w:rsidRPr="001B6D68">
        <w:rPr>
          <w:b/>
          <w:sz w:val="24"/>
        </w:rPr>
        <w:t>Seznam příloh</w:t>
      </w:r>
    </w:p>
    <w:p w:rsidR="001B6D68" w:rsidRDefault="001B6D68" w:rsidP="00207FBC">
      <w:pPr>
        <w:tabs>
          <w:tab w:val="left" w:pos="7938"/>
        </w:tabs>
      </w:pPr>
      <w:r>
        <w:t>Příloha č. 1 Přírodní podmínky a jejich vliv na činnost člověka v</w:t>
      </w:r>
      <w:r w:rsidR="00207FBC">
        <w:t> </w:t>
      </w:r>
      <w:r>
        <w:t>krajině</w:t>
      </w:r>
      <w:r w:rsidR="00207FBC">
        <w:tab/>
        <w:t>64</w:t>
      </w:r>
    </w:p>
    <w:p w:rsidR="001B6D68" w:rsidRDefault="001B6D68" w:rsidP="00207FBC">
      <w:pPr>
        <w:tabs>
          <w:tab w:val="left" w:pos="7938"/>
        </w:tabs>
      </w:pPr>
      <w:r>
        <w:t xml:space="preserve">Příloha č. 2 Dotazník pro žáky </w:t>
      </w:r>
      <w:r w:rsidR="00207FBC">
        <w:tab/>
        <w:t>67</w:t>
      </w:r>
    </w:p>
    <w:p w:rsidR="004D6A0D" w:rsidRDefault="004D6A0D" w:rsidP="004D6A0D"/>
    <w:p w:rsidR="00492B0C" w:rsidRDefault="00492B0C" w:rsidP="004D6A0D"/>
    <w:p w:rsidR="00492B0C" w:rsidRDefault="00492B0C" w:rsidP="004D6A0D"/>
    <w:p w:rsidR="00481185" w:rsidRDefault="00481185" w:rsidP="004D6A0D"/>
    <w:p w:rsidR="00481185" w:rsidRDefault="00481185" w:rsidP="004D6A0D"/>
    <w:p w:rsidR="00481185" w:rsidRDefault="00481185" w:rsidP="004D6A0D"/>
    <w:p w:rsidR="00481185" w:rsidRDefault="00481185" w:rsidP="004D6A0D"/>
    <w:p w:rsidR="00481185" w:rsidRDefault="00481185" w:rsidP="004D6A0D"/>
    <w:p w:rsidR="00481185" w:rsidRDefault="00481185" w:rsidP="004D6A0D"/>
    <w:p w:rsidR="00481185" w:rsidRDefault="00481185" w:rsidP="004D6A0D"/>
    <w:p w:rsidR="00481185" w:rsidRDefault="00481185" w:rsidP="004D6A0D"/>
    <w:p w:rsidR="00481185" w:rsidRDefault="00481185" w:rsidP="004D6A0D"/>
    <w:p w:rsidR="00481185" w:rsidRDefault="00481185" w:rsidP="004D6A0D"/>
    <w:p w:rsidR="00481185" w:rsidRDefault="00481185" w:rsidP="004D6A0D"/>
    <w:p w:rsidR="00481185" w:rsidRDefault="00481185" w:rsidP="004D6A0D"/>
    <w:p w:rsidR="00481185" w:rsidRDefault="00481185" w:rsidP="004D6A0D"/>
    <w:p w:rsidR="00481185" w:rsidRDefault="00481185" w:rsidP="004D6A0D"/>
    <w:p w:rsidR="00481185" w:rsidRDefault="00481185" w:rsidP="004D6A0D"/>
    <w:p w:rsidR="004D6A0D" w:rsidRDefault="004D6A0D" w:rsidP="004D6A0D"/>
    <w:p w:rsidR="00C16D52" w:rsidRDefault="00C16D52" w:rsidP="00C16D52">
      <w:pPr>
        <w:pStyle w:val="vod"/>
        <w:jc w:val="both"/>
        <w:outlineLvl w:val="0"/>
      </w:pPr>
      <w:bookmarkStart w:id="27" w:name="_Toc510197639"/>
      <w:r>
        <w:t>Přílohy</w:t>
      </w:r>
      <w:bookmarkEnd w:id="27"/>
    </w:p>
    <w:p w:rsidR="00B02042" w:rsidRDefault="00B02042" w:rsidP="00B02042">
      <w:pPr>
        <w:tabs>
          <w:tab w:val="left" w:pos="930"/>
        </w:tabs>
      </w:pPr>
    </w:p>
    <w:p w:rsidR="00B02042" w:rsidRDefault="002D2C8C" w:rsidP="00B02042">
      <w:pPr>
        <w:tabs>
          <w:tab w:val="left" w:pos="930"/>
        </w:tabs>
        <w:rPr>
          <w:sz w:val="24"/>
          <w:u w:val="single"/>
        </w:rPr>
      </w:pPr>
      <w:r w:rsidRPr="00481185">
        <w:rPr>
          <w:sz w:val="24"/>
          <w:u w:val="single"/>
        </w:rPr>
        <w:t>Příloha č. 1</w:t>
      </w:r>
    </w:p>
    <w:p w:rsidR="00481185" w:rsidRPr="00481185" w:rsidRDefault="00481185" w:rsidP="00B02042">
      <w:pPr>
        <w:tabs>
          <w:tab w:val="left" w:pos="930"/>
        </w:tabs>
        <w:rPr>
          <w:sz w:val="24"/>
          <w:u w:val="single"/>
        </w:rPr>
      </w:pPr>
    </w:p>
    <w:p w:rsidR="002D2C8C" w:rsidRPr="001B6D68" w:rsidRDefault="002D2C8C" w:rsidP="001B6D68">
      <w:pPr>
        <w:tabs>
          <w:tab w:val="left" w:pos="930"/>
        </w:tabs>
        <w:jc w:val="center"/>
        <w:rPr>
          <w:b/>
          <w:sz w:val="24"/>
        </w:rPr>
      </w:pPr>
      <w:r w:rsidRPr="001B6D68">
        <w:rPr>
          <w:b/>
          <w:sz w:val="24"/>
        </w:rPr>
        <w:t>PŘÍRODNÍ PODMÍNKY A JEJICH VLIV NA ČINNOST ČLOVĚKA V KRAJINĚ</w:t>
      </w:r>
    </w:p>
    <w:p w:rsidR="002D2C8C" w:rsidRPr="001B6D68" w:rsidRDefault="002D2C8C" w:rsidP="001B6D68">
      <w:pPr>
        <w:tabs>
          <w:tab w:val="left" w:pos="930"/>
        </w:tabs>
        <w:jc w:val="center"/>
      </w:pPr>
      <w:r w:rsidRPr="001B6D68">
        <w:t>Eduard Hofmann, Kateřina Mrázková, Hana Svobodová</w:t>
      </w:r>
    </w:p>
    <w:p w:rsidR="00F63239" w:rsidRPr="001B6D68" w:rsidRDefault="00F63239" w:rsidP="00B02042">
      <w:pPr>
        <w:tabs>
          <w:tab w:val="left" w:pos="930"/>
        </w:tabs>
        <w:rPr>
          <w:i/>
        </w:rPr>
      </w:pPr>
      <w:r w:rsidRPr="001B6D68">
        <w:rPr>
          <w:i/>
        </w:rPr>
        <w:t xml:space="preserve">Během tohoto dne budou studenti (žáci) pracovat ve skupinkách po 5 – 6 studentech (žácích). Každá skupina plní samostatně zadané úkoly a také se samostatně pohybuje po krajině za pomoci mapy a GPS navigace. </w:t>
      </w:r>
    </w:p>
    <w:p w:rsidR="00F63239" w:rsidRPr="001B6D68" w:rsidRDefault="00F63239" w:rsidP="00B02042">
      <w:pPr>
        <w:tabs>
          <w:tab w:val="left" w:pos="930"/>
        </w:tabs>
      </w:pPr>
      <w:r w:rsidRPr="001B6D68">
        <w:t xml:space="preserve">Cílem všech činností je uvědomění si skutečnosti: </w:t>
      </w:r>
      <w:r w:rsidRPr="001B6D68">
        <w:rPr>
          <w:b/>
        </w:rPr>
        <w:t>„Jak příroda ovlivnila činnost lidí v navštíveném území“</w:t>
      </w:r>
      <w:r w:rsidRPr="001B6D68">
        <w:t xml:space="preserve"> a naopak </w:t>
      </w:r>
      <w:r w:rsidRPr="001B6D68">
        <w:rPr>
          <w:b/>
        </w:rPr>
        <w:t>„Jak lidé ovlivnili ráz krajiny v této oblasti“</w:t>
      </w:r>
      <w:r w:rsidRPr="001B6D68">
        <w:t>.</w:t>
      </w:r>
    </w:p>
    <w:p w:rsidR="00F63239" w:rsidRPr="001B6D68" w:rsidRDefault="00F63239" w:rsidP="00B02042">
      <w:pPr>
        <w:tabs>
          <w:tab w:val="left" w:pos="930"/>
        </w:tabs>
        <w:rPr>
          <w:b/>
        </w:rPr>
      </w:pPr>
      <w:r w:rsidRPr="001B6D68">
        <w:rPr>
          <w:b/>
        </w:rPr>
        <w:t>Po ukončení navržených činností budou studenti (žáci) schopni:</w:t>
      </w:r>
    </w:p>
    <w:p w:rsidR="00F63239" w:rsidRPr="001B6D68" w:rsidRDefault="00F63239" w:rsidP="00F63239">
      <w:pPr>
        <w:pStyle w:val="Odstavecseseznamem"/>
        <w:numPr>
          <w:ilvl w:val="0"/>
          <w:numId w:val="4"/>
        </w:numPr>
        <w:tabs>
          <w:tab w:val="left" w:pos="930"/>
        </w:tabs>
      </w:pPr>
      <w:r w:rsidRPr="001B6D68">
        <w:t>Správně se zorientovat v krajině pomocí různých pomůcek a najít připravená stanoviště – zejména podle turistické mapy, základní mapy 1:10 000, plánu, buzoly, ale také podle stanice GPS.</w:t>
      </w:r>
    </w:p>
    <w:p w:rsidR="00F63239" w:rsidRPr="001B6D68" w:rsidRDefault="00F63239" w:rsidP="00F63239">
      <w:pPr>
        <w:pStyle w:val="Odstavecseseznamem"/>
        <w:numPr>
          <w:ilvl w:val="0"/>
          <w:numId w:val="4"/>
        </w:numPr>
        <w:tabs>
          <w:tab w:val="left" w:pos="930"/>
        </w:tabs>
      </w:pPr>
      <w:r w:rsidRPr="001B6D68">
        <w:t>Nakreslit panoramatický náčrt zvoleného výhledu a pokusit se pojmenovat nejvýraznější dominanty výhledu</w:t>
      </w:r>
    </w:p>
    <w:p w:rsidR="00F63239" w:rsidRPr="001B6D68" w:rsidRDefault="00F63239" w:rsidP="00F63239">
      <w:pPr>
        <w:pStyle w:val="Odstavecseseznamem"/>
        <w:numPr>
          <w:ilvl w:val="0"/>
          <w:numId w:val="4"/>
        </w:numPr>
        <w:tabs>
          <w:tab w:val="left" w:pos="930"/>
        </w:tabs>
      </w:pPr>
      <w:r w:rsidRPr="001B6D68">
        <w:t>Zaznamenávat okolní přírodu a uvažovat, jaký mohla mít význam pro místní obyvatele v dávné minulosti.</w:t>
      </w:r>
    </w:p>
    <w:p w:rsidR="00F63239" w:rsidRPr="001B6D68" w:rsidRDefault="00F63239" w:rsidP="00F63239">
      <w:pPr>
        <w:pStyle w:val="Odstavecseseznamem"/>
        <w:numPr>
          <w:ilvl w:val="0"/>
          <w:numId w:val="4"/>
        </w:numPr>
        <w:tabs>
          <w:tab w:val="left" w:pos="930"/>
        </w:tabs>
      </w:pPr>
      <w:r w:rsidRPr="001B6D68">
        <w:t>Měřit vzdálenosti na mapě, odhadovat vzdálenosti a měřit úseky cesty krokováním</w:t>
      </w:r>
    </w:p>
    <w:p w:rsidR="00F63239" w:rsidRPr="001B6D68" w:rsidRDefault="00F63239" w:rsidP="00F63239">
      <w:pPr>
        <w:pStyle w:val="Odstavecseseznamem"/>
        <w:numPr>
          <w:ilvl w:val="0"/>
          <w:numId w:val="4"/>
        </w:numPr>
        <w:tabs>
          <w:tab w:val="left" w:pos="930"/>
        </w:tabs>
      </w:pPr>
      <w:r w:rsidRPr="001B6D68">
        <w:t>Napsat krátký příběh z tajemného podzemí</w:t>
      </w:r>
    </w:p>
    <w:p w:rsidR="00F63239" w:rsidRPr="001B6D68" w:rsidRDefault="00F63239" w:rsidP="00F63239">
      <w:pPr>
        <w:pStyle w:val="Odstavecseseznamem"/>
        <w:numPr>
          <w:ilvl w:val="0"/>
          <w:numId w:val="4"/>
        </w:numPr>
        <w:tabs>
          <w:tab w:val="left" w:pos="930"/>
        </w:tabs>
      </w:pPr>
      <w:r w:rsidRPr="001B6D68">
        <w:t>Poznat nejvýznamnější vyvřelé a sazené horniny v oblasti a poznat tvary, které vytváří.</w:t>
      </w:r>
    </w:p>
    <w:p w:rsidR="00F63239" w:rsidRPr="001B6D68" w:rsidRDefault="00F63239" w:rsidP="00F63239">
      <w:pPr>
        <w:pStyle w:val="Odstavecseseznamem"/>
        <w:numPr>
          <w:ilvl w:val="0"/>
          <w:numId w:val="4"/>
        </w:numPr>
        <w:tabs>
          <w:tab w:val="left" w:pos="930"/>
        </w:tabs>
      </w:pPr>
      <w:r w:rsidRPr="001B6D68">
        <w:t>Po prohlídce geologického parku a muzea vysvětlit, čím se lidé v oblasti zabývali.</w:t>
      </w:r>
    </w:p>
    <w:p w:rsidR="00F63239" w:rsidRPr="001B6D68" w:rsidRDefault="00F63239" w:rsidP="00F63239">
      <w:pPr>
        <w:pStyle w:val="Odstavecseseznamem"/>
        <w:numPr>
          <w:ilvl w:val="0"/>
          <w:numId w:val="4"/>
        </w:numPr>
        <w:tabs>
          <w:tab w:val="left" w:pos="930"/>
        </w:tabs>
      </w:pPr>
      <w:r w:rsidRPr="001B6D68">
        <w:t>Rozeznat, v jaké krajině terénní výuk</w:t>
      </w:r>
      <w:r w:rsidR="009F3EDB" w:rsidRPr="001B6D68">
        <w:t>a probíhá a pomocí historických snímků vysvětlit, jak se změnila.</w:t>
      </w:r>
    </w:p>
    <w:p w:rsidR="009F3EDB" w:rsidRPr="001B6D68" w:rsidRDefault="009F3EDB" w:rsidP="00F63239">
      <w:pPr>
        <w:pStyle w:val="Odstavecseseznamem"/>
        <w:numPr>
          <w:ilvl w:val="0"/>
          <w:numId w:val="4"/>
        </w:numPr>
        <w:tabs>
          <w:tab w:val="left" w:pos="930"/>
        </w:tabs>
      </w:pPr>
      <w:r w:rsidRPr="001B6D68">
        <w:t xml:space="preserve">Odebrat vzorky písků a vytvořit do připravené nádoby jejich kopii. </w:t>
      </w:r>
    </w:p>
    <w:p w:rsidR="009F3EDB" w:rsidRPr="001B6D68" w:rsidRDefault="009F3EDB" w:rsidP="00F63239">
      <w:pPr>
        <w:pStyle w:val="Odstavecseseznamem"/>
        <w:numPr>
          <w:ilvl w:val="0"/>
          <w:numId w:val="4"/>
        </w:numPr>
        <w:tabs>
          <w:tab w:val="left" w:pos="930"/>
        </w:tabs>
      </w:pPr>
      <w:r w:rsidRPr="001B6D68">
        <w:t xml:space="preserve">Zanechat výtvarný vzkaz budoucím návštěvníkům. </w:t>
      </w:r>
    </w:p>
    <w:p w:rsidR="009F3EDB" w:rsidRPr="001B6D68" w:rsidRDefault="009F3EDB" w:rsidP="00F63239">
      <w:pPr>
        <w:pStyle w:val="Odstavecseseznamem"/>
        <w:numPr>
          <w:ilvl w:val="0"/>
          <w:numId w:val="4"/>
        </w:numPr>
        <w:tabs>
          <w:tab w:val="left" w:pos="930"/>
        </w:tabs>
      </w:pPr>
      <w:r w:rsidRPr="001B6D68">
        <w:t>Na závěr vytvořit mentální mapu prošlé trasy a popřemýšlet, jak činnosti zatraktivnit pro žáky ZŠ.</w:t>
      </w:r>
    </w:p>
    <w:p w:rsidR="009F3EDB" w:rsidRPr="001B6D68" w:rsidRDefault="009F3EDB" w:rsidP="009F3EDB">
      <w:pPr>
        <w:tabs>
          <w:tab w:val="left" w:pos="930"/>
        </w:tabs>
        <w:ind w:left="360"/>
      </w:pPr>
    </w:p>
    <w:p w:rsidR="009F3EDB" w:rsidRPr="001B6D68" w:rsidRDefault="009F3EDB" w:rsidP="009F3EDB">
      <w:pPr>
        <w:tabs>
          <w:tab w:val="left" w:pos="930"/>
        </w:tabs>
        <w:rPr>
          <w:b/>
        </w:rPr>
      </w:pPr>
      <w:r w:rsidRPr="001B6D68">
        <w:rPr>
          <w:b/>
        </w:rPr>
        <w:t>Pomůcky:</w:t>
      </w:r>
    </w:p>
    <w:p w:rsidR="009F3EDB" w:rsidRPr="001B6D68" w:rsidRDefault="009F3EDB" w:rsidP="009F3EDB">
      <w:pPr>
        <w:tabs>
          <w:tab w:val="left" w:pos="930"/>
        </w:tabs>
      </w:pPr>
      <w:r w:rsidRPr="001B6D68">
        <w:t>Turistická mapa 1:50 000, základní mapa 1:10 000, geologická mapa, buzola, stanice GPS, pravítko, tužka, pastelky, pa</w:t>
      </w:r>
      <w:r w:rsidR="001B6D68" w:rsidRPr="001B6D68">
        <w:t>pír, mikrotenové sáčky, letecké</w:t>
      </w:r>
      <w:r w:rsidRPr="001B6D68">
        <w:t xml:space="preserve"> oblasti z roku 1953.</w:t>
      </w:r>
    </w:p>
    <w:p w:rsidR="009F3EDB" w:rsidRPr="001B6D68" w:rsidRDefault="009F3EDB" w:rsidP="001B6D68">
      <w:pPr>
        <w:tabs>
          <w:tab w:val="left" w:pos="930"/>
        </w:tabs>
        <w:spacing w:after="0"/>
        <w:rPr>
          <w:b/>
        </w:rPr>
      </w:pPr>
      <w:r w:rsidRPr="001B6D68">
        <w:rPr>
          <w:b/>
        </w:rPr>
        <w:t>Průběh činností:</w:t>
      </w:r>
    </w:p>
    <w:p w:rsidR="009F3EDB" w:rsidRDefault="009F3EDB" w:rsidP="009F3EDB">
      <w:pPr>
        <w:tabs>
          <w:tab w:val="left" w:pos="930"/>
        </w:tabs>
      </w:pPr>
      <w:r w:rsidRPr="001B6D68">
        <w:t xml:space="preserve">Skupinky se pohybují samostatně podle turistické mapy, stanice GPS a zadaných souřadnic. Každá skupina má obálku s mapami a pomůckami a obálku se souřadnicemi, pokud by se stalo, že nenajdou krabičku s úkoly nebo ji někdo našel a zničil. </w:t>
      </w:r>
    </w:p>
    <w:p w:rsidR="001B6D68" w:rsidRDefault="001B6D68" w:rsidP="009F3EDB">
      <w:pPr>
        <w:tabs>
          <w:tab w:val="left" w:pos="930"/>
        </w:tabs>
      </w:pPr>
    </w:p>
    <w:p w:rsidR="001B6D68" w:rsidRDefault="001B6D68" w:rsidP="009F3EDB">
      <w:pPr>
        <w:tabs>
          <w:tab w:val="left" w:pos="930"/>
        </w:tabs>
      </w:pPr>
    </w:p>
    <w:p w:rsidR="001B6D68" w:rsidRPr="001B6D68" w:rsidRDefault="001B6D68" w:rsidP="009F3EDB">
      <w:pPr>
        <w:tabs>
          <w:tab w:val="left" w:pos="930"/>
        </w:tabs>
      </w:pPr>
    </w:p>
    <w:p w:rsidR="009F3EDB" w:rsidRPr="001B6D68" w:rsidRDefault="009F3EDB" w:rsidP="00B02042">
      <w:pPr>
        <w:tabs>
          <w:tab w:val="left" w:pos="930"/>
        </w:tabs>
        <w:spacing w:after="0"/>
        <w:rPr>
          <w:b/>
        </w:rPr>
      </w:pPr>
      <w:r w:rsidRPr="001B6D68">
        <w:rPr>
          <w:b/>
        </w:rPr>
        <w:t>Zadání polohy 1. stanoviště:</w:t>
      </w:r>
    </w:p>
    <w:p w:rsidR="009F3EDB" w:rsidRPr="001B6D68" w:rsidRDefault="009F3EDB" w:rsidP="00B02042">
      <w:pPr>
        <w:tabs>
          <w:tab w:val="left" w:pos="930"/>
        </w:tabs>
        <w:spacing w:after="0"/>
      </w:pPr>
      <w:r w:rsidRPr="001B6D68">
        <w:t>Z výchozího stanoviště se dáte SZ směrem. Do stanice GPS vlažíte předem souřadnice:</w:t>
      </w:r>
    </w:p>
    <w:p w:rsidR="009F3EDB" w:rsidRPr="001B6D68" w:rsidRDefault="009F3EDB" w:rsidP="00B02042">
      <w:pPr>
        <w:tabs>
          <w:tab w:val="left" w:pos="930"/>
        </w:tabs>
        <w:spacing w:after="0"/>
      </w:pPr>
    </w:p>
    <w:p w:rsidR="009F3EDB" w:rsidRPr="001B6D68" w:rsidRDefault="009F3EDB" w:rsidP="00B02042">
      <w:pPr>
        <w:tabs>
          <w:tab w:val="left" w:pos="930"/>
        </w:tabs>
        <w:spacing w:after="0"/>
        <w:rPr>
          <w:b/>
        </w:rPr>
      </w:pPr>
      <w:r w:rsidRPr="001B6D68">
        <w:rPr>
          <w:b/>
        </w:rPr>
        <w:t>N 49</w:t>
      </w:r>
      <w:r w:rsidRPr="001B6D68">
        <w:rPr>
          <w:b/>
        </w:rPr>
        <w:sym w:font="Symbol" w:char="F0B0"/>
      </w:r>
      <w:r w:rsidRPr="001B6D68">
        <w:rPr>
          <w:b/>
        </w:rPr>
        <w:t xml:space="preserve"> 20.256´  </w:t>
      </w:r>
      <w:r w:rsidR="001B6D68" w:rsidRPr="001B6D68">
        <w:rPr>
          <w:b/>
        </w:rPr>
        <w:t xml:space="preserve">   </w:t>
      </w:r>
      <w:r w:rsidRPr="001B6D68">
        <w:rPr>
          <w:b/>
        </w:rPr>
        <w:t>E 16</w:t>
      </w:r>
      <w:r w:rsidRPr="001B6D68">
        <w:rPr>
          <w:b/>
        </w:rPr>
        <w:sym w:font="Symbol" w:char="F0B0"/>
      </w:r>
      <w:r w:rsidRPr="001B6D68">
        <w:rPr>
          <w:b/>
        </w:rPr>
        <w:t xml:space="preserve"> 45.193´</w:t>
      </w:r>
    </w:p>
    <w:p w:rsidR="009F3EDB" w:rsidRPr="001B6D68" w:rsidRDefault="009F3EDB" w:rsidP="00B02042">
      <w:pPr>
        <w:tabs>
          <w:tab w:val="left" w:pos="930"/>
        </w:tabs>
        <w:spacing w:after="0"/>
      </w:pPr>
    </w:p>
    <w:p w:rsidR="009F3EDB" w:rsidRPr="001B6D68" w:rsidRDefault="009F3EDB" w:rsidP="00B02042">
      <w:pPr>
        <w:tabs>
          <w:tab w:val="left" w:pos="930"/>
        </w:tabs>
        <w:spacing w:after="0"/>
      </w:pPr>
      <w:r w:rsidRPr="001B6D68">
        <w:t>Cestou vede červená turistická značka. Místem pro první úkol je výhled do budovy, která nese jméno jedné pohádkové bytosti.</w:t>
      </w:r>
    </w:p>
    <w:p w:rsidR="009F3EDB" w:rsidRPr="001B6D68" w:rsidRDefault="009F3EDB" w:rsidP="00B02042">
      <w:pPr>
        <w:tabs>
          <w:tab w:val="left" w:pos="930"/>
        </w:tabs>
        <w:spacing w:after="0"/>
      </w:pPr>
      <w:r w:rsidRPr="001B6D68">
        <w:t>Na každém stanovišti najdou krabičku s úkoly, které mají vyplnit. Průběžně si dělejte fotodokumentaci.</w:t>
      </w:r>
    </w:p>
    <w:p w:rsidR="009F3EDB" w:rsidRPr="001B6D68" w:rsidRDefault="009F3EDB" w:rsidP="00B02042">
      <w:pPr>
        <w:tabs>
          <w:tab w:val="left" w:pos="930"/>
        </w:tabs>
        <w:spacing w:after="0"/>
        <w:rPr>
          <w:b/>
        </w:rPr>
      </w:pPr>
    </w:p>
    <w:p w:rsidR="00B02042" w:rsidRPr="001B6D68" w:rsidRDefault="00B02042" w:rsidP="00B02042">
      <w:pPr>
        <w:tabs>
          <w:tab w:val="left" w:pos="930"/>
        </w:tabs>
        <w:spacing w:after="0"/>
        <w:rPr>
          <w:b/>
        </w:rPr>
      </w:pPr>
      <w:r w:rsidRPr="001B6D68">
        <w:rPr>
          <w:b/>
        </w:rPr>
        <w:t>Stanoviště č. 1</w:t>
      </w:r>
    </w:p>
    <w:p w:rsidR="00B02042" w:rsidRPr="001B6D68" w:rsidRDefault="00B02042" w:rsidP="00B02042">
      <w:pPr>
        <w:tabs>
          <w:tab w:val="left" w:pos="930"/>
        </w:tabs>
        <w:spacing w:after="0"/>
        <w:rPr>
          <w:b/>
        </w:rPr>
      </w:pPr>
      <w:r w:rsidRPr="001B6D68">
        <w:rPr>
          <w:b/>
        </w:rPr>
        <w:t>Pomůcky: turistická mapa, buzola, stanice GPS, papír A4, tužka, pevná podložka</w:t>
      </w:r>
    </w:p>
    <w:p w:rsidR="00B02042" w:rsidRPr="001B6D68" w:rsidRDefault="00B02042" w:rsidP="00B02042">
      <w:pPr>
        <w:pStyle w:val="Odstavecseseznamem"/>
        <w:numPr>
          <w:ilvl w:val="0"/>
          <w:numId w:val="17"/>
        </w:numPr>
        <w:tabs>
          <w:tab w:val="left" w:pos="930"/>
        </w:tabs>
      </w:pPr>
      <w:r w:rsidRPr="001B6D68">
        <w:t>Napište jméno pohádkové bytosti, podle které je budova pojmenována.</w:t>
      </w:r>
    </w:p>
    <w:p w:rsidR="00B02042" w:rsidRPr="001B6D68" w:rsidRDefault="00B02042" w:rsidP="00B02042">
      <w:pPr>
        <w:pStyle w:val="Odstavecseseznamem"/>
        <w:numPr>
          <w:ilvl w:val="0"/>
          <w:numId w:val="17"/>
        </w:numPr>
        <w:tabs>
          <w:tab w:val="left" w:pos="930"/>
        </w:tabs>
      </w:pPr>
      <w:r w:rsidRPr="001B6D68">
        <w:t>Postavte se zády k budo</w:t>
      </w:r>
      <w:r w:rsidR="009F3EDB" w:rsidRPr="001B6D68">
        <w:t>vě a nakr</w:t>
      </w:r>
      <w:r w:rsidRPr="001B6D68">
        <w:t>eslete panoramatický náčrt toho, co vidíte před sebou. Napište, jakou funkci plní krajina po vaší pravé ruce a po vaší levé ruce. (pozn. Pro nákres použijte papír formátu A4)</w:t>
      </w:r>
    </w:p>
    <w:p w:rsidR="00B02042" w:rsidRPr="001B6D68" w:rsidRDefault="00B02042" w:rsidP="00B02042">
      <w:pPr>
        <w:pStyle w:val="Odstavecseseznamem"/>
        <w:numPr>
          <w:ilvl w:val="0"/>
          <w:numId w:val="17"/>
        </w:numPr>
        <w:tabs>
          <w:tab w:val="left" w:pos="930"/>
        </w:tabs>
      </w:pPr>
      <w:r w:rsidRPr="001B6D68">
        <w:t>Vyberte si tři nejvýraznější objekty, které jsou vidět, a s pomocí mapy zjistěte, k čemu slouží. Zapište tyto informace do panoramatického náčrt.</w:t>
      </w:r>
    </w:p>
    <w:p w:rsidR="00B02042" w:rsidRPr="001B6D68" w:rsidRDefault="00B02042" w:rsidP="00B02042">
      <w:pPr>
        <w:pStyle w:val="Odstavecseseznamem"/>
        <w:numPr>
          <w:ilvl w:val="0"/>
          <w:numId w:val="17"/>
        </w:numPr>
        <w:tabs>
          <w:tab w:val="left" w:pos="930"/>
        </w:tabs>
      </w:pPr>
      <w:r w:rsidRPr="001B6D68">
        <w:t>S pomocí GPS přístroje zjistěte nadmořskou výšku stanoviště.</w:t>
      </w:r>
    </w:p>
    <w:p w:rsidR="00B02042" w:rsidRPr="001B6D68" w:rsidRDefault="00B02042" w:rsidP="00B02042">
      <w:pPr>
        <w:tabs>
          <w:tab w:val="left" w:pos="930"/>
        </w:tabs>
        <w:spacing w:after="0"/>
        <w:rPr>
          <w:b/>
        </w:rPr>
      </w:pPr>
      <w:r w:rsidRPr="001B6D68">
        <w:rPr>
          <w:b/>
        </w:rPr>
        <w:t>Zadejte polohu 2. stanoviště.</w:t>
      </w:r>
    </w:p>
    <w:p w:rsidR="00B02042" w:rsidRPr="001B6D68" w:rsidRDefault="00B02042" w:rsidP="00B02042">
      <w:pPr>
        <w:tabs>
          <w:tab w:val="left" w:pos="930"/>
        </w:tabs>
        <w:spacing w:after="0"/>
        <w:rPr>
          <w:b/>
        </w:rPr>
      </w:pPr>
      <w:r w:rsidRPr="001B6D68">
        <w:rPr>
          <w:b/>
        </w:rPr>
        <w:t>Z prvního stanoviště se vydáte po pěšině po levé straně potoka Z směrem na souřadnice:</w:t>
      </w:r>
    </w:p>
    <w:p w:rsidR="00B02042" w:rsidRPr="001B6D68" w:rsidRDefault="00B02042" w:rsidP="00B02042">
      <w:pPr>
        <w:pBdr>
          <w:bottom w:val="single" w:sz="4" w:space="1" w:color="auto"/>
        </w:pBdr>
        <w:tabs>
          <w:tab w:val="left" w:pos="930"/>
        </w:tabs>
        <w:spacing w:after="0"/>
        <w:rPr>
          <w:b/>
        </w:rPr>
      </w:pPr>
      <w:r w:rsidRPr="001B6D68">
        <w:rPr>
          <w:b/>
        </w:rPr>
        <w:t>N 49</w:t>
      </w:r>
      <w:r w:rsidRPr="001B6D68">
        <w:rPr>
          <w:b/>
        </w:rPr>
        <w:sym w:font="Symbol" w:char="F0B0"/>
      </w:r>
      <w:r w:rsidRPr="001B6D68">
        <w:rPr>
          <w:b/>
        </w:rPr>
        <w:t>20.290´</w:t>
      </w:r>
      <w:r w:rsidRPr="001B6D68">
        <w:rPr>
          <w:b/>
        </w:rPr>
        <w:tab/>
        <w:t>E 016</w:t>
      </w:r>
      <w:r w:rsidRPr="001B6D68">
        <w:rPr>
          <w:b/>
        </w:rPr>
        <w:sym w:font="Symbol" w:char="F0B0"/>
      </w:r>
      <w:r w:rsidRPr="001B6D68">
        <w:rPr>
          <w:b/>
        </w:rPr>
        <w:t xml:space="preserve"> 44.920´</w:t>
      </w:r>
    </w:p>
    <w:p w:rsidR="00B02042" w:rsidRPr="001B6D68" w:rsidRDefault="00B02042" w:rsidP="00B02042">
      <w:pPr>
        <w:tabs>
          <w:tab w:val="left" w:pos="930"/>
        </w:tabs>
      </w:pPr>
    </w:p>
    <w:p w:rsidR="00B02042" w:rsidRPr="001B6D68" w:rsidRDefault="00B02042" w:rsidP="00B02042">
      <w:pPr>
        <w:tabs>
          <w:tab w:val="left" w:pos="930"/>
        </w:tabs>
        <w:spacing w:after="0"/>
        <w:rPr>
          <w:b/>
        </w:rPr>
      </w:pPr>
      <w:r w:rsidRPr="001B6D68">
        <w:rPr>
          <w:b/>
        </w:rPr>
        <w:t>Stanoviště č. 2</w:t>
      </w:r>
    </w:p>
    <w:p w:rsidR="00B02042" w:rsidRPr="001B6D68" w:rsidRDefault="00B02042" w:rsidP="00B02042">
      <w:pPr>
        <w:tabs>
          <w:tab w:val="left" w:pos="930"/>
        </w:tabs>
        <w:spacing w:after="0"/>
        <w:rPr>
          <w:b/>
        </w:rPr>
      </w:pPr>
      <w:r w:rsidRPr="001B6D68">
        <w:rPr>
          <w:b/>
        </w:rPr>
        <w:t>Pomůcky: tur. mapa, zákl. mapa 1:10 000, buzola, geologická mapa, půdní mapa, stanice GPS</w:t>
      </w:r>
    </w:p>
    <w:p w:rsidR="00B02042" w:rsidRPr="001B6D68" w:rsidRDefault="00B02042" w:rsidP="00B02042">
      <w:pPr>
        <w:pStyle w:val="Odstavecseseznamem"/>
        <w:numPr>
          <w:ilvl w:val="0"/>
          <w:numId w:val="19"/>
        </w:numPr>
        <w:tabs>
          <w:tab w:val="left" w:pos="930"/>
        </w:tabs>
      </w:pPr>
      <w:r w:rsidRPr="001B6D68">
        <w:t>Popiš přírodní charakteristiku úseku, který budete procházet a postupně je doplňujte v dalších částech cesty. Např. horniny, voda, půdy, biota. Můžete využívat i tabuli naučné stezky!</w:t>
      </w:r>
    </w:p>
    <w:p w:rsidR="00B02042" w:rsidRPr="001B6D68" w:rsidRDefault="00B02042" w:rsidP="00B02042">
      <w:pPr>
        <w:pStyle w:val="Odstavecseseznamem"/>
        <w:numPr>
          <w:ilvl w:val="0"/>
          <w:numId w:val="19"/>
        </w:numPr>
        <w:tabs>
          <w:tab w:val="left" w:pos="930"/>
        </w:tabs>
      </w:pPr>
      <w:r w:rsidRPr="001B6D68">
        <w:t>Podle tabule naučné stezky napište název chráněné</w:t>
      </w:r>
      <w:r w:rsidR="009F3EDB" w:rsidRPr="001B6D68">
        <w:t xml:space="preserve"> krajinné oblasti do které směř</w:t>
      </w:r>
      <w:r w:rsidRPr="001B6D68">
        <w:t>ujete. Stručně napište, jak se v oblasti chovat.</w:t>
      </w:r>
    </w:p>
    <w:p w:rsidR="00B02042" w:rsidRPr="001B6D68" w:rsidRDefault="00B02042" w:rsidP="00B02042">
      <w:pPr>
        <w:pStyle w:val="Odstavecseseznamem"/>
        <w:numPr>
          <w:ilvl w:val="0"/>
          <w:numId w:val="19"/>
        </w:numPr>
        <w:tabs>
          <w:tab w:val="left" w:pos="930"/>
        </w:tabs>
      </w:pPr>
      <w:r w:rsidRPr="001B6D68">
        <w:t>Zjistěte ze stanice GPS vzdálenost k ATC Olšovec.</w:t>
      </w:r>
    </w:p>
    <w:p w:rsidR="00B02042" w:rsidRPr="001B6D68" w:rsidRDefault="00B02042" w:rsidP="00B02042">
      <w:pPr>
        <w:tabs>
          <w:tab w:val="left" w:pos="930"/>
        </w:tabs>
        <w:spacing w:after="0"/>
        <w:rPr>
          <w:b/>
        </w:rPr>
      </w:pPr>
      <w:r w:rsidRPr="001B6D68">
        <w:rPr>
          <w:b/>
        </w:rPr>
        <w:t xml:space="preserve">Zadání polohy 3. stanoviště. Vydáte se JZ směrem nebo podle souřadnic v GPS: </w:t>
      </w:r>
    </w:p>
    <w:p w:rsidR="00B02042" w:rsidRPr="001B6D68" w:rsidRDefault="00B02042" w:rsidP="00B02042">
      <w:pPr>
        <w:pBdr>
          <w:bottom w:val="single" w:sz="4" w:space="1" w:color="auto"/>
        </w:pBdr>
        <w:tabs>
          <w:tab w:val="left" w:pos="930"/>
        </w:tabs>
        <w:rPr>
          <w:b/>
        </w:rPr>
      </w:pPr>
      <w:r w:rsidRPr="001B6D68">
        <w:rPr>
          <w:b/>
        </w:rPr>
        <w:t>N 49</w:t>
      </w:r>
      <w:r w:rsidRPr="001B6D68">
        <w:rPr>
          <w:b/>
        </w:rPr>
        <w:sym w:font="Symbol" w:char="F0B0"/>
      </w:r>
      <w:r w:rsidRPr="001B6D68">
        <w:rPr>
          <w:b/>
        </w:rPr>
        <w:t xml:space="preserve"> 19.985´ , E 016</w:t>
      </w:r>
      <w:r w:rsidRPr="001B6D68">
        <w:rPr>
          <w:b/>
        </w:rPr>
        <w:sym w:font="Symbol" w:char="F0B0"/>
      </w:r>
      <w:r w:rsidRPr="001B6D68">
        <w:rPr>
          <w:b/>
        </w:rPr>
        <w:t xml:space="preserve"> 44.320´ Pomůže vám i to, že se pohybujete po zelené turistické značce.</w:t>
      </w:r>
    </w:p>
    <w:p w:rsidR="00B02042" w:rsidRPr="001B6D68" w:rsidRDefault="00B02042" w:rsidP="00B02042">
      <w:pPr>
        <w:tabs>
          <w:tab w:val="left" w:pos="930"/>
        </w:tabs>
        <w:spacing w:before="240" w:after="0"/>
        <w:rPr>
          <w:b/>
        </w:rPr>
      </w:pPr>
      <w:r w:rsidRPr="001B6D68">
        <w:rPr>
          <w:b/>
        </w:rPr>
        <w:t>Stanoviště č. 3</w:t>
      </w:r>
    </w:p>
    <w:p w:rsidR="00B02042" w:rsidRPr="001B6D68" w:rsidRDefault="00B02042" w:rsidP="00B02042">
      <w:pPr>
        <w:tabs>
          <w:tab w:val="left" w:pos="930"/>
        </w:tabs>
      </w:pPr>
      <w:r w:rsidRPr="001B6D68">
        <w:rPr>
          <w:b/>
        </w:rPr>
        <w:t>Pomůcky: tur. mapa, zákl. mapa 1:10 000, buzola, geologická mapa, půdní mapa, stanice GPS</w:t>
      </w:r>
    </w:p>
    <w:p w:rsidR="00B02042" w:rsidRPr="001B6D68" w:rsidRDefault="00B02042" w:rsidP="00B02042">
      <w:pPr>
        <w:pStyle w:val="Odstavecseseznamem"/>
        <w:numPr>
          <w:ilvl w:val="0"/>
          <w:numId w:val="20"/>
        </w:numPr>
        <w:tabs>
          <w:tab w:val="left" w:pos="930"/>
        </w:tabs>
      </w:pPr>
      <w:r w:rsidRPr="001B6D68">
        <w:t>Odhad vzdálenosti – odhadem, krokováním a měřením podle stanice GPS a porovnejte: vzdálenost od mostu k tabuli naučné stezky.</w:t>
      </w:r>
    </w:p>
    <w:p w:rsidR="00B02042" w:rsidRPr="001B6D68" w:rsidRDefault="00B02042" w:rsidP="00B02042">
      <w:pPr>
        <w:pStyle w:val="Odstavecseseznamem"/>
        <w:numPr>
          <w:ilvl w:val="0"/>
          <w:numId w:val="20"/>
        </w:numPr>
        <w:tabs>
          <w:tab w:val="left" w:pos="930"/>
        </w:tabs>
      </w:pPr>
      <w:r w:rsidRPr="001B6D68">
        <w:t>U tabule naučné stezky dejte dohromady svoje poznatky o přírodních podmínkách okolí a napište, jak se tyto podmínky promítly v činnosti člověka.</w:t>
      </w:r>
    </w:p>
    <w:p w:rsidR="00B02042" w:rsidRPr="001B6D68" w:rsidRDefault="00B02042" w:rsidP="00B02042">
      <w:pPr>
        <w:tabs>
          <w:tab w:val="left" w:pos="930"/>
        </w:tabs>
        <w:spacing w:after="0"/>
        <w:rPr>
          <w:b/>
        </w:rPr>
      </w:pPr>
      <w:r w:rsidRPr="001B6D68">
        <w:rPr>
          <w:b/>
        </w:rPr>
        <w:t xml:space="preserve">Zadání polohy 4. stanoviště: vyrazíte opět po značce, podle mapy nebo podle stanice GPS: </w:t>
      </w:r>
    </w:p>
    <w:p w:rsidR="00B02042" w:rsidRPr="001B6D68" w:rsidRDefault="00B02042" w:rsidP="00B02042">
      <w:pPr>
        <w:pBdr>
          <w:bottom w:val="single" w:sz="4" w:space="1" w:color="auto"/>
        </w:pBdr>
        <w:tabs>
          <w:tab w:val="left" w:pos="930"/>
        </w:tabs>
        <w:rPr>
          <w:b/>
        </w:rPr>
      </w:pPr>
      <w:r w:rsidRPr="001B6D68">
        <w:rPr>
          <w:b/>
        </w:rPr>
        <w:t>N 49</w:t>
      </w:r>
      <w:r w:rsidRPr="001B6D68">
        <w:rPr>
          <w:b/>
        </w:rPr>
        <w:sym w:font="Symbol" w:char="F0B0"/>
      </w:r>
      <w:r w:rsidRPr="001B6D68">
        <w:rPr>
          <w:b/>
        </w:rPr>
        <w:t xml:space="preserve"> 19.980´  E 016</w:t>
      </w:r>
      <w:r w:rsidRPr="001B6D68">
        <w:rPr>
          <w:b/>
        </w:rPr>
        <w:sym w:font="Symbol" w:char="F0B0"/>
      </w:r>
      <w:r w:rsidRPr="001B6D68">
        <w:rPr>
          <w:b/>
        </w:rPr>
        <w:t xml:space="preserve"> 44.010´</w:t>
      </w:r>
    </w:p>
    <w:p w:rsidR="00B02042" w:rsidRPr="001B6D68" w:rsidRDefault="00B02042" w:rsidP="00B02042">
      <w:pPr>
        <w:tabs>
          <w:tab w:val="left" w:pos="930"/>
        </w:tabs>
        <w:spacing w:before="240" w:after="0"/>
        <w:rPr>
          <w:b/>
        </w:rPr>
      </w:pPr>
      <w:r w:rsidRPr="001B6D68">
        <w:rPr>
          <w:b/>
        </w:rPr>
        <w:t>Stanoviště č. 4</w:t>
      </w:r>
    </w:p>
    <w:p w:rsidR="00B02042" w:rsidRPr="001B6D68" w:rsidRDefault="00B02042" w:rsidP="00B02042">
      <w:pPr>
        <w:tabs>
          <w:tab w:val="left" w:pos="930"/>
        </w:tabs>
        <w:spacing w:after="0"/>
        <w:rPr>
          <w:b/>
        </w:rPr>
      </w:pPr>
      <w:r w:rsidRPr="001B6D68">
        <w:rPr>
          <w:b/>
        </w:rPr>
        <w:t>Pomůcky: tur. mapa, zákl. mapa 1:10 000, buzola, geologická a půdní mapa, stanice GPS</w:t>
      </w:r>
    </w:p>
    <w:p w:rsidR="00B02042" w:rsidRPr="001B6D68" w:rsidRDefault="00B02042" w:rsidP="00B02042">
      <w:pPr>
        <w:pStyle w:val="Odstavecseseznamem"/>
        <w:numPr>
          <w:ilvl w:val="0"/>
          <w:numId w:val="21"/>
        </w:numPr>
        <w:tabs>
          <w:tab w:val="left" w:pos="930"/>
        </w:tabs>
      </w:pPr>
      <w:r w:rsidRPr="001B6D68">
        <w:t>Na další tabuli naučné stezky zjistěte, čím je toto místo významné z hlediska krasových jevů.</w:t>
      </w:r>
    </w:p>
    <w:p w:rsidR="00B02042" w:rsidRPr="001B6D68" w:rsidRDefault="00B02042" w:rsidP="00B02042">
      <w:pPr>
        <w:pStyle w:val="Odstavecseseznamem"/>
        <w:numPr>
          <w:ilvl w:val="0"/>
          <w:numId w:val="21"/>
        </w:numPr>
        <w:tabs>
          <w:tab w:val="left" w:pos="930"/>
        </w:tabs>
      </w:pPr>
      <w:r w:rsidRPr="001B6D68">
        <w:t>Popište místo, kde končí tok Jedovnického potoka.</w:t>
      </w:r>
    </w:p>
    <w:p w:rsidR="00B02042" w:rsidRPr="001B6D68" w:rsidRDefault="00B02042" w:rsidP="00B02042">
      <w:pPr>
        <w:tabs>
          <w:tab w:val="left" w:pos="930"/>
        </w:tabs>
        <w:spacing w:after="0"/>
        <w:rPr>
          <w:b/>
        </w:rPr>
      </w:pPr>
      <w:r w:rsidRPr="001B6D68">
        <w:rPr>
          <w:b/>
        </w:rPr>
        <w:t>Zadání 5. stanoviště: Nachází se jen 300 m od 4. stanoviště do kopce S směrem.</w:t>
      </w:r>
    </w:p>
    <w:p w:rsidR="00B02042" w:rsidRPr="001B6D68" w:rsidRDefault="00B02042" w:rsidP="00B02042">
      <w:pPr>
        <w:pBdr>
          <w:bottom w:val="single" w:sz="4" w:space="1" w:color="auto"/>
        </w:pBdr>
        <w:tabs>
          <w:tab w:val="left" w:pos="930"/>
        </w:tabs>
        <w:spacing w:after="0"/>
        <w:rPr>
          <w:b/>
        </w:rPr>
      </w:pPr>
      <w:r w:rsidRPr="001B6D68">
        <w:rPr>
          <w:b/>
        </w:rPr>
        <w:t>GPS:    N 49</w:t>
      </w:r>
      <w:r w:rsidRPr="001B6D68">
        <w:rPr>
          <w:b/>
        </w:rPr>
        <w:sym w:font="Symbol" w:char="F0B0"/>
      </w:r>
      <w:r w:rsidRPr="001B6D68">
        <w:rPr>
          <w:b/>
        </w:rPr>
        <w:t xml:space="preserve"> 20.001´   E 016</w:t>
      </w:r>
      <w:r w:rsidRPr="001B6D68">
        <w:rPr>
          <w:b/>
        </w:rPr>
        <w:sym w:font="Symbol" w:char="F0B0"/>
      </w:r>
      <w:r w:rsidRPr="001B6D68">
        <w:rPr>
          <w:b/>
        </w:rPr>
        <w:t xml:space="preserve"> 44.113´</w:t>
      </w:r>
    </w:p>
    <w:p w:rsidR="00B02042" w:rsidRPr="001B6D68" w:rsidRDefault="00B02042" w:rsidP="00B02042">
      <w:pPr>
        <w:tabs>
          <w:tab w:val="left" w:pos="930"/>
        </w:tabs>
        <w:spacing w:before="240" w:after="0"/>
        <w:rPr>
          <w:b/>
        </w:rPr>
      </w:pPr>
    </w:p>
    <w:p w:rsidR="00B02042" w:rsidRPr="001B6D68" w:rsidRDefault="00B02042" w:rsidP="00B02042">
      <w:pPr>
        <w:tabs>
          <w:tab w:val="left" w:pos="930"/>
        </w:tabs>
        <w:spacing w:before="240" w:after="0"/>
        <w:rPr>
          <w:b/>
        </w:rPr>
      </w:pPr>
    </w:p>
    <w:p w:rsidR="00B02042" w:rsidRPr="001B6D68" w:rsidRDefault="00B02042" w:rsidP="00B02042">
      <w:pPr>
        <w:tabs>
          <w:tab w:val="left" w:pos="930"/>
        </w:tabs>
        <w:spacing w:before="240" w:after="0"/>
        <w:rPr>
          <w:b/>
        </w:rPr>
      </w:pPr>
      <w:r w:rsidRPr="001B6D68">
        <w:rPr>
          <w:b/>
        </w:rPr>
        <w:t>Stanoviště č. 5</w:t>
      </w:r>
    </w:p>
    <w:p w:rsidR="00B02042" w:rsidRPr="001B6D68" w:rsidRDefault="00B02042" w:rsidP="00B02042">
      <w:pPr>
        <w:tabs>
          <w:tab w:val="left" w:pos="930"/>
        </w:tabs>
        <w:spacing w:after="0"/>
        <w:rPr>
          <w:b/>
        </w:rPr>
      </w:pPr>
      <w:r w:rsidRPr="001B6D68">
        <w:rPr>
          <w:b/>
        </w:rPr>
        <w:t>Pomůcky: tur. mapa, zákl. mapa 1:10 000, buzola, geologická a půdní mapa, stanice GPS</w:t>
      </w:r>
    </w:p>
    <w:p w:rsidR="00B02042" w:rsidRPr="001B6D68" w:rsidRDefault="00B02042" w:rsidP="00B02042">
      <w:pPr>
        <w:pStyle w:val="Odstavecseseznamem"/>
        <w:numPr>
          <w:ilvl w:val="0"/>
          <w:numId w:val="22"/>
        </w:numPr>
        <w:tabs>
          <w:tab w:val="left" w:pos="930"/>
        </w:tabs>
      </w:pPr>
      <w:r w:rsidRPr="001B6D68">
        <w:t>Napište, které krasové jevy se zde nacházejí.</w:t>
      </w:r>
    </w:p>
    <w:p w:rsidR="00B02042" w:rsidRPr="001B6D68" w:rsidRDefault="00B02042" w:rsidP="00B02042">
      <w:pPr>
        <w:pStyle w:val="Odstavecseseznamem"/>
        <w:numPr>
          <w:ilvl w:val="0"/>
          <w:numId w:val="22"/>
        </w:numPr>
        <w:tabs>
          <w:tab w:val="left" w:pos="930"/>
        </w:tabs>
      </w:pPr>
      <w:r w:rsidRPr="001B6D68">
        <w:t>Odhadněte třemi způsoby výšku skály.</w:t>
      </w:r>
    </w:p>
    <w:p w:rsidR="00B02042" w:rsidRPr="001B6D68" w:rsidRDefault="00B02042" w:rsidP="00B02042">
      <w:pPr>
        <w:pStyle w:val="Odstavecseseznamem"/>
        <w:numPr>
          <w:ilvl w:val="0"/>
          <w:numId w:val="22"/>
        </w:numPr>
        <w:tabs>
          <w:tab w:val="left" w:pos="930"/>
        </w:tabs>
      </w:pPr>
      <w:r w:rsidRPr="001B6D68">
        <w:t>K tomuto místu se váží 4 slova. Napište s jejich pomocí příběh, který dal tomuto místu název: kolíbka, skála, Rudice, lovci koní</w:t>
      </w:r>
    </w:p>
    <w:p w:rsidR="00B02042" w:rsidRPr="001B6D68" w:rsidRDefault="00B02042" w:rsidP="00B02042">
      <w:pPr>
        <w:tabs>
          <w:tab w:val="left" w:pos="930"/>
        </w:tabs>
        <w:spacing w:after="0"/>
        <w:rPr>
          <w:b/>
        </w:rPr>
      </w:pPr>
      <w:r w:rsidRPr="001B6D68">
        <w:rPr>
          <w:b/>
        </w:rPr>
        <w:t>Zadání 6. stanoviště</w:t>
      </w:r>
    </w:p>
    <w:p w:rsidR="00B02042" w:rsidRPr="001B6D68" w:rsidRDefault="00B02042" w:rsidP="00B02042">
      <w:pPr>
        <w:pBdr>
          <w:bottom w:val="single" w:sz="4" w:space="1" w:color="auto"/>
        </w:pBdr>
        <w:tabs>
          <w:tab w:val="left" w:pos="930"/>
        </w:tabs>
        <w:spacing w:after="0"/>
        <w:rPr>
          <w:b/>
        </w:rPr>
      </w:pPr>
      <w:r w:rsidRPr="001B6D68">
        <w:rPr>
          <w:b/>
        </w:rPr>
        <w:t>Vydáte se opět podle vašich pomůcek SZ směrem, GPS: N 49</w:t>
      </w:r>
      <w:r w:rsidRPr="001B6D68">
        <w:rPr>
          <w:b/>
        </w:rPr>
        <w:sym w:font="Symbol" w:char="F0B0"/>
      </w:r>
      <w:r w:rsidRPr="001B6D68">
        <w:rPr>
          <w:b/>
        </w:rPr>
        <w:t xml:space="preserve"> 20.026´  E 016</w:t>
      </w:r>
      <w:r w:rsidRPr="001B6D68">
        <w:rPr>
          <w:b/>
        </w:rPr>
        <w:sym w:font="Symbol" w:char="F0B0"/>
      </w:r>
      <w:r w:rsidRPr="001B6D68">
        <w:rPr>
          <w:b/>
        </w:rPr>
        <w:t xml:space="preserve"> 43.684´</w:t>
      </w:r>
    </w:p>
    <w:p w:rsidR="00B02042" w:rsidRPr="001B6D68" w:rsidRDefault="00B02042" w:rsidP="00B02042">
      <w:pPr>
        <w:tabs>
          <w:tab w:val="left" w:pos="930"/>
        </w:tabs>
        <w:spacing w:before="240" w:after="0"/>
        <w:rPr>
          <w:b/>
        </w:rPr>
      </w:pPr>
      <w:r w:rsidRPr="001B6D68">
        <w:rPr>
          <w:b/>
        </w:rPr>
        <w:t>Stanoviště č. 6</w:t>
      </w:r>
    </w:p>
    <w:p w:rsidR="00B02042" w:rsidRPr="001B6D68" w:rsidRDefault="00B02042" w:rsidP="00B02042">
      <w:pPr>
        <w:tabs>
          <w:tab w:val="left" w:pos="930"/>
        </w:tabs>
        <w:spacing w:after="0"/>
        <w:rPr>
          <w:b/>
        </w:rPr>
      </w:pPr>
      <w:r w:rsidRPr="001B6D68">
        <w:rPr>
          <w:b/>
        </w:rPr>
        <w:t>Pomůcky: tur. mapa, zákl. mapa 1:10 000, buzola, geologická a půdní mapa, stanice GPS</w:t>
      </w:r>
    </w:p>
    <w:p w:rsidR="00B02042" w:rsidRPr="001B6D68" w:rsidRDefault="00B02042" w:rsidP="00B02042">
      <w:pPr>
        <w:pStyle w:val="Odstavecseseznamem"/>
        <w:numPr>
          <w:ilvl w:val="0"/>
          <w:numId w:val="23"/>
        </w:numPr>
        <w:tabs>
          <w:tab w:val="left" w:pos="930"/>
        </w:tabs>
      </w:pPr>
      <w:r w:rsidRPr="001B6D68">
        <w:t>Projdete geopark a pojmenujete horniny, které jste cestou viděli.</w:t>
      </w:r>
    </w:p>
    <w:p w:rsidR="00B02042" w:rsidRPr="001B6D68" w:rsidRDefault="00B02042" w:rsidP="00B02042">
      <w:pPr>
        <w:pStyle w:val="Odstavecseseznamem"/>
        <w:numPr>
          <w:ilvl w:val="0"/>
          <w:numId w:val="23"/>
        </w:numPr>
        <w:tabs>
          <w:tab w:val="left" w:pos="930"/>
        </w:tabs>
      </w:pPr>
      <w:r w:rsidRPr="001B6D68">
        <w:t>Projdete expozici ve mlýně a poznamenáte si, čím se zabývali lidé v této oblasti a jaký je původ názvu obce Rudice.</w:t>
      </w:r>
    </w:p>
    <w:p w:rsidR="00B02042" w:rsidRPr="001B6D68" w:rsidRDefault="00B02042" w:rsidP="00B02042">
      <w:pPr>
        <w:pStyle w:val="Odstavecseseznamem"/>
        <w:numPr>
          <w:ilvl w:val="0"/>
          <w:numId w:val="23"/>
        </w:numPr>
        <w:tabs>
          <w:tab w:val="left" w:pos="930"/>
        </w:tabs>
      </w:pPr>
      <w:r w:rsidRPr="001B6D68">
        <w:t>Jak se jmenuje obor, který se zabývá výzkumem jeskyní?</w:t>
      </w:r>
    </w:p>
    <w:p w:rsidR="00B02042" w:rsidRPr="001B6D68" w:rsidRDefault="00B02042" w:rsidP="00B02042">
      <w:pPr>
        <w:tabs>
          <w:tab w:val="left" w:pos="930"/>
        </w:tabs>
        <w:spacing w:after="0"/>
        <w:rPr>
          <w:b/>
        </w:rPr>
      </w:pPr>
      <w:r w:rsidRPr="001B6D68">
        <w:rPr>
          <w:b/>
        </w:rPr>
        <w:t>Zadání 7. stanoviště</w:t>
      </w:r>
    </w:p>
    <w:p w:rsidR="00B02042" w:rsidRPr="001B6D68" w:rsidRDefault="00B02042" w:rsidP="00B02042">
      <w:pPr>
        <w:pBdr>
          <w:bottom w:val="single" w:sz="4" w:space="1" w:color="auto"/>
        </w:pBdr>
        <w:tabs>
          <w:tab w:val="left" w:pos="930"/>
        </w:tabs>
        <w:spacing w:after="0"/>
        <w:rPr>
          <w:b/>
        </w:rPr>
      </w:pPr>
      <w:r w:rsidRPr="001B6D68">
        <w:rPr>
          <w:b/>
        </w:rPr>
        <w:t>Vyjdete nejprve JZ směrem a podle souřadnic v GPS: N 49</w:t>
      </w:r>
      <w:r w:rsidRPr="001B6D68">
        <w:rPr>
          <w:b/>
        </w:rPr>
        <w:sym w:font="Symbol" w:char="F0B0"/>
      </w:r>
      <w:r w:rsidRPr="001B6D68">
        <w:rPr>
          <w:b/>
        </w:rPr>
        <w:t xml:space="preserve"> 20.098´,  E 16</w:t>
      </w:r>
      <w:r w:rsidRPr="001B6D68">
        <w:rPr>
          <w:b/>
        </w:rPr>
        <w:sym w:font="Symbol" w:char="F0B0"/>
      </w:r>
      <w:r w:rsidRPr="001B6D68">
        <w:rPr>
          <w:b/>
        </w:rPr>
        <w:t xml:space="preserve"> 43.288´</w:t>
      </w: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B02042" w:rsidRDefault="00B02042" w:rsidP="00B02042">
      <w:pPr>
        <w:tabs>
          <w:tab w:val="left" w:pos="930"/>
        </w:tabs>
      </w:pPr>
    </w:p>
    <w:p w:rsidR="00481185" w:rsidRDefault="00481185" w:rsidP="00B02042">
      <w:pPr>
        <w:tabs>
          <w:tab w:val="left" w:pos="930"/>
        </w:tabs>
      </w:pPr>
    </w:p>
    <w:p w:rsidR="00481185" w:rsidRDefault="00481185" w:rsidP="00B02042">
      <w:pPr>
        <w:tabs>
          <w:tab w:val="left" w:pos="930"/>
        </w:tabs>
      </w:pPr>
    </w:p>
    <w:p w:rsidR="00481185" w:rsidRDefault="00481185" w:rsidP="00B02042">
      <w:pPr>
        <w:tabs>
          <w:tab w:val="left" w:pos="930"/>
        </w:tabs>
      </w:pPr>
    </w:p>
    <w:p w:rsidR="00481185" w:rsidRDefault="00481185" w:rsidP="00B02042">
      <w:pPr>
        <w:tabs>
          <w:tab w:val="left" w:pos="930"/>
        </w:tabs>
      </w:pPr>
    </w:p>
    <w:p w:rsidR="00481185" w:rsidRDefault="00481185" w:rsidP="00B02042">
      <w:pPr>
        <w:tabs>
          <w:tab w:val="left" w:pos="930"/>
        </w:tabs>
      </w:pPr>
    </w:p>
    <w:p w:rsidR="00481185" w:rsidRDefault="00481185" w:rsidP="00B02042">
      <w:pPr>
        <w:tabs>
          <w:tab w:val="left" w:pos="930"/>
        </w:tabs>
      </w:pPr>
    </w:p>
    <w:p w:rsidR="00B02042" w:rsidRDefault="00B02042" w:rsidP="00B02042">
      <w:pPr>
        <w:tabs>
          <w:tab w:val="left" w:pos="930"/>
        </w:tabs>
      </w:pPr>
    </w:p>
    <w:p w:rsidR="00B02042" w:rsidRPr="00481185" w:rsidRDefault="0005084F" w:rsidP="00B02042">
      <w:pPr>
        <w:tabs>
          <w:tab w:val="left" w:pos="930"/>
        </w:tabs>
        <w:rPr>
          <w:sz w:val="24"/>
          <w:u w:val="single"/>
        </w:rPr>
      </w:pPr>
      <w:r w:rsidRPr="00481185">
        <w:rPr>
          <w:sz w:val="24"/>
          <w:u w:val="single"/>
        </w:rPr>
        <w:t>Příloha č. 2</w:t>
      </w:r>
    </w:p>
    <w:p w:rsidR="00B02042" w:rsidRDefault="00B02042" w:rsidP="00B02042">
      <w:pPr>
        <w:tabs>
          <w:tab w:val="left" w:pos="930"/>
        </w:tabs>
      </w:pPr>
    </w:p>
    <w:p w:rsidR="00B02042" w:rsidRPr="00165A48" w:rsidRDefault="00B02042" w:rsidP="00B02042">
      <w:pPr>
        <w:spacing w:after="120" w:line="360" w:lineRule="auto"/>
        <w:rPr>
          <w:rFonts w:cstheme="minorHAnsi"/>
          <w:b/>
          <w:sz w:val="28"/>
        </w:rPr>
      </w:pPr>
      <w:r w:rsidRPr="00165A48">
        <w:rPr>
          <w:rFonts w:cstheme="minorHAnsi"/>
          <w:b/>
          <w:sz w:val="28"/>
        </w:rPr>
        <w:t>DOTAZNÍK PRO ŽÁKY – 8. ROČNÍK</w:t>
      </w:r>
    </w:p>
    <w:p w:rsidR="00B02042" w:rsidRPr="00C42304" w:rsidRDefault="00B02042" w:rsidP="00B02042">
      <w:pPr>
        <w:pStyle w:val="Odstavecseseznamem"/>
        <w:numPr>
          <w:ilvl w:val="0"/>
          <w:numId w:val="26"/>
        </w:numPr>
        <w:spacing w:after="120" w:line="360" w:lineRule="auto"/>
        <w:rPr>
          <w:rFonts w:cstheme="minorHAnsi"/>
        </w:rPr>
      </w:pPr>
      <w:r w:rsidRPr="00C42304">
        <w:rPr>
          <w:rFonts w:cstheme="minorHAnsi"/>
        </w:rPr>
        <w:t xml:space="preserve">Jsem: </w:t>
      </w:r>
      <w:r w:rsidRPr="00C42304">
        <w:rPr>
          <w:rFonts w:cstheme="minorHAnsi"/>
        </w:rPr>
        <w:tab/>
        <w:t xml:space="preserve">dívka   </w:t>
      </w:r>
      <w:r w:rsidRPr="00C42304">
        <w:rPr>
          <w:rFonts w:cstheme="minorHAnsi"/>
        </w:rPr>
        <w:tab/>
      </w:r>
      <w:r w:rsidRPr="00C42304">
        <w:rPr>
          <w:rFonts w:cstheme="minorHAnsi"/>
        </w:rPr>
        <w:tab/>
        <w:t>chlapec</w:t>
      </w:r>
    </w:p>
    <w:p w:rsidR="00B02042" w:rsidRPr="00C42304" w:rsidRDefault="00B02042" w:rsidP="00B02042">
      <w:pPr>
        <w:pStyle w:val="Odstavecseseznamem"/>
        <w:numPr>
          <w:ilvl w:val="0"/>
          <w:numId w:val="26"/>
        </w:numPr>
        <w:spacing w:after="120" w:line="360" w:lineRule="auto"/>
        <w:rPr>
          <w:rFonts w:cstheme="minorHAnsi"/>
        </w:rPr>
      </w:pPr>
      <w:r w:rsidRPr="00C42304">
        <w:rPr>
          <w:rFonts w:cstheme="minorHAnsi"/>
        </w:rPr>
        <w:t>Věk: ……………………………………………….</w:t>
      </w:r>
      <w:r w:rsidRPr="00C42304">
        <w:rPr>
          <w:rFonts w:cstheme="minorHAnsi"/>
        </w:rPr>
        <w:tab/>
      </w:r>
    </w:p>
    <w:p w:rsidR="00B02042" w:rsidRPr="00C42304" w:rsidRDefault="00B02042" w:rsidP="00B02042">
      <w:pPr>
        <w:pStyle w:val="Odstavecseseznamem"/>
        <w:numPr>
          <w:ilvl w:val="0"/>
          <w:numId w:val="26"/>
        </w:numPr>
        <w:spacing w:after="120" w:line="360" w:lineRule="auto"/>
        <w:rPr>
          <w:rFonts w:cstheme="minorHAnsi"/>
        </w:rPr>
      </w:pPr>
      <w:r w:rsidRPr="00C42304">
        <w:rPr>
          <w:rFonts w:cstheme="minorHAnsi"/>
        </w:rPr>
        <w:t>Třída: …………………………………………….</w:t>
      </w:r>
    </w:p>
    <w:p w:rsidR="00B02042" w:rsidRPr="00C42304" w:rsidRDefault="00B02042" w:rsidP="00B02042">
      <w:pPr>
        <w:pStyle w:val="Odstavecseseznamem"/>
        <w:numPr>
          <w:ilvl w:val="0"/>
          <w:numId w:val="26"/>
        </w:numPr>
        <w:spacing w:after="120" w:line="360" w:lineRule="auto"/>
        <w:rPr>
          <w:rFonts w:cstheme="minorHAnsi"/>
        </w:rPr>
      </w:pPr>
      <w:r w:rsidRPr="00C42304">
        <w:rPr>
          <w:rFonts w:cstheme="minorHAnsi"/>
        </w:rPr>
        <w:t>Výška: …………………………………………..</w:t>
      </w:r>
    </w:p>
    <w:p w:rsidR="00B02042" w:rsidRPr="00C42304" w:rsidRDefault="00B02042" w:rsidP="00B02042">
      <w:pPr>
        <w:pStyle w:val="Odstavecseseznamem"/>
        <w:numPr>
          <w:ilvl w:val="0"/>
          <w:numId w:val="26"/>
        </w:numPr>
        <w:spacing w:after="120" w:line="360" w:lineRule="auto"/>
        <w:rPr>
          <w:rFonts w:cstheme="minorHAnsi"/>
        </w:rPr>
      </w:pPr>
      <w:r w:rsidRPr="00C42304">
        <w:rPr>
          <w:rFonts w:cstheme="minorHAnsi"/>
        </w:rPr>
        <w:t>Hmotnost: …………………………………….</w:t>
      </w:r>
    </w:p>
    <w:p w:rsidR="00B02042" w:rsidRPr="00C42304" w:rsidRDefault="00B02042" w:rsidP="00B02042">
      <w:pPr>
        <w:pStyle w:val="Odstavecseseznamem"/>
        <w:numPr>
          <w:ilvl w:val="0"/>
          <w:numId w:val="26"/>
        </w:numPr>
        <w:spacing w:after="120" w:line="360" w:lineRule="auto"/>
        <w:rPr>
          <w:rFonts w:cstheme="minorHAnsi"/>
        </w:rPr>
      </w:pPr>
      <w:r w:rsidRPr="00C42304">
        <w:rPr>
          <w:rFonts w:cstheme="minorHAnsi"/>
        </w:rPr>
        <w:t>Moje známka ze zeměpisu v pololetí: ……………………………………..</w:t>
      </w:r>
    </w:p>
    <w:p w:rsidR="00B02042" w:rsidRPr="00C42304" w:rsidRDefault="00B02042" w:rsidP="00B02042">
      <w:pPr>
        <w:spacing w:after="120" w:line="360" w:lineRule="auto"/>
        <w:rPr>
          <w:rFonts w:cstheme="minorHAnsi"/>
        </w:rPr>
      </w:pPr>
    </w:p>
    <w:p w:rsidR="00B02042" w:rsidRPr="00C42304" w:rsidRDefault="00B02042" w:rsidP="00B02042">
      <w:pPr>
        <w:spacing w:after="120" w:line="360" w:lineRule="auto"/>
        <w:rPr>
          <w:rFonts w:cstheme="minorHAnsi"/>
          <w:b/>
        </w:rPr>
      </w:pPr>
      <w:r w:rsidRPr="00C42304">
        <w:rPr>
          <w:rFonts w:cstheme="minorHAnsi"/>
          <w:b/>
        </w:rPr>
        <w:t>Expedice Jedovnice – Rudice</w:t>
      </w:r>
    </w:p>
    <w:p w:rsidR="00B02042" w:rsidRPr="00C42304" w:rsidRDefault="00B02042" w:rsidP="00B02042">
      <w:pPr>
        <w:pStyle w:val="Odstavecseseznamem"/>
        <w:numPr>
          <w:ilvl w:val="0"/>
          <w:numId w:val="26"/>
        </w:numPr>
        <w:spacing w:after="120" w:line="360" w:lineRule="auto"/>
        <w:rPr>
          <w:rFonts w:cstheme="minorHAnsi"/>
        </w:rPr>
      </w:pPr>
      <w:r w:rsidRPr="00C42304">
        <w:rPr>
          <w:rFonts w:cstheme="minorHAnsi"/>
        </w:rPr>
        <w:t xml:space="preserve">Při expedici Jedovnice – Rudice jsem na sobě měl(a) měřící čidla: </w:t>
      </w:r>
      <w:r w:rsidRPr="00C42304">
        <w:rPr>
          <w:rFonts w:cstheme="minorHAnsi"/>
        </w:rPr>
        <w:tab/>
      </w:r>
      <w:r w:rsidRPr="00C42304">
        <w:rPr>
          <w:rFonts w:cstheme="minorHAnsi"/>
        </w:rPr>
        <w:tab/>
        <w:t xml:space="preserve">ano </w:t>
      </w:r>
      <w:r w:rsidRPr="00C42304">
        <w:rPr>
          <w:rFonts w:cstheme="minorHAnsi"/>
        </w:rPr>
        <w:tab/>
        <w:t>ne</w:t>
      </w:r>
    </w:p>
    <w:p w:rsidR="00B02042" w:rsidRPr="00C42304" w:rsidRDefault="00B02042" w:rsidP="00B02042">
      <w:pPr>
        <w:pStyle w:val="Odstavecseseznamem"/>
        <w:numPr>
          <w:ilvl w:val="0"/>
          <w:numId w:val="26"/>
        </w:numPr>
        <w:spacing w:after="120" w:line="360" w:lineRule="auto"/>
        <w:rPr>
          <w:rFonts w:cstheme="minorHAnsi"/>
        </w:rPr>
      </w:pPr>
      <w:r w:rsidRPr="00C42304">
        <w:rPr>
          <w:rFonts w:cstheme="minorHAnsi"/>
        </w:rPr>
        <w:t>Můj odhad vzdálenosti, kterou jsme při expedici Jedovnice – Rudice ušli je: …………. km</w:t>
      </w:r>
    </w:p>
    <w:p w:rsidR="00B02042" w:rsidRPr="00C42304" w:rsidRDefault="00B02042" w:rsidP="00B02042">
      <w:pPr>
        <w:pStyle w:val="Odstavecseseznamem"/>
        <w:numPr>
          <w:ilvl w:val="0"/>
          <w:numId w:val="26"/>
        </w:numPr>
        <w:spacing w:after="120" w:line="360" w:lineRule="auto"/>
        <w:rPr>
          <w:rFonts w:cstheme="minorHAnsi"/>
        </w:rPr>
      </w:pPr>
      <w:r w:rsidRPr="00C42304">
        <w:t>Při orientaci s GPS jsem se vždy snažil</w:t>
      </w:r>
      <w:r>
        <w:t>(</w:t>
      </w:r>
      <w:r w:rsidRPr="00C42304">
        <w:t>a</w:t>
      </w:r>
      <w:r>
        <w:t>)</w:t>
      </w:r>
      <w:r w:rsidRPr="00C42304">
        <w:t xml:space="preserve"> najít nejkratší cestu:</w:t>
      </w:r>
    </w:p>
    <w:p w:rsidR="00B02042" w:rsidRPr="00C42304" w:rsidRDefault="00B02042" w:rsidP="00B02042">
      <w:pPr>
        <w:pStyle w:val="Odstavecseseznamem"/>
        <w:spacing w:after="120" w:line="360" w:lineRule="auto"/>
        <w:ind w:left="360"/>
        <w:rPr>
          <w:rFonts w:cstheme="minorHAnsi"/>
        </w:rPr>
      </w:pPr>
      <w:r w:rsidRPr="00C42304">
        <w:rPr>
          <w:rFonts w:cstheme="minorHAnsi"/>
        </w:rPr>
        <w:t xml:space="preserve">ano </w:t>
      </w:r>
      <w:r w:rsidRPr="00C42304">
        <w:rPr>
          <w:rFonts w:cstheme="minorHAnsi"/>
        </w:rPr>
        <w:tab/>
        <w:t>spíše ano</w:t>
      </w:r>
      <w:r w:rsidRPr="00C42304">
        <w:rPr>
          <w:rFonts w:cstheme="minorHAnsi"/>
        </w:rPr>
        <w:tab/>
        <w:t xml:space="preserve">spíše ne </w:t>
      </w:r>
      <w:r w:rsidRPr="00C42304">
        <w:rPr>
          <w:rFonts w:cstheme="minorHAnsi"/>
        </w:rPr>
        <w:tab/>
      </w:r>
      <w:proofErr w:type="spellStart"/>
      <w:r w:rsidRPr="00C42304">
        <w:rPr>
          <w:rFonts w:cstheme="minorHAnsi"/>
        </w:rPr>
        <w:t>ne</w:t>
      </w:r>
      <w:proofErr w:type="spellEnd"/>
    </w:p>
    <w:p w:rsidR="00B02042" w:rsidRPr="00C42304" w:rsidRDefault="00B02042" w:rsidP="00B02042">
      <w:pPr>
        <w:pStyle w:val="Odstavecseseznamem"/>
        <w:spacing w:after="120" w:line="360" w:lineRule="auto"/>
        <w:ind w:left="360"/>
        <w:rPr>
          <w:rFonts w:cstheme="minorHAnsi"/>
        </w:rPr>
      </w:pPr>
    </w:p>
    <w:p w:rsidR="00B02042" w:rsidRPr="00C42304" w:rsidRDefault="00B02042" w:rsidP="00B02042">
      <w:pPr>
        <w:pStyle w:val="Odstavecseseznamem"/>
        <w:numPr>
          <w:ilvl w:val="0"/>
          <w:numId w:val="26"/>
        </w:numPr>
        <w:spacing w:after="120" w:line="360" w:lineRule="auto"/>
        <w:rPr>
          <w:rFonts w:cstheme="minorHAnsi"/>
        </w:rPr>
      </w:pPr>
      <w:r>
        <w:rPr>
          <w:rFonts w:cstheme="minorHAnsi"/>
        </w:rPr>
        <w:t>Při orientaci</w:t>
      </w:r>
      <w:r w:rsidRPr="00C42304">
        <w:rPr>
          <w:rFonts w:cstheme="minorHAnsi"/>
        </w:rPr>
        <w:t xml:space="preserve"> </w:t>
      </w:r>
      <w:r w:rsidRPr="00C42304">
        <w:t>s GPS jsem vnímal(a) i krajinu kolem (pozorovala krajinu, rostliny apod.)</w:t>
      </w:r>
      <w:r>
        <w:t>:</w:t>
      </w:r>
    </w:p>
    <w:p w:rsidR="00B02042" w:rsidRDefault="00B02042" w:rsidP="00B02042">
      <w:pPr>
        <w:pStyle w:val="Odstavecseseznamem"/>
        <w:spacing w:after="120" w:line="360" w:lineRule="auto"/>
        <w:ind w:left="360"/>
        <w:rPr>
          <w:rFonts w:cstheme="minorHAnsi"/>
        </w:rPr>
      </w:pPr>
      <w:r w:rsidRPr="00C42304">
        <w:rPr>
          <w:rFonts w:cstheme="minorHAnsi"/>
        </w:rPr>
        <w:t xml:space="preserve">ano </w:t>
      </w:r>
      <w:r w:rsidRPr="00C42304">
        <w:rPr>
          <w:rFonts w:cstheme="minorHAnsi"/>
        </w:rPr>
        <w:tab/>
        <w:t>spíše ano</w:t>
      </w:r>
      <w:r w:rsidRPr="00C42304">
        <w:rPr>
          <w:rFonts w:cstheme="minorHAnsi"/>
        </w:rPr>
        <w:tab/>
        <w:t xml:space="preserve">spíše ne </w:t>
      </w:r>
      <w:r w:rsidRPr="00C42304">
        <w:rPr>
          <w:rFonts w:cstheme="minorHAnsi"/>
        </w:rPr>
        <w:tab/>
      </w:r>
      <w:proofErr w:type="spellStart"/>
      <w:r w:rsidRPr="00C42304">
        <w:rPr>
          <w:rFonts w:cstheme="minorHAnsi"/>
        </w:rPr>
        <w:t>ne</w:t>
      </w:r>
      <w:proofErr w:type="spellEnd"/>
    </w:p>
    <w:p w:rsidR="00B02042" w:rsidRPr="00C42304" w:rsidRDefault="00B02042" w:rsidP="00B02042">
      <w:pPr>
        <w:pStyle w:val="Odstavecseseznamem"/>
        <w:spacing w:after="120" w:line="360" w:lineRule="auto"/>
        <w:ind w:left="360"/>
        <w:rPr>
          <w:rFonts w:cstheme="minorHAnsi"/>
        </w:rPr>
      </w:pPr>
    </w:p>
    <w:p w:rsidR="00B02042" w:rsidRPr="00165A48" w:rsidRDefault="00B02042" w:rsidP="00B02042">
      <w:pPr>
        <w:pStyle w:val="Odstavecseseznamem"/>
        <w:numPr>
          <w:ilvl w:val="0"/>
          <w:numId w:val="26"/>
        </w:numPr>
        <w:spacing w:after="120" w:line="360" w:lineRule="auto"/>
        <w:rPr>
          <w:rFonts w:cstheme="minorHAnsi"/>
        </w:rPr>
      </w:pPr>
      <w:r w:rsidRPr="00165A48">
        <w:rPr>
          <w:rFonts w:cstheme="minorHAnsi"/>
        </w:rPr>
        <w:t xml:space="preserve">Výuku v terénu </w:t>
      </w:r>
      <w:r>
        <w:rPr>
          <w:rFonts w:cstheme="minorHAnsi"/>
        </w:rPr>
        <w:t>–</w:t>
      </w:r>
      <w:r w:rsidRPr="00165A48">
        <w:rPr>
          <w:rFonts w:cstheme="minorHAnsi"/>
        </w:rPr>
        <w:t xml:space="preserve"> expedici vnímám jako </w:t>
      </w:r>
      <w:r w:rsidRPr="00165A48">
        <w:rPr>
          <w:rFonts w:cstheme="minorHAnsi"/>
          <w:i/>
        </w:rPr>
        <w:t>(možnost více odpovědí)</w:t>
      </w:r>
      <w:r>
        <w:rPr>
          <w:rFonts w:cstheme="minorHAnsi"/>
        </w:rPr>
        <w:t>:</w:t>
      </w:r>
    </w:p>
    <w:p w:rsidR="00B02042" w:rsidRPr="00CE5B8E" w:rsidRDefault="00B02042" w:rsidP="00B02042">
      <w:pPr>
        <w:pStyle w:val="Odstavecseseznamem"/>
        <w:numPr>
          <w:ilvl w:val="0"/>
          <w:numId w:val="25"/>
        </w:numPr>
        <w:spacing w:after="120" w:line="360" w:lineRule="auto"/>
        <w:rPr>
          <w:rFonts w:cstheme="minorHAnsi"/>
        </w:rPr>
      </w:pPr>
      <w:r w:rsidRPr="00CE5B8E">
        <w:rPr>
          <w:rFonts w:cstheme="minorHAnsi"/>
        </w:rPr>
        <w:t>Pár hodin, co jsem strávil/a venku</w:t>
      </w:r>
    </w:p>
    <w:p w:rsidR="00B02042" w:rsidRPr="00CE5B8E" w:rsidRDefault="00B02042" w:rsidP="00B02042">
      <w:pPr>
        <w:pStyle w:val="Odstavecseseznamem"/>
        <w:numPr>
          <w:ilvl w:val="0"/>
          <w:numId w:val="25"/>
        </w:numPr>
        <w:spacing w:after="120" w:line="360" w:lineRule="auto"/>
        <w:rPr>
          <w:rFonts w:cstheme="minorHAnsi"/>
        </w:rPr>
      </w:pPr>
      <w:r w:rsidRPr="00CE5B8E">
        <w:rPr>
          <w:rFonts w:cstheme="minorHAnsi"/>
        </w:rPr>
        <w:t>Doplnění vyučování, kdy si procvičím, co jsem se naučila ve škole (práce s mapou apod.)</w:t>
      </w:r>
    </w:p>
    <w:p w:rsidR="00B02042" w:rsidRPr="00CE5B8E" w:rsidRDefault="00B02042" w:rsidP="00B02042">
      <w:pPr>
        <w:pStyle w:val="Odstavecseseznamem"/>
        <w:numPr>
          <w:ilvl w:val="0"/>
          <w:numId w:val="25"/>
        </w:numPr>
        <w:spacing w:after="120" w:line="360" w:lineRule="auto"/>
        <w:rPr>
          <w:rFonts w:cstheme="minorHAnsi"/>
        </w:rPr>
      </w:pPr>
      <w:r w:rsidRPr="00CE5B8E">
        <w:rPr>
          <w:rFonts w:cstheme="minorHAnsi"/>
        </w:rPr>
        <w:t>Příležitost naučit se něco nového (orientace s GPS, informace z naučných tabulí apod.)</w:t>
      </w:r>
    </w:p>
    <w:p w:rsidR="00B02042" w:rsidRPr="00CE5B8E" w:rsidRDefault="00B02042" w:rsidP="00B02042">
      <w:pPr>
        <w:pStyle w:val="Odstavecseseznamem"/>
        <w:numPr>
          <w:ilvl w:val="0"/>
          <w:numId w:val="25"/>
        </w:numPr>
        <w:spacing w:after="120" w:line="360" w:lineRule="auto"/>
        <w:rPr>
          <w:rFonts w:cstheme="minorHAnsi"/>
        </w:rPr>
      </w:pPr>
      <w:r w:rsidRPr="00CE5B8E">
        <w:rPr>
          <w:rFonts w:cstheme="minorHAnsi"/>
        </w:rPr>
        <w:t>Jiná odpověď ……………………………………………………………………………………………………………………</w:t>
      </w:r>
    </w:p>
    <w:p w:rsidR="00B02042" w:rsidRPr="00165A48" w:rsidRDefault="00B02042" w:rsidP="00B02042">
      <w:pPr>
        <w:spacing w:after="120" w:line="360" w:lineRule="auto"/>
        <w:rPr>
          <w:rFonts w:cstheme="minorHAnsi"/>
        </w:rPr>
      </w:pPr>
    </w:p>
    <w:p w:rsidR="00B02042" w:rsidRDefault="00B02042" w:rsidP="00B02042">
      <w:pPr>
        <w:pStyle w:val="Odstavecseseznamem"/>
        <w:numPr>
          <w:ilvl w:val="0"/>
          <w:numId w:val="26"/>
        </w:numPr>
        <w:spacing w:after="120" w:line="360" w:lineRule="auto"/>
        <w:rPr>
          <w:rFonts w:cstheme="minorHAnsi"/>
        </w:rPr>
      </w:pPr>
      <w:r w:rsidRPr="00165A48">
        <w:rPr>
          <w:rFonts w:cstheme="minorHAnsi"/>
        </w:rPr>
        <w:t xml:space="preserve">Myslím si, že na expedici jsem se naučil/a víc než ve třídě. </w:t>
      </w:r>
    </w:p>
    <w:p w:rsidR="00B02042" w:rsidRPr="00165A48" w:rsidRDefault="00B02042" w:rsidP="00B02042">
      <w:pPr>
        <w:pStyle w:val="Odstavecseseznamem"/>
        <w:spacing w:after="120" w:line="360" w:lineRule="auto"/>
        <w:ind w:left="360"/>
        <w:rPr>
          <w:rFonts w:cstheme="minorHAnsi"/>
        </w:rPr>
      </w:pPr>
      <w:r w:rsidRPr="00C42304">
        <w:rPr>
          <w:rFonts w:cstheme="minorHAnsi"/>
        </w:rPr>
        <w:t xml:space="preserve">ano </w:t>
      </w:r>
      <w:r w:rsidRPr="00C42304">
        <w:rPr>
          <w:rFonts w:cstheme="minorHAnsi"/>
        </w:rPr>
        <w:tab/>
        <w:t>spíše ano</w:t>
      </w:r>
      <w:r w:rsidRPr="00C42304">
        <w:rPr>
          <w:rFonts w:cstheme="minorHAnsi"/>
        </w:rPr>
        <w:tab/>
        <w:t xml:space="preserve">spíše ne </w:t>
      </w:r>
      <w:r w:rsidRPr="00C42304">
        <w:rPr>
          <w:rFonts w:cstheme="minorHAnsi"/>
        </w:rPr>
        <w:tab/>
      </w:r>
      <w:proofErr w:type="spellStart"/>
      <w:r w:rsidRPr="00C42304">
        <w:rPr>
          <w:rFonts w:cstheme="minorHAnsi"/>
        </w:rPr>
        <w:t>ne</w:t>
      </w:r>
      <w:proofErr w:type="spellEnd"/>
    </w:p>
    <w:p w:rsidR="00B02042" w:rsidRDefault="00B02042" w:rsidP="00B02042">
      <w:pPr>
        <w:spacing w:after="120" w:line="360" w:lineRule="auto"/>
        <w:rPr>
          <w:rFonts w:cstheme="minorHAnsi"/>
        </w:rPr>
      </w:pPr>
    </w:p>
    <w:p w:rsidR="00481185" w:rsidRDefault="00481185" w:rsidP="00B02042">
      <w:pPr>
        <w:spacing w:after="120" w:line="360" w:lineRule="auto"/>
        <w:rPr>
          <w:rFonts w:cstheme="minorHAnsi"/>
        </w:rPr>
      </w:pPr>
    </w:p>
    <w:p w:rsidR="00B02042" w:rsidRDefault="00B02042" w:rsidP="00B02042">
      <w:pPr>
        <w:pStyle w:val="Odstavecseseznamem"/>
        <w:numPr>
          <w:ilvl w:val="0"/>
          <w:numId w:val="26"/>
        </w:numPr>
        <w:spacing w:after="120" w:line="360" w:lineRule="auto"/>
        <w:rPr>
          <w:rFonts w:cstheme="minorHAnsi"/>
        </w:rPr>
      </w:pPr>
      <w:r>
        <w:rPr>
          <w:rFonts w:cstheme="minorHAnsi"/>
        </w:rPr>
        <w:t>Napiš tři nejdůležitější věci, které ses při expedici Jedovnice – Rudice naučil(a):</w:t>
      </w:r>
    </w:p>
    <w:p w:rsidR="00B02042" w:rsidRDefault="00B02042" w:rsidP="00B02042">
      <w:pPr>
        <w:pStyle w:val="Odstavecseseznamem"/>
        <w:spacing w:after="120" w:line="408" w:lineRule="auto"/>
        <w:ind w:left="360"/>
        <w:rPr>
          <w:rFonts w:cstheme="minorHAnsi"/>
        </w:rPr>
      </w:pPr>
    </w:p>
    <w:p w:rsidR="00B02042" w:rsidRPr="00165A48" w:rsidRDefault="00B02042" w:rsidP="00B02042">
      <w:pPr>
        <w:pStyle w:val="Odstavecseseznamem"/>
        <w:numPr>
          <w:ilvl w:val="0"/>
          <w:numId w:val="27"/>
        </w:numPr>
        <w:spacing w:after="120" w:line="408" w:lineRule="auto"/>
        <w:rPr>
          <w:rFonts w:cstheme="minorHAnsi"/>
        </w:rPr>
      </w:pPr>
      <w:r>
        <w:rPr>
          <w:rFonts w:cstheme="minorHAnsi"/>
        </w:rPr>
        <w:t>……………………………………………………</w:t>
      </w:r>
      <w:r w:rsidR="00481185">
        <w:rPr>
          <w:rFonts w:cstheme="minorHAnsi"/>
        </w:rPr>
        <w:t>………………………………………………………………………………</w:t>
      </w:r>
    </w:p>
    <w:p w:rsidR="00B02042" w:rsidRPr="00165A48" w:rsidRDefault="00B02042" w:rsidP="00B02042">
      <w:pPr>
        <w:pStyle w:val="Odstavecseseznamem"/>
        <w:numPr>
          <w:ilvl w:val="0"/>
          <w:numId w:val="27"/>
        </w:numPr>
        <w:spacing w:after="120" w:line="408" w:lineRule="auto"/>
        <w:rPr>
          <w:rFonts w:cstheme="minorHAnsi"/>
        </w:rPr>
      </w:pPr>
      <w:r>
        <w:rPr>
          <w:rFonts w:cstheme="minorHAnsi"/>
        </w:rPr>
        <w:t>………………………………………………………………</w:t>
      </w:r>
      <w:r w:rsidR="00481185">
        <w:rPr>
          <w:rFonts w:cstheme="minorHAnsi"/>
        </w:rPr>
        <w:t>…………………………………………………………………..</w:t>
      </w:r>
    </w:p>
    <w:p w:rsidR="00B02042" w:rsidRPr="00481185" w:rsidRDefault="00B02042" w:rsidP="00481185">
      <w:pPr>
        <w:pStyle w:val="Odstavecseseznamem"/>
        <w:numPr>
          <w:ilvl w:val="0"/>
          <w:numId w:val="27"/>
        </w:numPr>
        <w:spacing w:after="120" w:line="408" w:lineRule="auto"/>
        <w:rPr>
          <w:rFonts w:cstheme="minorHAnsi"/>
        </w:rPr>
      </w:pPr>
      <w:r>
        <w:rPr>
          <w:rFonts w:cstheme="minorHAnsi"/>
        </w:rPr>
        <w:t>………………………………………………………………</w:t>
      </w:r>
      <w:r w:rsidR="00481185">
        <w:rPr>
          <w:rFonts w:cstheme="minorHAnsi"/>
        </w:rPr>
        <w:t>……………………………………………………………………</w:t>
      </w:r>
    </w:p>
    <w:p w:rsidR="00B02042" w:rsidRPr="00165A48" w:rsidRDefault="00B02042" w:rsidP="00B02042">
      <w:pPr>
        <w:pStyle w:val="Odstavecseseznamem"/>
        <w:numPr>
          <w:ilvl w:val="0"/>
          <w:numId w:val="26"/>
        </w:numPr>
        <w:spacing w:after="120" w:line="360" w:lineRule="auto"/>
        <w:rPr>
          <w:rFonts w:cstheme="minorHAnsi"/>
        </w:rPr>
      </w:pPr>
      <w:r w:rsidRPr="00165A48">
        <w:rPr>
          <w:rFonts w:cstheme="minorHAnsi"/>
        </w:rPr>
        <w:t>Vyber z obrázků ty, které zobrazují krasové jevy. Pokus se napsat i název krasového jevu.</w:t>
      </w:r>
    </w:p>
    <w:p w:rsidR="00B02042" w:rsidRPr="00CE5B8E" w:rsidRDefault="00481185" w:rsidP="00B02042">
      <w:pPr>
        <w:pStyle w:val="Odstavecseseznamem"/>
        <w:spacing w:after="120" w:line="360" w:lineRule="auto"/>
        <w:ind w:left="0"/>
        <w:rPr>
          <w:rFonts w:cstheme="minorHAnsi"/>
        </w:rPr>
      </w:pPr>
      <w:r w:rsidRPr="00CE5B8E">
        <w:rPr>
          <w:rFonts w:cstheme="minorHAnsi"/>
          <w:noProof/>
          <w:lang w:eastAsia="cs-CZ"/>
        </w:rPr>
        <w:drawing>
          <wp:anchor distT="0" distB="0" distL="114300" distR="114300" simplePos="0" relativeHeight="251666432" behindDoc="1" locked="0" layoutInCell="1" allowOverlap="1">
            <wp:simplePos x="0" y="0"/>
            <wp:positionH relativeFrom="margin">
              <wp:posOffset>3570605</wp:posOffset>
            </wp:positionH>
            <wp:positionV relativeFrom="paragraph">
              <wp:posOffset>304800</wp:posOffset>
            </wp:positionV>
            <wp:extent cx="2216785" cy="1587500"/>
            <wp:effectExtent l="19050" t="19050" r="12065" b="12700"/>
            <wp:wrapTight wrapText="bothSides">
              <wp:wrapPolygon edited="0">
                <wp:start x="-186" y="-259"/>
                <wp:lineTo x="-186" y="21514"/>
                <wp:lineTo x="21532" y="21514"/>
                <wp:lineTo x="21532" y="-259"/>
                <wp:lineTo x="-186" y="-259"/>
              </wp:wrapPolygon>
            </wp:wrapTight>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216785" cy="15875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rsidR="00B02042" w:rsidRPr="00CE5B8E" w:rsidRDefault="00481185" w:rsidP="00B02042">
      <w:pPr>
        <w:pStyle w:val="Odstavecseseznamem"/>
        <w:spacing w:after="120" w:line="360" w:lineRule="auto"/>
        <w:ind w:left="0"/>
        <w:rPr>
          <w:rFonts w:cstheme="minorHAnsi"/>
        </w:rPr>
      </w:pPr>
      <w:r w:rsidRPr="00CE5B8E">
        <w:rPr>
          <w:rFonts w:cstheme="minorHAnsi"/>
          <w:noProof/>
          <w:lang w:eastAsia="cs-CZ"/>
        </w:rPr>
        <w:drawing>
          <wp:anchor distT="0" distB="0" distL="114300" distR="114300" simplePos="0" relativeHeight="251667456" behindDoc="1" locked="0" layoutInCell="1" allowOverlap="1">
            <wp:simplePos x="0" y="0"/>
            <wp:positionH relativeFrom="margin">
              <wp:align>left</wp:align>
            </wp:positionH>
            <wp:positionV relativeFrom="paragraph">
              <wp:posOffset>29845</wp:posOffset>
            </wp:positionV>
            <wp:extent cx="3352800" cy="1582420"/>
            <wp:effectExtent l="19050" t="19050" r="19050" b="17780"/>
            <wp:wrapTight wrapText="bothSides">
              <wp:wrapPolygon edited="0">
                <wp:start x="-123" y="-260"/>
                <wp:lineTo x="-123" y="21583"/>
                <wp:lineTo x="21600" y="21583"/>
                <wp:lineTo x="21600" y="-260"/>
                <wp:lineTo x="-123" y="-260"/>
              </wp:wrapPolygon>
            </wp:wrapTight>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352800" cy="158242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B02042" w:rsidRPr="00CE5B8E">
        <w:rPr>
          <w:rFonts w:cstheme="minorHAnsi"/>
        </w:rPr>
        <w:t>Je krasový jev: ANO – NE</w:t>
      </w:r>
      <w:r w:rsidR="00B02042" w:rsidRPr="00CE5B8E">
        <w:rPr>
          <w:rFonts w:cstheme="minorHAnsi"/>
        </w:rPr>
        <w:tab/>
      </w:r>
      <w:r w:rsidR="00B02042" w:rsidRPr="00CE5B8E">
        <w:rPr>
          <w:rFonts w:cstheme="minorHAnsi"/>
        </w:rPr>
        <w:tab/>
      </w:r>
      <w:r w:rsidR="00B02042" w:rsidRPr="00CE5B8E">
        <w:rPr>
          <w:rFonts w:cstheme="minorHAnsi"/>
        </w:rPr>
        <w:tab/>
      </w:r>
      <w:r w:rsidR="00B02042" w:rsidRPr="00CE5B8E">
        <w:rPr>
          <w:rFonts w:cstheme="minorHAnsi"/>
        </w:rPr>
        <w:tab/>
      </w:r>
      <w:r w:rsidR="00B02042">
        <w:rPr>
          <w:rFonts w:cstheme="minorHAnsi"/>
        </w:rPr>
        <w:tab/>
      </w:r>
      <w:r w:rsidR="00B02042" w:rsidRPr="00CE5B8E">
        <w:rPr>
          <w:rFonts w:cstheme="minorHAnsi"/>
        </w:rPr>
        <w:t>Je krasový jev: ANO – NE</w:t>
      </w:r>
    </w:p>
    <w:p w:rsidR="00B02042" w:rsidRDefault="00B02042" w:rsidP="00B02042">
      <w:pPr>
        <w:pStyle w:val="Odstavecseseznamem"/>
        <w:spacing w:after="120" w:line="360" w:lineRule="auto"/>
        <w:ind w:left="0"/>
        <w:rPr>
          <w:rFonts w:cstheme="minorHAnsi"/>
        </w:rPr>
      </w:pPr>
      <w:r w:rsidRPr="00CE5B8E">
        <w:rPr>
          <w:rFonts w:cstheme="minorHAnsi"/>
        </w:rPr>
        <w:t xml:space="preserve">Název jevu: </w:t>
      </w:r>
      <w:r w:rsidRPr="00CE5B8E">
        <w:rPr>
          <w:rFonts w:cstheme="minorHAnsi"/>
        </w:rPr>
        <w:tab/>
      </w:r>
      <w:r w:rsidRPr="00CE5B8E">
        <w:rPr>
          <w:rFonts w:cstheme="minorHAnsi"/>
        </w:rPr>
        <w:tab/>
      </w:r>
      <w:r w:rsidRPr="00CE5B8E">
        <w:rPr>
          <w:rFonts w:cstheme="minorHAnsi"/>
        </w:rPr>
        <w:tab/>
      </w:r>
      <w:r w:rsidRPr="00CE5B8E">
        <w:rPr>
          <w:rFonts w:cstheme="minorHAnsi"/>
        </w:rPr>
        <w:tab/>
      </w:r>
      <w:r w:rsidRPr="00CE5B8E">
        <w:rPr>
          <w:rFonts w:cstheme="minorHAnsi"/>
        </w:rPr>
        <w:tab/>
      </w:r>
      <w:r w:rsidRPr="00CE5B8E">
        <w:rPr>
          <w:rFonts w:cstheme="minorHAnsi"/>
        </w:rPr>
        <w:tab/>
      </w:r>
      <w:r>
        <w:rPr>
          <w:rFonts w:cstheme="minorHAnsi"/>
        </w:rPr>
        <w:tab/>
      </w:r>
      <w:r w:rsidRPr="00CE5B8E">
        <w:rPr>
          <w:rFonts w:cstheme="minorHAnsi"/>
        </w:rPr>
        <w:t>Název jevu:</w:t>
      </w:r>
    </w:p>
    <w:p w:rsidR="00B02042" w:rsidRPr="00CE5B8E" w:rsidRDefault="00B02042" w:rsidP="00B02042">
      <w:pPr>
        <w:pStyle w:val="Odstavecseseznamem"/>
        <w:spacing w:after="120" w:line="360" w:lineRule="auto"/>
        <w:ind w:left="0"/>
        <w:rPr>
          <w:rFonts w:cstheme="minorHAnsi"/>
        </w:rPr>
      </w:pPr>
    </w:p>
    <w:p w:rsidR="00B02042" w:rsidRPr="00CE5B8E" w:rsidRDefault="00481185" w:rsidP="00B02042">
      <w:pPr>
        <w:pStyle w:val="Odstavecseseznamem"/>
        <w:spacing w:after="120" w:line="360" w:lineRule="auto"/>
        <w:ind w:left="0"/>
        <w:rPr>
          <w:rFonts w:cstheme="minorHAnsi"/>
        </w:rPr>
      </w:pPr>
      <w:r w:rsidRPr="00CE5B8E">
        <w:rPr>
          <w:rFonts w:cstheme="minorHAnsi"/>
          <w:noProof/>
          <w:lang w:eastAsia="cs-CZ"/>
        </w:rPr>
        <w:drawing>
          <wp:anchor distT="0" distB="0" distL="114300" distR="114300" simplePos="0" relativeHeight="251668480" behindDoc="1" locked="0" layoutInCell="1" allowOverlap="1">
            <wp:simplePos x="0" y="0"/>
            <wp:positionH relativeFrom="column">
              <wp:posOffset>2892425</wp:posOffset>
            </wp:positionH>
            <wp:positionV relativeFrom="paragraph">
              <wp:posOffset>24130</wp:posOffset>
            </wp:positionV>
            <wp:extent cx="2932430" cy="1952625"/>
            <wp:effectExtent l="19050" t="19050" r="20320" b="28575"/>
            <wp:wrapTight wrapText="bothSides">
              <wp:wrapPolygon edited="0">
                <wp:start x="-140" y="-211"/>
                <wp:lineTo x="-140" y="21705"/>
                <wp:lineTo x="21609" y="21705"/>
                <wp:lineTo x="21609" y="-211"/>
                <wp:lineTo x="-140" y="-211"/>
              </wp:wrapPolygon>
            </wp:wrapTight>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932430" cy="195262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B02042" w:rsidRPr="00CE5B8E">
        <w:rPr>
          <w:rFonts w:cstheme="minorHAnsi"/>
          <w:noProof/>
          <w:lang w:eastAsia="cs-CZ"/>
        </w:rPr>
        <w:drawing>
          <wp:inline distT="0" distB="0" distL="0" distR="0" wp14:anchorId="586EEEE9" wp14:editId="32D058C1">
            <wp:extent cx="2597854" cy="1943003"/>
            <wp:effectExtent l="19050" t="19050" r="12065" b="19685"/>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7" cstate="print"/>
                    <a:srcRect t="1055"/>
                    <a:stretch/>
                  </pic:blipFill>
                  <pic:spPr bwMode="auto">
                    <a:xfrm>
                      <a:off x="0" y="0"/>
                      <a:ext cx="2598130" cy="194320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B02042" w:rsidRPr="00CE5B8E" w:rsidRDefault="00B02042" w:rsidP="00B02042">
      <w:pPr>
        <w:pStyle w:val="Odstavecseseznamem"/>
        <w:spacing w:after="120" w:line="360" w:lineRule="auto"/>
        <w:ind w:left="0"/>
        <w:rPr>
          <w:rFonts w:cstheme="minorHAnsi"/>
        </w:rPr>
      </w:pPr>
      <w:r w:rsidRPr="00CE5B8E">
        <w:rPr>
          <w:rFonts w:cstheme="minorHAnsi"/>
        </w:rPr>
        <w:t>Je krasový jev: ANO – NE</w:t>
      </w:r>
      <w:r w:rsidRPr="00CE5B8E">
        <w:rPr>
          <w:rFonts w:cstheme="minorHAnsi"/>
        </w:rPr>
        <w:tab/>
      </w:r>
      <w:r w:rsidRPr="00CE5B8E">
        <w:rPr>
          <w:rFonts w:cstheme="minorHAnsi"/>
        </w:rPr>
        <w:tab/>
      </w:r>
      <w:r w:rsidRPr="00CE5B8E">
        <w:rPr>
          <w:rFonts w:cstheme="minorHAnsi"/>
        </w:rPr>
        <w:tab/>
        <w:t>Je krasový jev: ANO – NE</w:t>
      </w:r>
    </w:p>
    <w:p w:rsidR="00B02042" w:rsidRPr="00CE5B8E" w:rsidRDefault="00B02042" w:rsidP="00B02042">
      <w:pPr>
        <w:pStyle w:val="Odstavecseseznamem"/>
        <w:spacing w:after="120" w:line="360" w:lineRule="auto"/>
        <w:ind w:left="0"/>
        <w:rPr>
          <w:rFonts w:cstheme="minorHAnsi"/>
        </w:rPr>
      </w:pPr>
      <w:r w:rsidRPr="00CE5B8E">
        <w:rPr>
          <w:rFonts w:cstheme="minorHAnsi"/>
        </w:rPr>
        <w:t xml:space="preserve">Název jevu: </w:t>
      </w:r>
      <w:r w:rsidRPr="00CE5B8E">
        <w:rPr>
          <w:rFonts w:cstheme="minorHAnsi"/>
        </w:rPr>
        <w:tab/>
      </w:r>
      <w:r w:rsidRPr="00CE5B8E">
        <w:rPr>
          <w:rFonts w:cstheme="minorHAnsi"/>
        </w:rPr>
        <w:tab/>
      </w:r>
      <w:r w:rsidRPr="00CE5B8E">
        <w:rPr>
          <w:rFonts w:cstheme="minorHAnsi"/>
        </w:rPr>
        <w:tab/>
      </w:r>
      <w:r w:rsidRPr="00CE5B8E">
        <w:rPr>
          <w:rFonts w:cstheme="minorHAnsi"/>
        </w:rPr>
        <w:tab/>
      </w:r>
      <w:r w:rsidRPr="00CE5B8E">
        <w:rPr>
          <w:rFonts w:cstheme="minorHAnsi"/>
        </w:rPr>
        <w:tab/>
        <w:t>Název jevu:</w:t>
      </w:r>
    </w:p>
    <w:p w:rsidR="00B02042" w:rsidRDefault="00B02042" w:rsidP="00B02042">
      <w:pPr>
        <w:pStyle w:val="Odstavecseseznamem"/>
        <w:spacing w:after="120" w:line="408" w:lineRule="auto"/>
        <w:ind w:left="0"/>
        <w:rPr>
          <w:rFonts w:cstheme="minorHAnsi"/>
        </w:rPr>
      </w:pPr>
    </w:p>
    <w:p w:rsidR="00481185" w:rsidRDefault="00481185" w:rsidP="00B02042">
      <w:pPr>
        <w:pStyle w:val="Odstavecseseznamem"/>
        <w:spacing w:after="120" w:line="408" w:lineRule="auto"/>
        <w:ind w:left="0"/>
        <w:rPr>
          <w:rFonts w:cstheme="minorHAnsi"/>
        </w:rPr>
      </w:pPr>
    </w:p>
    <w:p w:rsidR="00481185" w:rsidRDefault="00481185" w:rsidP="00B02042">
      <w:pPr>
        <w:pStyle w:val="Odstavecseseznamem"/>
        <w:spacing w:after="120" w:line="408" w:lineRule="auto"/>
        <w:ind w:left="0"/>
        <w:rPr>
          <w:rFonts w:cstheme="minorHAnsi"/>
        </w:rPr>
      </w:pPr>
    </w:p>
    <w:p w:rsidR="00481185" w:rsidRDefault="00481185" w:rsidP="00B02042">
      <w:pPr>
        <w:pStyle w:val="Odstavecseseznamem"/>
        <w:spacing w:after="120" w:line="408" w:lineRule="auto"/>
        <w:ind w:left="0"/>
        <w:rPr>
          <w:rFonts w:cstheme="minorHAnsi"/>
        </w:rPr>
      </w:pPr>
    </w:p>
    <w:p w:rsidR="00481185" w:rsidRDefault="00481185" w:rsidP="00B02042">
      <w:pPr>
        <w:pStyle w:val="Odstavecseseznamem"/>
        <w:spacing w:after="120" w:line="408" w:lineRule="auto"/>
        <w:ind w:left="0"/>
        <w:rPr>
          <w:rFonts w:cstheme="minorHAnsi"/>
        </w:rPr>
      </w:pPr>
    </w:p>
    <w:p w:rsidR="00481185" w:rsidRDefault="00481185" w:rsidP="00B02042">
      <w:pPr>
        <w:pStyle w:val="Odstavecseseznamem"/>
        <w:spacing w:after="120" w:line="408" w:lineRule="auto"/>
        <w:ind w:left="0"/>
        <w:rPr>
          <w:rFonts w:cstheme="minorHAnsi"/>
        </w:rPr>
      </w:pPr>
    </w:p>
    <w:p w:rsidR="00481185" w:rsidRDefault="00481185" w:rsidP="00B02042">
      <w:pPr>
        <w:pStyle w:val="Odstavecseseznamem"/>
        <w:spacing w:after="120" w:line="408" w:lineRule="auto"/>
        <w:ind w:left="0"/>
        <w:rPr>
          <w:rFonts w:cstheme="minorHAnsi"/>
        </w:rPr>
      </w:pPr>
    </w:p>
    <w:p w:rsidR="00B02042" w:rsidRDefault="00B02042" w:rsidP="00B02042">
      <w:pPr>
        <w:pStyle w:val="Odstavecseseznamem"/>
        <w:numPr>
          <w:ilvl w:val="0"/>
          <w:numId w:val="26"/>
        </w:numPr>
        <w:spacing w:after="120" w:line="408" w:lineRule="auto"/>
        <w:rPr>
          <w:rFonts w:cstheme="minorHAnsi"/>
        </w:rPr>
      </w:pPr>
      <w:r>
        <w:rPr>
          <w:rFonts w:cstheme="minorHAnsi"/>
        </w:rPr>
        <w:t>Zkus odvodit, jak, podle čeho vnikly názvy obcí:</w:t>
      </w:r>
    </w:p>
    <w:p w:rsidR="00B02042" w:rsidRDefault="00B02042" w:rsidP="00B02042">
      <w:pPr>
        <w:pStyle w:val="Odstavecseseznamem"/>
        <w:spacing w:after="120" w:line="408" w:lineRule="auto"/>
        <w:ind w:left="360"/>
        <w:rPr>
          <w:rFonts w:cstheme="minorHAnsi"/>
        </w:rPr>
      </w:pPr>
    </w:p>
    <w:p w:rsidR="00B02042" w:rsidRDefault="00B02042" w:rsidP="00B02042">
      <w:pPr>
        <w:pStyle w:val="Odstavecseseznamem"/>
        <w:spacing w:after="120" w:line="408" w:lineRule="auto"/>
        <w:ind w:left="360"/>
        <w:rPr>
          <w:rFonts w:cstheme="minorHAnsi"/>
        </w:rPr>
      </w:pPr>
      <w:r>
        <w:rPr>
          <w:rFonts w:cstheme="minorHAnsi"/>
        </w:rPr>
        <w:t>Jedovnice: …………………………………………………………………………………………………………………………………</w:t>
      </w:r>
    </w:p>
    <w:p w:rsidR="00B02042" w:rsidRDefault="00B02042" w:rsidP="00B02042">
      <w:pPr>
        <w:pStyle w:val="Odstavecseseznamem"/>
        <w:spacing w:after="120" w:line="408" w:lineRule="auto"/>
        <w:ind w:left="360"/>
        <w:rPr>
          <w:rFonts w:cstheme="minorHAnsi"/>
        </w:rPr>
      </w:pPr>
    </w:p>
    <w:p w:rsidR="00B02042" w:rsidRPr="007F68EE" w:rsidRDefault="00B02042" w:rsidP="00481185">
      <w:pPr>
        <w:pStyle w:val="Odstavecseseznamem"/>
        <w:spacing w:after="120" w:line="408" w:lineRule="auto"/>
        <w:ind w:left="360"/>
        <w:rPr>
          <w:rFonts w:cstheme="minorHAnsi"/>
        </w:rPr>
      </w:pPr>
      <w:r>
        <w:rPr>
          <w:rFonts w:cstheme="minorHAnsi"/>
        </w:rPr>
        <w:t>Rudice: ……………………………………………………………………………………………………………………………………….</w:t>
      </w:r>
    </w:p>
    <w:p w:rsidR="00B02042" w:rsidRDefault="00B02042" w:rsidP="00B02042">
      <w:pPr>
        <w:pStyle w:val="Odstavecseseznamem"/>
        <w:numPr>
          <w:ilvl w:val="0"/>
          <w:numId w:val="26"/>
        </w:numPr>
        <w:spacing w:after="120" w:line="360" w:lineRule="auto"/>
        <w:rPr>
          <w:rFonts w:cstheme="minorHAnsi"/>
        </w:rPr>
      </w:pPr>
      <w:r>
        <w:rPr>
          <w:rFonts w:cstheme="minorHAnsi"/>
        </w:rPr>
        <w:t xml:space="preserve">Zakresli do mapy tlustou čarou trasu, kterou jste při expedici Jedovnice – Rudice prošli. </w:t>
      </w:r>
    </w:p>
    <w:p w:rsidR="00B02042" w:rsidRDefault="00B02042" w:rsidP="00B02042">
      <w:pPr>
        <w:pStyle w:val="Odstavecseseznamem"/>
        <w:spacing w:after="120" w:line="360" w:lineRule="auto"/>
        <w:ind w:left="0"/>
        <w:rPr>
          <w:rFonts w:cstheme="minorHAnsi"/>
        </w:rPr>
      </w:pPr>
      <w:r>
        <w:rPr>
          <w:noProof/>
          <w:lang w:eastAsia="cs-CZ"/>
        </w:rPr>
        <w:drawing>
          <wp:inline distT="0" distB="0" distL="0" distR="0" wp14:anchorId="3A91D204" wp14:editId="0732B2E2">
            <wp:extent cx="5760720" cy="3570605"/>
            <wp:effectExtent l="0" t="0" r="0" b="0"/>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60720" cy="3570605"/>
                    </a:xfrm>
                    <a:prstGeom prst="rect">
                      <a:avLst/>
                    </a:prstGeom>
                  </pic:spPr>
                </pic:pic>
              </a:graphicData>
            </a:graphic>
          </wp:inline>
        </w:drawing>
      </w:r>
    </w:p>
    <w:p w:rsidR="00B02042" w:rsidRDefault="00B02042" w:rsidP="00B02042">
      <w:pPr>
        <w:pStyle w:val="Odstavecseseznamem"/>
        <w:spacing w:after="120" w:line="360" w:lineRule="auto"/>
        <w:ind w:left="0"/>
        <w:rPr>
          <w:rFonts w:cstheme="minorHAnsi"/>
        </w:rPr>
      </w:pPr>
    </w:p>
    <w:p w:rsidR="00B02042" w:rsidRPr="007F68EE" w:rsidRDefault="00B02042" w:rsidP="00B02042">
      <w:pPr>
        <w:pStyle w:val="Odstavecseseznamem"/>
        <w:numPr>
          <w:ilvl w:val="0"/>
          <w:numId w:val="26"/>
        </w:numPr>
        <w:spacing w:after="120" w:line="360" w:lineRule="auto"/>
        <w:rPr>
          <w:rFonts w:cstheme="minorHAnsi"/>
        </w:rPr>
      </w:pPr>
      <w:r w:rsidRPr="007F68EE">
        <w:rPr>
          <w:rFonts w:cstheme="minorHAnsi"/>
        </w:rPr>
        <w:t xml:space="preserve">Zakreslete do mapy místo, kde se </w:t>
      </w:r>
      <w:r>
        <w:t>dostává</w:t>
      </w:r>
      <w:r>
        <w:rPr>
          <w:rFonts w:cstheme="minorHAnsi"/>
        </w:rPr>
        <w:t xml:space="preserve"> </w:t>
      </w:r>
      <w:r>
        <w:t>voda</w:t>
      </w:r>
      <w:r>
        <w:rPr>
          <w:rFonts w:cstheme="minorHAnsi"/>
        </w:rPr>
        <w:t xml:space="preserve"> d</w:t>
      </w:r>
      <w:r>
        <w:t xml:space="preserve">o krasového podzemí. </w:t>
      </w:r>
    </w:p>
    <w:p w:rsidR="00B02042" w:rsidRDefault="00B02042" w:rsidP="00B02042">
      <w:pPr>
        <w:pStyle w:val="Odstavecseseznamem"/>
        <w:numPr>
          <w:ilvl w:val="0"/>
          <w:numId w:val="26"/>
        </w:numPr>
        <w:spacing w:after="120" w:line="360" w:lineRule="auto"/>
      </w:pPr>
      <w:r>
        <w:t xml:space="preserve">Napiš, jak se toto místo nazývá: </w:t>
      </w:r>
    </w:p>
    <w:p w:rsidR="00B02042" w:rsidRPr="00165A48" w:rsidRDefault="00B02042" w:rsidP="00B02042">
      <w:pPr>
        <w:pStyle w:val="Odstavecseseznamem"/>
        <w:numPr>
          <w:ilvl w:val="0"/>
          <w:numId w:val="26"/>
        </w:numPr>
        <w:spacing w:after="120" w:line="360" w:lineRule="auto"/>
        <w:rPr>
          <w:rFonts w:cstheme="minorHAnsi"/>
        </w:rPr>
      </w:pPr>
      <w:r w:rsidRPr="00165A48">
        <w:rPr>
          <w:rFonts w:cstheme="minorHAnsi"/>
        </w:rPr>
        <w:t xml:space="preserve">Co tě nejvíce baví nebo nebaví při </w:t>
      </w:r>
      <w:r>
        <w:rPr>
          <w:rFonts w:cstheme="minorHAnsi"/>
        </w:rPr>
        <w:t>výuce v terénu</w:t>
      </w:r>
      <w:r w:rsidRPr="00165A48">
        <w:rPr>
          <w:rFonts w:cstheme="minorHAnsi"/>
        </w:rPr>
        <w:t xml:space="preserve">? </w:t>
      </w:r>
      <w:r w:rsidRPr="00165A48">
        <w:rPr>
          <w:rFonts w:cstheme="minorHAnsi"/>
          <w:i/>
        </w:rPr>
        <w:t>(zkus popsat stručně vlastními slovy)</w:t>
      </w:r>
      <w:r w:rsidRPr="00165A48">
        <w:rPr>
          <w:rFonts w:cstheme="minorHAnsi"/>
        </w:rPr>
        <w:t>:</w:t>
      </w:r>
    </w:p>
    <w:p w:rsidR="00B02042" w:rsidRDefault="00B02042" w:rsidP="00B02042">
      <w:pPr>
        <w:spacing w:after="120" w:line="360" w:lineRule="auto"/>
        <w:rPr>
          <w:rFonts w:cstheme="minorHAnsi"/>
        </w:rPr>
      </w:pPr>
      <w:r>
        <w:rPr>
          <w:rFonts w:cstheme="minorHAnsi"/>
        </w:rPr>
        <w:t>…………………………………………………………………………………………………………………………………………………</w:t>
      </w:r>
    </w:p>
    <w:p w:rsidR="00337B88" w:rsidRDefault="00B02042" w:rsidP="00B02042">
      <w:pPr>
        <w:spacing w:after="120" w:line="360" w:lineRule="auto"/>
      </w:pPr>
      <w:r>
        <w:rPr>
          <w:rFonts w:cstheme="minorHAnsi"/>
        </w:rPr>
        <w:t>…………………………………………………………………………</w:t>
      </w:r>
      <w:r w:rsidR="00481185">
        <w:rPr>
          <w:rFonts w:cstheme="minorHAnsi"/>
        </w:rPr>
        <w:t>………………………………………………………………………</w:t>
      </w:r>
    </w:p>
    <w:p w:rsidR="00337B88" w:rsidRDefault="00337B88" w:rsidP="00B02042">
      <w:pPr>
        <w:spacing w:after="120" w:line="360" w:lineRule="auto"/>
      </w:pPr>
    </w:p>
    <w:p w:rsidR="00337B88" w:rsidRDefault="00337B88" w:rsidP="00B02042">
      <w:pPr>
        <w:spacing w:after="120" w:line="360" w:lineRule="auto"/>
      </w:pPr>
    </w:p>
    <w:p w:rsidR="00337B88" w:rsidRDefault="00337B88" w:rsidP="00B02042">
      <w:pPr>
        <w:spacing w:after="120" w:line="360" w:lineRule="auto"/>
      </w:pPr>
    </w:p>
    <w:p w:rsidR="00337B88" w:rsidRDefault="00337B88" w:rsidP="00B02042">
      <w:pPr>
        <w:spacing w:after="120" w:line="360" w:lineRule="auto"/>
      </w:pPr>
    </w:p>
    <w:p w:rsidR="00B02042" w:rsidRPr="00337B88" w:rsidRDefault="00B02042" w:rsidP="00B02042">
      <w:pPr>
        <w:spacing w:after="120" w:line="360" w:lineRule="auto"/>
        <w:rPr>
          <w:rFonts w:cstheme="minorHAnsi"/>
          <w:sz w:val="20"/>
        </w:rPr>
      </w:pPr>
      <w:r w:rsidRPr="00337B88">
        <w:rPr>
          <w:rFonts w:cstheme="minorHAnsi"/>
          <w:i/>
          <w:sz w:val="20"/>
        </w:rPr>
        <w:t>U každé otázky v tabulce zaškrtni křížkem políčko, které tě nejlépe vystihuje.</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0"/>
        <w:gridCol w:w="853"/>
        <w:gridCol w:w="1117"/>
        <w:gridCol w:w="1058"/>
        <w:gridCol w:w="992"/>
      </w:tblGrid>
      <w:tr w:rsidR="00B02042" w:rsidRPr="00337B88" w:rsidTr="00337B88">
        <w:trPr>
          <w:trHeight w:val="465"/>
        </w:trPr>
        <w:tc>
          <w:tcPr>
            <w:tcW w:w="4480" w:type="dxa"/>
          </w:tcPr>
          <w:p w:rsidR="00B02042" w:rsidRPr="00337B88" w:rsidRDefault="00B02042" w:rsidP="004A3DDF">
            <w:pPr>
              <w:spacing w:line="336" w:lineRule="auto"/>
              <w:rPr>
                <w:rFonts w:cstheme="minorHAnsi"/>
                <w:sz w:val="20"/>
              </w:rPr>
            </w:pPr>
          </w:p>
        </w:tc>
        <w:tc>
          <w:tcPr>
            <w:tcW w:w="853" w:type="dxa"/>
          </w:tcPr>
          <w:p w:rsidR="00B02042" w:rsidRPr="00337B88" w:rsidRDefault="00B02042" w:rsidP="004A3DDF">
            <w:pPr>
              <w:spacing w:line="336" w:lineRule="auto"/>
              <w:jc w:val="center"/>
              <w:rPr>
                <w:rFonts w:cstheme="minorHAnsi"/>
                <w:b/>
                <w:sz w:val="20"/>
              </w:rPr>
            </w:pPr>
            <w:r w:rsidRPr="00337B88">
              <w:rPr>
                <w:rFonts w:cstheme="minorHAnsi"/>
                <w:b/>
                <w:sz w:val="20"/>
              </w:rPr>
              <w:t>ano</w:t>
            </w:r>
          </w:p>
        </w:tc>
        <w:tc>
          <w:tcPr>
            <w:tcW w:w="1117" w:type="dxa"/>
          </w:tcPr>
          <w:p w:rsidR="00B02042" w:rsidRPr="00337B88" w:rsidRDefault="00B02042" w:rsidP="004A3DDF">
            <w:pPr>
              <w:spacing w:line="336" w:lineRule="auto"/>
              <w:jc w:val="center"/>
              <w:rPr>
                <w:rFonts w:cstheme="minorHAnsi"/>
                <w:b/>
                <w:sz w:val="20"/>
              </w:rPr>
            </w:pPr>
            <w:r w:rsidRPr="00337B88">
              <w:rPr>
                <w:rFonts w:cstheme="minorHAnsi"/>
                <w:b/>
                <w:sz w:val="20"/>
              </w:rPr>
              <w:t>spíše ano</w:t>
            </w:r>
          </w:p>
        </w:tc>
        <w:tc>
          <w:tcPr>
            <w:tcW w:w="1058" w:type="dxa"/>
          </w:tcPr>
          <w:p w:rsidR="00B02042" w:rsidRPr="00337B88" w:rsidRDefault="00B02042" w:rsidP="004A3DDF">
            <w:pPr>
              <w:spacing w:line="336" w:lineRule="auto"/>
              <w:jc w:val="center"/>
              <w:rPr>
                <w:rFonts w:cstheme="minorHAnsi"/>
                <w:b/>
                <w:sz w:val="20"/>
              </w:rPr>
            </w:pPr>
            <w:r w:rsidRPr="00337B88">
              <w:rPr>
                <w:rFonts w:cstheme="minorHAnsi"/>
                <w:b/>
                <w:sz w:val="20"/>
              </w:rPr>
              <w:t>spíše ne</w:t>
            </w:r>
          </w:p>
        </w:tc>
        <w:tc>
          <w:tcPr>
            <w:tcW w:w="992" w:type="dxa"/>
          </w:tcPr>
          <w:p w:rsidR="00B02042" w:rsidRPr="00337B88" w:rsidRDefault="00B02042" w:rsidP="004A3DDF">
            <w:pPr>
              <w:spacing w:line="336" w:lineRule="auto"/>
              <w:jc w:val="center"/>
              <w:rPr>
                <w:rFonts w:cstheme="minorHAnsi"/>
                <w:b/>
                <w:sz w:val="20"/>
              </w:rPr>
            </w:pPr>
            <w:r w:rsidRPr="00337B88">
              <w:rPr>
                <w:rFonts w:cstheme="minorHAnsi"/>
                <w:b/>
                <w:sz w:val="20"/>
              </w:rPr>
              <w:t>ne</w:t>
            </w:r>
          </w:p>
        </w:tc>
      </w:tr>
      <w:tr w:rsidR="00B02042" w:rsidRPr="00337B88" w:rsidTr="00337B88">
        <w:trPr>
          <w:trHeight w:val="478"/>
        </w:trPr>
        <w:tc>
          <w:tcPr>
            <w:tcW w:w="4480" w:type="dxa"/>
          </w:tcPr>
          <w:p w:rsidR="00B02042" w:rsidRPr="00337B88" w:rsidRDefault="00B02042" w:rsidP="004A3DDF">
            <w:pPr>
              <w:pStyle w:val="Odstavecseseznamem"/>
              <w:numPr>
                <w:ilvl w:val="0"/>
                <w:numId w:val="26"/>
              </w:numPr>
              <w:spacing w:line="336" w:lineRule="auto"/>
              <w:rPr>
                <w:rFonts w:cstheme="minorHAnsi"/>
                <w:sz w:val="20"/>
              </w:rPr>
            </w:pPr>
            <w:r w:rsidRPr="00337B88">
              <w:rPr>
                <w:rFonts w:cstheme="minorHAnsi"/>
                <w:sz w:val="20"/>
              </w:rPr>
              <w:t xml:space="preserve"> Baví tě sport, pohybové aktivity?</w:t>
            </w:r>
          </w:p>
        </w:tc>
        <w:tc>
          <w:tcPr>
            <w:tcW w:w="853" w:type="dxa"/>
          </w:tcPr>
          <w:p w:rsidR="00B02042" w:rsidRPr="00337B88" w:rsidRDefault="00B02042" w:rsidP="004A3DDF">
            <w:pPr>
              <w:spacing w:line="336" w:lineRule="auto"/>
              <w:rPr>
                <w:rFonts w:cstheme="minorHAnsi"/>
                <w:sz w:val="20"/>
              </w:rPr>
            </w:pPr>
          </w:p>
        </w:tc>
        <w:tc>
          <w:tcPr>
            <w:tcW w:w="1117" w:type="dxa"/>
          </w:tcPr>
          <w:p w:rsidR="00B02042" w:rsidRPr="00337B88" w:rsidRDefault="00B02042" w:rsidP="004A3DDF">
            <w:pPr>
              <w:spacing w:line="336" w:lineRule="auto"/>
              <w:rPr>
                <w:rFonts w:cstheme="minorHAnsi"/>
                <w:sz w:val="20"/>
              </w:rPr>
            </w:pPr>
          </w:p>
        </w:tc>
        <w:tc>
          <w:tcPr>
            <w:tcW w:w="1058" w:type="dxa"/>
          </w:tcPr>
          <w:p w:rsidR="00B02042" w:rsidRPr="00337B88" w:rsidRDefault="00B02042" w:rsidP="004A3DDF">
            <w:pPr>
              <w:spacing w:line="336" w:lineRule="auto"/>
              <w:rPr>
                <w:rFonts w:cstheme="minorHAnsi"/>
                <w:sz w:val="20"/>
              </w:rPr>
            </w:pPr>
          </w:p>
        </w:tc>
        <w:tc>
          <w:tcPr>
            <w:tcW w:w="992" w:type="dxa"/>
          </w:tcPr>
          <w:p w:rsidR="00B02042" w:rsidRPr="00337B88" w:rsidRDefault="00B02042" w:rsidP="004A3DDF">
            <w:pPr>
              <w:spacing w:line="336" w:lineRule="auto"/>
              <w:rPr>
                <w:rFonts w:cstheme="minorHAnsi"/>
                <w:sz w:val="20"/>
              </w:rPr>
            </w:pPr>
          </w:p>
        </w:tc>
      </w:tr>
      <w:tr w:rsidR="00B02042" w:rsidRPr="00337B88" w:rsidTr="00337B88">
        <w:trPr>
          <w:trHeight w:val="465"/>
        </w:trPr>
        <w:tc>
          <w:tcPr>
            <w:tcW w:w="4480" w:type="dxa"/>
          </w:tcPr>
          <w:p w:rsidR="00B02042" w:rsidRPr="00337B88" w:rsidRDefault="00B02042" w:rsidP="004A3DDF">
            <w:pPr>
              <w:pStyle w:val="Odstavecseseznamem"/>
              <w:numPr>
                <w:ilvl w:val="0"/>
                <w:numId w:val="26"/>
              </w:numPr>
              <w:spacing w:line="336" w:lineRule="auto"/>
              <w:rPr>
                <w:rFonts w:cstheme="minorHAnsi"/>
                <w:sz w:val="20"/>
              </w:rPr>
            </w:pPr>
            <w:r w:rsidRPr="00337B88">
              <w:rPr>
                <w:rFonts w:cstheme="minorHAnsi"/>
                <w:sz w:val="20"/>
              </w:rPr>
              <w:t xml:space="preserve"> Sportuješ ve svém volném čase?</w:t>
            </w:r>
          </w:p>
        </w:tc>
        <w:tc>
          <w:tcPr>
            <w:tcW w:w="853" w:type="dxa"/>
          </w:tcPr>
          <w:p w:rsidR="00B02042" w:rsidRPr="00337B88" w:rsidRDefault="00B02042" w:rsidP="004A3DDF">
            <w:pPr>
              <w:spacing w:line="336" w:lineRule="auto"/>
              <w:rPr>
                <w:rFonts w:cstheme="minorHAnsi"/>
                <w:sz w:val="20"/>
              </w:rPr>
            </w:pPr>
          </w:p>
        </w:tc>
        <w:tc>
          <w:tcPr>
            <w:tcW w:w="1117" w:type="dxa"/>
          </w:tcPr>
          <w:p w:rsidR="00B02042" w:rsidRPr="00337B88" w:rsidRDefault="00B02042" w:rsidP="004A3DDF">
            <w:pPr>
              <w:spacing w:line="336" w:lineRule="auto"/>
              <w:rPr>
                <w:rFonts w:cstheme="minorHAnsi"/>
                <w:sz w:val="20"/>
              </w:rPr>
            </w:pPr>
          </w:p>
        </w:tc>
        <w:tc>
          <w:tcPr>
            <w:tcW w:w="1058" w:type="dxa"/>
          </w:tcPr>
          <w:p w:rsidR="00B02042" w:rsidRPr="00337B88" w:rsidRDefault="00B02042" w:rsidP="004A3DDF">
            <w:pPr>
              <w:spacing w:line="336" w:lineRule="auto"/>
              <w:rPr>
                <w:rFonts w:cstheme="minorHAnsi"/>
                <w:sz w:val="20"/>
              </w:rPr>
            </w:pPr>
          </w:p>
        </w:tc>
        <w:tc>
          <w:tcPr>
            <w:tcW w:w="992" w:type="dxa"/>
          </w:tcPr>
          <w:p w:rsidR="00B02042" w:rsidRPr="00337B88" w:rsidRDefault="00B02042" w:rsidP="004A3DDF">
            <w:pPr>
              <w:spacing w:line="336" w:lineRule="auto"/>
              <w:rPr>
                <w:rFonts w:cstheme="minorHAnsi"/>
                <w:sz w:val="20"/>
              </w:rPr>
            </w:pPr>
          </w:p>
        </w:tc>
      </w:tr>
      <w:tr w:rsidR="00B02042" w:rsidRPr="00337B88" w:rsidTr="00337B88">
        <w:trPr>
          <w:trHeight w:val="943"/>
        </w:trPr>
        <w:tc>
          <w:tcPr>
            <w:tcW w:w="8500" w:type="dxa"/>
            <w:gridSpan w:val="5"/>
          </w:tcPr>
          <w:p w:rsidR="00B02042" w:rsidRPr="00337B88" w:rsidRDefault="00B02042" w:rsidP="004A3DDF">
            <w:pPr>
              <w:pStyle w:val="Odstavecseseznamem"/>
              <w:numPr>
                <w:ilvl w:val="0"/>
                <w:numId w:val="26"/>
              </w:numPr>
              <w:spacing w:line="336" w:lineRule="auto"/>
              <w:rPr>
                <w:rFonts w:cstheme="minorHAnsi"/>
                <w:i/>
                <w:sz w:val="20"/>
              </w:rPr>
            </w:pPr>
            <w:r w:rsidRPr="00337B88">
              <w:rPr>
                <w:rFonts w:cstheme="minorHAnsi"/>
                <w:sz w:val="20"/>
              </w:rPr>
              <w:t xml:space="preserve"> Sport, který dělám je: </w:t>
            </w:r>
          </w:p>
          <w:p w:rsidR="00B02042" w:rsidRPr="00337B88" w:rsidRDefault="00B02042" w:rsidP="004A3DDF">
            <w:pPr>
              <w:spacing w:line="336" w:lineRule="auto"/>
              <w:rPr>
                <w:rFonts w:cstheme="minorHAnsi"/>
                <w:sz w:val="20"/>
              </w:rPr>
            </w:pPr>
            <w:r w:rsidRPr="00337B88">
              <w:rPr>
                <w:rFonts w:cstheme="minorHAnsi"/>
                <w:i/>
                <w:sz w:val="20"/>
              </w:rPr>
              <w:t>(doplň nebo nechej prázdné, pokud žádný sport neděláš)</w:t>
            </w:r>
          </w:p>
        </w:tc>
      </w:tr>
      <w:tr w:rsidR="00B02042" w:rsidRPr="00337B88" w:rsidTr="00337B88">
        <w:trPr>
          <w:trHeight w:val="478"/>
        </w:trPr>
        <w:tc>
          <w:tcPr>
            <w:tcW w:w="4480" w:type="dxa"/>
          </w:tcPr>
          <w:p w:rsidR="00B02042" w:rsidRPr="00337B88" w:rsidRDefault="00B02042" w:rsidP="004A3DDF">
            <w:pPr>
              <w:pStyle w:val="Odstavecseseznamem"/>
              <w:numPr>
                <w:ilvl w:val="0"/>
                <w:numId w:val="26"/>
              </w:numPr>
              <w:spacing w:line="336" w:lineRule="auto"/>
              <w:rPr>
                <w:rFonts w:cstheme="minorHAnsi"/>
                <w:sz w:val="20"/>
              </w:rPr>
            </w:pPr>
            <w:r w:rsidRPr="00337B88">
              <w:rPr>
                <w:rFonts w:cstheme="minorHAnsi"/>
                <w:sz w:val="20"/>
              </w:rPr>
              <w:t xml:space="preserve"> Sportuješ pravidelně?</w:t>
            </w:r>
          </w:p>
        </w:tc>
        <w:tc>
          <w:tcPr>
            <w:tcW w:w="853" w:type="dxa"/>
          </w:tcPr>
          <w:p w:rsidR="00B02042" w:rsidRPr="00337B88" w:rsidRDefault="00B02042" w:rsidP="004A3DDF">
            <w:pPr>
              <w:spacing w:line="336" w:lineRule="auto"/>
              <w:rPr>
                <w:rFonts w:cstheme="minorHAnsi"/>
                <w:sz w:val="20"/>
              </w:rPr>
            </w:pPr>
          </w:p>
        </w:tc>
        <w:tc>
          <w:tcPr>
            <w:tcW w:w="1117" w:type="dxa"/>
          </w:tcPr>
          <w:p w:rsidR="00B02042" w:rsidRPr="00337B88" w:rsidRDefault="00B02042" w:rsidP="004A3DDF">
            <w:pPr>
              <w:spacing w:line="336" w:lineRule="auto"/>
              <w:rPr>
                <w:rFonts w:cstheme="minorHAnsi"/>
                <w:sz w:val="20"/>
              </w:rPr>
            </w:pPr>
          </w:p>
        </w:tc>
        <w:tc>
          <w:tcPr>
            <w:tcW w:w="1058" w:type="dxa"/>
          </w:tcPr>
          <w:p w:rsidR="00B02042" w:rsidRPr="00337B88" w:rsidRDefault="00B02042" w:rsidP="004A3DDF">
            <w:pPr>
              <w:spacing w:line="336" w:lineRule="auto"/>
              <w:rPr>
                <w:rFonts w:cstheme="minorHAnsi"/>
                <w:sz w:val="20"/>
              </w:rPr>
            </w:pPr>
          </w:p>
        </w:tc>
        <w:tc>
          <w:tcPr>
            <w:tcW w:w="992" w:type="dxa"/>
          </w:tcPr>
          <w:p w:rsidR="00B02042" w:rsidRPr="00337B88" w:rsidRDefault="00B02042" w:rsidP="004A3DDF">
            <w:pPr>
              <w:spacing w:line="336" w:lineRule="auto"/>
              <w:rPr>
                <w:rFonts w:cstheme="minorHAnsi"/>
                <w:sz w:val="20"/>
              </w:rPr>
            </w:pPr>
          </w:p>
        </w:tc>
      </w:tr>
      <w:tr w:rsidR="00B02042" w:rsidRPr="00337B88" w:rsidTr="00337B88">
        <w:trPr>
          <w:trHeight w:val="465"/>
        </w:trPr>
        <w:tc>
          <w:tcPr>
            <w:tcW w:w="8500" w:type="dxa"/>
            <w:gridSpan w:val="5"/>
          </w:tcPr>
          <w:p w:rsidR="00B02042" w:rsidRPr="00337B88" w:rsidRDefault="00B02042" w:rsidP="004A3DDF">
            <w:pPr>
              <w:pStyle w:val="Odstavecseseznamem"/>
              <w:numPr>
                <w:ilvl w:val="0"/>
                <w:numId w:val="26"/>
              </w:numPr>
              <w:spacing w:line="336" w:lineRule="auto"/>
              <w:rPr>
                <w:rFonts w:cstheme="minorHAnsi"/>
                <w:sz w:val="20"/>
              </w:rPr>
            </w:pPr>
            <w:r w:rsidRPr="00337B88">
              <w:rPr>
                <w:rFonts w:cstheme="minorHAnsi"/>
                <w:sz w:val="20"/>
              </w:rPr>
              <w:t xml:space="preserve"> Kolikrát týdně sportuješ? Doplň počet dnů, kdy sportuješ:</w:t>
            </w:r>
          </w:p>
        </w:tc>
      </w:tr>
      <w:tr w:rsidR="00B02042" w:rsidRPr="00337B88" w:rsidTr="00337B88">
        <w:trPr>
          <w:trHeight w:val="478"/>
        </w:trPr>
        <w:tc>
          <w:tcPr>
            <w:tcW w:w="4480" w:type="dxa"/>
          </w:tcPr>
          <w:p w:rsidR="00B02042" w:rsidRPr="00337B88" w:rsidRDefault="00B02042" w:rsidP="004A3DDF">
            <w:pPr>
              <w:pStyle w:val="Odstavecseseznamem"/>
              <w:numPr>
                <w:ilvl w:val="0"/>
                <w:numId w:val="26"/>
              </w:numPr>
              <w:spacing w:line="336" w:lineRule="auto"/>
              <w:rPr>
                <w:rFonts w:cstheme="minorHAnsi"/>
                <w:sz w:val="20"/>
              </w:rPr>
            </w:pPr>
            <w:r w:rsidRPr="00337B88">
              <w:rPr>
                <w:rFonts w:cstheme="minorHAnsi"/>
                <w:sz w:val="20"/>
              </w:rPr>
              <w:t xml:space="preserve"> Sportuji v průběhu celého týdne.</w:t>
            </w:r>
          </w:p>
        </w:tc>
        <w:tc>
          <w:tcPr>
            <w:tcW w:w="853" w:type="dxa"/>
          </w:tcPr>
          <w:p w:rsidR="00B02042" w:rsidRPr="00337B88" w:rsidRDefault="00B02042" w:rsidP="004A3DDF">
            <w:pPr>
              <w:spacing w:line="336" w:lineRule="auto"/>
              <w:rPr>
                <w:rFonts w:cstheme="minorHAnsi"/>
                <w:sz w:val="20"/>
              </w:rPr>
            </w:pPr>
          </w:p>
        </w:tc>
        <w:tc>
          <w:tcPr>
            <w:tcW w:w="1117" w:type="dxa"/>
          </w:tcPr>
          <w:p w:rsidR="00B02042" w:rsidRPr="00337B88" w:rsidRDefault="00B02042" w:rsidP="004A3DDF">
            <w:pPr>
              <w:spacing w:line="336" w:lineRule="auto"/>
              <w:rPr>
                <w:rFonts w:cstheme="minorHAnsi"/>
                <w:sz w:val="20"/>
              </w:rPr>
            </w:pPr>
          </w:p>
        </w:tc>
        <w:tc>
          <w:tcPr>
            <w:tcW w:w="1058" w:type="dxa"/>
          </w:tcPr>
          <w:p w:rsidR="00B02042" w:rsidRPr="00337B88" w:rsidRDefault="00B02042" w:rsidP="004A3DDF">
            <w:pPr>
              <w:spacing w:line="336" w:lineRule="auto"/>
              <w:rPr>
                <w:rFonts w:cstheme="minorHAnsi"/>
                <w:sz w:val="20"/>
              </w:rPr>
            </w:pPr>
          </w:p>
        </w:tc>
        <w:tc>
          <w:tcPr>
            <w:tcW w:w="992" w:type="dxa"/>
          </w:tcPr>
          <w:p w:rsidR="00B02042" w:rsidRPr="00337B88" w:rsidRDefault="00B02042" w:rsidP="004A3DDF">
            <w:pPr>
              <w:spacing w:line="336" w:lineRule="auto"/>
              <w:rPr>
                <w:rFonts w:cstheme="minorHAnsi"/>
                <w:sz w:val="20"/>
              </w:rPr>
            </w:pPr>
          </w:p>
        </w:tc>
      </w:tr>
      <w:tr w:rsidR="00B02042" w:rsidRPr="00337B88" w:rsidTr="00337B88">
        <w:trPr>
          <w:trHeight w:val="465"/>
        </w:trPr>
        <w:tc>
          <w:tcPr>
            <w:tcW w:w="4480" w:type="dxa"/>
          </w:tcPr>
          <w:p w:rsidR="00B02042" w:rsidRPr="00337B88" w:rsidRDefault="00B02042" w:rsidP="004A3DDF">
            <w:pPr>
              <w:pStyle w:val="Odstavecseseznamem"/>
              <w:numPr>
                <w:ilvl w:val="0"/>
                <w:numId w:val="26"/>
              </w:numPr>
              <w:spacing w:line="336" w:lineRule="auto"/>
              <w:rPr>
                <w:rFonts w:cstheme="minorHAnsi"/>
                <w:sz w:val="20"/>
              </w:rPr>
            </w:pPr>
            <w:r w:rsidRPr="00337B88">
              <w:rPr>
                <w:rFonts w:cstheme="minorHAnsi"/>
                <w:sz w:val="20"/>
              </w:rPr>
              <w:t xml:space="preserve"> Sportuji jen o víkendu.</w:t>
            </w:r>
          </w:p>
        </w:tc>
        <w:tc>
          <w:tcPr>
            <w:tcW w:w="853" w:type="dxa"/>
          </w:tcPr>
          <w:p w:rsidR="00B02042" w:rsidRPr="00337B88" w:rsidRDefault="00B02042" w:rsidP="004A3DDF">
            <w:pPr>
              <w:spacing w:line="336" w:lineRule="auto"/>
              <w:rPr>
                <w:rFonts w:cstheme="minorHAnsi"/>
                <w:sz w:val="20"/>
              </w:rPr>
            </w:pPr>
          </w:p>
        </w:tc>
        <w:tc>
          <w:tcPr>
            <w:tcW w:w="1117" w:type="dxa"/>
          </w:tcPr>
          <w:p w:rsidR="00B02042" w:rsidRPr="00337B88" w:rsidRDefault="00B02042" w:rsidP="004A3DDF">
            <w:pPr>
              <w:spacing w:line="336" w:lineRule="auto"/>
              <w:rPr>
                <w:rFonts w:cstheme="minorHAnsi"/>
                <w:sz w:val="20"/>
              </w:rPr>
            </w:pPr>
          </w:p>
        </w:tc>
        <w:tc>
          <w:tcPr>
            <w:tcW w:w="1058" w:type="dxa"/>
          </w:tcPr>
          <w:p w:rsidR="00B02042" w:rsidRPr="00337B88" w:rsidRDefault="00B02042" w:rsidP="004A3DDF">
            <w:pPr>
              <w:spacing w:line="336" w:lineRule="auto"/>
              <w:rPr>
                <w:rFonts w:cstheme="minorHAnsi"/>
                <w:sz w:val="20"/>
              </w:rPr>
            </w:pPr>
          </w:p>
        </w:tc>
        <w:tc>
          <w:tcPr>
            <w:tcW w:w="992" w:type="dxa"/>
          </w:tcPr>
          <w:p w:rsidR="00B02042" w:rsidRPr="00337B88" w:rsidRDefault="00B02042" w:rsidP="004A3DDF">
            <w:pPr>
              <w:spacing w:line="336" w:lineRule="auto"/>
              <w:rPr>
                <w:rFonts w:cstheme="minorHAnsi"/>
                <w:sz w:val="20"/>
              </w:rPr>
            </w:pPr>
          </w:p>
        </w:tc>
      </w:tr>
      <w:tr w:rsidR="00B02042" w:rsidRPr="00337B88" w:rsidTr="00337B88">
        <w:trPr>
          <w:trHeight w:val="465"/>
        </w:trPr>
        <w:tc>
          <w:tcPr>
            <w:tcW w:w="4480" w:type="dxa"/>
          </w:tcPr>
          <w:p w:rsidR="00B02042" w:rsidRPr="00337B88" w:rsidRDefault="00B02042" w:rsidP="004A3DDF">
            <w:pPr>
              <w:pStyle w:val="Odstavecseseznamem"/>
              <w:numPr>
                <w:ilvl w:val="0"/>
                <w:numId w:val="26"/>
              </w:numPr>
              <w:spacing w:line="336" w:lineRule="auto"/>
              <w:rPr>
                <w:rFonts w:cstheme="minorHAnsi"/>
                <w:sz w:val="20"/>
              </w:rPr>
            </w:pPr>
            <w:r w:rsidRPr="00337B88">
              <w:rPr>
                <w:rFonts w:cstheme="minorHAnsi"/>
                <w:sz w:val="20"/>
              </w:rPr>
              <w:t xml:space="preserve"> Pravidelně trénuji.</w:t>
            </w:r>
          </w:p>
        </w:tc>
        <w:tc>
          <w:tcPr>
            <w:tcW w:w="853" w:type="dxa"/>
          </w:tcPr>
          <w:p w:rsidR="00B02042" w:rsidRPr="00337B88" w:rsidRDefault="00B02042" w:rsidP="004A3DDF">
            <w:pPr>
              <w:spacing w:line="336" w:lineRule="auto"/>
              <w:rPr>
                <w:rFonts w:cstheme="minorHAnsi"/>
                <w:sz w:val="20"/>
              </w:rPr>
            </w:pPr>
          </w:p>
        </w:tc>
        <w:tc>
          <w:tcPr>
            <w:tcW w:w="1117" w:type="dxa"/>
          </w:tcPr>
          <w:p w:rsidR="00B02042" w:rsidRPr="00337B88" w:rsidRDefault="00B02042" w:rsidP="004A3DDF">
            <w:pPr>
              <w:spacing w:line="336" w:lineRule="auto"/>
              <w:rPr>
                <w:rFonts w:cstheme="minorHAnsi"/>
                <w:sz w:val="20"/>
              </w:rPr>
            </w:pPr>
          </w:p>
        </w:tc>
        <w:tc>
          <w:tcPr>
            <w:tcW w:w="1058" w:type="dxa"/>
          </w:tcPr>
          <w:p w:rsidR="00B02042" w:rsidRPr="00337B88" w:rsidRDefault="00B02042" w:rsidP="004A3DDF">
            <w:pPr>
              <w:spacing w:line="336" w:lineRule="auto"/>
              <w:rPr>
                <w:rFonts w:cstheme="minorHAnsi"/>
                <w:sz w:val="20"/>
              </w:rPr>
            </w:pPr>
          </w:p>
        </w:tc>
        <w:tc>
          <w:tcPr>
            <w:tcW w:w="992" w:type="dxa"/>
          </w:tcPr>
          <w:p w:rsidR="00B02042" w:rsidRPr="00337B88" w:rsidRDefault="00B02042" w:rsidP="004A3DDF">
            <w:pPr>
              <w:spacing w:line="336" w:lineRule="auto"/>
              <w:rPr>
                <w:rFonts w:cstheme="minorHAnsi"/>
                <w:sz w:val="20"/>
              </w:rPr>
            </w:pPr>
          </w:p>
        </w:tc>
      </w:tr>
      <w:tr w:rsidR="00B02042" w:rsidRPr="00337B88" w:rsidTr="00337B88">
        <w:trPr>
          <w:trHeight w:val="478"/>
        </w:trPr>
        <w:tc>
          <w:tcPr>
            <w:tcW w:w="4480" w:type="dxa"/>
          </w:tcPr>
          <w:p w:rsidR="00B02042" w:rsidRPr="00337B88" w:rsidRDefault="00B02042" w:rsidP="004A3DDF">
            <w:pPr>
              <w:pStyle w:val="Odstavecseseznamem"/>
              <w:numPr>
                <w:ilvl w:val="0"/>
                <w:numId w:val="26"/>
              </w:numPr>
              <w:spacing w:line="336" w:lineRule="auto"/>
              <w:rPr>
                <w:rFonts w:cstheme="minorHAnsi"/>
                <w:sz w:val="20"/>
              </w:rPr>
            </w:pPr>
            <w:r w:rsidRPr="00337B88">
              <w:rPr>
                <w:rFonts w:cstheme="minorHAnsi"/>
                <w:sz w:val="20"/>
              </w:rPr>
              <w:t xml:space="preserve"> Pravidelně soutěžím.</w:t>
            </w:r>
          </w:p>
        </w:tc>
        <w:tc>
          <w:tcPr>
            <w:tcW w:w="853" w:type="dxa"/>
          </w:tcPr>
          <w:p w:rsidR="00B02042" w:rsidRPr="00337B88" w:rsidRDefault="00B02042" w:rsidP="004A3DDF">
            <w:pPr>
              <w:spacing w:line="336" w:lineRule="auto"/>
              <w:rPr>
                <w:rFonts w:cstheme="minorHAnsi"/>
                <w:sz w:val="20"/>
              </w:rPr>
            </w:pPr>
          </w:p>
        </w:tc>
        <w:tc>
          <w:tcPr>
            <w:tcW w:w="1117" w:type="dxa"/>
          </w:tcPr>
          <w:p w:rsidR="00B02042" w:rsidRPr="00337B88" w:rsidRDefault="00B02042" w:rsidP="004A3DDF">
            <w:pPr>
              <w:spacing w:line="336" w:lineRule="auto"/>
              <w:rPr>
                <w:rFonts w:cstheme="minorHAnsi"/>
                <w:sz w:val="20"/>
              </w:rPr>
            </w:pPr>
          </w:p>
        </w:tc>
        <w:tc>
          <w:tcPr>
            <w:tcW w:w="1058" w:type="dxa"/>
          </w:tcPr>
          <w:p w:rsidR="00B02042" w:rsidRPr="00337B88" w:rsidRDefault="00B02042" w:rsidP="004A3DDF">
            <w:pPr>
              <w:spacing w:line="336" w:lineRule="auto"/>
              <w:rPr>
                <w:rFonts w:cstheme="minorHAnsi"/>
                <w:sz w:val="20"/>
              </w:rPr>
            </w:pPr>
          </w:p>
        </w:tc>
        <w:tc>
          <w:tcPr>
            <w:tcW w:w="992" w:type="dxa"/>
          </w:tcPr>
          <w:p w:rsidR="00B02042" w:rsidRPr="00337B88" w:rsidRDefault="00B02042" w:rsidP="004A3DDF">
            <w:pPr>
              <w:spacing w:line="336" w:lineRule="auto"/>
              <w:rPr>
                <w:rFonts w:cstheme="minorHAnsi"/>
                <w:sz w:val="20"/>
              </w:rPr>
            </w:pPr>
          </w:p>
        </w:tc>
      </w:tr>
      <w:tr w:rsidR="00B02042" w:rsidRPr="00337B88" w:rsidTr="00337B88">
        <w:trPr>
          <w:trHeight w:val="465"/>
        </w:trPr>
        <w:tc>
          <w:tcPr>
            <w:tcW w:w="4480" w:type="dxa"/>
          </w:tcPr>
          <w:p w:rsidR="00B02042" w:rsidRPr="00337B88" w:rsidRDefault="00B02042" w:rsidP="004A3DDF">
            <w:pPr>
              <w:pStyle w:val="Odstavecseseznamem"/>
              <w:numPr>
                <w:ilvl w:val="0"/>
                <w:numId w:val="26"/>
              </w:numPr>
              <w:spacing w:line="336" w:lineRule="auto"/>
              <w:rPr>
                <w:rFonts w:cstheme="minorHAnsi"/>
                <w:sz w:val="20"/>
              </w:rPr>
            </w:pPr>
            <w:r w:rsidRPr="00337B88">
              <w:rPr>
                <w:rFonts w:cstheme="minorHAnsi"/>
                <w:sz w:val="20"/>
              </w:rPr>
              <w:t xml:space="preserve"> Aktivně se pohybuji sám.</w:t>
            </w:r>
          </w:p>
        </w:tc>
        <w:tc>
          <w:tcPr>
            <w:tcW w:w="853" w:type="dxa"/>
          </w:tcPr>
          <w:p w:rsidR="00B02042" w:rsidRPr="00337B88" w:rsidRDefault="00B02042" w:rsidP="004A3DDF">
            <w:pPr>
              <w:spacing w:line="336" w:lineRule="auto"/>
              <w:rPr>
                <w:rFonts w:cstheme="minorHAnsi"/>
                <w:sz w:val="20"/>
              </w:rPr>
            </w:pPr>
          </w:p>
        </w:tc>
        <w:tc>
          <w:tcPr>
            <w:tcW w:w="1117" w:type="dxa"/>
          </w:tcPr>
          <w:p w:rsidR="00B02042" w:rsidRPr="00337B88" w:rsidRDefault="00B02042" w:rsidP="004A3DDF">
            <w:pPr>
              <w:spacing w:line="336" w:lineRule="auto"/>
              <w:rPr>
                <w:rFonts w:cstheme="minorHAnsi"/>
                <w:sz w:val="20"/>
              </w:rPr>
            </w:pPr>
          </w:p>
        </w:tc>
        <w:tc>
          <w:tcPr>
            <w:tcW w:w="1058" w:type="dxa"/>
          </w:tcPr>
          <w:p w:rsidR="00B02042" w:rsidRPr="00337B88" w:rsidRDefault="00B02042" w:rsidP="004A3DDF">
            <w:pPr>
              <w:spacing w:line="336" w:lineRule="auto"/>
              <w:rPr>
                <w:rFonts w:cstheme="minorHAnsi"/>
                <w:sz w:val="20"/>
              </w:rPr>
            </w:pPr>
          </w:p>
        </w:tc>
        <w:tc>
          <w:tcPr>
            <w:tcW w:w="992" w:type="dxa"/>
          </w:tcPr>
          <w:p w:rsidR="00B02042" w:rsidRPr="00337B88" w:rsidRDefault="00B02042" w:rsidP="004A3DDF">
            <w:pPr>
              <w:spacing w:line="336" w:lineRule="auto"/>
              <w:rPr>
                <w:rFonts w:cstheme="minorHAnsi"/>
                <w:sz w:val="20"/>
              </w:rPr>
            </w:pPr>
          </w:p>
        </w:tc>
      </w:tr>
      <w:tr w:rsidR="00B02042" w:rsidRPr="00337B88" w:rsidTr="00337B88">
        <w:trPr>
          <w:trHeight w:val="478"/>
        </w:trPr>
        <w:tc>
          <w:tcPr>
            <w:tcW w:w="4480" w:type="dxa"/>
          </w:tcPr>
          <w:p w:rsidR="00B02042" w:rsidRPr="00337B88" w:rsidRDefault="00B02042" w:rsidP="004A3DDF">
            <w:pPr>
              <w:pStyle w:val="Odstavecseseznamem"/>
              <w:numPr>
                <w:ilvl w:val="0"/>
                <w:numId w:val="26"/>
              </w:numPr>
              <w:spacing w:line="336" w:lineRule="auto"/>
              <w:rPr>
                <w:rFonts w:cstheme="minorHAnsi"/>
                <w:sz w:val="20"/>
              </w:rPr>
            </w:pPr>
            <w:r w:rsidRPr="00337B88">
              <w:rPr>
                <w:rFonts w:cstheme="minorHAnsi"/>
                <w:sz w:val="20"/>
              </w:rPr>
              <w:t xml:space="preserve"> Sportování nemám organizované.</w:t>
            </w:r>
          </w:p>
        </w:tc>
        <w:tc>
          <w:tcPr>
            <w:tcW w:w="853" w:type="dxa"/>
          </w:tcPr>
          <w:p w:rsidR="00B02042" w:rsidRPr="00337B88" w:rsidRDefault="00B02042" w:rsidP="004A3DDF">
            <w:pPr>
              <w:spacing w:line="336" w:lineRule="auto"/>
              <w:rPr>
                <w:rFonts w:cstheme="minorHAnsi"/>
                <w:sz w:val="20"/>
              </w:rPr>
            </w:pPr>
          </w:p>
        </w:tc>
        <w:tc>
          <w:tcPr>
            <w:tcW w:w="1117" w:type="dxa"/>
          </w:tcPr>
          <w:p w:rsidR="00B02042" w:rsidRPr="00337B88" w:rsidRDefault="00B02042" w:rsidP="004A3DDF">
            <w:pPr>
              <w:spacing w:line="336" w:lineRule="auto"/>
              <w:rPr>
                <w:rFonts w:cstheme="minorHAnsi"/>
                <w:sz w:val="20"/>
              </w:rPr>
            </w:pPr>
          </w:p>
        </w:tc>
        <w:tc>
          <w:tcPr>
            <w:tcW w:w="1058" w:type="dxa"/>
          </w:tcPr>
          <w:p w:rsidR="00B02042" w:rsidRPr="00337B88" w:rsidRDefault="00B02042" w:rsidP="004A3DDF">
            <w:pPr>
              <w:spacing w:line="336" w:lineRule="auto"/>
              <w:rPr>
                <w:rFonts w:cstheme="minorHAnsi"/>
                <w:sz w:val="20"/>
              </w:rPr>
            </w:pPr>
          </w:p>
        </w:tc>
        <w:tc>
          <w:tcPr>
            <w:tcW w:w="992" w:type="dxa"/>
          </w:tcPr>
          <w:p w:rsidR="00B02042" w:rsidRPr="00337B88" w:rsidRDefault="00B02042" w:rsidP="004A3DDF">
            <w:pPr>
              <w:spacing w:line="336" w:lineRule="auto"/>
              <w:rPr>
                <w:rFonts w:cstheme="minorHAnsi"/>
                <w:sz w:val="20"/>
              </w:rPr>
            </w:pPr>
          </w:p>
        </w:tc>
      </w:tr>
      <w:tr w:rsidR="00B02042" w:rsidRPr="00337B88" w:rsidTr="00337B88">
        <w:trPr>
          <w:trHeight w:val="797"/>
        </w:trPr>
        <w:tc>
          <w:tcPr>
            <w:tcW w:w="4480" w:type="dxa"/>
          </w:tcPr>
          <w:p w:rsidR="00B02042" w:rsidRPr="00337B88" w:rsidRDefault="00B02042" w:rsidP="004A3DDF">
            <w:pPr>
              <w:pStyle w:val="Odstavecseseznamem"/>
              <w:numPr>
                <w:ilvl w:val="0"/>
                <w:numId w:val="26"/>
              </w:numPr>
              <w:spacing w:line="336" w:lineRule="auto"/>
              <w:rPr>
                <w:rFonts w:cstheme="minorHAnsi"/>
                <w:sz w:val="20"/>
              </w:rPr>
            </w:pPr>
            <w:r w:rsidRPr="00337B88">
              <w:rPr>
                <w:rFonts w:cstheme="minorHAnsi"/>
                <w:sz w:val="20"/>
              </w:rPr>
              <w:t xml:space="preserve"> Upřednostňuji pohybovou aktivitu s kamarády.</w:t>
            </w:r>
          </w:p>
        </w:tc>
        <w:tc>
          <w:tcPr>
            <w:tcW w:w="853" w:type="dxa"/>
          </w:tcPr>
          <w:p w:rsidR="00B02042" w:rsidRPr="00337B88" w:rsidRDefault="00B02042" w:rsidP="004A3DDF">
            <w:pPr>
              <w:spacing w:line="336" w:lineRule="auto"/>
              <w:rPr>
                <w:rFonts w:cstheme="minorHAnsi"/>
                <w:sz w:val="20"/>
              </w:rPr>
            </w:pPr>
          </w:p>
        </w:tc>
        <w:tc>
          <w:tcPr>
            <w:tcW w:w="1117" w:type="dxa"/>
          </w:tcPr>
          <w:p w:rsidR="00B02042" w:rsidRPr="00337B88" w:rsidRDefault="00B02042" w:rsidP="004A3DDF">
            <w:pPr>
              <w:spacing w:line="336" w:lineRule="auto"/>
              <w:rPr>
                <w:rFonts w:cstheme="minorHAnsi"/>
                <w:sz w:val="20"/>
              </w:rPr>
            </w:pPr>
          </w:p>
        </w:tc>
        <w:tc>
          <w:tcPr>
            <w:tcW w:w="1058" w:type="dxa"/>
          </w:tcPr>
          <w:p w:rsidR="00B02042" w:rsidRPr="00337B88" w:rsidRDefault="00B02042" w:rsidP="004A3DDF">
            <w:pPr>
              <w:spacing w:line="336" w:lineRule="auto"/>
              <w:rPr>
                <w:rFonts w:cstheme="minorHAnsi"/>
                <w:sz w:val="20"/>
              </w:rPr>
            </w:pPr>
          </w:p>
        </w:tc>
        <w:tc>
          <w:tcPr>
            <w:tcW w:w="992" w:type="dxa"/>
          </w:tcPr>
          <w:p w:rsidR="00B02042" w:rsidRPr="00337B88" w:rsidRDefault="00B02042" w:rsidP="004A3DDF">
            <w:pPr>
              <w:spacing w:line="336" w:lineRule="auto"/>
              <w:rPr>
                <w:rFonts w:cstheme="minorHAnsi"/>
                <w:sz w:val="20"/>
              </w:rPr>
            </w:pPr>
          </w:p>
        </w:tc>
      </w:tr>
      <w:tr w:rsidR="00B02042" w:rsidRPr="00337B88" w:rsidTr="00337B88">
        <w:trPr>
          <w:trHeight w:val="797"/>
        </w:trPr>
        <w:tc>
          <w:tcPr>
            <w:tcW w:w="4480" w:type="dxa"/>
          </w:tcPr>
          <w:p w:rsidR="00B02042" w:rsidRPr="00337B88" w:rsidRDefault="00B02042" w:rsidP="004A3DDF">
            <w:pPr>
              <w:pStyle w:val="Odstavecseseznamem"/>
              <w:numPr>
                <w:ilvl w:val="0"/>
                <w:numId w:val="26"/>
              </w:numPr>
              <w:spacing w:line="336" w:lineRule="auto"/>
              <w:rPr>
                <w:rFonts w:cstheme="minorHAnsi"/>
                <w:sz w:val="20"/>
              </w:rPr>
            </w:pPr>
            <w:r w:rsidRPr="00337B88">
              <w:rPr>
                <w:rFonts w:cstheme="minorHAnsi"/>
                <w:sz w:val="20"/>
              </w:rPr>
              <w:t xml:space="preserve"> Jsem členem organizace, která chodí do přírody.</w:t>
            </w:r>
          </w:p>
        </w:tc>
        <w:tc>
          <w:tcPr>
            <w:tcW w:w="853" w:type="dxa"/>
          </w:tcPr>
          <w:p w:rsidR="00B02042" w:rsidRPr="00337B88" w:rsidRDefault="00B02042" w:rsidP="004A3DDF">
            <w:pPr>
              <w:spacing w:line="336" w:lineRule="auto"/>
              <w:rPr>
                <w:rFonts w:cstheme="minorHAnsi"/>
                <w:sz w:val="20"/>
              </w:rPr>
            </w:pPr>
          </w:p>
        </w:tc>
        <w:tc>
          <w:tcPr>
            <w:tcW w:w="1117" w:type="dxa"/>
          </w:tcPr>
          <w:p w:rsidR="00B02042" w:rsidRPr="00337B88" w:rsidRDefault="00B02042" w:rsidP="004A3DDF">
            <w:pPr>
              <w:spacing w:line="336" w:lineRule="auto"/>
              <w:rPr>
                <w:rFonts w:cstheme="minorHAnsi"/>
                <w:sz w:val="20"/>
              </w:rPr>
            </w:pPr>
          </w:p>
        </w:tc>
        <w:tc>
          <w:tcPr>
            <w:tcW w:w="1058" w:type="dxa"/>
          </w:tcPr>
          <w:p w:rsidR="00B02042" w:rsidRPr="00337B88" w:rsidRDefault="00B02042" w:rsidP="004A3DDF">
            <w:pPr>
              <w:spacing w:line="336" w:lineRule="auto"/>
              <w:rPr>
                <w:rFonts w:cstheme="minorHAnsi"/>
                <w:sz w:val="20"/>
              </w:rPr>
            </w:pPr>
          </w:p>
        </w:tc>
        <w:tc>
          <w:tcPr>
            <w:tcW w:w="992" w:type="dxa"/>
          </w:tcPr>
          <w:p w:rsidR="00B02042" w:rsidRPr="00337B88" w:rsidRDefault="00B02042" w:rsidP="004A3DDF">
            <w:pPr>
              <w:spacing w:line="336" w:lineRule="auto"/>
              <w:rPr>
                <w:rFonts w:cstheme="minorHAnsi"/>
                <w:sz w:val="20"/>
              </w:rPr>
            </w:pPr>
          </w:p>
        </w:tc>
      </w:tr>
      <w:tr w:rsidR="00B02042" w:rsidRPr="00337B88" w:rsidTr="00337B88">
        <w:trPr>
          <w:trHeight w:val="478"/>
        </w:trPr>
        <w:tc>
          <w:tcPr>
            <w:tcW w:w="4480" w:type="dxa"/>
          </w:tcPr>
          <w:p w:rsidR="00B02042" w:rsidRPr="00337B88" w:rsidRDefault="00B02042" w:rsidP="004A3DDF">
            <w:pPr>
              <w:pStyle w:val="Odstavecseseznamem"/>
              <w:numPr>
                <w:ilvl w:val="0"/>
                <w:numId w:val="26"/>
              </w:numPr>
              <w:spacing w:line="336" w:lineRule="auto"/>
              <w:rPr>
                <w:rFonts w:cstheme="minorHAnsi"/>
                <w:sz w:val="20"/>
              </w:rPr>
            </w:pPr>
            <w:r w:rsidRPr="00337B88">
              <w:rPr>
                <w:rFonts w:cstheme="minorHAnsi"/>
                <w:sz w:val="20"/>
              </w:rPr>
              <w:t>Do přírody chodím i sám/sama/s rodiči.</w:t>
            </w:r>
          </w:p>
        </w:tc>
        <w:tc>
          <w:tcPr>
            <w:tcW w:w="853" w:type="dxa"/>
          </w:tcPr>
          <w:p w:rsidR="00B02042" w:rsidRPr="00337B88" w:rsidRDefault="00B02042" w:rsidP="004A3DDF">
            <w:pPr>
              <w:spacing w:line="336" w:lineRule="auto"/>
              <w:rPr>
                <w:rFonts w:cstheme="minorHAnsi"/>
                <w:sz w:val="20"/>
              </w:rPr>
            </w:pPr>
          </w:p>
        </w:tc>
        <w:tc>
          <w:tcPr>
            <w:tcW w:w="1117" w:type="dxa"/>
          </w:tcPr>
          <w:p w:rsidR="00B02042" w:rsidRPr="00337B88" w:rsidRDefault="00B02042" w:rsidP="004A3DDF">
            <w:pPr>
              <w:spacing w:line="336" w:lineRule="auto"/>
              <w:rPr>
                <w:rFonts w:cstheme="minorHAnsi"/>
                <w:sz w:val="20"/>
              </w:rPr>
            </w:pPr>
          </w:p>
        </w:tc>
        <w:tc>
          <w:tcPr>
            <w:tcW w:w="1058" w:type="dxa"/>
          </w:tcPr>
          <w:p w:rsidR="00B02042" w:rsidRPr="00337B88" w:rsidRDefault="00B02042" w:rsidP="004A3DDF">
            <w:pPr>
              <w:spacing w:line="336" w:lineRule="auto"/>
              <w:rPr>
                <w:rFonts w:cstheme="minorHAnsi"/>
                <w:sz w:val="20"/>
              </w:rPr>
            </w:pPr>
          </w:p>
        </w:tc>
        <w:tc>
          <w:tcPr>
            <w:tcW w:w="992" w:type="dxa"/>
          </w:tcPr>
          <w:p w:rsidR="00B02042" w:rsidRPr="00337B88" w:rsidRDefault="00B02042" w:rsidP="004A3DDF">
            <w:pPr>
              <w:spacing w:line="336" w:lineRule="auto"/>
              <w:rPr>
                <w:rFonts w:cstheme="minorHAnsi"/>
                <w:sz w:val="20"/>
              </w:rPr>
            </w:pPr>
          </w:p>
        </w:tc>
      </w:tr>
      <w:tr w:rsidR="00B02042" w:rsidRPr="00337B88" w:rsidTr="00337B88">
        <w:trPr>
          <w:trHeight w:val="465"/>
        </w:trPr>
        <w:tc>
          <w:tcPr>
            <w:tcW w:w="4480" w:type="dxa"/>
          </w:tcPr>
          <w:p w:rsidR="00B02042" w:rsidRPr="00337B88" w:rsidRDefault="00B02042" w:rsidP="004A3DDF">
            <w:pPr>
              <w:pStyle w:val="Odstavecseseznamem"/>
              <w:numPr>
                <w:ilvl w:val="0"/>
                <w:numId w:val="26"/>
              </w:numPr>
              <w:spacing w:line="336" w:lineRule="auto"/>
              <w:rPr>
                <w:rFonts w:cstheme="minorHAnsi"/>
                <w:sz w:val="20"/>
              </w:rPr>
            </w:pPr>
            <w:r w:rsidRPr="00337B88">
              <w:rPr>
                <w:rFonts w:cstheme="minorHAnsi"/>
                <w:sz w:val="20"/>
              </w:rPr>
              <w:t>Aktivní pohyb v přírodě mi vadí.</w:t>
            </w:r>
          </w:p>
        </w:tc>
        <w:tc>
          <w:tcPr>
            <w:tcW w:w="853" w:type="dxa"/>
          </w:tcPr>
          <w:p w:rsidR="00B02042" w:rsidRPr="00337B88" w:rsidRDefault="00B02042" w:rsidP="004A3DDF">
            <w:pPr>
              <w:spacing w:line="336" w:lineRule="auto"/>
              <w:rPr>
                <w:rFonts w:cstheme="minorHAnsi"/>
                <w:sz w:val="20"/>
              </w:rPr>
            </w:pPr>
          </w:p>
        </w:tc>
        <w:tc>
          <w:tcPr>
            <w:tcW w:w="1117" w:type="dxa"/>
          </w:tcPr>
          <w:p w:rsidR="00B02042" w:rsidRPr="00337B88" w:rsidRDefault="00B02042" w:rsidP="004A3DDF">
            <w:pPr>
              <w:spacing w:line="336" w:lineRule="auto"/>
              <w:rPr>
                <w:rFonts w:cstheme="minorHAnsi"/>
                <w:sz w:val="20"/>
              </w:rPr>
            </w:pPr>
          </w:p>
        </w:tc>
        <w:tc>
          <w:tcPr>
            <w:tcW w:w="1058" w:type="dxa"/>
          </w:tcPr>
          <w:p w:rsidR="00B02042" w:rsidRPr="00337B88" w:rsidRDefault="00B02042" w:rsidP="004A3DDF">
            <w:pPr>
              <w:spacing w:line="336" w:lineRule="auto"/>
              <w:rPr>
                <w:rFonts w:cstheme="minorHAnsi"/>
                <w:sz w:val="20"/>
              </w:rPr>
            </w:pPr>
          </w:p>
        </w:tc>
        <w:tc>
          <w:tcPr>
            <w:tcW w:w="992" w:type="dxa"/>
          </w:tcPr>
          <w:p w:rsidR="00B02042" w:rsidRPr="00337B88" w:rsidRDefault="00B02042" w:rsidP="004A3DDF">
            <w:pPr>
              <w:spacing w:line="336" w:lineRule="auto"/>
              <w:rPr>
                <w:rFonts w:cstheme="minorHAnsi"/>
                <w:sz w:val="20"/>
              </w:rPr>
            </w:pPr>
          </w:p>
        </w:tc>
      </w:tr>
      <w:tr w:rsidR="00B02042" w:rsidRPr="00337B88" w:rsidTr="00337B88">
        <w:trPr>
          <w:trHeight w:val="478"/>
        </w:trPr>
        <w:tc>
          <w:tcPr>
            <w:tcW w:w="4480" w:type="dxa"/>
          </w:tcPr>
          <w:p w:rsidR="00B02042" w:rsidRPr="00337B88" w:rsidRDefault="00B02042" w:rsidP="004A3DDF">
            <w:pPr>
              <w:pStyle w:val="Odstavecseseznamem"/>
              <w:numPr>
                <w:ilvl w:val="0"/>
                <w:numId w:val="26"/>
              </w:numPr>
              <w:spacing w:line="336" w:lineRule="auto"/>
              <w:rPr>
                <w:rFonts w:cstheme="minorHAnsi"/>
                <w:sz w:val="20"/>
              </w:rPr>
            </w:pPr>
            <w:r w:rsidRPr="00337B88">
              <w:rPr>
                <w:rFonts w:cstheme="minorHAnsi"/>
                <w:color w:val="000000" w:themeColor="text1"/>
                <w:sz w:val="20"/>
              </w:rPr>
              <w:t xml:space="preserve"> Výuka venku, mimo školní třídu mě baví.</w:t>
            </w:r>
          </w:p>
        </w:tc>
        <w:tc>
          <w:tcPr>
            <w:tcW w:w="853" w:type="dxa"/>
          </w:tcPr>
          <w:p w:rsidR="00B02042" w:rsidRPr="00337B88" w:rsidRDefault="00B02042" w:rsidP="004A3DDF">
            <w:pPr>
              <w:spacing w:line="336" w:lineRule="auto"/>
              <w:rPr>
                <w:rFonts w:cstheme="minorHAnsi"/>
                <w:sz w:val="20"/>
              </w:rPr>
            </w:pPr>
          </w:p>
        </w:tc>
        <w:tc>
          <w:tcPr>
            <w:tcW w:w="1117" w:type="dxa"/>
          </w:tcPr>
          <w:p w:rsidR="00B02042" w:rsidRPr="00337B88" w:rsidRDefault="00B02042" w:rsidP="004A3DDF">
            <w:pPr>
              <w:spacing w:line="336" w:lineRule="auto"/>
              <w:rPr>
                <w:rFonts w:cstheme="minorHAnsi"/>
                <w:sz w:val="20"/>
              </w:rPr>
            </w:pPr>
          </w:p>
        </w:tc>
        <w:tc>
          <w:tcPr>
            <w:tcW w:w="1058" w:type="dxa"/>
          </w:tcPr>
          <w:p w:rsidR="00B02042" w:rsidRPr="00337B88" w:rsidRDefault="00B02042" w:rsidP="004A3DDF">
            <w:pPr>
              <w:spacing w:line="336" w:lineRule="auto"/>
              <w:rPr>
                <w:rFonts w:cstheme="minorHAnsi"/>
                <w:sz w:val="20"/>
              </w:rPr>
            </w:pPr>
          </w:p>
        </w:tc>
        <w:tc>
          <w:tcPr>
            <w:tcW w:w="992" w:type="dxa"/>
          </w:tcPr>
          <w:p w:rsidR="00B02042" w:rsidRPr="00337B88" w:rsidRDefault="00B02042" w:rsidP="004A3DDF">
            <w:pPr>
              <w:spacing w:line="336" w:lineRule="auto"/>
              <w:rPr>
                <w:rFonts w:cstheme="minorHAnsi"/>
                <w:sz w:val="20"/>
              </w:rPr>
            </w:pPr>
          </w:p>
        </w:tc>
      </w:tr>
      <w:tr w:rsidR="00B02042" w:rsidRPr="00337B88" w:rsidTr="00337B88">
        <w:trPr>
          <w:trHeight w:val="797"/>
        </w:trPr>
        <w:tc>
          <w:tcPr>
            <w:tcW w:w="4480" w:type="dxa"/>
          </w:tcPr>
          <w:p w:rsidR="00B02042" w:rsidRPr="00337B88" w:rsidRDefault="00B02042" w:rsidP="004A3DDF">
            <w:pPr>
              <w:pStyle w:val="Odstavecseseznamem"/>
              <w:numPr>
                <w:ilvl w:val="0"/>
                <w:numId w:val="26"/>
              </w:numPr>
              <w:spacing w:line="336" w:lineRule="auto"/>
              <w:rPr>
                <w:rFonts w:cstheme="minorHAnsi"/>
                <w:sz w:val="20"/>
              </w:rPr>
            </w:pPr>
            <w:r w:rsidRPr="00337B88">
              <w:rPr>
                <w:rFonts w:cstheme="minorHAnsi"/>
                <w:sz w:val="20"/>
              </w:rPr>
              <w:t xml:space="preserve"> Výuka venku, mimo školní třídu, je pro mě zajímavější než výuka ve škole.</w:t>
            </w:r>
          </w:p>
        </w:tc>
        <w:tc>
          <w:tcPr>
            <w:tcW w:w="853" w:type="dxa"/>
          </w:tcPr>
          <w:p w:rsidR="00B02042" w:rsidRPr="00337B88" w:rsidRDefault="00B02042" w:rsidP="004A3DDF">
            <w:pPr>
              <w:spacing w:line="336" w:lineRule="auto"/>
              <w:rPr>
                <w:rFonts w:cstheme="minorHAnsi"/>
                <w:sz w:val="20"/>
              </w:rPr>
            </w:pPr>
          </w:p>
        </w:tc>
        <w:tc>
          <w:tcPr>
            <w:tcW w:w="1117" w:type="dxa"/>
          </w:tcPr>
          <w:p w:rsidR="00B02042" w:rsidRPr="00337B88" w:rsidRDefault="00B02042" w:rsidP="004A3DDF">
            <w:pPr>
              <w:spacing w:line="336" w:lineRule="auto"/>
              <w:rPr>
                <w:rFonts w:cstheme="minorHAnsi"/>
                <w:sz w:val="20"/>
              </w:rPr>
            </w:pPr>
          </w:p>
        </w:tc>
        <w:tc>
          <w:tcPr>
            <w:tcW w:w="1058" w:type="dxa"/>
          </w:tcPr>
          <w:p w:rsidR="00B02042" w:rsidRPr="00337B88" w:rsidRDefault="00B02042" w:rsidP="004A3DDF">
            <w:pPr>
              <w:spacing w:line="336" w:lineRule="auto"/>
              <w:rPr>
                <w:rFonts w:cstheme="minorHAnsi"/>
                <w:sz w:val="20"/>
              </w:rPr>
            </w:pPr>
          </w:p>
        </w:tc>
        <w:tc>
          <w:tcPr>
            <w:tcW w:w="992" w:type="dxa"/>
          </w:tcPr>
          <w:p w:rsidR="00B02042" w:rsidRPr="00337B88" w:rsidRDefault="00B02042" w:rsidP="004A3DDF">
            <w:pPr>
              <w:spacing w:line="336" w:lineRule="auto"/>
              <w:rPr>
                <w:rFonts w:cstheme="minorHAnsi"/>
                <w:sz w:val="20"/>
              </w:rPr>
            </w:pPr>
          </w:p>
        </w:tc>
      </w:tr>
      <w:tr w:rsidR="00B02042" w:rsidRPr="00337B88" w:rsidTr="00337B88">
        <w:trPr>
          <w:trHeight w:val="811"/>
        </w:trPr>
        <w:tc>
          <w:tcPr>
            <w:tcW w:w="4480" w:type="dxa"/>
          </w:tcPr>
          <w:p w:rsidR="00B02042" w:rsidRPr="00337B88" w:rsidRDefault="00B02042" w:rsidP="004A3DDF">
            <w:pPr>
              <w:pStyle w:val="Odstavecseseznamem"/>
              <w:numPr>
                <w:ilvl w:val="0"/>
                <w:numId w:val="26"/>
              </w:numPr>
              <w:spacing w:line="336" w:lineRule="auto"/>
              <w:rPr>
                <w:rFonts w:cstheme="minorHAnsi"/>
                <w:sz w:val="20"/>
              </w:rPr>
            </w:pPr>
            <w:r w:rsidRPr="00337B88">
              <w:rPr>
                <w:rFonts w:cstheme="minorHAnsi"/>
                <w:sz w:val="20"/>
              </w:rPr>
              <w:t>Při výuce venku, mimo školní třídu, se naučím více než ve škole.</w:t>
            </w:r>
          </w:p>
        </w:tc>
        <w:tc>
          <w:tcPr>
            <w:tcW w:w="853" w:type="dxa"/>
          </w:tcPr>
          <w:p w:rsidR="00B02042" w:rsidRPr="00337B88" w:rsidRDefault="00B02042" w:rsidP="004A3DDF">
            <w:pPr>
              <w:spacing w:line="336" w:lineRule="auto"/>
              <w:rPr>
                <w:rFonts w:cstheme="minorHAnsi"/>
                <w:sz w:val="20"/>
              </w:rPr>
            </w:pPr>
          </w:p>
        </w:tc>
        <w:tc>
          <w:tcPr>
            <w:tcW w:w="1117" w:type="dxa"/>
          </w:tcPr>
          <w:p w:rsidR="00B02042" w:rsidRPr="00337B88" w:rsidRDefault="00B02042" w:rsidP="004A3DDF">
            <w:pPr>
              <w:spacing w:line="336" w:lineRule="auto"/>
              <w:rPr>
                <w:rFonts w:cstheme="minorHAnsi"/>
                <w:sz w:val="20"/>
              </w:rPr>
            </w:pPr>
          </w:p>
        </w:tc>
        <w:tc>
          <w:tcPr>
            <w:tcW w:w="1058" w:type="dxa"/>
          </w:tcPr>
          <w:p w:rsidR="00B02042" w:rsidRPr="00337B88" w:rsidRDefault="00B02042" w:rsidP="004A3DDF">
            <w:pPr>
              <w:spacing w:line="336" w:lineRule="auto"/>
              <w:rPr>
                <w:rFonts w:cstheme="minorHAnsi"/>
                <w:sz w:val="20"/>
              </w:rPr>
            </w:pPr>
          </w:p>
        </w:tc>
        <w:tc>
          <w:tcPr>
            <w:tcW w:w="992" w:type="dxa"/>
          </w:tcPr>
          <w:p w:rsidR="00B02042" w:rsidRPr="00337B88" w:rsidRDefault="00B02042" w:rsidP="004A3DDF">
            <w:pPr>
              <w:spacing w:line="336" w:lineRule="auto"/>
              <w:rPr>
                <w:rFonts w:cstheme="minorHAnsi"/>
                <w:sz w:val="20"/>
              </w:rPr>
            </w:pPr>
          </w:p>
        </w:tc>
      </w:tr>
      <w:tr w:rsidR="00B02042" w:rsidRPr="00337B88" w:rsidTr="00337B88">
        <w:trPr>
          <w:trHeight w:val="1130"/>
        </w:trPr>
        <w:tc>
          <w:tcPr>
            <w:tcW w:w="4480" w:type="dxa"/>
          </w:tcPr>
          <w:p w:rsidR="00B02042" w:rsidRPr="00337B88" w:rsidRDefault="00B02042" w:rsidP="004A3DDF">
            <w:pPr>
              <w:pStyle w:val="Odstavecseseznamem"/>
              <w:numPr>
                <w:ilvl w:val="0"/>
                <w:numId w:val="26"/>
              </w:numPr>
              <w:spacing w:line="336" w:lineRule="auto"/>
              <w:rPr>
                <w:rFonts w:cstheme="minorHAnsi"/>
                <w:sz w:val="20"/>
              </w:rPr>
            </w:pPr>
            <w:r w:rsidRPr="00337B88">
              <w:rPr>
                <w:rFonts w:cstheme="minorHAnsi"/>
                <w:sz w:val="20"/>
              </w:rPr>
              <w:t xml:space="preserve"> Chtěl(a) bych, aby výuka venku, mimo školní třídu, byla častěji zařazována do rozvrhu v průběhu školního roku.</w:t>
            </w:r>
          </w:p>
        </w:tc>
        <w:tc>
          <w:tcPr>
            <w:tcW w:w="853" w:type="dxa"/>
          </w:tcPr>
          <w:p w:rsidR="00B02042" w:rsidRPr="00337B88" w:rsidRDefault="00B02042" w:rsidP="004A3DDF">
            <w:pPr>
              <w:spacing w:line="336" w:lineRule="auto"/>
              <w:rPr>
                <w:rFonts w:cstheme="minorHAnsi"/>
                <w:sz w:val="20"/>
              </w:rPr>
            </w:pPr>
          </w:p>
        </w:tc>
        <w:tc>
          <w:tcPr>
            <w:tcW w:w="1117" w:type="dxa"/>
          </w:tcPr>
          <w:p w:rsidR="00B02042" w:rsidRPr="00337B88" w:rsidRDefault="00B02042" w:rsidP="004A3DDF">
            <w:pPr>
              <w:spacing w:line="336" w:lineRule="auto"/>
              <w:rPr>
                <w:rFonts w:cstheme="minorHAnsi"/>
                <w:sz w:val="20"/>
              </w:rPr>
            </w:pPr>
          </w:p>
        </w:tc>
        <w:tc>
          <w:tcPr>
            <w:tcW w:w="1058" w:type="dxa"/>
          </w:tcPr>
          <w:p w:rsidR="00B02042" w:rsidRPr="00337B88" w:rsidRDefault="00B02042" w:rsidP="004A3DDF">
            <w:pPr>
              <w:spacing w:line="336" w:lineRule="auto"/>
              <w:rPr>
                <w:rFonts w:cstheme="minorHAnsi"/>
                <w:sz w:val="20"/>
              </w:rPr>
            </w:pPr>
          </w:p>
        </w:tc>
        <w:tc>
          <w:tcPr>
            <w:tcW w:w="992" w:type="dxa"/>
          </w:tcPr>
          <w:p w:rsidR="00B02042" w:rsidRPr="00337B88" w:rsidRDefault="00B02042" w:rsidP="004A3DDF">
            <w:pPr>
              <w:spacing w:line="336" w:lineRule="auto"/>
              <w:rPr>
                <w:rFonts w:cstheme="minorHAnsi"/>
                <w:sz w:val="20"/>
              </w:rPr>
            </w:pPr>
          </w:p>
        </w:tc>
      </w:tr>
    </w:tbl>
    <w:p w:rsidR="00177A16" w:rsidRDefault="00177A16"/>
    <w:sectPr w:rsidR="00177A16" w:rsidSect="00F627FD">
      <w:footerReference w:type="default" r:id="rId39"/>
      <w:pgSz w:w="11906" w:h="16838"/>
      <w:pgMar w:top="1418" w:right="1418"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0A15" w:rsidRDefault="00300A15" w:rsidP="00F6380B">
      <w:pPr>
        <w:spacing w:after="0" w:line="240" w:lineRule="auto"/>
      </w:pPr>
      <w:r>
        <w:separator/>
      </w:r>
    </w:p>
  </w:endnote>
  <w:endnote w:type="continuationSeparator" w:id="0">
    <w:p w:rsidR="00300A15" w:rsidRDefault="00300A15" w:rsidP="00F63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4038190"/>
      <w:docPartObj>
        <w:docPartGallery w:val="Page Numbers (Bottom of Page)"/>
        <w:docPartUnique/>
      </w:docPartObj>
    </w:sdtPr>
    <w:sdtEndPr/>
    <w:sdtContent>
      <w:p w:rsidR="00207FBC" w:rsidRDefault="00207FBC">
        <w:pPr>
          <w:pStyle w:val="Zpat"/>
          <w:jc w:val="center"/>
        </w:pPr>
        <w:r>
          <w:fldChar w:fldCharType="begin"/>
        </w:r>
        <w:r>
          <w:instrText>PAGE   \* MERGEFORMAT</w:instrText>
        </w:r>
        <w:r>
          <w:fldChar w:fldCharType="separate"/>
        </w:r>
        <w:r w:rsidR="00485B1B">
          <w:rPr>
            <w:noProof/>
          </w:rPr>
          <w:t>43</w:t>
        </w:r>
        <w:r>
          <w:fldChar w:fldCharType="end"/>
        </w:r>
      </w:p>
    </w:sdtContent>
  </w:sdt>
  <w:p w:rsidR="00207FBC" w:rsidRDefault="00207FBC">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0A15" w:rsidRDefault="00300A15" w:rsidP="00F6380B">
      <w:pPr>
        <w:spacing w:after="0" w:line="240" w:lineRule="auto"/>
      </w:pPr>
      <w:r>
        <w:separator/>
      </w:r>
    </w:p>
  </w:footnote>
  <w:footnote w:type="continuationSeparator" w:id="0">
    <w:p w:rsidR="00300A15" w:rsidRDefault="00300A15" w:rsidP="00F638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A0D62"/>
    <w:multiLevelType w:val="hybridMultilevel"/>
    <w:tmpl w:val="82D2575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6CF6374"/>
    <w:multiLevelType w:val="hybridMultilevel"/>
    <w:tmpl w:val="348894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E923664"/>
    <w:multiLevelType w:val="multilevel"/>
    <w:tmpl w:val="21B449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FE7412D"/>
    <w:multiLevelType w:val="hybridMultilevel"/>
    <w:tmpl w:val="20F23C1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92E3789"/>
    <w:multiLevelType w:val="hybridMultilevel"/>
    <w:tmpl w:val="649408BC"/>
    <w:lvl w:ilvl="0" w:tplc="9BA806B4">
      <w:start w:val="2"/>
      <w:numFmt w:val="bullet"/>
      <w:lvlText w:val=""/>
      <w:lvlJc w:val="left"/>
      <w:pPr>
        <w:ind w:left="720" w:hanging="360"/>
      </w:pPr>
      <w:rPr>
        <w:rFonts w:ascii="Symbol" w:eastAsiaTheme="minorHAnsi"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92F49E4"/>
    <w:multiLevelType w:val="hybridMultilevel"/>
    <w:tmpl w:val="7A4E8DE6"/>
    <w:lvl w:ilvl="0" w:tplc="04050017">
      <w:start w:val="1"/>
      <w:numFmt w:val="lowerLetter"/>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C871057"/>
    <w:multiLevelType w:val="hybridMultilevel"/>
    <w:tmpl w:val="BE8C95D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C8D7FE5"/>
    <w:multiLevelType w:val="hybridMultilevel"/>
    <w:tmpl w:val="2D765340"/>
    <w:lvl w:ilvl="0" w:tplc="0405000F">
      <w:start w:val="1"/>
      <w:numFmt w:val="decimal"/>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24A20744"/>
    <w:multiLevelType w:val="multilevel"/>
    <w:tmpl w:val="CBDC3A40"/>
    <w:lvl w:ilvl="0">
      <w:start w:val="3"/>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2FDC3A4C"/>
    <w:multiLevelType w:val="hybridMultilevel"/>
    <w:tmpl w:val="CC569C58"/>
    <w:lvl w:ilvl="0" w:tplc="B0449FAA">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1500F22"/>
    <w:multiLevelType w:val="multilevel"/>
    <w:tmpl w:val="21B449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27E3FF0"/>
    <w:multiLevelType w:val="multilevel"/>
    <w:tmpl w:val="69380A6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pStyle w:val="Styl13podstupe"/>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336858E2"/>
    <w:multiLevelType w:val="hybridMultilevel"/>
    <w:tmpl w:val="F90E25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9830841"/>
    <w:multiLevelType w:val="hybridMultilevel"/>
    <w:tmpl w:val="D0CE26C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AB60AF6"/>
    <w:multiLevelType w:val="multilevel"/>
    <w:tmpl w:val="21B449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451F6F72"/>
    <w:multiLevelType w:val="multilevel"/>
    <w:tmpl w:val="21B449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45965324"/>
    <w:multiLevelType w:val="hybridMultilevel"/>
    <w:tmpl w:val="CB50413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73F7BC1"/>
    <w:multiLevelType w:val="hybridMultilevel"/>
    <w:tmpl w:val="F2FA0FFA"/>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8" w15:restartNumberingAfterBreak="0">
    <w:nsid w:val="4A487575"/>
    <w:multiLevelType w:val="hybridMultilevel"/>
    <w:tmpl w:val="A4166ED4"/>
    <w:lvl w:ilvl="0" w:tplc="525C1784">
      <w:start w:val="19"/>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C3679BD"/>
    <w:multiLevelType w:val="hybridMultilevel"/>
    <w:tmpl w:val="F84C39E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E0E31A3"/>
    <w:multiLevelType w:val="multilevel"/>
    <w:tmpl w:val="21B449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506508CE"/>
    <w:multiLevelType w:val="multilevel"/>
    <w:tmpl w:val="CBDC3A40"/>
    <w:lvl w:ilvl="0">
      <w:start w:val="3"/>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2" w15:restartNumberingAfterBreak="0">
    <w:nsid w:val="519A501E"/>
    <w:multiLevelType w:val="multilevel"/>
    <w:tmpl w:val="21B449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55A32084"/>
    <w:multiLevelType w:val="multilevel"/>
    <w:tmpl w:val="21B449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57BF7B8E"/>
    <w:multiLevelType w:val="hybridMultilevel"/>
    <w:tmpl w:val="7AD0D96A"/>
    <w:lvl w:ilvl="0" w:tplc="525C1784">
      <w:start w:val="19"/>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59083FE0"/>
    <w:multiLevelType w:val="hybridMultilevel"/>
    <w:tmpl w:val="8A7095B8"/>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6" w15:restartNumberingAfterBreak="0">
    <w:nsid w:val="596E2092"/>
    <w:multiLevelType w:val="hybridMultilevel"/>
    <w:tmpl w:val="7EB67C7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7" w15:restartNumberingAfterBreak="0">
    <w:nsid w:val="59AA2358"/>
    <w:multiLevelType w:val="hybridMultilevel"/>
    <w:tmpl w:val="AE66F2D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91A4953"/>
    <w:multiLevelType w:val="hybridMultilevel"/>
    <w:tmpl w:val="AC1669DC"/>
    <w:lvl w:ilvl="0" w:tplc="2B68B440">
      <w:start w:val="1"/>
      <w:numFmt w:val="decimal"/>
      <w:lvlText w:val="%1."/>
      <w:lvlJc w:val="left"/>
      <w:pPr>
        <w:ind w:left="720" w:hanging="360"/>
      </w:pPr>
      <w:rPr>
        <w:rFonts w:cstheme="minorHAnsi" w:hint="default"/>
        <w:color w:val="000000"/>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B0C6F26"/>
    <w:multiLevelType w:val="hybridMultilevel"/>
    <w:tmpl w:val="0ED6690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78A36893"/>
    <w:multiLevelType w:val="hybridMultilevel"/>
    <w:tmpl w:val="7A36040A"/>
    <w:lvl w:ilvl="0" w:tplc="FA30D08E">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AD176C6"/>
    <w:multiLevelType w:val="multilevel"/>
    <w:tmpl w:val="D8500E6A"/>
    <w:lvl w:ilvl="0">
      <w:start w:val="3"/>
      <w:numFmt w:val="decimal"/>
      <w:lvlText w:val="%1"/>
      <w:lvlJc w:val="left"/>
      <w:pPr>
        <w:ind w:left="600" w:hanging="600"/>
      </w:pPr>
      <w:rPr>
        <w:rFonts w:hint="default"/>
      </w:rPr>
    </w:lvl>
    <w:lvl w:ilvl="1">
      <w:start w:val="2"/>
      <w:numFmt w:val="decimal"/>
      <w:lvlText w:val="%1.%2"/>
      <w:lvlJc w:val="left"/>
      <w:pPr>
        <w:ind w:left="780" w:hanging="6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32" w15:restartNumberingAfterBreak="0">
    <w:nsid w:val="7B3F70F9"/>
    <w:multiLevelType w:val="multilevel"/>
    <w:tmpl w:val="21B449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7CBD2CC3"/>
    <w:multiLevelType w:val="hybridMultilevel"/>
    <w:tmpl w:val="D160D370"/>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4" w15:restartNumberingAfterBreak="0">
    <w:nsid w:val="7D2549F8"/>
    <w:multiLevelType w:val="hybridMultilevel"/>
    <w:tmpl w:val="DE3886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9"/>
  </w:num>
  <w:num w:numId="2">
    <w:abstractNumId w:val="30"/>
  </w:num>
  <w:num w:numId="3">
    <w:abstractNumId w:val="24"/>
  </w:num>
  <w:num w:numId="4">
    <w:abstractNumId w:val="18"/>
  </w:num>
  <w:num w:numId="5">
    <w:abstractNumId w:val="11"/>
  </w:num>
  <w:num w:numId="6">
    <w:abstractNumId w:val="19"/>
  </w:num>
  <w:num w:numId="7">
    <w:abstractNumId w:val="15"/>
  </w:num>
  <w:num w:numId="8">
    <w:abstractNumId w:val="32"/>
  </w:num>
  <w:num w:numId="9">
    <w:abstractNumId w:val="21"/>
  </w:num>
  <w:num w:numId="10">
    <w:abstractNumId w:val="8"/>
  </w:num>
  <w:num w:numId="11">
    <w:abstractNumId w:val="2"/>
  </w:num>
  <w:num w:numId="12">
    <w:abstractNumId w:val="10"/>
  </w:num>
  <w:num w:numId="13">
    <w:abstractNumId w:val="20"/>
  </w:num>
  <w:num w:numId="14">
    <w:abstractNumId w:val="23"/>
  </w:num>
  <w:num w:numId="15">
    <w:abstractNumId w:val="31"/>
  </w:num>
  <w:num w:numId="16">
    <w:abstractNumId w:val="22"/>
  </w:num>
  <w:num w:numId="17">
    <w:abstractNumId w:val="29"/>
  </w:num>
  <w:num w:numId="18">
    <w:abstractNumId w:val="27"/>
  </w:num>
  <w:num w:numId="19">
    <w:abstractNumId w:val="6"/>
  </w:num>
  <w:num w:numId="20">
    <w:abstractNumId w:val="16"/>
  </w:num>
  <w:num w:numId="21">
    <w:abstractNumId w:val="3"/>
  </w:num>
  <w:num w:numId="22">
    <w:abstractNumId w:val="0"/>
  </w:num>
  <w:num w:numId="23">
    <w:abstractNumId w:val="13"/>
  </w:num>
  <w:num w:numId="24">
    <w:abstractNumId w:val="14"/>
  </w:num>
  <w:num w:numId="25">
    <w:abstractNumId w:val="5"/>
  </w:num>
  <w:num w:numId="26">
    <w:abstractNumId w:val="7"/>
  </w:num>
  <w:num w:numId="27">
    <w:abstractNumId w:val="34"/>
  </w:num>
  <w:num w:numId="28">
    <w:abstractNumId w:val="11"/>
  </w:num>
  <w:num w:numId="29">
    <w:abstractNumId w:val="4"/>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num>
  <w:num w:numId="32">
    <w:abstractNumId w:val="11"/>
  </w:num>
  <w:num w:numId="33">
    <w:abstractNumId w:val="11"/>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12"/>
  </w:num>
  <w:num w:numId="38">
    <w:abstractNumId w:val="1"/>
  </w:num>
  <w:num w:numId="39">
    <w:abstractNumId w:val="25"/>
  </w:num>
  <w:num w:numId="40">
    <w:abstractNumId w:val="17"/>
  </w:num>
  <w:num w:numId="41">
    <w:abstractNumId w:val="33"/>
  </w:num>
  <w:num w:numId="42">
    <w:abstractNumId w:val="26"/>
  </w:num>
  <w:num w:numId="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2E9"/>
    <w:rsid w:val="0000146F"/>
    <w:rsid w:val="00014593"/>
    <w:rsid w:val="000169E3"/>
    <w:rsid w:val="00021D37"/>
    <w:rsid w:val="000250F7"/>
    <w:rsid w:val="00035809"/>
    <w:rsid w:val="0005084F"/>
    <w:rsid w:val="00055BC6"/>
    <w:rsid w:val="000635D3"/>
    <w:rsid w:val="0006606C"/>
    <w:rsid w:val="000738B6"/>
    <w:rsid w:val="0011415B"/>
    <w:rsid w:val="00137F48"/>
    <w:rsid w:val="00143B9C"/>
    <w:rsid w:val="00153E49"/>
    <w:rsid w:val="001627C9"/>
    <w:rsid w:val="001659F9"/>
    <w:rsid w:val="00177A16"/>
    <w:rsid w:val="001820AA"/>
    <w:rsid w:val="001B6D68"/>
    <w:rsid w:val="001C2C57"/>
    <w:rsid w:val="001C5013"/>
    <w:rsid w:val="001C59F9"/>
    <w:rsid w:val="001F29A8"/>
    <w:rsid w:val="00207FBC"/>
    <w:rsid w:val="0023176C"/>
    <w:rsid w:val="002426D0"/>
    <w:rsid w:val="002571B4"/>
    <w:rsid w:val="002601ED"/>
    <w:rsid w:val="00261628"/>
    <w:rsid w:val="002D2C8C"/>
    <w:rsid w:val="002E4CBD"/>
    <w:rsid w:val="00300A15"/>
    <w:rsid w:val="00337B88"/>
    <w:rsid w:val="00396B2B"/>
    <w:rsid w:val="003A2E65"/>
    <w:rsid w:val="003A7A73"/>
    <w:rsid w:val="003A7B64"/>
    <w:rsid w:val="003B2808"/>
    <w:rsid w:val="00407AC8"/>
    <w:rsid w:val="0043021C"/>
    <w:rsid w:val="004441BD"/>
    <w:rsid w:val="00457C85"/>
    <w:rsid w:val="00481185"/>
    <w:rsid w:val="00485B1B"/>
    <w:rsid w:val="004860A3"/>
    <w:rsid w:val="00492B0C"/>
    <w:rsid w:val="00494AE7"/>
    <w:rsid w:val="004A3DDF"/>
    <w:rsid w:val="004B17ED"/>
    <w:rsid w:val="004B79BF"/>
    <w:rsid w:val="004D6A0D"/>
    <w:rsid w:val="0052148A"/>
    <w:rsid w:val="0054402C"/>
    <w:rsid w:val="00547E7A"/>
    <w:rsid w:val="00551F68"/>
    <w:rsid w:val="00556425"/>
    <w:rsid w:val="00563DF3"/>
    <w:rsid w:val="00565EE1"/>
    <w:rsid w:val="00586CC9"/>
    <w:rsid w:val="005B12E9"/>
    <w:rsid w:val="005B4A77"/>
    <w:rsid w:val="006130A9"/>
    <w:rsid w:val="00613F7B"/>
    <w:rsid w:val="006262A0"/>
    <w:rsid w:val="00631A4A"/>
    <w:rsid w:val="006335B6"/>
    <w:rsid w:val="0064714F"/>
    <w:rsid w:val="00676A64"/>
    <w:rsid w:val="00702068"/>
    <w:rsid w:val="007044A8"/>
    <w:rsid w:val="007205BB"/>
    <w:rsid w:val="00726F09"/>
    <w:rsid w:val="00744417"/>
    <w:rsid w:val="007533F9"/>
    <w:rsid w:val="00754360"/>
    <w:rsid w:val="00755127"/>
    <w:rsid w:val="00762F73"/>
    <w:rsid w:val="00770306"/>
    <w:rsid w:val="00783B38"/>
    <w:rsid w:val="007F5EB0"/>
    <w:rsid w:val="00803FD7"/>
    <w:rsid w:val="0084023E"/>
    <w:rsid w:val="00841E26"/>
    <w:rsid w:val="008518EE"/>
    <w:rsid w:val="00863279"/>
    <w:rsid w:val="00891B71"/>
    <w:rsid w:val="00894C05"/>
    <w:rsid w:val="008B69C4"/>
    <w:rsid w:val="008C1E36"/>
    <w:rsid w:val="00916DCC"/>
    <w:rsid w:val="00973D54"/>
    <w:rsid w:val="009902A6"/>
    <w:rsid w:val="009E0EEA"/>
    <w:rsid w:val="009F3EDB"/>
    <w:rsid w:val="009F707F"/>
    <w:rsid w:val="00A3355D"/>
    <w:rsid w:val="00A36C81"/>
    <w:rsid w:val="00A62117"/>
    <w:rsid w:val="00AA6D43"/>
    <w:rsid w:val="00AB125D"/>
    <w:rsid w:val="00AF50DB"/>
    <w:rsid w:val="00B02042"/>
    <w:rsid w:val="00B074B6"/>
    <w:rsid w:val="00B942EC"/>
    <w:rsid w:val="00B94569"/>
    <w:rsid w:val="00BC3ADC"/>
    <w:rsid w:val="00BF49C8"/>
    <w:rsid w:val="00C16D52"/>
    <w:rsid w:val="00C23B23"/>
    <w:rsid w:val="00C843E2"/>
    <w:rsid w:val="00C849D6"/>
    <w:rsid w:val="00CD22C7"/>
    <w:rsid w:val="00CF2961"/>
    <w:rsid w:val="00D006A6"/>
    <w:rsid w:val="00D0574B"/>
    <w:rsid w:val="00D46992"/>
    <w:rsid w:val="00D53991"/>
    <w:rsid w:val="00D86305"/>
    <w:rsid w:val="00D97F7C"/>
    <w:rsid w:val="00DA790F"/>
    <w:rsid w:val="00DB262A"/>
    <w:rsid w:val="00DC01AF"/>
    <w:rsid w:val="00DC5E1E"/>
    <w:rsid w:val="00DD07EF"/>
    <w:rsid w:val="00E14CE1"/>
    <w:rsid w:val="00E416D4"/>
    <w:rsid w:val="00E46A50"/>
    <w:rsid w:val="00E77057"/>
    <w:rsid w:val="00E817ED"/>
    <w:rsid w:val="00EA6119"/>
    <w:rsid w:val="00EB7AD5"/>
    <w:rsid w:val="00EC2820"/>
    <w:rsid w:val="00EF496D"/>
    <w:rsid w:val="00F53D2A"/>
    <w:rsid w:val="00F627FD"/>
    <w:rsid w:val="00F63239"/>
    <w:rsid w:val="00F6380B"/>
    <w:rsid w:val="00F678CC"/>
    <w:rsid w:val="00F73BAF"/>
    <w:rsid w:val="00F83AFD"/>
    <w:rsid w:val="00FD266F"/>
    <w:rsid w:val="00FE7589"/>
    <w:rsid w:val="00FF1A4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39CFC51F-1819-4F48-9FCC-3DBBD4B75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02042"/>
  </w:style>
  <w:style w:type="paragraph" w:styleId="Nadpis1">
    <w:name w:val="heading 1"/>
    <w:basedOn w:val="Normln"/>
    <w:next w:val="Normln"/>
    <w:link w:val="Nadpis1Char"/>
    <w:uiPriority w:val="9"/>
    <w:qFormat/>
    <w:rsid w:val="00B0204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9"/>
    <w:semiHidden/>
    <w:unhideWhenUsed/>
    <w:qFormat/>
    <w:rsid w:val="00B0204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
    <w:semiHidden/>
    <w:unhideWhenUsed/>
    <w:qFormat/>
    <w:rsid w:val="00B0204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02042"/>
    <w:rPr>
      <w:rFonts w:asciiTheme="majorHAnsi" w:eastAsiaTheme="majorEastAsia" w:hAnsiTheme="majorHAnsi" w:cstheme="majorBidi"/>
      <w:color w:val="2E74B5" w:themeColor="accent1" w:themeShade="BF"/>
      <w:sz w:val="32"/>
      <w:szCs w:val="32"/>
    </w:rPr>
  </w:style>
  <w:style w:type="character" w:customStyle="1" w:styleId="Nadpis2Char">
    <w:name w:val="Nadpis 2 Char"/>
    <w:basedOn w:val="Standardnpsmoodstavce"/>
    <w:link w:val="Nadpis2"/>
    <w:uiPriority w:val="9"/>
    <w:semiHidden/>
    <w:rsid w:val="00B02042"/>
    <w:rPr>
      <w:rFonts w:asciiTheme="majorHAnsi" w:eastAsiaTheme="majorEastAsia" w:hAnsiTheme="majorHAnsi" w:cstheme="majorBidi"/>
      <w:color w:val="2E74B5" w:themeColor="accent1" w:themeShade="BF"/>
      <w:sz w:val="26"/>
      <w:szCs w:val="26"/>
    </w:rPr>
  </w:style>
  <w:style w:type="character" w:customStyle="1" w:styleId="Nadpis3Char">
    <w:name w:val="Nadpis 3 Char"/>
    <w:basedOn w:val="Standardnpsmoodstavce"/>
    <w:link w:val="Nadpis3"/>
    <w:uiPriority w:val="9"/>
    <w:semiHidden/>
    <w:rsid w:val="00B02042"/>
    <w:rPr>
      <w:rFonts w:asciiTheme="majorHAnsi" w:eastAsiaTheme="majorEastAsia" w:hAnsiTheme="majorHAnsi" w:cstheme="majorBidi"/>
      <w:color w:val="1F4D78" w:themeColor="accent1" w:themeShade="7F"/>
      <w:sz w:val="24"/>
      <w:szCs w:val="24"/>
    </w:rPr>
  </w:style>
  <w:style w:type="paragraph" w:styleId="Odstavecseseznamem">
    <w:name w:val="List Paragraph"/>
    <w:basedOn w:val="Normln"/>
    <w:uiPriority w:val="34"/>
    <w:qFormat/>
    <w:rsid w:val="00B02042"/>
    <w:pPr>
      <w:ind w:left="720"/>
      <w:contextualSpacing/>
    </w:pPr>
  </w:style>
  <w:style w:type="paragraph" w:styleId="Zhlav">
    <w:name w:val="header"/>
    <w:basedOn w:val="Normln"/>
    <w:link w:val="ZhlavChar"/>
    <w:uiPriority w:val="99"/>
    <w:unhideWhenUsed/>
    <w:rsid w:val="00B0204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02042"/>
  </w:style>
  <w:style w:type="paragraph" w:styleId="Zpat">
    <w:name w:val="footer"/>
    <w:basedOn w:val="Normln"/>
    <w:link w:val="ZpatChar"/>
    <w:uiPriority w:val="99"/>
    <w:unhideWhenUsed/>
    <w:rsid w:val="00B02042"/>
    <w:pPr>
      <w:tabs>
        <w:tab w:val="center" w:pos="4536"/>
        <w:tab w:val="right" w:pos="9072"/>
      </w:tabs>
      <w:spacing w:after="0" w:line="240" w:lineRule="auto"/>
    </w:pPr>
  </w:style>
  <w:style w:type="character" w:customStyle="1" w:styleId="ZpatChar">
    <w:name w:val="Zápatí Char"/>
    <w:basedOn w:val="Standardnpsmoodstavce"/>
    <w:link w:val="Zpat"/>
    <w:uiPriority w:val="99"/>
    <w:rsid w:val="00B02042"/>
  </w:style>
  <w:style w:type="paragraph" w:styleId="Nadpisobsahu">
    <w:name w:val="TOC Heading"/>
    <w:basedOn w:val="Nadpis1"/>
    <w:next w:val="Normln"/>
    <w:uiPriority w:val="39"/>
    <w:unhideWhenUsed/>
    <w:qFormat/>
    <w:rsid w:val="00B02042"/>
    <w:pPr>
      <w:outlineLvl w:val="9"/>
    </w:pPr>
    <w:rPr>
      <w:lang w:eastAsia="cs-CZ"/>
    </w:rPr>
  </w:style>
  <w:style w:type="paragraph" w:styleId="Obsah2">
    <w:name w:val="toc 2"/>
    <w:basedOn w:val="Normln"/>
    <w:next w:val="Normln"/>
    <w:autoRedefine/>
    <w:uiPriority w:val="39"/>
    <w:unhideWhenUsed/>
    <w:rsid w:val="003A7B64"/>
    <w:pPr>
      <w:tabs>
        <w:tab w:val="left" w:pos="1320"/>
        <w:tab w:val="right" w:leader="dot" w:pos="8493"/>
      </w:tabs>
      <w:spacing w:after="100"/>
      <w:ind w:left="220"/>
    </w:pPr>
    <w:rPr>
      <w:rFonts w:eastAsiaTheme="minorEastAsia" w:cs="Times New Roman"/>
      <w:lang w:eastAsia="cs-CZ"/>
    </w:rPr>
  </w:style>
  <w:style w:type="paragraph" w:styleId="Obsah1">
    <w:name w:val="toc 1"/>
    <w:basedOn w:val="Normln"/>
    <w:next w:val="Normln"/>
    <w:autoRedefine/>
    <w:uiPriority w:val="39"/>
    <w:unhideWhenUsed/>
    <w:rsid w:val="00B02042"/>
    <w:pPr>
      <w:spacing w:after="100"/>
    </w:pPr>
    <w:rPr>
      <w:rFonts w:eastAsiaTheme="minorEastAsia" w:cs="Times New Roman"/>
      <w:lang w:eastAsia="cs-CZ"/>
    </w:rPr>
  </w:style>
  <w:style w:type="paragraph" w:styleId="Obsah3">
    <w:name w:val="toc 3"/>
    <w:basedOn w:val="Normln"/>
    <w:next w:val="Normln"/>
    <w:autoRedefine/>
    <w:uiPriority w:val="39"/>
    <w:unhideWhenUsed/>
    <w:rsid w:val="00B02042"/>
    <w:pPr>
      <w:spacing w:after="100"/>
      <w:ind w:left="440"/>
    </w:pPr>
    <w:rPr>
      <w:rFonts w:eastAsiaTheme="minorEastAsia" w:cs="Times New Roman"/>
      <w:lang w:eastAsia="cs-CZ"/>
    </w:rPr>
  </w:style>
  <w:style w:type="character" w:styleId="Siln">
    <w:name w:val="Strong"/>
    <w:basedOn w:val="Standardnpsmoodstavce"/>
    <w:uiPriority w:val="22"/>
    <w:qFormat/>
    <w:rsid w:val="00B02042"/>
    <w:rPr>
      <w:b/>
      <w:bCs/>
    </w:rPr>
  </w:style>
  <w:style w:type="paragraph" w:customStyle="1" w:styleId="vod">
    <w:name w:val="úvod"/>
    <w:aliases w:val="závěr"/>
    <w:basedOn w:val="Normln"/>
    <w:link w:val="vodChar"/>
    <w:qFormat/>
    <w:rsid w:val="00B02042"/>
    <w:rPr>
      <w:rFonts w:asciiTheme="majorHAnsi" w:hAnsiTheme="majorHAnsi"/>
      <w:sz w:val="32"/>
    </w:rPr>
  </w:style>
  <w:style w:type="character" w:customStyle="1" w:styleId="vodChar">
    <w:name w:val="úvod Char"/>
    <w:aliases w:val="závěr Char"/>
    <w:basedOn w:val="Standardnpsmoodstavce"/>
    <w:link w:val="vod"/>
    <w:rsid w:val="00B02042"/>
    <w:rPr>
      <w:rFonts w:asciiTheme="majorHAnsi" w:hAnsiTheme="majorHAnsi"/>
      <w:sz w:val="32"/>
    </w:rPr>
  </w:style>
  <w:style w:type="character" w:styleId="Hypertextovodkaz">
    <w:name w:val="Hyperlink"/>
    <w:basedOn w:val="Standardnpsmoodstavce"/>
    <w:uiPriority w:val="99"/>
    <w:unhideWhenUsed/>
    <w:rsid w:val="00B02042"/>
    <w:rPr>
      <w:color w:val="0563C1" w:themeColor="hyperlink"/>
      <w:u w:val="single"/>
    </w:rPr>
  </w:style>
  <w:style w:type="paragraph" w:customStyle="1" w:styleId="1podstupe">
    <w:name w:val="1 podstupeň"/>
    <w:basedOn w:val="vod"/>
    <w:link w:val="1podstupeChar"/>
    <w:qFormat/>
    <w:rsid w:val="00B02042"/>
    <w:rPr>
      <w:sz w:val="28"/>
    </w:rPr>
  </w:style>
  <w:style w:type="character" w:customStyle="1" w:styleId="1podstupeChar">
    <w:name w:val="1 podstupeň Char"/>
    <w:basedOn w:val="vodChar"/>
    <w:link w:val="1podstupe"/>
    <w:rsid w:val="00B02042"/>
    <w:rPr>
      <w:rFonts w:asciiTheme="majorHAnsi" w:hAnsiTheme="majorHAnsi"/>
      <w:sz w:val="28"/>
    </w:rPr>
  </w:style>
  <w:style w:type="paragraph" w:customStyle="1" w:styleId="Default">
    <w:name w:val="Default"/>
    <w:rsid w:val="00B02042"/>
    <w:pPr>
      <w:autoSpaceDE w:val="0"/>
      <w:autoSpaceDN w:val="0"/>
      <w:adjustRightInd w:val="0"/>
      <w:spacing w:after="0" w:line="240" w:lineRule="auto"/>
    </w:pPr>
    <w:rPr>
      <w:rFonts w:ascii="Times New Roman" w:hAnsi="Times New Roman" w:cs="Times New Roman"/>
      <w:color w:val="000000"/>
      <w:sz w:val="24"/>
      <w:szCs w:val="24"/>
    </w:rPr>
  </w:style>
  <w:style w:type="paragraph" w:styleId="Textkomente">
    <w:name w:val="annotation text"/>
    <w:basedOn w:val="Normln"/>
    <w:link w:val="TextkomenteChar"/>
    <w:uiPriority w:val="99"/>
    <w:unhideWhenUsed/>
    <w:rsid w:val="00B02042"/>
    <w:pPr>
      <w:spacing w:after="0" w:line="240" w:lineRule="auto"/>
      <w:ind w:firstLine="709"/>
      <w:jc w:val="both"/>
    </w:pPr>
    <w:rPr>
      <w:rFonts w:ascii="Times New Roman" w:eastAsiaTheme="minorEastAsia" w:hAnsi="Times New Roman"/>
      <w:sz w:val="20"/>
      <w:szCs w:val="20"/>
      <w:lang w:bidi="en-US"/>
    </w:rPr>
  </w:style>
  <w:style w:type="character" w:customStyle="1" w:styleId="TextkomenteChar">
    <w:name w:val="Text komentáře Char"/>
    <w:basedOn w:val="Standardnpsmoodstavce"/>
    <w:link w:val="Textkomente"/>
    <w:uiPriority w:val="99"/>
    <w:rsid w:val="00B02042"/>
    <w:rPr>
      <w:rFonts w:ascii="Times New Roman" w:eastAsiaTheme="minorEastAsia" w:hAnsi="Times New Roman"/>
      <w:sz w:val="20"/>
      <w:szCs w:val="20"/>
      <w:lang w:bidi="en-US"/>
    </w:rPr>
  </w:style>
  <w:style w:type="paragraph" w:customStyle="1" w:styleId="2podstupen">
    <w:name w:val="2podstupen"/>
    <w:basedOn w:val="1podstupe"/>
    <w:link w:val="2podstupenChar"/>
    <w:qFormat/>
    <w:rsid w:val="00B02042"/>
    <w:rPr>
      <w:sz w:val="26"/>
    </w:rPr>
  </w:style>
  <w:style w:type="character" w:customStyle="1" w:styleId="2podstupenChar">
    <w:name w:val="2podstupen Char"/>
    <w:basedOn w:val="1podstupeChar"/>
    <w:link w:val="2podstupen"/>
    <w:rsid w:val="00B02042"/>
    <w:rPr>
      <w:rFonts w:asciiTheme="majorHAnsi" w:hAnsiTheme="majorHAnsi"/>
      <w:sz w:val="26"/>
    </w:rPr>
  </w:style>
  <w:style w:type="paragraph" w:styleId="Normlnweb">
    <w:name w:val="Normal (Web)"/>
    <w:basedOn w:val="Normln"/>
    <w:uiPriority w:val="99"/>
    <w:semiHidden/>
    <w:unhideWhenUsed/>
    <w:rsid w:val="00B02042"/>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itulek">
    <w:name w:val="caption"/>
    <w:basedOn w:val="Normln"/>
    <w:next w:val="Normln"/>
    <w:uiPriority w:val="35"/>
    <w:unhideWhenUsed/>
    <w:qFormat/>
    <w:rsid w:val="00B02042"/>
    <w:pPr>
      <w:spacing w:after="200" w:line="240" w:lineRule="auto"/>
    </w:pPr>
    <w:rPr>
      <w:i/>
      <w:iCs/>
      <w:color w:val="44546A" w:themeColor="text2"/>
      <w:sz w:val="18"/>
      <w:szCs w:val="18"/>
    </w:rPr>
  </w:style>
  <w:style w:type="table" w:styleId="Mkatabulky">
    <w:name w:val="Table Grid"/>
    <w:basedOn w:val="Normlntabulka"/>
    <w:uiPriority w:val="39"/>
    <w:rsid w:val="00B020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unhideWhenUsed/>
    <w:rsid w:val="00B02042"/>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B02042"/>
    <w:rPr>
      <w:sz w:val="20"/>
      <w:szCs w:val="20"/>
    </w:rPr>
  </w:style>
  <w:style w:type="paragraph" w:customStyle="1" w:styleId="Styl13podstupe">
    <w:name w:val="Styl1 3podstupeň"/>
    <w:basedOn w:val="1podstupe"/>
    <w:link w:val="Styl13podstupeChar"/>
    <w:qFormat/>
    <w:rsid w:val="00B02042"/>
    <w:pPr>
      <w:numPr>
        <w:ilvl w:val="3"/>
        <w:numId w:val="5"/>
      </w:numPr>
      <w:outlineLvl w:val="1"/>
    </w:pPr>
  </w:style>
  <w:style w:type="character" w:customStyle="1" w:styleId="Styl13podstupeChar">
    <w:name w:val="Styl1 3podstupeň Char"/>
    <w:basedOn w:val="1podstupeChar"/>
    <w:link w:val="Styl13podstupe"/>
    <w:rsid w:val="00B02042"/>
    <w:rPr>
      <w:rFonts w:asciiTheme="majorHAnsi" w:hAnsiTheme="majorHAnsi"/>
      <w:sz w:val="28"/>
    </w:rPr>
  </w:style>
  <w:style w:type="paragraph" w:styleId="Textbubliny">
    <w:name w:val="Balloon Text"/>
    <w:basedOn w:val="Normln"/>
    <w:link w:val="TextbublinyChar"/>
    <w:uiPriority w:val="99"/>
    <w:semiHidden/>
    <w:unhideWhenUsed/>
    <w:rsid w:val="00B0204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02042"/>
    <w:rPr>
      <w:rFonts w:ascii="Tahoma" w:hAnsi="Tahoma" w:cs="Tahoma"/>
      <w:sz w:val="16"/>
      <w:szCs w:val="16"/>
    </w:rPr>
  </w:style>
  <w:style w:type="character" w:styleId="Sledovanodkaz">
    <w:name w:val="FollowedHyperlink"/>
    <w:basedOn w:val="Standardnpsmoodstavce"/>
    <w:uiPriority w:val="99"/>
    <w:semiHidden/>
    <w:unhideWhenUsed/>
    <w:rsid w:val="00841E26"/>
    <w:rPr>
      <w:color w:val="954F72" w:themeColor="followedHyperlink"/>
      <w:u w:val="single"/>
    </w:rPr>
  </w:style>
  <w:style w:type="paragraph" w:customStyle="1" w:styleId="Styl14podstupen">
    <w:name w:val="Styl1 4.podstupen"/>
    <w:basedOn w:val="Styl13podstupe"/>
    <w:link w:val="Styl14podstupenChar"/>
    <w:qFormat/>
    <w:rsid w:val="003A7B64"/>
    <w:pPr>
      <w:ind w:left="1134" w:hanging="708"/>
      <w:jc w:val="both"/>
    </w:pPr>
  </w:style>
  <w:style w:type="character" w:customStyle="1" w:styleId="Styl14podstupenChar">
    <w:name w:val="Styl1 4.podstupen Char"/>
    <w:basedOn w:val="Styl13podstupeChar"/>
    <w:link w:val="Styl14podstupen"/>
    <w:rsid w:val="003A7B64"/>
    <w:rPr>
      <w:rFonts w:asciiTheme="majorHAnsi" w:hAnsiTheme="majorHAns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698765">
      <w:bodyDiv w:val="1"/>
      <w:marLeft w:val="0"/>
      <w:marRight w:val="0"/>
      <w:marTop w:val="0"/>
      <w:marBottom w:val="0"/>
      <w:divBdr>
        <w:top w:val="none" w:sz="0" w:space="0" w:color="auto"/>
        <w:left w:val="none" w:sz="0" w:space="0" w:color="auto"/>
        <w:bottom w:val="none" w:sz="0" w:space="0" w:color="auto"/>
        <w:right w:val="none" w:sz="0" w:space="0" w:color="auto"/>
      </w:divBdr>
      <w:divsChild>
        <w:div w:id="1215312109">
          <w:marLeft w:val="0"/>
          <w:marRight w:val="0"/>
          <w:marTop w:val="15"/>
          <w:marBottom w:val="0"/>
          <w:divBdr>
            <w:top w:val="none" w:sz="0" w:space="0" w:color="auto"/>
            <w:left w:val="none" w:sz="0" w:space="0" w:color="auto"/>
            <w:bottom w:val="none" w:sz="0" w:space="0" w:color="auto"/>
            <w:right w:val="none" w:sz="0" w:space="0" w:color="auto"/>
          </w:divBdr>
          <w:divsChild>
            <w:div w:id="262618361">
              <w:marLeft w:val="0"/>
              <w:marRight w:val="0"/>
              <w:marTop w:val="0"/>
              <w:marBottom w:val="0"/>
              <w:divBdr>
                <w:top w:val="none" w:sz="0" w:space="0" w:color="auto"/>
                <w:left w:val="none" w:sz="0" w:space="0" w:color="auto"/>
                <w:bottom w:val="none" w:sz="0" w:space="0" w:color="auto"/>
                <w:right w:val="none" w:sz="0" w:space="0" w:color="auto"/>
              </w:divBdr>
              <w:divsChild>
                <w:div w:id="1400976678">
                  <w:marLeft w:val="0"/>
                  <w:marRight w:val="0"/>
                  <w:marTop w:val="0"/>
                  <w:marBottom w:val="0"/>
                  <w:divBdr>
                    <w:top w:val="none" w:sz="0" w:space="0" w:color="auto"/>
                    <w:left w:val="none" w:sz="0" w:space="0" w:color="auto"/>
                    <w:bottom w:val="none" w:sz="0" w:space="0" w:color="auto"/>
                    <w:right w:val="none" w:sz="0" w:space="0" w:color="auto"/>
                  </w:divBdr>
                </w:div>
                <w:div w:id="3939964">
                  <w:marLeft w:val="0"/>
                  <w:marRight w:val="0"/>
                  <w:marTop w:val="0"/>
                  <w:marBottom w:val="0"/>
                  <w:divBdr>
                    <w:top w:val="none" w:sz="0" w:space="0" w:color="auto"/>
                    <w:left w:val="none" w:sz="0" w:space="0" w:color="auto"/>
                    <w:bottom w:val="none" w:sz="0" w:space="0" w:color="auto"/>
                    <w:right w:val="none" w:sz="0" w:space="0" w:color="auto"/>
                  </w:divBdr>
                </w:div>
                <w:div w:id="470441486">
                  <w:marLeft w:val="0"/>
                  <w:marRight w:val="0"/>
                  <w:marTop w:val="0"/>
                  <w:marBottom w:val="0"/>
                  <w:divBdr>
                    <w:top w:val="none" w:sz="0" w:space="0" w:color="auto"/>
                    <w:left w:val="none" w:sz="0" w:space="0" w:color="auto"/>
                    <w:bottom w:val="none" w:sz="0" w:space="0" w:color="auto"/>
                    <w:right w:val="none" w:sz="0" w:space="0" w:color="auto"/>
                  </w:divBdr>
                </w:div>
                <w:div w:id="1755929358">
                  <w:marLeft w:val="0"/>
                  <w:marRight w:val="0"/>
                  <w:marTop w:val="0"/>
                  <w:marBottom w:val="0"/>
                  <w:divBdr>
                    <w:top w:val="none" w:sz="0" w:space="0" w:color="auto"/>
                    <w:left w:val="none" w:sz="0" w:space="0" w:color="auto"/>
                    <w:bottom w:val="none" w:sz="0" w:space="0" w:color="auto"/>
                    <w:right w:val="none" w:sz="0" w:space="0" w:color="auto"/>
                  </w:divBdr>
                </w:div>
                <w:div w:id="1425687105">
                  <w:marLeft w:val="0"/>
                  <w:marRight w:val="0"/>
                  <w:marTop w:val="0"/>
                  <w:marBottom w:val="0"/>
                  <w:divBdr>
                    <w:top w:val="none" w:sz="0" w:space="0" w:color="auto"/>
                    <w:left w:val="none" w:sz="0" w:space="0" w:color="auto"/>
                    <w:bottom w:val="none" w:sz="0" w:space="0" w:color="auto"/>
                    <w:right w:val="none" w:sz="0" w:space="0" w:color="auto"/>
                  </w:divBdr>
                </w:div>
                <w:div w:id="170566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959413">
          <w:marLeft w:val="0"/>
          <w:marRight w:val="0"/>
          <w:marTop w:val="15"/>
          <w:marBottom w:val="0"/>
          <w:divBdr>
            <w:top w:val="none" w:sz="0" w:space="0" w:color="auto"/>
            <w:left w:val="none" w:sz="0" w:space="0" w:color="auto"/>
            <w:bottom w:val="none" w:sz="0" w:space="0" w:color="auto"/>
            <w:right w:val="none" w:sz="0" w:space="0" w:color="auto"/>
          </w:divBdr>
          <w:divsChild>
            <w:div w:id="269703259">
              <w:marLeft w:val="0"/>
              <w:marRight w:val="0"/>
              <w:marTop w:val="0"/>
              <w:marBottom w:val="0"/>
              <w:divBdr>
                <w:top w:val="none" w:sz="0" w:space="0" w:color="auto"/>
                <w:left w:val="none" w:sz="0" w:space="0" w:color="auto"/>
                <w:bottom w:val="none" w:sz="0" w:space="0" w:color="auto"/>
                <w:right w:val="none" w:sz="0" w:space="0" w:color="auto"/>
              </w:divBdr>
              <w:divsChild>
                <w:div w:id="2144880075">
                  <w:marLeft w:val="0"/>
                  <w:marRight w:val="0"/>
                  <w:marTop w:val="0"/>
                  <w:marBottom w:val="0"/>
                  <w:divBdr>
                    <w:top w:val="none" w:sz="0" w:space="0" w:color="auto"/>
                    <w:left w:val="none" w:sz="0" w:space="0" w:color="auto"/>
                    <w:bottom w:val="none" w:sz="0" w:space="0" w:color="auto"/>
                    <w:right w:val="none" w:sz="0" w:space="0" w:color="auto"/>
                  </w:divBdr>
                </w:div>
                <w:div w:id="451094739">
                  <w:marLeft w:val="0"/>
                  <w:marRight w:val="0"/>
                  <w:marTop w:val="0"/>
                  <w:marBottom w:val="0"/>
                  <w:divBdr>
                    <w:top w:val="none" w:sz="0" w:space="0" w:color="auto"/>
                    <w:left w:val="none" w:sz="0" w:space="0" w:color="auto"/>
                    <w:bottom w:val="none" w:sz="0" w:space="0" w:color="auto"/>
                    <w:right w:val="none" w:sz="0" w:space="0" w:color="auto"/>
                  </w:divBdr>
                </w:div>
                <w:div w:id="974797665">
                  <w:marLeft w:val="0"/>
                  <w:marRight w:val="0"/>
                  <w:marTop w:val="0"/>
                  <w:marBottom w:val="0"/>
                  <w:divBdr>
                    <w:top w:val="none" w:sz="0" w:space="0" w:color="auto"/>
                    <w:left w:val="none" w:sz="0" w:space="0" w:color="auto"/>
                    <w:bottom w:val="none" w:sz="0" w:space="0" w:color="auto"/>
                    <w:right w:val="none" w:sz="0" w:space="0" w:color="auto"/>
                  </w:divBdr>
                </w:div>
                <w:div w:id="201598344">
                  <w:marLeft w:val="0"/>
                  <w:marRight w:val="0"/>
                  <w:marTop w:val="0"/>
                  <w:marBottom w:val="0"/>
                  <w:divBdr>
                    <w:top w:val="none" w:sz="0" w:space="0" w:color="auto"/>
                    <w:left w:val="none" w:sz="0" w:space="0" w:color="auto"/>
                    <w:bottom w:val="none" w:sz="0" w:space="0" w:color="auto"/>
                    <w:right w:val="none" w:sz="0" w:space="0" w:color="auto"/>
                  </w:divBdr>
                </w:div>
                <w:div w:id="1495338237">
                  <w:marLeft w:val="0"/>
                  <w:marRight w:val="0"/>
                  <w:marTop w:val="0"/>
                  <w:marBottom w:val="0"/>
                  <w:divBdr>
                    <w:top w:val="none" w:sz="0" w:space="0" w:color="auto"/>
                    <w:left w:val="none" w:sz="0" w:space="0" w:color="auto"/>
                    <w:bottom w:val="none" w:sz="0" w:space="0" w:color="auto"/>
                    <w:right w:val="none" w:sz="0" w:space="0" w:color="auto"/>
                  </w:divBdr>
                </w:div>
                <w:div w:id="1311448264">
                  <w:marLeft w:val="0"/>
                  <w:marRight w:val="0"/>
                  <w:marTop w:val="0"/>
                  <w:marBottom w:val="0"/>
                  <w:divBdr>
                    <w:top w:val="none" w:sz="0" w:space="0" w:color="auto"/>
                    <w:left w:val="none" w:sz="0" w:space="0" w:color="auto"/>
                    <w:bottom w:val="none" w:sz="0" w:space="0" w:color="auto"/>
                    <w:right w:val="none" w:sz="0" w:space="0" w:color="auto"/>
                  </w:divBdr>
                </w:div>
                <w:div w:id="593829668">
                  <w:marLeft w:val="0"/>
                  <w:marRight w:val="0"/>
                  <w:marTop w:val="0"/>
                  <w:marBottom w:val="0"/>
                  <w:divBdr>
                    <w:top w:val="none" w:sz="0" w:space="0" w:color="auto"/>
                    <w:left w:val="none" w:sz="0" w:space="0" w:color="auto"/>
                    <w:bottom w:val="none" w:sz="0" w:space="0" w:color="auto"/>
                    <w:right w:val="none" w:sz="0" w:space="0" w:color="auto"/>
                  </w:divBdr>
                </w:div>
                <w:div w:id="1106534203">
                  <w:marLeft w:val="0"/>
                  <w:marRight w:val="0"/>
                  <w:marTop w:val="0"/>
                  <w:marBottom w:val="0"/>
                  <w:divBdr>
                    <w:top w:val="none" w:sz="0" w:space="0" w:color="auto"/>
                    <w:left w:val="none" w:sz="0" w:space="0" w:color="auto"/>
                    <w:bottom w:val="none" w:sz="0" w:space="0" w:color="auto"/>
                    <w:right w:val="none" w:sz="0" w:space="0" w:color="auto"/>
                  </w:divBdr>
                </w:div>
                <w:div w:id="2050445982">
                  <w:marLeft w:val="0"/>
                  <w:marRight w:val="0"/>
                  <w:marTop w:val="0"/>
                  <w:marBottom w:val="0"/>
                  <w:divBdr>
                    <w:top w:val="none" w:sz="0" w:space="0" w:color="auto"/>
                    <w:left w:val="none" w:sz="0" w:space="0" w:color="auto"/>
                    <w:bottom w:val="none" w:sz="0" w:space="0" w:color="auto"/>
                    <w:right w:val="none" w:sz="0" w:space="0" w:color="auto"/>
                  </w:divBdr>
                </w:div>
                <w:div w:id="567887228">
                  <w:marLeft w:val="0"/>
                  <w:marRight w:val="0"/>
                  <w:marTop w:val="0"/>
                  <w:marBottom w:val="0"/>
                  <w:divBdr>
                    <w:top w:val="none" w:sz="0" w:space="0" w:color="auto"/>
                    <w:left w:val="none" w:sz="0" w:space="0" w:color="auto"/>
                    <w:bottom w:val="none" w:sz="0" w:space="0" w:color="auto"/>
                    <w:right w:val="none" w:sz="0" w:space="0" w:color="auto"/>
                  </w:divBdr>
                </w:div>
                <w:div w:id="1357656145">
                  <w:marLeft w:val="0"/>
                  <w:marRight w:val="0"/>
                  <w:marTop w:val="0"/>
                  <w:marBottom w:val="0"/>
                  <w:divBdr>
                    <w:top w:val="none" w:sz="0" w:space="0" w:color="auto"/>
                    <w:left w:val="none" w:sz="0" w:space="0" w:color="auto"/>
                    <w:bottom w:val="none" w:sz="0" w:space="0" w:color="auto"/>
                    <w:right w:val="none" w:sz="0" w:space="0" w:color="auto"/>
                  </w:divBdr>
                </w:div>
                <w:div w:id="829448682">
                  <w:marLeft w:val="0"/>
                  <w:marRight w:val="0"/>
                  <w:marTop w:val="0"/>
                  <w:marBottom w:val="0"/>
                  <w:divBdr>
                    <w:top w:val="none" w:sz="0" w:space="0" w:color="auto"/>
                    <w:left w:val="none" w:sz="0" w:space="0" w:color="auto"/>
                    <w:bottom w:val="none" w:sz="0" w:space="0" w:color="auto"/>
                    <w:right w:val="none" w:sz="0" w:space="0" w:color="auto"/>
                  </w:divBdr>
                </w:div>
                <w:div w:id="1824275854">
                  <w:marLeft w:val="0"/>
                  <w:marRight w:val="0"/>
                  <w:marTop w:val="0"/>
                  <w:marBottom w:val="0"/>
                  <w:divBdr>
                    <w:top w:val="none" w:sz="0" w:space="0" w:color="auto"/>
                    <w:left w:val="none" w:sz="0" w:space="0" w:color="auto"/>
                    <w:bottom w:val="none" w:sz="0" w:space="0" w:color="auto"/>
                    <w:right w:val="none" w:sz="0" w:space="0" w:color="auto"/>
                  </w:divBdr>
                </w:div>
                <w:div w:id="2073966293">
                  <w:marLeft w:val="0"/>
                  <w:marRight w:val="0"/>
                  <w:marTop w:val="0"/>
                  <w:marBottom w:val="0"/>
                  <w:divBdr>
                    <w:top w:val="none" w:sz="0" w:space="0" w:color="auto"/>
                    <w:left w:val="none" w:sz="0" w:space="0" w:color="auto"/>
                    <w:bottom w:val="none" w:sz="0" w:space="0" w:color="auto"/>
                    <w:right w:val="none" w:sz="0" w:space="0" w:color="auto"/>
                  </w:divBdr>
                </w:div>
                <w:div w:id="33318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084831">
      <w:bodyDiv w:val="1"/>
      <w:marLeft w:val="0"/>
      <w:marRight w:val="0"/>
      <w:marTop w:val="0"/>
      <w:marBottom w:val="0"/>
      <w:divBdr>
        <w:top w:val="none" w:sz="0" w:space="0" w:color="auto"/>
        <w:left w:val="none" w:sz="0" w:space="0" w:color="auto"/>
        <w:bottom w:val="none" w:sz="0" w:space="0" w:color="auto"/>
        <w:right w:val="none" w:sz="0" w:space="0" w:color="auto"/>
      </w:divBdr>
      <w:divsChild>
        <w:div w:id="1939753225">
          <w:marLeft w:val="0"/>
          <w:marRight w:val="0"/>
          <w:marTop w:val="0"/>
          <w:marBottom w:val="0"/>
          <w:divBdr>
            <w:top w:val="none" w:sz="0" w:space="0" w:color="auto"/>
            <w:left w:val="none" w:sz="0" w:space="0" w:color="auto"/>
            <w:bottom w:val="none" w:sz="0" w:space="0" w:color="auto"/>
            <w:right w:val="none" w:sz="0" w:space="0" w:color="auto"/>
          </w:divBdr>
          <w:divsChild>
            <w:div w:id="181211196">
              <w:marLeft w:val="0"/>
              <w:marRight w:val="0"/>
              <w:marTop w:val="0"/>
              <w:marBottom w:val="0"/>
              <w:divBdr>
                <w:top w:val="none" w:sz="0" w:space="0" w:color="auto"/>
                <w:left w:val="none" w:sz="0" w:space="0" w:color="auto"/>
                <w:bottom w:val="none" w:sz="0" w:space="0" w:color="auto"/>
                <w:right w:val="none" w:sz="0" w:space="0" w:color="auto"/>
              </w:divBdr>
            </w:div>
            <w:div w:id="147517961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10.jpeg"/><Relationship Id="rId26" Type="http://schemas.openxmlformats.org/officeDocument/2006/relationships/chart" Target="charts/chart6.xml"/><Relationship Id="rId39" Type="http://schemas.openxmlformats.org/officeDocument/2006/relationships/footer" Target="footer1.xml"/><Relationship Id="rId21" Type="http://schemas.openxmlformats.org/officeDocument/2006/relationships/image" Target="media/image12.png"/><Relationship Id="rId34" Type="http://schemas.openxmlformats.org/officeDocument/2006/relationships/image" Target="media/image14.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chart" Target="charts/chart1.xml"/><Relationship Id="rId29" Type="http://schemas.openxmlformats.org/officeDocument/2006/relationships/chart" Target="charts/chart9.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chart" Target="charts/chart4.xml"/><Relationship Id="rId32" Type="http://schemas.openxmlformats.org/officeDocument/2006/relationships/chart" Target="charts/chart12.xml"/><Relationship Id="rId37" Type="http://schemas.openxmlformats.org/officeDocument/2006/relationships/image" Target="media/image17.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chart" Target="charts/chart3.xml"/><Relationship Id="rId28" Type="http://schemas.openxmlformats.org/officeDocument/2006/relationships/chart" Target="charts/chart8.xml"/><Relationship Id="rId36" Type="http://schemas.openxmlformats.org/officeDocument/2006/relationships/image" Target="media/image16.png"/><Relationship Id="rId10" Type="http://schemas.microsoft.com/office/2007/relationships/hdphoto" Target="media/hdphoto1.wdp"/><Relationship Id="rId19" Type="http://schemas.openxmlformats.org/officeDocument/2006/relationships/image" Target="media/image11.png"/><Relationship Id="rId31" Type="http://schemas.openxmlformats.org/officeDocument/2006/relationships/chart" Target="charts/chart1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chart" Target="charts/chart2.xml"/><Relationship Id="rId27" Type="http://schemas.openxmlformats.org/officeDocument/2006/relationships/chart" Target="charts/chart7.xml"/><Relationship Id="rId30" Type="http://schemas.openxmlformats.org/officeDocument/2006/relationships/chart" Target="charts/chart10.xml"/><Relationship Id="rId35" Type="http://schemas.openxmlformats.org/officeDocument/2006/relationships/image" Target="media/image15.jpeg"/><Relationship Id="rId8" Type="http://schemas.openxmlformats.org/officeDocument/2006/relationships/image" Target="media/image1.tiff"/><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chart" Target="charts/chart5.xml"/><Relationship Id="rId33" Type="http://schemas.openxmlformats.org/officeDocument/2006/relationships/image" Target="media/image13.jpeg"/><Relationship Id="rId38" Type="http://schemas.openxmlformats.org/officeDocument/2006/relationships/image" Target="media/image18.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Petra\Desktop\DIPLOMKA\DATA%20m&#283;&#345;en&#237;\8trida-&#250;t-9_05_2017%20podrobn&#253;\v&#253;po&#269;ty,%20grafy%20-%20pr&#225;c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Petra\Desktop\DIPLOMKA\DATA%20m&#283;&#345;en&#237;\8trida-&#250;t-9_05_2017%20podrobn&#253;\Iveta%20zouharova%20(2017-05-09)10secDataTable.csv"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Petra\Desktop\DIPLOMKA\DATA%20m&#283;&#345;en&#237;\8trida-&#250;t-9_05_2017%20podrobn&#253;\v&#253;po&#269;ty,%20grafy%20-%20pr&#225;c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Petra\Desktop\DIPLOMKA\zdroje\Podomi_8%20-%20kopie%20UPRAVENO%20PRO%20VYHODNOCEN&#205;.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Petra\Desktop\DIPLOMKA\zdroje\Podomi_8%20-%20kopie%20UPRAVENO%20PRO%20VYHODNOCEN&#205;.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Petra\Desktop\DIPLOMKA\zdroje\Podomi_8%20-%20kopie%20UPRAVENO%20PRO%20VYHODNOCEN&#205;.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Petra\Desktop\DIPLOMKA\zdroje\Podomi_8%20-%20kopie%20UPRAVENO%20PRO%20VYHODNOCEN&#205;.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Petra\Desktop\DIPLOMKA\zdroje\Podomi_8%20-%20kopie%20UPRAVENO%20PRO%20VYHODNOCEN&#205;.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Petra\Desktop\DIPLOMKA\zdroje\Podomi_8%20-%20kopie%20UPRAVENO%20PRO%20VYHODNOCEN&#205;.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Petra\Desktop\DIPLOMKA\zdroje\Podomi_8%20-%20kopie%20UPRAVENO%20PRO%20VYHODNOCEN&#205;.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Petra\Desktop\DIPLOMKA\zdroje\Podomi_8%20-%20kopie%20UPRAVENO%20PRO%20VYHODNOCEN&#205;.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Petra\Desktop\DIPLOMKA\zdroje\Podomi_8%20-%20kopie%20UPRAVENO%20PRO%20VYHODNOCEN&#205;.xlsx"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a:t>Tepová frekvence žáků č. 5 a č. 9 v úseku start - stanoviště č.2</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lineChart>
        <c:grouping val="standard"/>
        <c:varyColors val="0"/>
        <c:ser>
          <c:idx val="0"/>
          <c:order val="0"/>
          <c:tx>
            <c:strRef>
              <c:f>List1!$D$12</c:f>
              <c:strCache>
                <c:ptCount val="1"/>
                <c:pt idx="0">
                  <c:v>žák č. 5</c:v>
                </c:pt>
              </c:strCache>
            </c:strRef>
          </c:tx>
          <c:spPr>
            <a:ln w="28575" cap="rnd">
              <a:solidFill>
                <a:schemeClr val="accent1"/>
              </a:solidFill>
              <a:round/>
            </a:ln>
            <a:effectLst/>
          </c:spPr>
          <c:marker>
            <c:symbol val="none"/>
          </c:marker>
          <c:cat>
            <c:numRef>
              <c:f>List1!$A$14:$A$224</c:f>
              <c:numCache>
                <c:formatCode>h:mm:ss</c:formatCode>
                <c:ptCount val="211"/>
                <c:pt idx="0">
                  <c:v>0.40625</c:v>
                </c:pt>
                <c:pt idx="1">
                  <c:v>0.40636574074074078</c:v>
                </c:pt>
                <c:pt idx="2">
                  <c:v>0.4064814814814815</c:v>
                </c:pt>
                <c:pt idx="3">
                  <c:v>0.40659722222222222</c:v>
                </c:pt>
                <c:pt idx="4">
                  <c:v>0.40671296296296294</c:v>
                </c:pt>
                <c:pt idx="5">
                  <c:v>0.40682870370370372</c:v>
                </c:pt>
                <c:pt idx="6">
                  <c:v>0.4069444444444445</c:v>
                </c:pt>
                <c:pt idx="7">
                  <c:v>0.40706018518518516</c:v>
                </c:pt>
                <c:pt idx="8">
                  <c:v>0.40717592592592594</c:v>
                </c:pt>
                <c:pt idx="9">
                  <c:v>0.40729166666666666</c:v>
                </c:pt>
                <c:pt idx="10">
                  <c:v>0.40740740740740744</c:v>
                </c:pt>
                <c:pt idx="11">
                  <c:v>0.40752314814814811</c:v>
                </c:pt>
                <c:pt idx="12">
                  <c:v>0.40763888888888888</c:v>
                </c:pt>
                <c:pt idx="13">
                  <c:v>0.40775462962962966</c:v>
                </c:pt>
                <c:pt idx="14">
                  <c:v>0.40787037037037038</c:v>
                </c:pt>
                <c:pt idx="15">
                  <c:v>0.4079861111111111</c:v>
                </c:pt>
                <c:pt idx="16">
                  <c:v>0.40810185185185183</c:v>
                </c:pt>
                <c:pt idx="17">
                  <c:v>0.4082175925925926</c:v>
                </c:pt>
                <c:pt idx="18">
                  <c:v>0.40833333333333338</c:v>
                </c:pt>
                <c:pt idx="19">
                  <c:v>0.40844907407407405</c:v>
                </c:pt>
                <c:pt idx="20">
                  <c:v>0.40856481481481483</c:v>
                </c:pt>
                <c:pt idx="21">
                  <c:v>0.40868055555555555</c:v>
                </c:pt>
                <c:pt idx="22">
                  <c:v>0.40879629629629632</c:v>
                </c:pt>
                <c:pt idx="23">
                  <c:v>0.40891203703703699</c:v>
                </c:pt>
                <c:pt idx="24">
                  <c:v>0.40902777777777777</c:v>
                </c:pt>
                <c:pt idx="25">
                  <c:v>0.40914351851851855</c:v>
                </c:pt>
                <c:pt idx="26">
                  <c:v>0.40925925925925927</c:v>
                </c:pt>
                <c:pt idx="27">
                  <c:v>0.40937499999999999</c:v>
                </c:pt>
                <c:pt idx="28">
                  <c:v>0.40949074074074071</c:v>
                </c:pt>
                <c:pt idx="29">
                  <c:v>0.40960648148148149</c:v>
                </c:pt>
                <c:pt idx="30">
                  <c:v>0.40972222222222227</c:v>
                </c:pt>
                <c:pt idx="31">
                  <c:v>0.40983796296296293</c:v>
                </c:pt>
                <c:pt idx="32">
                  <c:v>0.40995370370370371</c:v>
                </c:pt>
                <c:pt idx="33">
                  <c:v>0.41006944444444443</c:v>
                </c:pt>
                <c:pt idx="34">
                  <c:v>0.41018518518518521</c:v>
                </c:pt>
                <c:pt idx="35">
                  <c:v>0.41030092592592587</c:v>
                </c:pt>
                <c:pt idx="36">
                  <c:v>0.41041666666666665</c:v>
                </c:pt>
                <c:pt idx="37">
                  <c:v>0.41053240740740743</c:v>
                </c:pt>
                <c:pt idx="38">
                  <c:v>0.41064814814814815</c:v>
                </c:pt>
                <c:pt idx="39">
                  <c:v>0.41076388888888887</c:v>
                </c:pt>
                <c:pt idx="40">
                  <c:v>0.41087962962962959</c:v>
                </c:pt>
                <c:pt idx="41">
                  <c:v>0.41099537037037037</c:v>
                </c:pt>
                <c:pt idx="42">
                  <c:v>0.41111111111111115</c:v>
                </c:pt>
                <c:pt idx="43">
                  <c:v>0.41122685185185182</c:v>
                </c:pt>
                <c:pt idx="44">
                  <c:v>0.41134259259259259</c:v>
                </c:pt>
                <c:pt idx="45">
                  <c:v>0.41145833333333331</c:v>
                </c:pt>
                <c:pt idx="46">
                  <c:v>0.41157407407407409</c:v>
                </c:pt>
                <c:pt idx="47">
                  <c:v>0.41168981481481487</c:v>
                </c:pt>
                <c:pt idx="48">
                  <c:v>0.41180555555555554</c:v>
                </c:pt>
                <c:pt idx="49">
                  <c:v>0.41192129629629631</c:v>
                </c:pt>
                <c:pt idx="50">
                  <c:v>0.41203703703703703</c:v>
                </c:pt>
                <c:pt idx="51">
                  <c:v>0.41215277777777781</c:v>
                </c:pt>
                <c:pt idx="52">
                  <c:v>0.41226851851851848</c:v>
                </c:pt>
                <c:pt idx="53">
                  <c:v>0.41238425925925926</c:v>
                </c:pt>
                <c:pt idx="54">
                  <c:v>0.41250000000000003</c:v>
                </c:pt>
                <c:pt idx="55">
                  <c:v>0.41261574074074076</c:v>
                </c:pt>
                <c:pt idx="56">
                  <c:v>0.41273148148148148</c:v>
                </c:pt>
                <c:pt idx="57">
                  <c:v>0.4128472222222222</c:v>
                </c:pt>
                <c:pt idx="58">
                  <c:v>0.41296296296296298</c:v>
                </c:pt>
                <c:pt idx="59">
                  <c:v>0.41307870370370375</c:v>
                </c:pt>
                <c:pt idx="60">
                  <c:v>0.41319444444444442</c:v>
                </c:pt>
                <c:pt idx="61">
                  <c:v>0.4133101851851852</c:v>
                </c:pt>
                <c:pt idx="62">
                  <c:v>0.41342592592592592</c:v>
                </c:pt>
                <c:pt idx="63">
                  <c:v>0.4135416666666667</c:v>
                </c:pt>
                <c:pt idx="64">
                  <c:v>0.41365740740740736</c:v>
                </c:pt>
                <c:pt idx="65">
                  <c:v>0.41377314814814814</c:v>
                </c:pt>
                <c:pt idx="66">
                  <c:v>0.41388888888888892</c:v>
                </c:pt>
                <c:pt idx="67">
                  <c:v>0.41400462962962964</c:v>
                </c:pt>
                <c:pt idx="68">
                  <c:v>0.41412037037037036</c:v>
                </c:pt>
                <c:pt idx="69">
                  <c:v>0.41423611111111108</c:v>
                </c:pt>
                <c:pt idx="70">
                  <c:v>0.41435185185185186</c:v>
                </c:pt>
                <c:pt idx="71">
                  <c:v>0.41446759259259264</c:v>
                </c:pt>
                <c:pt idx="72">
                  <c:v>0.4145833333333333</c:v>
                </c:pt>
                <c:pt idx="73">
                  <c:v>0.41469907407407408</c:v>
                </c:pt>
                <c:pt idx="74">
                  <c:v>0.4148148148148148</c:v>
                </c:pt>
                <c:pt idx="75">
                  <c:v>0.41493055555555558</c:v>
                </c:pt>
                <c:pt idx="76">
                  <c:v>0.41504629629629625</c:v>
                </c:pt>
                <c:pt idx="77">
                  <c:v>0.41516203703703702</c:v>
                </c:pt>
                <c:pt idx="78">
                  <c:v>0.4152777777777778</c:v>
                </c:pt>
                <c:pt idx="79">
                  <c:v>0.41539351851851852</c:v>
                </c:pt>
                <c:pt idx="80">
                  <c:v>0.41550925925925924</c:v>
                </c:pt>
                <c:pt idx="81">
                  <c:v>0.41562499999999997</c:v>
                </c:pt>
                <c:pt idx="82">
                  <c:v>0.41574074074074074</c:v>
                </c:pt>
                <c:pt idx="83">
                  <c:v>0.41585648148148152</c:v>
                </c:pt>
                <c:pt idx="84">
                  <c:v>0.41597222222222219</c:v>
                </c:pt>
                <c:pt idx="85">
                  <c:v>0.41608796296296297</c:v>
                </c:pt>
                <c:pt idx="86">
                  <c:v>0.41620370370370369</c:v>
                </c:pt>
                <c:pt idx="87">
                  <c:v>0.41631944444444446</c:v>
                </c:pt>
                <c:pt idx="88">
                  <c:v>0.41643518518518513</c:v>
                </c:pt>
                <c:pt idx="89">
                  <c:v>0.41655092592592591</c:v>
                </c:pt>
                <c:pt idx="90">
                  <c:v>0.41666666666666669</c:v>
                </c:pt>
                <c:pt idx="91">
                  <c:v>0.41678240740740741</c:v>
                </c:pt>
                <c:pt idx="92">
                  <c:v>0.41689814814814818</c:v>
                </c:pt>
                <c:pt idx="93">
                  <c:v>0.41701388888888885</c:v>
                </c:pt>
                <c:pt idx="94">
                  <c:v>0.41712962962962963</c:v>
                </c:pt>
                <c:pt idx="95">
                  <c:v>0.41724537037037041</c:v>
                </c:pt>
                <c:pt idx="96">
                  <c:v>0.41736111111111113</c:v>
                </c:pt>
                <c:pt idx="97">
                  <c:v>0.41747685185185185</c:v>
                </c:pt>
                <c:pt idx="98">
                  <c:v>0.41759259259259257</c:v>
                </c:pt>
                <c:pt idx="99">
                  <c:v>0.41770833333333335</c:v>
                </c:pt>
                <c:pt idx="100">
                  <c:v>0.41782407407407413</c:v>
                </c:pt>
                <c:pt idx="101">
                  <c:v>0.41793981481481479</c:v>
                </c:pt>
                <c:pt idx="102">
                  <c:v>0.41805555555555557</c:v>
                </c:pt>
                <c:pt idx="103">
                  <c:v>0.41817129629629629</c:v>
                </c:pt>
                <c:pt idx="104">
                  <c:v>0.41828703703703707</c:v>
                </c:pt>
                <c:pt idx="105">
                  <c:v>0.41840277777777773</c:v>
                </c:pt>
                <c:pt idx="106">
                  <c:v>0.41851851851851851</c:v>
                </c:pt>
                <c:pt idx="107">
                  <c:v>0.41863425925925929</c:v>
                </c:pt>
                <c:pt idx="108">
                  <c:v>0.41875000000000001</c:v>
                </c:pt>
                <c:pt idx="109">
                  <c:v>0.41886574074074073</c:v>
                </c:pt>
                <c:pt idx="110">
                  <c:v>0.41898148148148145</c:v>
                </c:pt>
                <c:pt idx="111">
                  <c:v>0.41909722222222223</c:v>
                </c:pt>
                <c:pt idx="112">
                  <c:v>0.41921296296296301</c:v>
                </c:pt>
                <c:pt idx="113">
                  <c:v>0.41932870370370368</c:v>
                </c:pt>
                <c:pt idx="114">
                  <c:v>0.41944444444444445</c:v>
                </c:pt>
                <c:pt idx="115">
                  <c:v>0.41956018518518517</c:v>
                </c:pt>
                <c:pt idx="116">
                  <c:v>0.41967592592592595</c:v>
                </c:pt>
                <c:pt idx="117">
                  <c:v>0.41979166666666662</c:v>
                </c:pt>
                <c:pt idx="118">
                  <c:v>0.4199074074074074</c:v>
                </c:pt>
                <c:pt idx="119">
                  <c:v>0.42002314814814817</c:v>
                </c:pt>
                <c:pt idx="120">
                  <c:v>0.4201388888888889</c:v>
                </c:pt>
                <c:pt idx="121">
                  <c:v>0.42025462962962962</c:v>
                </c:pt>
                <c:pt idx="122">
                  <c:v>0.42037037037037034</c:v>
                </c:pt>
                <c:pt idx="123">
                  <c:v>0.42048611111111112</c:v>
                </c:pt>
                <c:pt idx="124">
                  <c:v>0.42060185185185189</c:v>
                </c:pt>
                <c:pt idx="125">
                  <c:v>0.42071759259259256</c:v>
                </c:pt>
                <c:pt idx="126">
                  <c:v>0.42083333333333334</c:v>
                </c:pt>
                <c:pt idx="127">
                  <c:v>0.42094907407407406</c:v>
                </c:pt>
                <c:pt idx="128">
                  <c:v>0.42106481481481484</c:v>
                </c:pt>
                <c:pt idx="129">
                  <c:v>0.4211805555555555</c:v>
                </c:pt>
                <c:pt idx="130">
                  <c:v>0.42129629629629628</c:v>
                </c:pt>
                <c:pt idx="131">
                  <c:v>0.42141203703703706</c:v>
                </c:pt>
                <c:pt idx="132">
                  <c:v>0.42152777777777778</c:v>
                </c:pt>
                <c:pt idx="133">
                  <c:v>0.4216435185185185</c:v>
                </c:pt>
                <c:pt idx="134">
                  <c:v>0.42175925925925922</c:v>
                </c:pt>
                <c:pt idx="135">
                  <c:v>0.421875</c:v>
                </c:pt>
                <c:pt idx="136">
                  <c:v>0.42199074074074078</c:v>
                </c:pt>
                <c:pt idx="137">
                  <c:v>0.4221064814814815</c:v>
                </c:pt>
                <c:pt idx="138">
                  <c:v>0.42222222222222222</c:v>
                </c:pt>
                <c:pt idx="139">
                  <c:v>0.42233796296296294</c:v>
                </c:pt>
                <c:pt idx="140">
                  <c:v>0.42245370370370372</c:v>
                </c:pt>
                <c:pt idx="141">
                  <c:v>0.4225694444444445</c:v>
                </c:pt>
                <c:pt idx="142">
                  <c:v>0.42268518518518516</c:v>
                </c:pt>
                <c:pt idx="143">
                  <c:v>0.42280092592592594</c:v>
                </c:pt>
                <c:pt idx="144">
                  <c:v>0.42291666666666666</c:v>
                </c:pt>
                <c:pt idx="145">
                  <c:v>0.42303240740740744</c:v>
                </c:pt>
                <c:pt idx="146">
                  <c:v>0.42314814814814811</c:v>
                </c:pt>
                <c:pt idx="147">
                  <c:v>0.42326388888888888</c:v>
                </c:pt>
                <c:pt idx="148">
                  <c:v>0.42337962962962966</c:v>
                </c:pt>
                <c:pt idx="149">
                  <c:v>0.42349537037037038</c:v>
                </c:pt>
                <c:pt idx="150">
                  <c:v>0.4236111111111111</c:v>
                </c:pt>
                <c:pt idx="151">
                  <c:v>0.42372685185185183</c:v>
                </c:pt>
                <c:pt idx="152">
                  <c:v>0.4238425925925926</c:v>
                </c:pt>
                <c:pt idx="153">
                  <c:v>0.42395833333333338</c:v>
                </c:pt>
                <c:pt idx="154">
                  <c:v>0.42407407407407405</c:v>
                </c:pt>
                <c:pt idx="155">
                  <c:v>0.42418981481481483</c:v>
                </c:pt>
                <c:pt idx="156">
                  <c:v>0.42430555555555555</c:v>
                </c:pt>
                <c:pt idx="157">
                  <c:v>0.42442129629629632</c:v>
                </c:pt>
                <c:pt idx="158">
                  <c:v>0.42453703703703699</c:v>
                </c:pt>
                <c:pt idx="159">
                  <c:v>0.42465277777777777</c:v>
                </c:pt>
                <c:pt idx="160">
                  <c:v>0.42476851851851855</c:v>
                </c:pt>
                <c:pt idx="161">
                  <c:v>0.42488425925925927</c:v>
                </c:pt>
                <c:pt idx="162">
                  <c:v>0.42499999999999999</c:v>
                </c:pt>
                <c:pt idx="163">
                  <c:v>0.42511574074074071</c:v>
                </c:pt>
                <c:pt idx="164">
                  <c:v>0.42523148148148149</c:v>
                </c:pt>
                <c:pt idx="165">
                  <c:v>0.42534722222222227</c:v>
                </c:pt>
                <c:pt idx="166">
                  <c:v>0.42546296296296293</c:v>
                </c:pt>
                <c:pt idx="167">
                  <c:v>0.42557870370370371</c:v>
                </c:pt>
                <c:pt idx="168">
                  <c:v>0.42569444444444443</c:v>
                </c:pt>
                <c:pt idx="169">
                  <c:v>0.42581018518518521</c:v>
                </c:pt>
                <c:pt idx="170">
                  <c:v>0.42592592592592587</c:v>
                </c:pt>
                <c:pt idx="171">
                  <c:v>0.42604166666666665</c:v>
                </c:pt>
                <c:pt idx="172">
                  <c:v>0.42615740740740743</c:v>
                </c:pt>
                <c:pt idx="173">
                  <c:v>0.42627314814814815</c:v>
                </c:pt>
                <c:pt idx="174">
                  <c:v>0.42638888888888887</c:v>
                </c:pt>
                <c:pt idx="175">
                  <c:v>0.42650462962962959</c:v>
                </c:pt>
                <c:pt idx="176">
                  <c:v>0.42662037037037037</c:v>
                </c:pt>
                <c:pt idx="177">
                  <c:v>0.42673611111111115</c:v>
                </c:pt>
                <c:pt idx="178">
                  <c:v>0.42685185185185182</c:v>
                </c:pt>
                <c:pt idx="179">
                  <c:v>0.42696759259259259</c:v>
                </c:pt>
                <c:pt idx="180">
                  <c:v>0.42708333333333331</c:v>
                </c:pt>
                <c:pt idx="181">
                  <c:v>0.42719907407407409</c:v>
                </c:pt>
                <c:pt idx="182">
                  <c:v>0.42731481481481487</c:v>
                </c:pt>
                <c:pt idx="183">
                  <c:v>0.42743055555555554</c:v>
                </c:pt>
                <c:pt idx="184">
                  <c:v>0.42754629629629631</c:v>
                </c:pt>
                <c:pt idx="185">
                  <c:v>0.42766203703703703</c:v>
                </c:pt>
                <c:pt idx="186">
                  <c:v>0.42777777777777781</c:v>
                </c:pt>
                <c:pt idx="187">
                  <c:v>0.42789351851851848</c:v>
                </c:pt>
                <c:pt idx="188">
                  <c:v>0.42800925925925926</c:v>
                </c:pt>
                <c:pt idx="189">
                  <c:v>0.42812500000000003</c:v>
                </c:pt>
                <c:pt idx="190">
                  <c:v>0.42824074074074076</c:v>
                </c:pt>
                <c:pt idx="191">
                  <c:v>0.42835648148148148</c:v>
                </c:pt>
                <c:pt idx="192">
                  <c:v>0.4284722222222222</c:v>
                </c:pt>
                <c:pt idx="193">
                  <c:v>0.42858796296296298</c:v>
                </c:pt>
                <c:pt idx="194">
                  <c:v>0.42870370370370375</c:v>
                </c:pt>
                <c:pt idx="195">
                  <c:v>0.42881944444444442</c:v>
                </c:pt>
                <c:pt idx="196">
                  <c:v>0.4289351851851852</c:v>
                </c:pt>
                <c:pt idx="197">
                  <c:v>0.42905092592592592</c:v>
                </c:pt>
                <c:pt idx="198">
                  <c:v>0.4291666666666667</c:v>
                </c:pt>
                <c:pt idx="199">
                  <c:v>0.42928240740740736</c:v>
                </c:pt>
                <c:pt idx="200">
                  <c:v>0.42939814814814814</c:v>
                </c:pt>
                <c:pt idx="201">
                  <c:v>0.42951388888888892</c:v>
                </c:pt>
                <c:pt idx="202">
                  <c:v>0.42962962962962964</c:v>
                </c:pt>
                <c:pt idx="203">
                  <c:v>0.42974537037037036</c:v>
                </c:pt>
                <c:pt idx="204">
                  <c:v>0.42986111111111108</c:v>
                </c:pt>
                <c:pt idx="205">
                  <c:v>0.42997685185185186</c:v>
                </c:pt>
                <c:pt idx="206">
                  <c:v>0.43009259259259264</c:v>
                </c:pt>
                <c:pt idx="207">
                  <c:v>0.4302083333333333</c:v>
                </c:pt>
                <c:pt idx="208">
                  <c:v>0.43032407407407408</c:v>
                </c:pt>
                <c:pt idx="209">
                  <c:v>0.4304398148148148</c:v>
                </c:pt>
                <c:pt idx="210">
                  <c:v>0.43055555555555558</c:v>
                </c:pt>
              </c:numCache>
            </c:numRef>
          </c:cat>
          <c:val>
            <c:numRef>
              <c:f>List1!$B$14:$B$224</c:f>
              <c:numCache>
                <c:formatCode>General</c:formatCode>
                <c:ptCount val="211"/>
                <c:pt idx="0">
                  <c:v>83</c:v>
                </c:pt>
                <c:pt idx="1">
                  <c:v>92</c:v>
                </c:pt>
                <c:pt idx="2">
                  <c:v>101</c:v>
                </c:pt>
                <c:pt idx="3">
                  <c:v>100</c:v>
                </c:pt>
                <c:pt idx="4">
                  <c:v>124</c:v>
                </c:pt>
                <c:pt idx="5">
                  <c:v>114</c:v>
                </c:pt>
                <c:pt idx="6">
                  <c:v>127</c:v>
                </c:pt>
                <c:pt idx="7">
                  <c:v>131</c:v>
                </c:pt>
                <c:pt idx="8">
                  <c:v>115</c:v>
                </c:pt>
                <c:pt idx="9">
                  <c:v>110</c:v>
                </c:pt>
                <c:pt idx="10">
                  <c:v>106</c:v>
                </c:pt>
                <c:pt idx="11">
                  <c:v>110</c:v>
                </c:pt>
                <c:pt idx="12">
                  <c:v>115</c:v>
                </c:pt>
                <c:pt idx="13">
                  <c:v>124</c:v>
                </c:pt>
                <c:pt idx="14">
                  <c:v>117</c:v>
                </c:pt>
                <c:pt idx="15">
                  <c:v>118</c:v>
                </c:pt>
                <c:pt idx="16">
                  <c:v>110</c:v>
                </c:pt>
                <c:pt idx="17">
                  <c:v>137</c:v>
                </c:pt>
                <c:pt idx="18">
                  <c:v>132</c:v>
                </c:pt>
                <c:pt idx="19">
                  <c:v>134</c:v>
                </c:pt>
                <c:pt idx="20">
                  <c:v>131</c:v>
                </c:pt>
                <c:pt idx="21">
                  <c:v>137</c:v>
                </c:pt>
                <c:pt idx="22">
                  <c:v>135</c:v>
                </c:pt>
                <c:pt idx="23">
                  <c:v>135</c:v>
                </c:pt>
                <c:pt idx="24">
                  <c:v>133</c:v>
                </c:pt>
                <c:pt idx="25">
                  <c:v>139</c:v>
                </c:pt>
                <c:pt idx="26">
                  <c:v>136</c:v>
                </c:pt>
                <c:pt idx="27">
                  <c:v>131</c:v>
                </c:pt>
                <c:pt idx="28">
                  <c:v>127</c:v>
                </c:pt>
                <c:pt idx="29">
                  <c:v>121</c:v>
                </c:pt>
                <c:pt idx="30">
                  <c:v>123</c:v>
                </c:pt>
                <c:pt idx="31">
                  <c:v>126</c:v>
                </c:pt>
                <c:pt idx="32">
                  <c:v>125</c:v>
                </c:pt>
                <c:pt idx="33">
                  <c:v>120</c:v>
                </c:pt>
                <c:pt idx="34">
                  <c:v>117</c:v>
                </c:pt>
                <c:pt idx="35">
                  <c:v>119</c:v>
                </c:pt>
                <c:pt idx="36">
                  <c:v>125</c:v>
                </c:pt>
                <c:pt idx="37">
                  <c:v>122</c:v>
                </c:pt>
                <c:pt idx="38">
                  <c:v>125</c:v>
                </c:pt>
                <c:pt idx="39">
                  <c:v>141</c:v>
                </c:pt>
                <c:pt idx="40">
                  <c:v>143</c:v>
                </c:pt>
                <c:pt idx="41">
                  <c:v>138</c:v>
                </c:pt>
                <c:pt idx="42">
                  <c:v>133</c:v>
                </c:pt>
                <c:pt idx="43">
                  <c:v>133</c:v>
                </c:pt>
                <c:pt idx="44">
                  <c:v>131</c:v>
                </c:pt>
                <c:pt idx="45">
                  <c:v>131</c:v>
                </c:pt>
                <c:pt idx="46">
                  <c:v>124</c:v>
                </c:pt>
                <c:pt idx="47">
                  <c:v>121</c:v>
                </c:pt>
                <c:pt idx="48">
                  <c:v>121</c:v>
                </c:pt>
                <c:pt idx="49">
                  <c:v>121</c:v>
                </c:pt>
                <c:pt idx="50">
                  <c:v>122</c:v>
                </c:pt>
                <c:pt idx="51">
                  <c:v>124</c:v>
                </c:pt>
                <c:pt idx="52">
                  <c:v>123</c:v>
                </c:pt>
                <c:pt idx="53">
                  <c:v>126</c:v>
                </c:pt>
                <c:pt idx="54">
                  <c:v>131</c:v>
                </c:pt>
                <c:pt idx="55">
                  <c:v>131</c:v>
                </c:pt>
                <c:pt idx="56">
                  <c:v>131</c:v>
                </c:pt>
                <c:pt idx="57">
                  <c:v>130</c:v>
                </c:pt>
                <c:pt idx="58">
                  <c:v>130</c:v>
                </c:pt>
                <c:pt idx="59">
                  <c:v>128</c:v>
                </c:pt>
                <c:pt idx="60">
                  <c:v>127</c:v>
                </c:pt>
                <c:pt idx="61">
                  <c:v>121</c:v>
                </c:pt>
                <c:pt idx="62">
                  <c:v>113</c:v>
                </c:pt>
                <c:pt idx="63">
                  <c:v>120</c:v>
                </c:pt>
                <c:pt idx="64">
                  <c:v>127</c:v>
                </c:pt>
                <c:pt idx="65">
                  <c:v>135</c:v>
                </c:pt>
                <c:pt idx="66">
                  <c:v>134</c:v>
                </c:pt>
                <c:pt idx="67">
                  <c:v>133</c:v>
                </c:pt>
                <c:pt idx="68">
                  <c:v>129</c:v>
                </c:pt>
                <c:pt idx="69">
                  <c:v>122</c:v>
                </c:pt>
                <c:pt idx="70">
                  <c:v>135</c:v>
                </c:pt>
                <c:pt idx="71">
                  <c:v>146</c:v>
                </c:pt>
                <c:pt idx="72">
                  <c:v>153</c:v>
                </c:pt>
                <c:pt idx="73">
                  <c:v>157</c:v>
                </c:pt>
                <c:pt idx="74">
                  <c:v>160</c:v>
                </c:pt>
                <c:pt idx="75">
                  <c:v>159</c:v>
                </c:pt>
                <c:pt idx="76">
                  <c:v>160</c:v>
                </c:pt>
                <c:pt idx="77">
                  <c:v>160</c:v>
                </c:pt>
                <c:pt idx="78">
                  <c:v>161</c:v>
                </c:pt>
                <c:pt idx="79">
                  <c:v>161</c:v>
                </c:pt>
                <c:pt idx="80">
                  <c:v>158</c:v>
                </c:pt>
                <c:pt idx="81">
                  <c:v>156</c:v>
                </c:pt>
                <c:pt idx="82">
                  <c:v>153</c:v>
                </c:pt>
                <c:pt idx="83">
                  <c:v>151</c:v>
                </c:pt>
                <c:pt idx="84">
                  <c:v>142</c:v>
                </c:pt>
                <c:pt idx="85">
                  <c:v>134</c:v>
                </c:pt>
                <c:pt idx="86">
                  <c:v>127</c:v>
                </c:pt>
                <c:pt idx="87">
                  <c:v>120</c:v>
                </c:pt>
                <c:pt idx="88">
                  <c:v>123</c:v>
                </c:pt>
                <c:pt idx="89">
                  <c:v>125</c:v>
                </c:pt>
                <c:pt idx="90">
                  <c:v>118</c:v>
                </c:pt>
                <c:pt idx="91">
                  <c:v>120</c:v>
                </c:pt>
                <c:pt idx="92">
                  <c:v>121</c:v>
                </c:pt>
                <c:pt idx="93">
                  <c:v>123</c:v>
                </c:pt>
                <c:pt idx="94">
                  <c:v>124</c:v>
                </c:pt>
                <c:pt idx="95">
                  <c:v>133</c:v>
                </c:pt>
                <c:pt idx="96">
                  <c:v>140</c:v>
                </c:pt>
                <c:pt idx="97">
                  <c:v>140</c:v>
                </c:pt>
                <c:pt idx="98">
                  <c:v>134</c:v>
                </c:pt>
                <c:pt idx="99">
                  <c:v>127</c:v>
                </c:pt>
                <c:pt idx="100">
                  <c:v>128</c:v>
                </c:pt>
                <c:pt idx="101">
                  <c:v>121</c:v>
                </c:pt>
                <c:pt idx="102">
                  <c:v>115</c:v>
                </c:pt>
                <c:pt idx="103">
                  <c:v>111</c:v>
                </c:pt>
                <c:pt idx="104">
                  <c:v>109</c:v>
                </c:pt>
                <c:pt idx="105">
                  <c:v>120</c:v>
                </c:pt>
                <c:pt idx="106">
                  <c:v>126</c:v>
                </c:pt>
                <c:pt idx="107">
                  <c:v>132</c:v>
                </c:pt>
                <c:pt idx="108">
                  <c:v>144</c:v>
                </c:pt>
                <c:pt idx="109">
                  <c:v>152</c:v>
                </c:pt>
                <c:pt idx="110">
                  <c:v>145</c:v>
                </c:pt>
                <c:pt idx="111">
                  <c:v>144</c:v>
                </c:pt>
                <c:pt idx="112">
                  <c:v>143</c:v>
                </c:pt>
                <c:pt idx="113">
                  <c:v>146</c:v>
                </c:pt>
                <c:pt idx="114">
                  <c:v>144</c:v>
                </c:pt>
                <c:pt idx="115">
                  <c:v>143</c:v>
                </c:pt>
                <c:pt idx="116">
                  <c:v>142</c:v>
                </c:pt>
                <c:pt idx="117">
                  <c:v>131</c:v>
                </c:pt>
                <c:pt idx="118">
                  <c:v>127</c:v>
                </c:pt>
                <c:pt idx="119">
                  <c:v>122</c:v>
                </c:pt>
                <c:pt idx="120">
                  <c:v>123</c:v>
                </c:pt>
                <c:pt idx="121">
                  <c:v>126</c:v>
                </c:pt>
                <c:pt idx="122">
                  <c:v>123</c:v>
                </c:pt>
                <c:pt idx="123">
                  <c:v>125</c:v>
                </c:pt>
                <c:pt idx="124">
                  <c:v>123</c:v>
                </c:pt>
                <c:pt idx="125">
                  <c:v>121</c:v>
                </c:pt>
                <c:pt idx="126">
                  <c:v>123</c:v>
                </c:pt>
                <c:pt idx="127">
                  <c:v>126</c:v>
                </c:pt>
                <c:pt idx="128">
                  <c:v>124</c:v>
                </c:pt>
                <c:pt idx="129">
                  <c:v>123</c:v>
                </c:pt>
                <c:pt idx="130">
                  <c:v>118</c:v>
                </c:pt>
                <c:pt idx="131">
                  <c:v>116</c:v>
                </c:pt>
                <c:pt idx="132">
                  <c:v>116</c:v>
                </c:pt>
                <c:pt idx="133">
                  <c:v>120</c:v>
                </c:pt>
                <c:pt idx="134">
                  <c:v>123</c:v>
                </c:pt>
                <c:pt idx="135">
                  <c:v>126</c:v>
                </c:pt>
                <c:pt idx="136">
                  <c:v>128</c:v>
                </c:pt>
                <c:pt idx="137">
                  <c:v>129</c:v>
                </c:pt>
                <c:pt idx="138">
                  <c:v>125</c:v>
                </c:pt>
                <c:pt idx="139">
                  <c:v>126</c:v>
                </c:pt>
                <c:pt idx="140">
                  <c:v>121</c:v>
                </c:pt>
                <c:pt idx="141">
                  <c:v>117</c:v>
                </c:pt>
                <c:pt idx="142">
                  <c:v>115</c:v>
                </c:pt>
                <c:pt idx="143">
                  <c:v>114</c:v>
                </c:pt>
                <c:pt idx="144">
                  <c:v>113</c:v>
                </c:pt>
                <c:pt idx="145">
                  <c:v>112</c:v>
                </c:pt>
                <c:pt idx="146">
                  <c:v>112</c:v>
                </c:pt>
                <c:pt idx="147">
                  <c:v>111</c:v>
                </c:pt>
                <c:pt idx="148">
                  <c:v>116</c:v>
                </c:pt>
                <c:pt idx="149">
                  <c:v>114</c:v>
                </c:pt>
                <c:pt idx="150">
                  <c:v>112</c:v>
                </c:pt>
                <c:pt idx="151">
                  <c:v>107</c:v>
                </c:pt>
                <c:pt idx="152">
                  <c:v>103</c:v>
                </c:pt>
                <c:pt idx="153">
                  <c:v>95</c:v>
                </c:pt>
                <c:pt idx="154">
                  <c:v>99</c:v>
                </c:pt>
                <c:pt idx="155">
                  <c:v>104</c:v>
                </c:pt>
                <c:pt idx="156">
                  <c:v>101</c:v>
                </c:pt>
                <c:pt idx="157">
                  <c:v>107</c:v>
                </c:pt>
                <c:pt idx="158">
                  <c:v>119</c:v>
                </c:pt>
                <c:pt idx="159">
                  <c:v>129</c:v>
                </c:pt>
                <c:pt idx="160">
                  <c:v>139</c:v>
                </c:pt>
                <c:pt idx="161">
                  <c:v>144</c:v>
                </c:pt>
                <c:pt idx="162">
                  <c:v>148</c:v>
                </c:pt>
                <c:pt idx="163">
                  <c:v>146</c:v>
                </c:pt>
                <c:pt idx="164">
                  <c:v>142</c:v>
                </c:pt>
                <c:pt idx="165">
                  <c:v>134</c:v>
                </c:pt>
                <c:pt idx="166">
                  <c:v>105</c:v>
                </c:pt>
                <c:pt idx="167">
                  <c:v>102</c:v>
                </c:pt>
                <c:pt idx="168">
                  <c:v>100</c:v>
                </c:pt>
                <c:pt idx="169">
                  <c:v>100</c:v>
                </c:pt>
                <c:pt idx="170">
                  <c:v>99</c:v>
                </c:pt>
                <c:pt idx="171">
                  <c:v>99</c:v>
                </c:pt>
                <c:pt idx="172">
                  <c:v>105</c:v>
                </c:pt>
                <c:pt idx="173">
                  <c:v>93</c:v>
                </c:pt>
                <c:pt idx="174">
                  <c:v>108</c:v>
                </c:pt>
                <c:pt idx="175">
                  <c:v>113</c:v>
                </c:pt>
                <c:pt idx="176">
                  <c:v>102</c:v>
                </c:pt>
                <c:pt idx="177">
                  <c:v>99</c:v>
                </c:pt>
                <c:pt idx="178">
                  <c:v>97</c:v>
                </c:pt>
                <c:pt idx="179">
                  <c:v>99</c:v>
                </c:pt>
                <c:pt idx="180">
                  <c:v>98</c:v>
                </c:pt>
                <c:pt idx="181">
                  <c:v>96</c:v>
                </c:pt>
                <c:pt idx="182">
                  <c:v>94</c:v>
                </c:pt>
                <c:pt idx="183">
                  <c:v>101</c:v>
                </c:pt>
                <c:pt idx="184">
                  <c:v>94</c:v>
                </c:pt>
                <c:pt idx="185">
                  <c:v>90</c:v>
                </c:pt>
                <c:pt idx="186">
                  <c:v>99</c:v>
                </c:pt>
                <c:pt idx="187">
                  <c:v>94</c:v>
                </c:pt>
                <c:pt idx="188">
                  <c:v>103</c:v>
                </c:pt>
                <c:pt idx="189">
                  <c:v>101</c:v>
                </c:pt>
                <c:pt idx="190">
                  <c:v>101</c:v>
                </c:pt>
                <c:pt idx="191">
                  <c:v>112</c:v>
                </c:pt>
                <c:pt idx="192">
                  <c:v>115</c:v>
                </c:pt>
                <c:pt idx="193">
                  <c:v>113</c:v>
                </c:pt>
                <c:pt idx="194">
                  <c:v>118</c:v>
                </c:pt>
                <c:pt idx="195">
                  <c:v>118</c:v>
                </c:pt>
                <c:pt idx="196">
                  <c:v>115</c:v>
                </c:pt>
                <c:pt idx="197">
                  <c:v>110</c:v>
                </c:pt>
                <c:pt idx="198">
                  <c:v>107</c:v>
                </c:pt>
                <c:pt idx="199">
                  <c:v>105</c:v>
                </c:pt>
                <c:pt idx="200">
                  <c:v>110</c:v>
                </c:pt>
                <c:pt idx="201">
                  <c:v>113</c:v>
                </c:pt>
                <c:pt idx="202">
                  <c:v>118</c:v>
                </c:pt>
                <c:pt idx="203">
                  <c:v>120</c:v>
                </c:pt>
                <c:pt idx="204">
                  <c:v>118</c:v>
                </c:pt>
                <c:pt idx="205">
                  <c:v>115</c:v>
                </c:pt>
                <c:pt idx="206">
                  <c:v>111</c:v>
                </c:pt>
                <c:pt idx="207">
                  <c:v>119</c:v>
                </c:pt>
                <c:pt idx="208">
                  <c:v>122</c:v>
                </c:pt>
                <c:pt idx="209">
                  <c:v>119</c:v>
                </c:pt>
                <c:pt idx="210">
                  <c:v>117</c:v>
                </c:pt>
              </c:numCache>
            </c:numRef>
          </c:val>
          <c:smooth val="0"/>
        </c:ser>
        <c:ser>
          <c:idx val="1"/>
          <c:order val="1"/>
          <c:tx>
            <c:strRef>
              <c:f>List1!$E$12</c:f>
              <c:strCache>
                <c:ptCount val="1"/>
                <c:pt idx="0">
                  <c:v>žák č. 9</c:v>
                </c:pt>
              </c:strCache>
            </c:strRef>
          </c:tx>
          <c:spPr>
            <a:ln w="28575" cap="rnd">
              <a:solidFill>
                <a:schemeClr val="accent2"/>
              </a:solidFill>
              <a:round/>
            </a:ln>
            <a:effectLst/>
          </c:spPr>
          <c:marker>
            <c:symbol val="none"/>
          </c:marker>
          <c:cat>
            <c:numRef>
              <c:f>List1!$A$14:$A$224</c:f>
              <c:numCache>
                <c:formatCode>h:mm:ss</c:formatCode>
                <c:ptCount val="211"/>
                <c:pt idx="0">
                  <c:v>0.40625</c:v>
                </c:pt>
                <c:pt idx="1">
                  <c:v>0.40636574074074078</c:v>
                </c:pt>
                <c:pt idx="2">
                  <c:v>0.4064814814814815</c:v>
                </c:pt>
                <c:pt idx="3">
                  <c:v>0.40659722222222222</c:v>
                </c:pt>
                <c:pt idx="4">
                  <c:v>0.40671296296296294</c:v>
                </c:pt>
                <c:pt idx="5">
                  <c:v>0.40682870370370372</c:v>
                </c:pt>
                <c:pt idx="6">
                  <c:v>0.4069444444444445</c:v>
                </c:pt>
                <c:pt idx="7">
                  <c:v>0.40706018518518516</c:v>
                </c:pt>
                <c:pt idx="8">
                  <c:v>0.40717592592592594</c:v>
                </c:pt>
                <c:pt idx="9">
                  <c:v>0.40729166666666666</c:v>
                </c:pt>
                <c:pt idx="10">
                  <c:v>0.40740740740740744</c:v>
                </c:pt>
                <c:pt idx="11">
                  <c:v>0.40752314814814811</c:v>
                </c:pt>
                <c:pt idx="12">
                  <c:v>0.40763888888888888</c:v>
                </c:pt>
                <c:pt idx="13">
                  <c:v>0.40775462962962966</c:v>
                </c:pt>
                <c:pt idx="14">
                  <c:v>0.40787037037037038</c:v>
                </c:pt>
                <c:pt idx="15">
                  <c:v>0.4079861111111111</c:v>
                </c:pt>
                <c:pt idx="16">
                  <c:v>0.40810185185185183</c:v>
                </c:pt>
                <c:pt idx="17">
                  <c:v>0.4082175925925926</c:v>
                </c:pt>
                <c:pt idx="18">
                  <c:v>0.40833333333333338</c:v>
                </c:pt>
                <c:pt idx="19">
                  <c:v>0.40844907407407405</c:v>
                </c:pt>
                <c:pt idx="20">
                  <c:v>0.40856481481481483</c:v>
                </c:pt>
                <c:pt idx="21">
                  <c:v>0.40868055555555555</c:v>
                </c:pt>
                <c:pt idx="22">
                  <c:v>0.40879629629629632</c:v>
                </c:pt>
                <c:pt idx="23">
                  <c:v>0.40891203703703699</c:v>
                </c:pt>
                <c:pt idx="24">
                  <c:v>0.40902777777777777</c:v>
                </c:pt>
                <c:pt idx="25">
                  <c:v>0.40914351851851855</c:v>
                </c:pt>
                <c:pt idx="26">
                  <c:v>0.40925925925925927</c:v>
                </c:pt>
                <c:pt idx="27">
                  <c:v>0.40937499999999999</c:v>
                </c:pt>
                <c:pt idx="28">
                  <c:v>0.40949074074074071</c:v>
                </c:pt>
                <c:pt idx="29">
                  <c:v>0.40960648148148149</c:v>
                </c:pt>
                <c:pt idx="30">
                  <c:v>0.40972222222222227</c:v>
                </c:pt>
                <c:pt idx="31">
                  <c:v>0.40983796296296293</c:v>
                </c:pt>
                <c:pt idx="32">
                  <c:v>0.40995370370370371</c:v>
                </c:pt>
                <c:pt idx="33">
                  <c:v>0.41006944444444443</c:v>
                </c:pt>
                <c:pt idx="34">
                  <c:v>0.41018518518518521</c:v>
                </c:pt>
                <c:pt idx="35">
                  <c:v>0.41030092592592587</c:v>
                </c:pt>
                <c:pt idx="36">
                  <c:v>0.41041666666666665</c:v>
                </c:pt>
                <c:pt idx="37">
                  <c:v>0.41053240740740743</c:v>
                </c:pt>
                <c:pt idx="38">
                  <c:v>0.41064814814814815</c:v>
                </c:pt>
                <c:pt idx="39">
                  <c:v>0.41076388888888887</c:v>
                </c:pt>
                <c:pt idx="40">
                  <c:v>0.41087962962962959</c:v>
                </c:pt>
                <c:pt idx="41">
                  <c:v>0.41099537037037037</c:v>
                </c:pt>
                <c:pt idx="42">
                  <c:v>0.41111111111111115</c:v>
                </c:pt>
                <c:pt idx="43">
                  <c:v>0.41122685185185182</c:v>
                </c:pt>
                <c:pt idx="44">
                  <c:v>0.41134259259259259</c:v>
                </c:pt>
                <c:pt idx="45">
                  <c:v>0.41145833333333331</c:v>
                </c:pt>
                <c:pt idx="46">
                  <c:v>0.41157407407407409</c:v>
                </c:pt>
                <c:pt idx="47">
                  <c:v>0.41168981481481487</c:v>
                </c:pt>
                <c:pt idx="48">
                  <c:v>0.41180555555555554</c:v>
                </c:pt>
                <c:pt idx="49">
                  <c:v>0.41192129629629631</c:v>
                </c:pt>
                <c:pt idx="50">
                  <c:v>0.41203703703703703</c:v>
                </c:pt>
                <c:pt idx="51">
                  <c:v>0.41215277777777781</c:v>
                </c:pt>
                <c:pt idx="52">
                  <c:v>0.41226851851851848</c:v>
                </c:pt>
                <c:pt idx="53">
                  <c:v>0.41238425925925926</c:v>
                </c:pt>
                <c:pt idx="54">
                  <c:v>0.41250000000000003</c:v>
                </c:pt>
                <c:pt idx="55">
                  <c:v>0.41261574074074076</c:v>
                </c:pt>
                <c:pt idx="56">
                  <c:v>0.41273148148148148</c:v>
                </c:pt>
                <c:pt idx="57">
                  <c:v>0.4128472222222222</c:v>
                </c:pt>
                <c:pt idx="58">
                  <c:v>0.41296296296296298</c:v>
                </c:pt>
                <c:pt idx="59">
                  <c:v>0.41307870370370375</c:v>
                </c:pt>
                <c:pt idx="60">
                  <c:v>0.41319444444444442</c:v>
                </c:pt>
                <c:pt idx="61">
                  <c:v>0.4133101851851852</c:v>
                </c:pt>
                <c:pt idx="62">
                  <c:v>0.41342592592592592</c:v>
                </c:pt>
                <c:pt idx="63">
                  <c:v>0.4135416666666667</c:v>
                </c:pt>
                <c:pt idx="64">
                  <c:v>0.41365740740740736</c:v>
                </c:pt>
                <c:pt idx="65">
                  <c:v>0.41377314814814814</c:v>
                </c:pt>
                <c:pt idx="66">
                  <c:v>0.41388888888888892</c:v>
                </c:pt>
                <c:pt idx="67">
                  <c:v>0.41400462962962964</c:v>
                </c:pt>
                <c:pt idx="68">
                  <c:v>0.41412037037037036</c:v>
                </c:pt>
                <c:pt idx="69">
                  <c:v>0.41423611111111108</c:v>
                </c:pt>
                <c:pt idx="70">
                  <c:v>0.41435185185185186</c:v>
                </c:pt>
                <c:pt idx="71">
                  <c:v>0.41446759259259264</c:v>
                </c:pt>
                <c:pt idx="72">
                  <c:v>0.4145833333333333</c:v>
                </c:pt>
                <c:pt idx="73">
                  <c:v>0.41469907407407408</c:v>
                </c:pt>
                <c:pt idx="74">
                  <c:v>0.4148148148148148</c:v>
                </c:pt>
                <c:pt idx="75">
                  <c:v>0.41493055555555558</c:v>
                </c:pt>
                <c:pt idx="76">
                  <c:v>0.41504629629629625</c:v>
                </c:pt>
                <c:pt idx="77">
                  <c:v>0.41516203703703702</c:v>
                </c:pt>
                <c:pt idx="78">
                  <c:v>0.4152777777777778</c:v>
                </c:pt>
                <c:pt idx="79">
                  <c:v>0.41539351851851852</c:v>
                </c:pt>
                <c:pt idx="80">
                  <c:v>0.41550925925925924</c:v>
                </c:pt>
                <c:pt idx="81">
                  <c:v>0.41562499999999997</c:v>
                </c:pt>
                <c:pt idx="82">
                  <c:v>0.41574074074074074</c:v>
                </c:pt>
                <c:pt idx="83">
                  <c:v>0.41585648148148152</c:v>
                </c:pt>
                <c:pt idx="84">
                  <c:v>0.41597222222222219</c:v>
                </c:pt>
                <c:pt idx="85">
                  <c:v>0.41608796296296297</c:v>
                </c:pt>
                <c:pt idx="86">
                  <c:v>0.41620370370370369</c:v>
                </c:pt>
                <c:pt idx="87">
                  <c:v>0.41631944444444446</c:v>
                </c:pt>
                <c:pt idx="88">
                  <c:v>0.41643518518518513</c:v>
                </c:pt>
                <c:pt idx="89">
                  <c:v>0.41655092592592591</c:v>
                </c:pt>
                <c:pt idx="90">
                  <c:v>0.41666666666666669</c:v>
                </c:pt>
                <c:pt idx="91">
                  <c:v>0.41678240740740741</c:v>
                </c:pt>
                <c:pt idx="92">
                  <c:v>0.41689814814814818</c:v>
                </c:pt>
                <c:pt idx="93">
                  <c:v>0.41701388888888885</c:v>
                </c:pt>
                <c:pt idx="94">
                  <c:v>0.41712962962962963</c:v>
                </c:pt>
                <c:pt idx="95">
                  <c:v>0.41724537037037041</c:v>
                </c:pt>
                <c:pt idx="96">
                  <c:v>0.41736111111111113</c:v>
                </c:pt>
                <c:pt idx="97">
                  <c:v>0.41747685185185185</c:v>
                </c:pt>
                <c:pt idx="98">
                  <c:v>0.41759259259259257</c:v>
                </c:pt>
                <c:pt idx="99">
                  <c:v>0.41770833333333335</c:v>
                </c:pt>
                <c:pt idx="100">
                  <c:v>0.41782407407407413</c:v>
                </c:pt>
                <c:pt idx="101">
                  <c:v>0.41793981481481479</c:v>
                </c:pt>
                <c:pt idx="102">
                  <c:v>0.41805555555555557</c:v>
                </c:pt>
                <c:pt idx="103">
                  <c:v>0.41817129629629629</c:v>
                </c:pt>
                <c:pt idx="104">
                  <c:v>0.41828703703703707</c:v>
                </c:pt>
                <c:pt idx="105">
                  <c:v>0.41840277777777773</c:v>
                </c:pt>
                <c:pt idx="106">
                  <c:v>0.41851851851851851</c:v>
                </c:pt>
                <c:pt idx="107">
                  <c:v>0.41863425925925929</c:v>
                </c:pt>
                <c:pt idx="108">
                  <c:v>0.41875000000000001</c:v>
                </c:pt>
                <c:pt idx="109">
                  <c:v>0.41886574074074073</c:v>
                </c:pt>
                <c:pt idx="110">
                  <c:v>0.41898148148148145</c:v>
                </c:pt>
                <c:pt idx="111">
                  <c:v>0.41909722222222223</c:v>
                </c:pt>
                <c:pt idx="112">
                  <c:v>0.41921296296296301</c:v>
                </c:pt>
                <c:pt idx="113">
                  <c:v>0.41932870370370368</c:v>
                </c:pt>
                <c:pt idx="114">
                  <c:v>0.41944444444444445</c:v>
                </c:pt>
                <c:pt idx="115">
                  <c:v>0.41956018518518517</c:v>
                </c:pt>
                <c:pt idx="116">
                  <c:v>0.41967592592592595</c:v>
                </c:pt>
                <c:pt idx="117">
                  <c:v>0.41979166666666662</c:v>
                </c:pt>
                <c:pt idx="118">
                  <c:v>0.4199074074074074</c:v>
                </c:pt>
                <c:pt idx="119">
                  <c:v>0.42002314814814817</c:v>
                </c:pt>
                <c:pt idx="120">
                  <c:v>0.4201388888888889</c:v>
                </c:pt>
                <c:pt idx="121">
                  <c:v>0.42025462962962962</c:v>
                </c:pt>
                <c:pt idx="122">
                  <c:v>0.42037037037037034</c:v>
                </c:pt>
                <c:pt idx="123">
                  <c:v>0.42048611111111112</c:v>
                </c:pt>
                <c:pt idx="124">
                  <c:v>0.42060185185185189</c:v>
                </c:pt>
                <c:pt idx="125">
                  <c:v>0.42071759259259256</c:v>
                </c:pt>
                <c:pt idx="126">
                  <c:v>0.42083333333333334</c:v>
                </c:pt>
                <c:pt idx="127">
                  <c:v>0.42094907407407406</c:v>
                </c:pt>
                <c:pt idx="128">
                  <c:v>0.42106481481481484</c:v>
                </c:pt>
                <c:pt idx="129">
                  <c:v>0.4211805555555555</c:v>
                </c:pt>
                <c:pt idx="130">
                  <c:v>0.42129629629629628</c:v>
                </c:pt>
                <c:pt idx="131">
                  <c:v>0.42141203703703706</c:v>
                </c:pt>
                <c:pt idx="132">
                  <c:v>0.42152777777777778</c:v>
                </c:pt>
                <c:pt idx="133">
                  <c:v>0.4216435185185185</c:v>
                </c:pt>
                <c:pt idx="134">
                  <c:v>0.42175925925925922</c:v>
                </c:pt>
                <c:pt idx="135">
                  <c:v>0.421875</c:v>
                </c:pt>
                <c:pt idx="136">
                  <c:v>0.42199074074074078</c:v>
                </c:pt>
                <c:pt idx="137">
                  <c:v>0.4221064814814815</c:v>
                </c:pt>
                <c:pt idx="138">
                  <c:v>0.42222222222222222</c:v>
                </c:pt>
                <c:pt idx="139">
                  <c:v>0.42233796296296294</c:v>
                </c:pt>
                <c:pt idx="140">
                  <c:v>0.42245370370370372</c:v>
                </c:pt>
                <c:pt idx="141">
                  <c:v>0.4225694444444445</c:v>
                </c:pt>
                <c:pt idx="142">
                  <c:v>0.42268518518518516</c:v>
                </c:pt>
                <c:pt idx="143">
                  <c:v>0.42280092592592594</c:v>
                </c:pt>
                <c:pt idx="144">
                  <c:v>0.42291666666666666</c:v>
                </c:pt>
                <c:pt idx="145">
                  <c:v>0.42303240740740744</c:v>
                </c:pt>
                <c:pt idx="146">
                  <c:v>0.42314814814814811</c:v>
                </c:pt>
                <c:pt idx="147">
                  <c:v>0.42326388888888888</c:v>
                </c:pt>
                <c:pt idx="148">
                  <c:v>0.42337962962962966</c:v>
                </c:pt>
                <c:pt idx="149">
                  <c:v>0.42349537037037038</c:v>
                </c:pt>
                <c:pt idx="150">
                  <c:v>0.4236111111111111</c:v>
                </c:pt>
                <c:pt idx="151">
                  <c:v>0.42372685185185183</c:v>
                </c:pt>
                <c:pt idx="152">
                  <c:v>0.4238425925925926</c:v>
                </c:pt>
                <c:pt idx="153">
                  <c:v>0.42395833333333338</c:v>
                </c:pt>
                <c:pt idx="154">
                  <c:v>0.42407407407407405</c:v>
                </c:pt>
                <c:pt idx="155">
                  <c:v>0.42418981481481483</c:v>
                </c:pt>
                <c:pt idx="156">
                  <c:v>0.42430555555555555</c:v>
                </c:pt>
                <c:pt idx="157">
                  <c:v>0.42442129629629632</c:v>
                </c:pt>
                <c:pt idx="158">
                  <c:v>0.42453703703703699</c:v>
                </c:pt>
                <c:pt idx="159">
                  <c:v>0.42465277777777777</c:v>
                </c:pt>
                <c:pt idx="160">
                  <c:v>0.42476851851851855</c:v>
                </c:pt>
                <c:pt idx="161">
                  <c:v>0.42488425925925927</c:v>
                </c:pt>
                <c:pt idx="162">
                  <c:v>0.42499999999999999</c:v>
                </c:pt>
                <c:pt idx="163">
                  <c:v>0.42511574074074071</c:v>
                </c:pt>
                <c:pt idx="164">
                  <c:v>0.42523148148148149</c:v>
                </c:pt>
                <c:pt idx="165">
                  <c:v>0.42534722222222227</c:v>
                </c:pt>
                <c:pt idx="166">
                  <c:v>0.42546296296296293</c:v>
                </c:pt>
                <c:pt idx="167">
                  <c:v>0.42557870370370371</c:v>
                </c:pt>
                <c:pt idx="168">
                  <c:v>0.42569444444444443</c:v>
                </c:pt>
                <c:pt idx="169">
                  <c:v>0.42581018518518521</c:v>
                </c:pt>
                <c:pt idx="170">
                  <c:v>0.42592592592592587</c:v>
                </c:pt>
                <c:pt idx="171">
                  <c:v>0.42604166666666665</c:v>
                </c:pt>
                <c:pt idx="172">
                  <c:v>0.42615740740740743</c:v>
                </c:pt>
                <c:pt idx="173">
                  <c:v>0.42627314814814815</c:v>
                </c:pt>
                <c:pt idx="174">
                  <c:v>0.42638888888888887</c:v>
                </c:pt>
                <c:pt idx="175">
                  <c:v>0.42650462962962959</c:v>
                </c:pt>
                <c:pt idx="176">
                  <c:v>0.42662037037037037</c:v>
                </c:pt>
                <c:pt idx="177">
                  <c:v>0.42673611111111115</c:v>
                </c:pt>
                <c:pt idx="178">
                  <c:v>0.42685185185185182</c:v>
                </c:pt>
                <c:pt idx="179">
                  <c:v>0.42696759259259259</c:v>
                </c:pt>
                <c:pt idx="180">
                  <c:v>0.42708333333333331</c:v>
                </c:pt>
                <c:pt idx="181">
                  <c:v>0.42719907407407409</c:v>
                </c:pt>
                <c:pt idx="182">
                  <c:v>0.42731481481481487</c:v>
                </c:pt>
                <c:pt idx="183">
                  <c:v>0.42743055555555554</c:v>
                </c:pt>
                <c:pt idx="184">
                  <c:v>0.42754629629629631</c:v>
                </c:pt>
                <c:pt idx="185">
                  <c:v>0.42766203703703703</c:v>
                </c:pt>
                <c:pt idx="186">
                  <c:v>0.42777777777777781</c:v>
                </c:pt>
                <c:pt idx="187">
                  <c:v>0.42789351851851848</c:v>
                </c:pt>
                <c:pt idx="188">
                  <c:v>0.42800925925925926</c:v>
                </c:pt>
                <c:pt idx="189">
                  <c:v>0.42812500000000003</c:v>
                </c:pt>
                <c:pt idx="190">
                  <c:v>0.42824074074074076</c:v>
                </c:pt>
                <c:pt idx="191">
                  <c:v>0.42835648148148148</c:v>
                </c:pt>
                <c:pt idx="192">
                  <c:v>0.4284722222222222</c:v>
                </c:pt>
                <c:pt idx="193">
                  <c:v>0.42858796296296298</c:v>
                </c:pt>
                <c:pt idx="194">
                  <c:v>0.42870370370370375</c:v>
                </c:pt>
                <c:pt idx="195">
                  <c:v>0.42881944444444442</c:v>
                </c:pt>
                <c:pt idx="196">
                  <c:v>0.4289351851851852</c:v>
                </c:pt>
                <c:pt idx="197">
                  <c:v>0.42905092592592592</c:v>
                </c:pt>
                <c:pt idx="198">
                  <c:v>0.4291666666666667</c:v>
                </c:pt>
                <c:pt idx="199">
                  <c:v>0.42928240740740736</c:v>
                </c:pt>
                <c:pt idx="200">
                  <c:v>0.42939814814814814</c:v>
                </c:pt>
                <c:pt idx="201">
                  <c:v>0.42951388888888892</c:v>
                </c:pt>
                <c:pt idx="202">
                  <c:v>0.42962962962962964</c:v>
                </c:pt>
                <c:pt idx="203">
                  <c:v>0.42974537037037036</c:v>
                </c:pt>
                <c:pt idx="204">
                  <c:v>0.42986111111111108</c:v>
                </c:pt>
                <c:pt idx="205">
                  <c:v>0.42997685185185186</c:v>
                </c:pt>
                <c:pt idx="206">
                  <c:v>0.43009259259259264</c:v>
                </c:pt>
                <c:pt idx="207">
                  <c:v>0.4302083333333333</c:v>
                </c:pt>
                <c:pt idx="208">
                  <c:v>0.43032407407407408</c:v>
                </c:pt>
                <c:pt idx="209">
                  <c:v>0.4304398148148148</c:v>
                </c:pt>
                <c:pt idx="210">
                  <c:v>0.43055555555555558</c:v>
                </c:pt>
              </c:numCache>
            </c:numRef>
          </c:cat>
          <c:val>
            <c:numRef>
              <c:f>List1!$C$14:$C$224</c:f>
              <c:numCache>
                <c:formatCode>General</c:formatCode>
                <c:ptCount val="211"/>
                <c:pt idx="0">
                  <c:v>86</c:v>
                </c:pt>
                <c:pt idx="1">
                  <c:v>93</c:v>
                </c:pt>
                <c:pt idx="2">
                  <c:v>101</c:v>
                </c:pt>
                <c:pt idx="3">
                  <c:v>98</c:v>
                </c:pt>
                <c:pt idx="4">
                  <c:v>101</c:v>
                </c:pt>
                <c:pt idx="5">
                  <c:v>103</c:v>
                </c:pt>
                <c:pt idx="6">
                  <c:v>104</c:v>
                </c:pt>
                <c:pt idx="7">
                  <c:v>103</c:v>
                </c:pt>
                <c:pt idx="8">
                  <c:v>100</c:v>
                </c:pt>
                <c:pt idx="9">
                  <c:v>96</c:v>
                </c:pt>
                <c:pt idx="10">
                  <c:v>97</c:v>
                </c:pt>
                <c:pt idx="11">
                  <c:v>100</c:v>
                </c:pt>
                <c:pt idx="12">
                  <c:v>105</c:v>
                </c:pt>
                <c:pt idx="13">
                  <c:v>116</c:v>
                </c:pt>
                <c:pt idx="14">
                  <c:v>116</c:v>
                </c:pt>
                <c:pt idx="15">
                  <c:v>118</c:v>
                </c:pt>
                <c:pt idx="16">
                  <c:v>115</c:v>
                </c:pt>
                <c:pt idx="17">
                  <c:v>118</c:v>
                </c:pt>
                <c:pt idx="18">
                  <c:v>112</c:v>
                </c:pt>
                <c:pt idx="19">
                  <c:v>113</c:v>
                </c:pt>
                <c:pt idx="20">
                  <c:v>109</c:v>
                </c:pt>
                <c:pt idx="21">
                  <c:v>118</c:v>
                </c:pt>
                <c:pt idx="22">
                  <c:v>112</c:v>
                </c:pt>
                <c:pt idx="23">
                  <c:v>127</c:v>
                </c:pt>
                <c:pt idx="24">
                  <c:v>132</c:v>
                </c:pt>
                <c:pt idx="25">
                  <c:v>127</c:v>
                </c:pt>
                <c:pt idx="26">
                  <c:v>120</c:v>
                </c:pt>
                <c:pt idx="27">
                  <c:v>121</c:v>
                </c:pt>
                <c:pt idx="28">
                  <c:v>132</c:v>
                </c:pt>
                <c:pt idx="29">
                  <c:v>118</c:v>
                </c:pt>
                <c:pt idx="30">
                  <c:v>107</c:v>
                </c:pt>
                <c:pt idx="31">
                  <c:v>113</c:v>
                </c:pt>
                <c:pt idx="32">
                  <c:v>122</c:v>
                </c:pt>
                <c:pt idx="33">
                  <c:v>111</c:v>
                </c:pt>
                <c:pt idx="34">
                  <c:v>108</c:v>
                </c:pt>
                <c:pt idx="35">
                  <c:v>106</c:v>
                </c:pt>
                <c:pt idx="36">
                  <c:v>108</c:v>
                </c:pt>
                <c:pt idx="37">
                  <c:v>110</c:v>
                </c:pt>
                <c:pt idx="38">
                  <c:v>112</c:v>
                </c:pt>
                <c:pt idx="39">
                  <c:v>112</c:v>
                </c:pt>
                <c:pt idx="40">
                  <c:v>104</c:v>
                </c:pt>
                <c:pt idx="41">
                  <c:v>113</c:v>
                </c:pt>
                <c:pt idx="42">
                  <c:v>120</c:v>
                </c:pt>
                <c:pt idx="43">
                  <c:v>133</c:v>
                </c:pt>
                <c:pt idx="44">
                  <c:v>124</c:v>
                </c:pt>
                <c:pt idx="45">
                  <c:v>118</c:v>
                </c:pt>
                <c:pt idx="46">
                  <c:v>116</c:v>
                </c:pt>
                <c:pt idx="47">
                  <c:v>116</c:v>
                </c:pt>
                <c:pt idx="48">
                  <c:v>117</c:v>
                </c:pt>
                <c:pt idx="49">
                  <c:v>117</c:v>
                </c:pt>
                <c:pt idx="50">
                  <c:v>117</c:v>
                </c:pt>
                <c:pt idx="51">
                  <c:v>113</c:v>
                </c:pt>
                <c:pt idx="52">
                  <c:v>119</c:v>
                </c:pt>
                <c:pt idx="53">
                  <c:v>123</c:v>
                </c:pt>
                <c:pt idx="54">
                  <c:v>120</c:v>
                </c:pt>
                <c:pt idx="55">
                  <c:v>118</c:v>
                </c:pt>
                <c:pt idx="56">
                  <c:v>121</c:v>
                </c:pt>
                <c:pt idx="57">
                  <c:v>126</c:v>
                </c:pt>
                <c:pt idx="58">
                  <c:v>124</c:v>
                </c:pt>
                <c:pt idx="59">
                  <c:v>125</c:v>
                </c:pt>
                <c:pt idx="60">
                  <c:v>113</c:v>
                </c:pt>
                <c:pt idx="61">
                  <c:v>109</c:v>
                </c:pt>
                <c:pt idx="62">
                  <c:v>117</c:v>
                </c:pt>
                <c:pt idx="63">
                  <c:v>110</c:v>
                </c:pt>
                <c:pt idx="64">
                  <c:v>109</c:v>
                </c:pt>
                <c:pt idx="65">
                  <c:v>107</c:v>
                </c:pt>
                <c:pt idx="66">
                  <c:v>113</c:v>
                </c:pt>
                <c:pt idx="67">
                  <c:v>121</c:v>
                </c:pt>
                <c:pt idx="68">
                  <c:v>133</c:v>
                </c:pt>
                <c:pt idx="69">
                  <c:v>126</c:v>
                </c:pt>
                <c:pt idx="70">
                  <c:v>126</c:v>
                </c:pt>
                <c:pt idx="71">
                  <c:v>127</c:v>
                </c:pt>
                <c:pt idx="72">
                  <c:v>130</c:v>
                </c:pt>
                <c:pt idx="73">
                  <c:v>133</c:v>
                </c:pt>
                <c:pt idx="74">
                  <c:v>136</c:v>
                </c:pt>
                <c:pt idx="75">
                  <c:v>136</c:v>
                </c:pt>
                <c:pt idx="76">
                  <c:v>140</c:v>
                </c:pt>
                <c:pt idx="77">
                  <c:v>145</c:v>
                </c:pt>
                <c:pt idx="78">
                  <c:v>144</c:v>
                </c:pt>
                <c:pt idx="79">
                  <c:v>145</c:v>
                </c:pt>
                <c:pt idx="80">
                  <c:v>143</c:v>
                </c:pt>
                <c:pt idx="81">
                  <c:v>142</c:v>
                </c:pt>
                <c:pt idx="82">
                  <c:v>141</c:v>
                </c:pt>
                <c:pt idx="83">
                  <c:v>136</c:v>
                </c:pt>
                <c:pt idx="84">
                  <c:v>132</c:v>
                </c:pt>
                <c:pt idx="85">
                  <c:v>121</c:v>
                </c:pt>
                <c:pt idx="86">
                  <c:v>118</c:v>
                </c:pt>
                <c:pt idx="87">
                  <c:v>107</c:v>
                </c:pt>
                <c:pt idx="88">
                  <c:v>100</c:v>
                </c:pt>
                <c:pt idx="89">
                  <c:v>98</c:v>
                </c:pt>
                <c:pt idx="90">
                  <c:v>103</c:v>
                </c:pt>
                <c:pt idx="91">
                  <c:v>103</c:v>
                </c:pt>
                <c:pt idx="92">
                  <c:v>109</c:v>
                </c:pt>
                <c:pt idx="93">
                  <c:v>110</c:v>
                </c:pt>
                <c:pt idx="94">
                  <c:v>106</c:v>
                </c:pt>
                <c:pt idx="95">
                  <c:v>127</c:v>
                </c:pt>
                <c:pt idx="96">
                  <c:v>127</c:v>
                </c:pt>
                <c:pt idx="97">
                  <c:v>124</c:v>
                </c:pt>
                <c:pt idx="98">
                  <c:v>122</c:v>
                </c:pt>
                <c:pt idx="99">
                  <c:v>114</c:v>
                </c:pt>
                <c:pt idx="100">
                  <c:v>110</c:v>
                </c:pt>
                <c:pt idx="101">
                  <c:v>105</c:v>
                </c:pt>
                <c:pt idx="102">
                  <c:v>98</c:v>
                </c:pt>
                <c:pt idx="103">
                  <c:v>94</c:v>
                </c:pt>
                <c:pt idx="104">
                  <c:v>98</c:v>
                </c:pt>
                <c:pt idx="105">
                  <c:v>107</c:v>
                </c:pt>
                <c:pt idx="106">
                  <c:v>114</c:v>
                </c:pt>
                <c:pt idx="107">
                  <c:v>119</c:v>
                </c:pt>
                <c:pt idx="108">
                  <c:v>119</c:v>
                </c:pt>
                <c:pt idx="109">
                  <c:v>124</c:v>
                </c:pt>
                <c:pt idx="110">
                  <c:v>122</c:v>
                </c:pt>
                <c:pt idx="111">
                  <c:v>120</c:v>
                </c:pt>
                <c:pt idx="112">
                  <c:v>123</c:v>
                </c:pt>
                <c:pt idx="113">
                  <c:v>120</c:v>
                </c:pt>
                <c:pt idx="114">
                  <c:v>119</c:v>
                </c:pt>
                <c:pt idx="115">
                  <c:v>114</c:v>
                </c:pt>
                <c:pt idx="116">
                  <c:v>112</c:v>
                </c:pt>
                <c:pt idx="117">
                  <c:v>109</c:v>
                </c:pt>
                <c:pt idx="118">
                  <c:v>110</c:v>
                </c:pt>
                <c:pt idx="119">
                  <c:v>107</c:v>
                </c:pt>
                <c:pt idx="120">
                  <c:v>105</c:v>
                </c:pt>
                <c:pt idx="121">
                  <c:v>103</c:v>
                </c:pt>
                <c:pt idx="122">
                  <c:v>106</c:v>
                </c:pt>
                <c:pt idx="123">
                  <c:v>109</c:v>
                </c:pt>
                <c:pt idx="124">
                  <c:v>116</c:v>
                </c:pt>
                <c:pt idx="125">
                  <c:v>116</c:v>
                </c:pt>
                <c:pt idx="126">
                  <c:v>118</c:v>
                </c:pt>
                <c:pt idx="127">
                  <c:v>118</c:v>
                </c:pt>
                <c:pt idx="128">
                  <c:v>107</c:v>
                </c:pt>
                <c:pt idx="129">
                  <c:v>110</c:v>
                </c:pt>
                <c:pt idx="130">
                  <c:v>112</c:v>
                </c:pt>
                <c:pt idx="131">
                  <c:v>103</c:v>
                </c:pt>
                <c:pt idx="132">
                  <c:v>104</c:v>
                </c:pt>
                <c:pt idx="133">
                  <c:v>103</c:v>
                </c:pt>
                <c:pt idx="134">
                  <c:v>102</c:v>
                </c:pt>
                <c:pt idx="135">
                  <c:v>100</c:v>
                </c:pt>
                <c:pt idx="136">
                  <c:v>99</c:v>
                </c:pt>
                <c:pt idx="137">
                  <c:v>103</c:v>
                </c:pt>
                <c:pt idx="138">
                  <c:v>107</c:v>
                </c:pt>
                <c:pt idx="139">
                  <c:v>110</c:v>
                </c:pt>
                <c:pt idx="140">
                  <c:v>115</c:v>
                </c:pt>
                <c:pt idx="141">
                  <c:v>104</c:v>
                </c:pt>
                <c:pt idx="142">
                  <c:v>107</c:v>
                </c:pt>
                <c:pt idx="143">
                  <c:v>104</c:v>
                </c:pt>
                <c:pt idx="144">
                  <c:v>123</c:v>
                </c:pt>
                <c:pt idx="145">
                  <c:v>116</c:v>
                </c:pt>
                <c:pt idx="146">
                  <c:v>112</c:v>
                </c:pt>
                <c:pt idx="147">
                  <c:v>112</c:v>
                </c:pt>
                <c:pt idx="148">
                  <c:v>107</c:v>
                </c:pt>
                <c:pt idx="149">
                  <c:v>92</c:v>
                </c:pt>
                <c:pt idx="150">
                  <c:v>85</c:v>
                </c:pt>
                <c:pt idx="151">
                  <c:v>83</c:v>
                </c:pt>
                <c:pt idx="152">
                  <c:v>103</c:v>
                </c:pt>
                <c:pt idx="153">
                  <c:v>101</c:v>
                </c:pt>
                <c:pt idx="154">
                  <c:v>92</c:v>
                </c:pt>
                <c:pt idx="155">
                  <c:v>99</c:v>
                </c:pt>
                <c:pt idx="156">
                  <c:v>103</c:v>
                </c:pt>
                <c:pt idx="157">
                  <c:v>106</c:v>
                </c:pt>
                <c:pt idx="158">
                  <c:v>105</c:v>
                </c:pt>
                <c:pt idx="159">
                  <c:v>108</c:v>
                </c:pt>
                <c:pt idx="160">
                  <c:v>115</c:v>
                </c:pt>
                <c:pt idx="161">
                  <c:v>110</c:v>
                </c:pt>
                <c:pt idx="162">
                  <c:v>116</c:v>
                </c:pt>
                <c:pt idx="163">
                  <c:v>117</c:v>
                </c:pt>
                <c:pt idx="164">
                  <c:v>118</c:v>
                </c:pt>
                <c:pt idx="165">
                  <c:v>110</c:v>
                </c:pt>
                <c:pt idx="166">
                  <c:v>96</c:v>
                </c:pt>
                <c:pt idx="167">
                  <c:v>93</c:v>
                </c:pt>
                <c:pt idx="168">
                  <c:v>99</c:v>
                </c:pt>
                <c:pt idx="169">
                  <c:v>98</c:v>
                </c:pt>
                <c:pt idx="170">
                  <c:v>95</c:v>
                </c:pt>
                <c:pt idx="171">
                  <c:v>85</c:v>
                </c:pt>
                <c:pt idx="172">
                  <c:v>83</c:v>
                </c:pt>
                <c:pt idx="173">
                  <c:v>82</c:v>
                </c:pt>
                <c:pt idx="174">
                  <c:v>89</c:v>
                </c:pt>
                <c:pt idx="175">
                  <c:v>90</c:v>
                </c:pt>
                <c:pt idx="176">
                  <c:v>88</c:v>
                </c:pt>
                <c:pt idx="177">
                  <c:v>79</c:v>
                </c:pt>
                <c:pt idx="178">
                  <c:v>75</c:v>
                </c:pt>
                <c:pt idx="179">
                  <c:v>79</c:v>
                </c:pt>
                <c:pt idx="180">
                  <c:v>84</c:v>
                </c:pt>
                <c:pt idx="181">
                  <c:v>83</c:v>
                </c:pt>
                <c:pt idx="182">
                  <c:v>77</c:v>
                </c:pt>
                <c:pt idx="183">
                  <c:v>84</c:v>
                </c:pt>
                <c:pt idx="184">
                  <c:v>87</c:v>
                </c:pt>
                <c:pt idx="185">
                  <c:v>86</c:v>
                </c:pt>
                <c:pt idx="186">
                  <c:v>89</c:v>
                </c:pt>
                <c:pt idx="187">
                  <c:v>91</c:v>
                </c:pt>
                <c:pt idx="188">
                  <c:v>92</c:v>
                </c:pt>
                <c:pt idx="189">
                  <c:v>98</c:v>
                </c:pt>
                <c:pt idx="190">
                  <c:v>105</c:v>
                </c:pt>
                <c:pt idx="191">
                  <c:v>104</c:v>
                </c:pt>
                <c:pt idx="192">
                  <c:v>104</c:v>
                </c:pt>
                <c:pt idx="193">
                  <c:v>99</c:v>
                </c:pt>
                <c:pt idx="194">
                  <c:v>98</c:v>
                </c:pt>
                <c:pt idx="195">
                  <c:v>94</c:v>
                </c:pt>
                <c:pt idx="196">
                  <c:v>99</c:v>
                </c:pt>
                <c:pt idx="197">
                  <c:v>96</c:v>
                </c:pt>
                <c:pt idx="198">
                  <c:v>93</c:v>
                </c:pt>
                <c:pt idx="199">
                  <c:v>102</c:v>
                </c:pt>
                <c:pt idx="200">
                  <c:v>101</c:v>
                </c:pt>
                <c:pt idx="201">
                  <c:v>103</c:v>
                </c:pt>
                <c:pt idx="202">
                  <c:v>104</c:v>
                </c:pt>
                <c:pt idx="203">
                  <c:v>101</c:v>
                </c:pt>
                <c:pt idx="204">
                  <c:v>100</c:v>
                </c:pt>
                <c:pt idx="205">
                  <c:v>99</c:v>
                </c:pt>
                <c:pt idx="206">
                  <c:v>99</c:v>
                </c:pt>
                <c:pt idx="207">
                  <c:v>97</c:v>
                </c:pt>
                <c:pt idx="208">
                  <c:v>99</c:v>
                </c:pt>
                <c:pt idx="209">
                  <c:v>98</c:v>
                </c:pt>
                <c:pt idx="210">
                  <c:v>99</c:v>
                </c:pt>
              </c:numCache>
            </c:numRef>
          </c:val>
          <c:smooth val="0"/>
        </c:ser>
        <c:dLbls>
          <c:showLegendKey val="0"/>
          <c:showVal val="0"/>
          <c:showCatName val="0"/>
          <c:showSerName val="0"/>
          <c:showPercent val="0"/>
          <c:showBubbleSize val="0"/>
        </c:dLbls>
        <c:smooth val="0"/>
        <c:axId val="-334471984"/>
        <c:axId val="-334473072"/>
      </c:lineChart>
      <c:catAx>
        <c:axId val="-3344719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a:t>čas</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cs-CZ"/>
            </a:p>
          </c:txPr>
        </c:title>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34473072"/>
        <c:crosses val="autoZero"/>
        <c:auto val="1"/>
        <c:lblAlgn val="ctr"/>
        <c:lblOffset val="100"/>
        <c:noMultiLvlLbl val="0"/>
      </c:catAx>
      <c:valAx>
        <c:axId val="-3344730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a:t>tepová</a:t>
                </a:r>
                <a:r>
                  <a:rPr lang="cs-CZ" baseline="0"/>
                  <a:t> frekvence (tepů/minutu)</a:t>
                </a:r>
                <a:endParaRPr lang="cs-CZ"/>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cs-CZ"/>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34471984"/>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a:t>Tepová</a:t>
            </a:r>
            <a:r>
              <a:rPr lang="cs-CZ" baseline="0"/>
              <a:t> frekvence žáka č. 4  v úseku start - stanoviště č. 2</a:t>
            </a:r>
            <a:endParaRPr lang="cs-CZ"/>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lineChart>
        <c:grouping val="standard"/>
        <c:varyColors val="0"/>
        <c:ser>
          <c:idx val="0"/>
          <c:order val="0"/>
          <c:spPr>
            <a:ln w="28575" cap="rnd">
              <a:solidFill>
                <a:schemeClr val="accent1"/>
              </a:solidFill>
              <a:round/>
            </a:ln>
            <a:effectLst/>
          </c:spPr>
          <c:marker>
            <c:symbol val="none"/>
          </c:marker>
          <c:cat>
            <c:numRef>
              <c:f>'Iveta zouharova (2017-05-09)10s'!$B$462:$B$618</c:f>
              <c:numCache>
                <c:formatCode>h:mm:ss</c:formatCode>
                <c:ptCount val="157"/>
                <c:pt idx="0">
                  <c:v>0.42708333333333331</c:v>
                </c:pt>
                <c:pt idx="1">
                  <c:v>0.42719907407407409</c:v>
                </c:pt>
                <c:pt idx="2">
                  <c:v>0.42731481481481487</c:v>
                </c:pt>
                <c:pt idx="3">
                  <c:v>0.42743055555555554</c:v>
                </c:pt>
                <c:pt idx="4">
                  <c:v>0.42754629629629631</c:v>
                </c:pt>
                <c:pt idx="5">
                  <c:v>0.42766203703703703</c:v>
                </c:pt>
                <c:pt idx="6">
                  <c:v>0.42777777777777781</c:v>
                </c:pt>
                <c:pt idx="7">
                  <c:v>0.42789351851851848</c:v>
                </c:pt>
                <c:pt idx="8">
                  <c:v>0.42800925925925926</c:v>
                </c:pt>
                <c:pt idx="9">
                  <c:v>0.42812500000000003</c:v>
                </c:pt>
                <c:pt idx="10">
                  <c:v>0.42824074074074076</c:v>
                </c:pt>
                <c:pt idx="11">
                  <c:v>0.42835648148148148</c:v>
                </c:pt>
                <c:pt idx="12">
                  <c:v>0.4284722222222222</c:v>
                </c:pt>
                <c:pt idx="13">
                  <c:v>0.42858796296296298</c:v>
                </c:pt>
                <c:pt idx="14">
                  <c:v>0.42870370370370375</c:v>
                </c:pt>
                <c:pt idx="15">
                  <c:v>0.42881944444444442</c:v>
                </c:pt>
                <c:pt idx="16">
                  <c:v>0.4289351851851852</c:v>
                </c:pt>
                <c:pt idx="17">
                  <c:v>0.42905092592592592</c:v>
                </c:pt>
                <c:pt idx="18">
                  <c:v>0.4291666666666667</c:v>
                </c:pt>
                <c:pt idx="19">
                  <c:v>0.42928240740740736</c:v>
                </c:pt>
                <c:pt idx="20">
                  <c:v>0.42939814814814814</c:v>
                </c:pt>
                <c:pt idx="21">
                  <c:v>0.42951388888888892</c:v>
                </c:pt>
                <c:pt idx="22">
                  <c:v>0.42962962962962964</c:v>
                </c:pt>
                <c:pt idx="23">
                  <c:v>0.42974537037037036</c:v>
                </c:pt>
                <c:pt idx="24">
                  <c:v>0.42986111111111108</c:v>
                </c:pt>
                <c:pt idx="25">
                  <c:v>0.42997685185185186</c:v>
                </c:pt>
                <c:pt idx="26">
                  <c:v>0.43009259259259264</c:v>
                </c:pt>
                <c:pt idx="27">
                  <c:v>0.4302083333333333</c:v>
                </c:pt>
                <c:pt idx="28">
                  <c:v>0.43032407407407408</c:v>
                </c:pt>
                <c:pt idx="29">
                  <c:v>0.4304398148148148</c:v>
                </c:pt>
                <c:pt idx="30">
                  <c:v>0.43055555555555558</c:v>
                </c:pt>
                <c:pt idx="31">
                  <c:v>0.43067129629629625</c:v>
                </c:pt>
                <c:pt idx="32">
                  <c:v>0.43078703703703702</c:v>
                </c:pt>
                <c:pt idx="33">
                  <c:v>0.4309027777777778</c:v>
                </c:pt>
                <c:pt idx="34">
                  <c:v>0.43101851851851852</c:v>
                </c:pt>
                <c:pt idx="35">
                  <c:v>0.43113425925925924</c:v>
                </c:pt>
                <c:pt idx="36">
                  <c:v>0.43124999999999997</c:v>
                </c:pt>
                <c:pt idx="37">
                  <c:v>0.43136574074074074</c:v>
                </c:pt>
                <c:pt idx="38">
                  <c:v>0.43148148148148152</c:v>
                </c:pt>
                <c:pt idx="39">
                  <c:v>0.43159722222222219</c:v>
                </c:pt>
                <c:pt idx="40">
                  <c:v>0.43171296296296297</c:v>
                </c:pt>
                <c:pt idx="41">
                  <c:v>0.43182870370370369</c:v>
                </c:pt>
                <c:pt idx="42">
                  <c:v>0.43194444444444446</c:v>
                </c:pt>
                <c:pt idx="43">
                  <c:v>0.43206018518518513</c:v>
                </c:pt>
                <c:pt idx="44">
                  <c:v>0.43217592592592591</c:v>
                </c:pt>
                <c:pt idx="45">
                  <c:v>0.43229166666666669</c:v>
                </c:pt>
                <c:pt idx="46">
                  <c:v>0.43240740740740741</c:v>
                </c:pt>
                <c:pt idx="47">
                  <c:v>0.43252314814814818</c:v>
                </c:pt>
                <c:pt idx="48">
                  <c:v>0.43263888888888885</c:v>
                </c:pt>
                <c:pt idx="49">
                  <c:v>0.43275462962962963</c:v>
                </c:pt>
                <c:pt idx="50">
                  <c:v>0.43287037037037041</c:v>
                </c:pt>
                <c:pt idx="51">
                  <c:v>0.43298611111111113</c:v>
                </c:pt>
                <c:pt idx="52">
                  <c:v>0.43310185185185185</c:v>
                </c:pt>
                <c:pt idx="53">
                  <c:v>0.43321759259259257</c:v>
                </c:pt>
                <c:pt idx="54">
                  <c:v>0.43333333333333335</c:v>
                </c:pt>
                <c:pt idx="55">
                  <c:v>0.43344907407407413</c:v>
                </c:pt>
                <c:pt idx="56">
                  <c:v>0.43356481481481479</c:v>
                </c:pt>
                <c:pt idx="57">
                  <c:v>0.43368055555555557</c:v>
                </c:pt>
                <c:pt idx="58">
                  <c:v>0.43379629629629629</c:v>
                </c:pt>
                <c:pt idx="59">
                  <c:v>0.43391203703703707</c:v>
                </c:pt>
                <c:pt idx="60">
                  <c:v>0.43402777777777773</c:v>
                </c:pt>
                <c:pt idx="61">
                  <c:v>0.43414351851851851</c:v>
                </c:pt>
                <c:pt idx="62">
                  <c:v>0.43425925925925929</c:v>
                </c:pt>
                <c:pt idx="63">
                  <c:v>0.43437500000000001</c:v>
                </c:pt>
                <c:pt idx="64">
                  <c:v>0.43449074074074073</c:v>
                </c:pt>
                <c:pt idx="65">
                  <c:v>0.43460648148148145</c:v>
                </c:pt>
                <c:pt idx="66">
                  <c:v>0.43472222222222223</c:v>
                </c:pt>
                <c:pt idx="67">
                  <c:v>0.43483796296296301</c:v>
                </c:pt>
                <c:pt idx="68">
                  <c:v>0.43495370370370368</c:v>
                </c:pt>
                <c:pt idx="69">
                  <c:v>0.43506944444444445</c:v>
                </c:pt>
                <c:pt idx="70">
                  <c:v>0.43518518518518517</c:v>
                </c:pt>
                <c:pt idx="71">
                  <c:v>0.43530092592592595</c:v>
                </c:pt>
                <c:pt idx="72">
                  <c:v>0.43541666666666662</c:v>
                </c:pt>
                <c:pt idx="73">
                  <c:v>0.4355324074074074</c:v>
                </c:pt>
                <c:pt idx="74">
                  <c:v>0.43564814814814817</c:v>
                </c:pt>
                <c:pt idx="75">
                  <c:v>0.4357638888888889</c:v>
                </c:pt>
                <c:pt idx="76">
                  <c:v>0.43587962962962962</c:v>
                </c:pt>
                <c:pt idx="77">
                  <c:v>0.43599537037037034</c:v>
                </c:pt>
                <c:pt idx="78">
                  <c:v>0.43611111111111112</c:v>
                </c:pt>
                <c:pt idx="79">
                  <c:v>0.43622685185185189</c:v>
                </c:pt>
                <c:pt idx="80">
                  <c:v>0.43634259259259256</c:v>
                </c:pt>
                <c:pt idx="81">
                  <c:v>0.43645833333333334</c:v>
                </c:pt>
                <c:pt idx="82">
                  <c:v>0.43657407407407406</c:v>
                </c:pt>
                <c:pt idx="83">
                  <c:v>0.43668981481481484</c:v>
                </c:pt>
                <c:pt idx="84">
                  <c:v>0.4368055555555555</c:v>
                </c:pt>
                <c:pt idx="85">
                  <c:v>0.43692129629629628</c:v>
                </c:pt>
                <c:pt idx="86">
                  <c:v>0.43703703703703706</c:v>
                </c:pt>
                <c:pt idx="87">
                  <c:v>0.43715277777777778</c:v>
                </c:pt>
                <c:pt idx="88">
                  <c:v>0.4372685185185185</c:v>
                </c:pt>
                <c:pt idx="89">
                  <c:v>0.43738425925925922</c:v>
                </c:pt>
                <c:pt idx="90">
                  <c:v>0.4375</c:v>
                </c:pt>
                <c:pt idx="91">
                  <c:v>0.43761574074074078</c:v>
                </c:pt>
                <c:pt idx="92">
                  <c:v>0.4377314814814815</c:v>
                </c:pt>
                <c:pt idx="93">
                  <c:v>0.43784722222222222</c:v>
                </c:pt>
                <c:pt idx="94">
                  <c:v>0.43796296296296294</c:v>
                </c:pt>
                <c:pt idx="95">
                  <c:v>0.43807870370370372</c:v>
                </c:pt>
                <c:pt idx="96">
                  <c:v>0.4381944444444445</c:v>
                </c:pt>
                <c:pt idx="97">
                  <c:v>0.43831018518518516</c:v>
                </c:pt>
                <c:pt idx="98">
                  <c:v>0.43842592592592594</c:v>
                </c:pt>
                <c:pt idx="99">
                  <c:v>0.43854166666666666</c:v>
                </c:pt>
                <c:pt idx="100">
                  <c:v>0.43865740740740744</c:v>
                </c:pt>
                <c:pt idx="101">
                  <c:v>0.43877314814814811</c:v>
                </c:pt>
                <c:pt idx="102">
                  <c:v>0.43888888888888888</c:v>
                </c:pt>
                <c:pt idx="103">
                  <c:v>0.43900462962962966</c:v>
                </c:pt>
                <c:pt idx="104">
                  <c:v>0.43912037037037038</c:v>
                </c:pt>
                <c:pt idx="105">
                  <c:v>0.4392361111111111</c:v>
                </c:pt>
                <c:pt idx="106">
                  <c:v>0.43935185185185183</c:v>
                </c:pt>
                <c:pt idx="107">
                  <c:v>0.4394675925925926</c:v>
                </c:pt>
                <c:pt idx="108">
                  <c:v>0.43958333333333338</c:v>
                </c:pt>
                <c:pt idx="109">
                  <c:v>0.43969907407407405</c:v>
                </c:pt>
                <c:pt idx="110">
                  <c:v>0.43981481481481483</c:v>
                </c:pt>
                <c:pt idx="111">
                  <c:v>0.43993055555555555</c:v>
                </c:pt>
                <c:pt idx="112">
                  <c:v>0.44004629629629632</c:v>
                </c:pt>
                <c:pt idx="113">
                  <c:v>0.44016203703703699</c:v>
                </c:pt>
                <c:pt idx="114">
                  <c:v>0.44027777777777777</c:v>
                </c:pt>
                <c:pt idx="115">
                  <c:v>0.44039351851851855</c:v>
                </c:pt>
                <c:pt idx="116">
                  <c:v>0.44050925925925927</c:v>
                </c:pt>
                <c:pt idx="117">
                  <c:v>0.44062499999999999</c:v>
                </c:pt>
                <c:pt idx="118">
                  <c:v>0.44074074074074071</c:v>
                </c:pt>
                <c:pt idx="119">
                  <c:v>0.44085648148148149</c:v>
                </c:pt>
                <c:pt idx="120">
                  <c:v>0.44097222222222227</c:v>
                </c:pt>
                <c:pt idx="121">
                  <c:v>0.44108796296296293</c:v>
                </c:pt>
                <c:pt idx="122">
                  <c:v>0.44120370370370371</c:v>
                </c:pt>
                <c:pt idx="123">
                  <c:v>0.44131944444444443</c:v>
                </c:pt>
                <c:pt idx="124">
                  <c:v>0.44143518518518521</c:v>
                </c:pt>
                <c:pt idx="125">
                  <c:v>0.44155092592592587</c:v>
                </c:pt>
                <c:pt idx="126">
                  <c:v>0.44166666666666665</c:v>
                </c:pt>
                <c:pt idx="127">
                  <c:v>0.44178240740740743</c:v>
                </c:pt>
                <c:pt idx="128">
                  <c:v>0.44189814814814815</c:v>
                </c:pt>
                <c:pt idx="129">
                  <c:v>0.44201388888888887</c:v>
                </c:pt>
                <c:pt idx="130">
                  <c:v>0.44212962962962959</c:v>
                </c:pt>
                <c:pt idx="131">
                  <c:v>0.44224537037037037</c:v>
                </c:pt>
                <c:pt idx="132">
                  <c:v>0.44236111111111115</c:v>
                </c:pt>
                <c:pt idx="133">
                  <c:v>0.44247685185185182</c:v>
                </c:pt>
                <c:pt idx="134">
                  <c:v>0.44259259259259259</c:v>
                </c:pt>
                <c:pt idx="135">
                  <c:v>0.44270833333333331</c:v>
                </c:pt>
                <c:pt idx="136">
                  <c:v>0.44282407407407409</c:v>
                </c:pt>
                <c:pt idx="137">
                  <c:v>0.44293981481481487</c:v>
                </c:pt>
                <c:pt idx="138">
                  <c:v>0.44305555555555554</c:v>
                </c:pt>
                <c:pt idx="139">
                  <c:v>0.44317129629629631</c:v>
                </c:pt>
                <c:pt idx="140">
                  <c:v>0.44328703703703703</c:v>
                </c:pt>
                <c:pt idx="141">
                  <c:v>0.44340277777777781</c:v>
                </c:pt>
                <c:pt idx="142">
                  <c:v>0.44351851851851848</c:v>
                </c:pt>
                <c:pt idx="143">
                  <c:v>0.44363425925925926</c:v>
                </c:pt>
                <c:pt idx="144">
                  <c:v>0.44375000000000003</c:v>
                </c:pt>
                <c:pt idx="145">
                  <c:v>0.44386574074074076</c:v>
                </c:pt>
                <c:pt idx="146">
                  <c:v>0.44398148148148148</c:v>
                </c:pt>
                <c:pt idx="147">
                  <c:v>0.4440972222222222</c:v>
                </c:pt>
                <c:pt idx="148">
                  <c:v>0.44421296296296298</c:v>
                </c:pt>
                <c:pt idx="149">
                  <c:v>0.44432870370370375</c:v>
                </c:pt>
                <c:pt idx="150">
                  <c:v>0.44444444444444442</c:v>
                </c:pt>
                <c:pt idx="151">
                  <c:v>0.4445601851851852</c:v>
                </c:pt>
                <c:pt idx="152">
                  <c:v>0.44467592592592592</c:v>
                </c:pt>
                <c:pt idx="153">
                  <c:v>0.4447916666666667</c:v>
                </c:pt>
                <c:pt idx="154">
                  <c:v>0.44490740740740736</c:v>
                </c:pt>
                <c:pt idx="155">
                  <c:v>0.44502314814814814</c:v>
                </c:pt>
                <c:pt idx="156">
                  <c:v>0.44513888888888892</c:v>
                </c:pt>
              </c:numCache>
            </c:numRef>
          </c:cat>
          <c:val>
            <c:numRef>
              <c:f>'Iveta zouharova (2017-05-09)10s'!$G$462:$G$618</c:f>
              <c:numCache>
                <c:formatCode>General</c:formatCode>
                <c:ptCount val="157"/>
                <c:pt idx="0">
                  <c:v>83</c:v>
                </c:pt>
                <c:pt idx="1">
                  <c:v>97</c:v>
                </c:pt>
                <c:pt idx="2">
                  <c:v>102</c:v>
                </c:pt>
                <c:pt idx="3">
                  <c:v>102</c:v>
                </c:pt>
                <c:pt idx="4">
                  <c:v>110</c:v>
                </c:pt>
                <c:pt idx="5">
                  <c:v>111</c:v>
                </c:pt>
                <c:pt idx="6">
                  <c:v>110</c:v>
                </c:pt>
                <c:pt idx="7">
                  <c:v>119</c:v>
                </c:pt>
                <c:pt idx="8">
                  <c:v>116</c:v>
                </c:pt>
                <c:pt idx="9">
                  <c:v>107</c:v>
                </c:pt>
                <c:pt idx="10">
                  <c:v>106</c:v>
                </c:pt>
                <c:pt idx="11">
                  <c:v>109</c:v>
                </c:pt>
                <c:pt idx="12">
                  <c:v>110</c:v>
                </c:pt>
                <c:pt idx="13">
                  <c:v>108</c:v>
                </c:pt>
                <c:pt idx="14">
                  <c:v>112</c:v>
                </c:pt>
                <c:pt idx="15">
                  <c:v>115</c:v>
                </c:pt>
                <c:pt idx="16">
                  <c:v>117</c:v>
                </c:pt>
                <c:pt idx="17">
                  <c:v>116</c:v>
                </c:pt>
                <c:pt idx="18">
                  <c:v>117</c:v>
                </c:pt>
                <c:pt idx="19">
                  <c:v>117</c:v>
                </c:pt>
                <c:pt idx="20">
                  <c:v>118</c:v>
                </c:pt>
                <c:pt idx="21">
                  <c:v>119</c:v>
                </c:pt>
                <c:pt idx="22">
                  <c:v>119</c:v>
                </c:pt>
                <c:pt idx="23">
                  <c:v>118</c:v>
                </c:pt>
                <c:pt idx="24">
                  <c:v>118</c:v>
                </c:pt>
                <c:pt idx="25">
                  <c:v>116</c:v>
                </c:pt>
                <c:pt idx="26">
                  <c:v>113</c:v>
                </c:pt>
                <c:pt idx="27">
                  <c:v>112</c:v>
                </c:pt>
                <c:pt idx="28">
                  <c:v>117</c:v>
                </c:pt>
                <c:pt idx="29">
                  <c:v>119</c:v>
                </c:pt>
                <c:pt idx="30">
                  <c:v>137</c:v>
                </c:pt>
                <c:pt idx="31">
                  <c:v>156</c:v>
                </c:pt>
                <c:pt idx="32">
                  <c:v>161</c:v>
                </c:pt>
                <c:pt idx="33">
                  <c:v>158</c:v>
                </c:pt>
                <c:pt idx="34">
                  <c:v>153</c:v>
                </c:pt>
                <c:pt idx="35">
                  <c:v>146</c:v>
                </c:pt>
                <c:pt idx="36">
                  <c:v>144</c:v>
                </c:pt>
                <c:pt idx="37">
                  <c:v>141</c:v>
                </c:pt>
                <c:pt idx="38">
                  <c:v>141</c:v>
                </c:pt>
                <c:pt idx="39">
                  <c:v>137</c:v>
                </c:pt>
                <c:pt idx="40">
                  <c:v>130</c:v>
                </c:pt>
                <c:pt idx="41">
                  <c:v>129</c:v>
                </c:pt>
                <c:pt idx="42">
                  <c:v>129</c:v>
                </c:pt>
                <c:pt idx="43">
                  <c:v>128</c:v>
                </c:pt>
                <c:pt idx="44">
                  <c:v>127</c:v>
                </c:pt>
                <c:pt idx="45">
                  <c:v>123</c:v>
                </c:pt>
                <c:pt idx="46">
                  <c:v>123</c:v>
                </c:pt>
                <c:pt idx="47">
                  <c:v>128</c:v>
                </c:pt>
                <c:pt idx="48">
                  <c:v>129</c:v>
                </c:pt>
                <c:pt idx="49">
                  <c:v>130</c:v>
                </c:pt>
                <c:pt idx="50">
                  <c:v>127</c:v>
                </c:pt>
                <c:pt idx="51">
                  <c:v>126</c:v>
                </c:pt>
                <c:pt idx="52">
                  <c:v>125</c:v>
                </c:pt>
                <c:pt idx="53">
                  <c:v>126</c:v>
                </c:pt>
                <c:pt idx="54">
                  <c:v>121</c:v>
                </c:pt>
                <c:pt idx="55">
                  <c:v>121</c:v>
                </c:pt>
                <c:pt idx="56">
                  <c:v>120</c:v>
                </c:pt>
                <c:pt idx="57">
                  <c:v>118</c:v>
                </c:pt>
                <c:pt idx="58">
                  <c:v>116</c:v>
                </c:pt>
                <c:pt idx="59">
                  <c:v>116</c:v>
                </c:pt>
                <c:pt idx="60">
                  <c:v>117</c:v>
                </c:pt>
                <c:pt idx="61">
                  <c:v>115</c:v>
                </c:pt>
                <c:pt idx="62">
                  <c:v>117</c:v>
                </c:pt>
                <c:pt idx="63">
                  <c:v>118</c:v>
                </c:pt>
                <c:pt idx="64">
                  <c:v>117</c:v>
                </c:pt>
                <c:pt idx="65">
                  <c:v>116</c:v>
                </c:pt>
                <c:pt idx="66">
                  <c:v>114</c:v>
                </c:pt>
                <c:pt idx="67">
                  <c:v>117</c:v>
                </c:pt>
                <c:pt idx="68">
                  <c:v>117</c:v>
                </c:pt>
                <c:pt idx="69">
                  <c:v>117</c:v>
                </c:pt>
                <c:pt idx="70">
                  <c:v>115</c:v>
                </c:pt>
                <c:pt idx="71">
                  <c:v>115</c:v>
                </c:pt>
                <c:pt idx="72">
                  <c:v>115</c:v>
                </c:pt>
                <c:pt idx="73">
                  <c:v>119</c:v>
                </c:pt>
                <c:pt idx="74">
                  <c:v>119</c:v>
                </c:pt>
                <c:pt idx="75">
                  <c:v>119</c:v>
                </c:pt>
                <c:pt idx="76">
                  <c:v>115</c:v>
                </c:pt>
                <c:pt idx="77">
                  <c:v>116</c:v>
                </c:pt>
                <c:pt idx="78">
                  <c:v>117</c:v>
                </c:pt>
                <c:pt idx="79">
                  <c:v>118</c:v>
                </c:pt>
                <c:pt idx="80">
                  <c:v>116</c:v>
                </c:pt>
                <c:pt idx="81">
                  <c:v>116</c:v>
                </c:pt>
                <c:pt idx="82">
                  <c:v>113</c:v>
                </c:pt>
                <c:pt idx="83">
                  <c:v>110</c:v>
                </c:pt>
                <c:pt idx="84">
                  <c:v>107</c:v>
                </c:pt>
                <c:pt idx="85">
                  <c:v>105</c:v>
                </c:pt>
                <c:pt idx="86">
                  <c:v>111</c:v>
                </c:pt>
                <c:pt idx="87">
                  <c:v>110</c:v>
                </c:pt>
                <c:pt idx="88">
                  <c:v>116</c:v>
                </c:pt>
                <c:pt idx="89">
                  <c:v>132</c:v>
                </c:pt>
                <c:pt idx="90">
                  <c:v>125</c:v>
                </c:pt>
                <c:pt idx="91">
                  <c:v>109</c:v>
                </c:pt>
                <c:pt idx="92">
                  <c:v>111</c:v>
                </c:pt>
                <c:pt idx="93">
                  <c:v>110</c:v>
                </c:pt>
                <c:pt idx="94">
                  <c:v>103</c:v>
                </c:pt>
                <c:pt idx="95">
                  <c:v>113</c:v>
                </c:pt>
                <c:pt idx="96">
                  <c:v>108</c:v>
                </c:pt>
                <c:pt idx="97">
                  <c:v>120</c:v>
                </c:pt>
                <c:pt idx="98">
                  <c:v>118</c:v>
                </c:pt>
                <c:pt idx="99">
                  <c:v>118</c:v>
                </c:pt>
                <c:pt idx="100">
                  <c:v>116</c:v>
                </c:pt>
                <c:pt idx="101">
                  <c:v>105</c:v>
                </c:pt>
                <c:pt idx="102">
                  <c:v>104</c:v>
                </c:pt>
                <c:pt idx="103">
                  <c:v>95</c:v>
                </c:pt>
                <c:pt idx="104">
                  <c:v>96</c:v>
                </c:pt>
                <c:pt idx="105">
                  <c:v>94</c:v>
                </c:pt>
                <c:pt idx="106">
                  <c:v>100</c:v>
                </c:pt>
                <c:pt idx="107">
                  <c:v>99</c:v>
                </c:pt>
                <c:pt idx="108">
                  <c:v>90</c:v>
                </c:pt>
                <c:pt idx="109">
                  <c:v>93</c:v>
                </c:pt>
                <c:pt idx="110">
                  <c:v>89</c:v>
                </c:pt>
                <c:pt idx="111">
                  <c:v>94</c:v>
                </c:pt>
                <c:pt idx="112">
                  <c:v>96</c:v>
                </c:pt>
                <c:pt idx="113">
                  <c:v>99</c:v>
                </c:pt>
                <c:pt idx="114">
                  <c:v>101</c:v>
                </c:pt>
                <c:pt idx="115">
                  <c:v>103</c:v>
                </c:pt>
                <c:pt idx="116">
                  <c:v>104</c:v>
                </c:pt>
                <c:pt idx="117">
                  <c:v>114</c:v>
                </c:pt>
                <c:pt idx="118">
                  <c:v>110</c:v>
                </c:pt>
                <c:pt idx="119">
                  <c:v>99</c:v>
                </c:pt>
                <c:pt idx="120">
                  <c:v>96</c:v>
                </c:pt>
                <c:pt idx="121">
                  <c:v>95</c:v>
                </c:pt>
                <c:pt idx="122">
                  <c:v>92</c:v>
                </c:pt>
                <c:pt idx="123">
                  <c:v>92</c:v>
                </c:pt>
                <c:pt idx="124">
                  <c:v>90</c:v>
                </c:pt>
                <c:pt idx="125">
                  <c:v>96</c:v>
                </c:pt>
                <c:pt idx="126">
                  <c:v>91</c:v>
                </c:pt>
                <c:pt idx="127">
                  <c:v>92</c:v>
                </c:pt>
                <c:pt idx="128">
                  <c:v>98</c:v>
                </c:pt>
                <c:pt idx="129">
                  <c:v>85</c:v>
                </c:pt>
                <c:pt idx="130">
                  <c:v>85</c:v>
                </c:pt>
                <c:pt idx="131">
                  <c:v>102</c:v>
                </c:pt>
                <c:pt idx="132">
                  <c:v>95</c:v>
                </c:pt>
                <c:pt idx="133">
                  <c:v>93</c:v>
                </c:pt>
                <c:pt idx="134">
                  <c:v>91</c:v>
                </c:pt>
                <c:pt idx="135">
                  <c:v>87</c:v>
                </c:pt>
                <c:pt idx="136">
                  <c:v>95</c:v>
                </c:pt>
                <c:pt idx="137">
                  <c:v>102</c:v>
                </c:pt>
                <c:pt idx="138">
                  <c:v>107</c:v>
                </c:pt>
                <c:pt idx="139">
                  <c:v>129</c:v>
                </c:pt>
                <c:pt idx="140">
                  <c:v>129</c:v>
                </c:pt>
                <c:pt idx="141">
                  <c:v>125</c:v>
                </c:pt>
                <c:pt idx="142">
                  <c:v>116</c:v>
                </c:pt>
                <c:pt idx="143">
                  <c:v>112</c:v>
                </c:pt>
                <c:pt idx="144">
                  <c:v>108</c:v>
                </c:pt>
                <c:pt idx="145">
                  <c:v>106</c:v>
                </c:pt>
                <c:pt idx="146">
                  <c:v>99</c:v>
                </c:pt>
                <c:pt idx="147">
                  <c:v>96</c:v>
                </c:pt>
                <c:pt idx="148">
                  <c:v>101</c:v>
                </c:pt>
                <c:pt idx="149">
                  <c:v>109</c:v>
                </c:pt>
                <c:pt idx="150">
                  <c:v>109</c:v>
                </c:pt>
                <c:pt idx="151">
                  <c:v>111</c:v>
                </c:pt>
                <c:pt idx="152">
                  <c:v>114</c:v>
                </c:pt>
                <c:pt idx="153">
                  <c:v>115</c:v>
                </c:pt>
                <c:pt idx="154">
                  <c:v>118</c:v>
                </c:pt>
                <c:pt idx="155">
                  <c:v>113</c:v>
                </c:pt>
                <c:pt idx="156">
                  <c:v>111</c:v>
                </c:pt>
              </c:numCache>
            </c:numRef>
          </c:val>
          <c:smooth val="0"/>
        </c:ser>
        <c:dLbls>
          <c:showLegendKey val="0"/>
          <c:showVal val="0"/>
          <c:showCatName val="0"/>
          <c:showSerName val="0"/>
          <c:showPercent val="0"/>
          <c:showBubbleSize val="0"/>
        </c:dLbls>
        <c:smooth val="0"/>
        <c:axId val="-334467088"/>
        <c:axId val="-334461104"/>
      </c:lineChart>
      <c:catAx>
        <c:axId val="-3344670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a:t>čas</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cs-CZ"/>
            </a:p>
          </c:txPr>
        </c:title>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34461104"/>
        <c:crosses val="autoZero"/>
        <c:auto val="1"/>
        <c:lblAlgn val="ctr"/>
        <c:lblOffset val="100"/>
        <c:noMultiLvlLbl val="0"/>
      </c:catAx>
      <c:valAx>
        <c:axId val="-3344611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a:t>tepová</a:t>
                </a:r>
                <a:r>
                  <a:rPr lang="cs-CZ" baseline="0"/>
                  <a:t> frekvence (tepů/minutu)</a:t>
                </a:r>
                <a:endParaRPr lang="cs-CZ"/>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cs-CZ"/>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344670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sz="1500" b="0" i="0" baseline="0">
                <a:effectLst/>
              </a:rPr>
              <a:t>Tepová frekvence žáků č. 8 a č. 10 </a:t>
            </a:r>
          </a:p>
          <a:p>
            <a:pPr>
              <a:defRPr/>
            </a:pPr>
            <a:r>
              <a:rPr lang="cs-CZ" sz="1500" b="0" i="0" baseline="0">
                <a:effectLst/>
              </a:rPr>
              <a:t>v úseku start - stanoviště č. 2</a:t>
            </a:r>
            <a:endParaRPr lang="cs-CZ" sz="1500">
              <a:effectLst/>
            </a:endParaRPr>
          </a:p>
        </c:rich>
      </c:tx>
      <c:layout>
        <c:manualLayout>
          <c:xMode val="edge"/>
          <c:yMode val="edge"/>
          <c:x val="0.30924302883192234"/>
          <c:y val="3.468208092485548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lineChart>
        <c:grouping val="standard"/>
        <c:varyColors val="0"/>
        <c:ser>
          <c:idx val="0"/>
          <c:order val="0"/>
          <c:tx>
            <c:strRef>
              <c:f>List2!$A$2</c:f>
              <c:strCache>
                <c:ptCount val="1"/>
                <c:pt idx="0">
                  <c:v>žák č. 8</c:v>
                </c:pt>
              </c:strCache>
            </c:strRef>
          </c:tx>
          <c:spPr>
            <a:ln w="28575" cap="rnd">
              <a:solidFill>
                <a:schemeClr val="accent1"/>
              </a:solidFill>
              <a:round/>
            </a:ln>
            <a:effectLst/>
          </c:spPr>
          <c:marker>
            <c:symbol val="none"/>
          </c:marker>
          <c:cat>
            <c:numRef>
              <c:f>List2!$A$5:$A$185</c:f>
              <c:numCache>
                <c:formatCode>h:mm:ss</c:formatCode>
                <c:ptCount val="181"/>
                <c:pt idx="0">
                  <c:v>0.4375</c:v>
                </c:pt>
                <c:pt idx="1">
                  <c:v>0.43761574074074078</c:v>
                </c:pt>
                <c:pt idx="2">
                  <c:v>0.4377314814814815</c:v>
                </c:pt>
                <c:pt idx="3">
                  <c:v>0.43784722222222222</c:v>
                </c:pt>
                <c:pt idx="4">
                  <c:v>0.43796296296296294</c:v>
                </c:pt>
                <c:pt idx="5">
                  <c:v>0.43807870370370372</c:v>
                </c:pt>
                <c:pt idx="6">
                  <c:v>0.4381944444444445</c:v>
                </c:pt>
                <c:pt idx="7">
                  <c:v>0.43831018518518516</c:v>
                </c:pt>
                <c:pt idx="8">
                  <c:v>0.43842592592592594</c:v>
                </c:pt>
                <c:pt idx="9">
                  <c:v>0.43854166666666666</c:v>
                </c:pt>
                <c:pt idx="10">
                  <c:v>0.43865740740740744</c:v>
                </c:pt>
                <c:pt idx="11">
                  <c:v>0.43877314814814811</c:v>
                </c:pt>
                <c:pt idx="12">
                  <c:v>0.43888888888888888</c:v>
                </c:pt>
                <c:pt idx="13">
                  <c:v>0.43900462962962966</c:v>
                </c:pt>
                <c:pt idx="14">
                  <c:v>0.43912037037037038</c:v>
                </c:pt>
                <c:pt idx="15">
                  <c:v>0.4392361111111111</c:v>
                </c:pt>
                <c:pt idx="16">
                  <c:v>0.43935185185185183</c:v>
                </c:pt>
                <c:pt idx="17">
                  <c:v>0.4394675925925926</c:v>
                </c:pt>
                <c:pt idx="18">
                  <c:v>0.43958333333333338</c:v>
                </c:pt>
                <c:pt idx="19">
                  <c:v>0.43969907407407405</c:v>
                </c:pt>
                <c:pt idx="20">
                  <c:v>0.43981481481481483</c:v>
                </c:pt>
                <c:pt idx="21">
                  <c:v>0.43993055555555555</c:v>
                </c:pt>
                <c:pt idx="22">
                  <c:v>0.44004629629629632</c:v>
                </c:pt>
                <c:pt idx="23">
                  <c:v>0.44016203703703699</c:v>
                </c:pt>
                <c:pt idx="24">
                  <c:v>0.44027777777777777</c:v>
                </c:pt>
                <c:pt idx="25">
                  <c:v>0.44039351851851855</c:v>
                </c:pt>
                <c:pt idx="26">
                  <c:v>0.44050925925925927</c:v>
                </c:pt>
                <c:pt idx="27">
                  <c:v>0.44062499999999999</c:v>
                </c:pt>
                <c:pt idx="28">
                  <c:v>0.44074074074074071</c:v>
                </c:pt>
                <c:pt idx="29">
                  <c:v>0.44085648148148149</c:v>
                </c:pt>
                <c:pt idx="30">
                  <c:v>0.44097222222222227</c:v>
                </c:pt>
                <c:pt idx="31">
                  <c:v>0.44108796296296293</c:v>
                </c:pt>
                <c:pt idx="32">
                  <c:v>0.44120370370370371</c:v>
                </c:pt>
                <c:pt idx="33">
                  <c:v>0.44131944444444443</c:v>
                </c:pt>
                <c:pt idx="34">
                  <c:v>0.44143518518518521</c:v>
                </c:pt>
                <c:pt idx="35">
                  <c:v>0.44155092592592587</c:v>
                </c:pt>
                <c:pt idx="36">
                  <c:v>0.44166666666666665</c:v>
                </c:pt>
                <c:pt idx="37">
                  <c:v>0.44178240740740743</c:v>
                </c:pt>
                <c:pt idx="38">
                  <c:v>0.44189814814814815</c:v>
                </c:pt>
                <c:pt idx="39">
                  <c:v>0.44201388888888887</c:v>
                </c:pt>
                <c:pt idx="40">
                  <c:v>0.44212962962962959</c:v>
                </c:pt>
                <c:pt idx="41">
                  <c:v>0.44224537037037037</c:v>
                </c:pt>
                <c:pt idx="42">
                  <c:v>0.44236111111111115</c:v>
                </c:pt>
                <c:pt idx="43">
                  <c:v>0.44247685185185182</c:v>
                </c:pt>
                <c:pt idx="44">
                  <c:v>0.44259259259259259</c:v>
                </c:pt>
                <c:pt idx="45">
                  <c:v>0.44270833333333331</c:v>
                </c:pt>
                <c:pt idx="46">
                  <c:v>0.44282407407407409</c:v>
                </c:pt>
                <c:pt idx="47">
                  <c:v>0.44293981481481487</c:v>
                </c:pt>
                <c:pt idx="48">
                  <c:v>0.44305555555555554</c:v>
                </c:pt>
                <c:pt idx="49">
                  <c:v>0.44317129629629631</c:v>
                </c:pt>
                <c:pt idx="50">
                  <c:v>0.44328703703703703</c:v>
                </c:pt>
                <c:pt idx="51">
                  <c:v>0.44340277777777781</c:v>
                </c:pt>
                <c:pt idx="52">
                  <c:v>0.44351851851851848</c:v>
                </c:pt>
                <c:pt idx="53">
                  <c:v>0.44363425925925926</c:v>
                </c:pt>
                <c:pt idx="54">
                  <c:v>0.44375000000000003</c:v>
                </c:pt>
                <c:pt idx="55">
                  <c:v>0.44386574074074076</c:v>
                </c:pt>
                <c:pt idx="56">
                  <c:v>0.44398148148148148</c:v>
                </c:pt>
                <c:pt idx="57">
                  <c:v>0.4440972222222222</c:v>
                </c:pt>
                <c:pt idx="58">
                  <c:v>0.44421296296296298</c:v>
                </c:pt>
                <c:pt idx="59">
                  <c:v>0.44432870370370375</c:v>
                </c:pt>
                <c:pt idx="60">
                  <c:v>0.44444444444444442</c:v>
                </c:pt>
                <c:pt idx="61">
                  <c:v>0.4445601851851852</c:v>
                </c:pt>
                <c:pt idx="62">
                  <c:v>0.44467592592592592</c:v>
                </c:pt>
                <c:pt idx="63">
                  <c:v>0.4447916666666667</c:v>
                </c:pt>
                <c:pt idx="64">
                  <c:v>0.44490740740740736</c:v>
                </c:pt>
                <c:pt idx="65">
                  <c:v>0.44502314814814814</c:v>
                </c:pt>
                <c:pt idx="66">
                  <c:v>0.44513888888888892</c:v>
                </c:pt>
                <c:pt idx="67">
                  <c:v>0.44525462962962964</c:v>
                </c:pt>
                <c:pt idx="68">
                  <c:v>0.44537037037037036</c:v>
                </c:pt>
                <c:pt idx="69">
                  <c:v>0.44548611111111108</c:v>
                </c:pt>
                <c:pt idx="70">
                  <c:v>0.44560185185185186</c:v>
                </c:pt>
                <c:pt idx="71">
                  <c:v>0.44571759259259264</c:v>
                </c:pt>
                <c:pt idx="72">
                  <c:v>0.4458333333333333</c:v>
                </c:pt>
                <c:pt idx="73">
                  <c:v>0.44594907407407408</c:v>
                </c:pt>
                <c:pt idx="74">
                  <c:v>0.4460648148148148</c:v>
                </c:pt>
                <c:pt idx="75">
                  <c:v>0.44618055555555558</c:v>
                </c:pt>
                <c:pt idx="76">
                  <c:v>0.44629629629629625</c:v>
                </c:pt>
                <c:pt idx="77">
                  <c:v>0.44641203703703702</c:v>
                </c:pt>
                <c:pt idx="78">
                  <c:v>0.4465277777777778</c:v>
                </c:pt>
                <c:pt idx="79">
                  <c:v>0.44664351851851852</c:v>
                </c:pt>
                <c:pt idx="80">
                  <c:v>0.44675925925925924</c:v>
                </c:pt>
                <c:pt idx="81">
                  <c:v>0.44687499999999997</c:v>
                </c:pt>
                <c:pt idx="82">
                  <c:v>0.44699074074074074</c:v>
                </c:pt>
                <c:pt idx="83">
                  <c:v>0.44710648148148152</c:v>
                </c:pt>
                <c:pt idx="84">
                  <c:v>0.44722222222222219</c:v>
                </c:pt>
                <c:pt idx="85">
                  <c:v>0.44733796296296297</c:v>
                </c:pt>
                <c:pt idx="86">
                  <c:v>0.44745370370370369</c:v>
                </c:pt>
                <c:pt idx="87">
                  <c:v>0.44756944444444446</c:v>
                </c:pt>
                <c:pt idx="88">
                  <c:v>0.44768518518518513</c:v>
                </c:pt>
                <c:pt idx="89">
                  <c:v>0.44780092592592591</c:v>
                </c:pt>
                <c:pt idx="90">
                  <c:v>0.44791666666666669</c:v>
                </c:pt>
                <c:pt idx="91">
                  <c:v>0.44803240740740741</c:v>
                </c:pt>
                <c:pt idx="92">
                  <c:v>0.44814814814814818</c:v>
                </c:pt>
                <c:pt idx="93">
                  <c:v>0.44826388888888885</c:v>
                </c:pt>
                <c:pt idx="94">
                  <c:v>0.44837962962962963</c:v>
                </c:pt>
                <c:pt idx="95">
                  <c:v>0.44849537037037041</c:v>
                </c:pt>
                <c:pt idx="96">
                  <c:v>0.44861111111111113</c:v>
                </c:pt>
                <c:pt idx="97">
                  <c:v>0.44872685185185185</c:v>
                </c:pt>
                <c:pt idx="98">
                  <c:v>0.44884259259259257</c:v>
                </c:pt>
                <c:pt idx="99">
                  <c:v>0.44895833333333335</c:v>
                </c:pt>
                <c:pt idx="100">
                  <c:v>0.44907407407407413</c:v>
                </c:pt>
                <c:pt idx="101">
                  <c:v>0.44918981481481479</c:v>
                </c:pt>
                <c:pt idx="102">
                  <c:v>0.44930555555555557</c:v>
                </c:pt>
                <c:pt idx="103">
                  <c:v>0.44942129629629629</c:v>
                </c:pt>
                <c:pt idx="104">
                  <c:v>0.44953703703703707</c:v>
                </c:pt>
                <c:pt idx="105">
                  <c:v>0.44965277777777773</c:v>
                </c:pt>
                <c:pt idx="106">
                  <c:v>0.44976851851851851</c:v>
                </c:pt>
                <c:pt idx="107">
                  <c:v>0.44988425925925929</c:v>
                </c:pt>
                <c:pt idx="108">
                  <c:v>0.45</c:v>
                </c:pt>
                <c:pt idx="109">
                  <c:v>0.45011574074074073</c:v>
                </c:pt>
                <c:pt idx="110">
                  <c:v>0.45023148148148145</c:v>
                </c:pt>
                <c:pt idx="111">
                  <c:v>0.45034722222222223</c:v>
                </c:pt>
                <c:pt idx="112">
                  <c:v>0.45046296296296301</c:v>
                </c:pt>
                <c:pt idx="113">
                  <c:v>0.45057870370370368</c:v>
                </c:pt>
                <c:pt idx="114">
                  <c:v>0.45069444444444445</c:v>
                </c:pt>
                <c:pt idx="115">
                  <c:v>0.45081018518518517</c:v>
                </c:pt>
                <c:pt idx="116">
                  <c:v>0.45092592592592595</c:v>
                </c:pt>
                <c:pt idx="117">
                  <c:v>0.45104166666666662</c:v>
                </c:pt>
                <c:pt idx="118">
                  <c:v>0.4511574074074074</c:v>
                </c:pt>
                <c:pt idx="119">
                  <c:v>0.45127314814814817</c:v>
                </c:pt>
                <c:pt idx="120">
                  <c:v>0.4513888888888889</c:v>
                </c:pt>
                <c:pt idx="121">
                  <c:v>0.45150462962962962</c:v>
                </c:pt>
                <c:pt idx="122">
                  <c:v>0.45162037037037034</c:v>
                </c:pt>
                <c:pt idx="123">
                  <c:v>0.45173611111111112</c:v>
                </c:pt>
                <c:pt idx="124">
                  <c:v>0.45185185185185189</c:v>
                </c:pt>
                <c:pt idx="125">
                  <c:v>0.45196759259259256</c:v>
                </c:pt>
                <c:pt idx="126">
                  <c:v>0.45208333333333334</c:v>
                </c:pt>
                <c:pt idx="127">
                  <c:v>0.45219907407407406</c:v>
                </c:pt>
                <c:pt idx="128">
                  <c:v>0.45231481481481484</c:v>
                </c:pt>
                <c:pt idx="129">
                  <c:v>0.4524305555555555</c:v>
                </c:pt>
                <c:pt idx="130">
                  <c:v>0.45254629629629628</c:v>
                </c:pt>
                <c:pt idx="131">
                  <c:v>0.45266203703703706</c:v>
                </c:pt>
                <c:pt idx="132">
                  <c:v>0.45277777777777778</c:v>
                </c:pt>
                <c:pt idx="133">
                  <c:v>0.4528935185185185</c:v>
                </c:pt>
                <c:pt idx="134">
                  <c:v>0.45300925925925922</c:v>
                </c:pt>
                <c:pt idx="135">
                  <c:v>0.453125</c:v>
                </c:pt>
                <c:pt idx="136">
                  <c:v>0.45324074074074078</c:v>
                </c:pt>
                <c:pt idx="137">
                  <c:v>0.4533564814814815</c:v>
                </c:pt>
                <c:pt idx="138">
                  <c:v>0.45347222222222222</c:v>
                </c:pt>
                <c:pt idx="139">
                  <c:v>0.45358796296296294</c:v>
                </c:pt>
                <c:pt idx="140">
                  <c:v>0.45370370370370372</c:v>
                </c:pt>
                <c:pt idx="141">
                  <c:v>0.4538194444444445</c:v>
                </c:pt>
                <c:pt idx="142">
                  <c:v>0.45393518518518516</c:v>
                </c:pt>
                <c:pt idx="143">
                  <c:v>0.45405092592592594</c:v>
                </c:pt>
                <c:pt idx="144">
                  <c:v>0.45416666666666666</c:v>
                </c:pt>
                <c:pt idx="145">
                  <c:v>0.45428240740740744</c:v>
                </c:pt>
                <c:pt idx="146">
                  <c:v>0.45439814814814811</c:v>
                </c:pt>
                <c:pt idx="147">
                  <c:v>0.45451388888888888</c:v>
                </c:pt>
                <c:pt idx="148">
                  <c:v>0.45462962962962966</c:v>
                </c:pt>
                <c:pt idx="149">
                  <c:v>0.45474537037037038</c:v>
                </c:pt>
                <c:pt idx="150">
                  <c:v>0.4548611111111111</c:v>
                </c:pt>
                <c:pt idx="151">
                  <c:v>0.45497685185185183</c:v>
                </c:pt>
                <c:pt idx="152">
                  <c:v>0.4550925925925926</c:v>
                </c:pt>
                <c:pt idx="153">
                  <c:v>0.45520833333333338</c:v>
                </c:pt>
                <c:pt idx="154">
                  <c:v>0.45532407407407405</c:v>
                </c:pt>
                <c:pt idx="155">
                  <c:v>0.45543981481481483</c:v>
                </c:pt>
                <c:pt idx="156">
                  <c:v>0.45555555555555555</c:v>
                </c:pt>
                <c:pt idx="157">
                  <c:v>0.45567129629629632</c:v>
                </c:pt>
                <c:pt idx="158">
                  <c:v>0.45578703703703699</c:v>
                </c:pt>
                <c:pt idx="159">
                  <c:v>0.45590277777777777</c:v>
                </c:pt>
                <c:pt idx="160">
                  <c:v>0.45601851851851855</c:v>
                </c:pt>
                <c:pt idx="161">
                  <c:v>0.45613425925925927</c:v>
                </c:pt>
                <c:pt idx="162">
                  <c:v>0.45624999999999999</c:v>
                </c:pt>
                <c:pt idx="163">
                  <c:v>0.45636574074074071</c:v>
                </c:pt>
                <c:pt idx="164">
                  <c:v>0.45648148148148149</c:v>
                </c:pt>
                <c:pt idx="165">
                  <c:v>0.45659722222222227</c:v>
                </c:pt>
                <c:pt idx="166">
                  <c:v>0.45671296296296293</c:v>
                </c:pt>
                <c:pt idx="167">
                  <c:v>0.45682870370370371</c:v>
                </c:pt>
                <c:pt idx="168">
                  <c:v>0.45694444444444443</c:v>
                </c:pt>
                <c:pt idx="169">
                  <c:v>0.45706018518518521</c:v>
                </c:pt>
                <c:pt idx="170">
                  <c:v>0.45717592592592587</c:v>
                </c:pt>
                <c:pt idx="171">
                  <c:v>0.45729166666666665</c:v>
                </c:pt>
                <c:pt idx="172">
                  <c:v>0.45740740740740743</c:v>
                </c:pt>
                <c:pt idx="173">
                  <c:v>0.45752314814814815</c:v>
                </c:pt>
                <c:pt idx="174">
                  <c:v>0.45763888888888887</c:v>
                </c:pt>
                <c:pt idx="175">
                  <c:v>0.45775462962962959</c:v>
                </c:pt>
                <c:pt idx="176">
                  <c:v>0.45787037037037037</c:v>
                </c:pt>
                <c:pt idx="177">
                  <c:v>0.45798611111111115</c:v>
                </c:pt>
                <c:pt idx="178">
                  <c:v>0.45810185185185182</c:v>
                </c:pt>
                <c:pt idx="179">
                  <c:v>0.45821759259259259</c:v>
                </c:pt>
                <c:pt idx="180">
                  <c:v>0.45833333333333331</c:v>
                </c:pt>
              </c:numCache>
            </c:numRef>
          </c:cat>
          <c:val>
            <c:numRef>
              <c:f>List2!$B$5:$B$185</c:f>
              <c:numCache>
                <c:formatCode>General</c:formatCode>
                <c:ptCount val="181"/>
                <c:pt idx="0">
                  <c:v>108</c:v>
                </c:pt>
                <c:pt idx="1">
                  <c:v>119</c:v>
                </c:pt>
                <c:pt idx="2">
                  <c:v>117</c:v>
                </c:pt>
                <c:pt idx="3">
                  <c:v>116</c:v>
                </c:pt>
                <c:pt idx="4">
                  <c:v>119</c:v>
                </c:pt>
                <c:pt idx="5">
                  <c:v>125</c:v>
                </c:pt>
                <c:pt idx="6">
                  <c:v>126</c:v>
                </c:pt>
                <c:pt idx="7">
                  <c:v>126</c:v>
                </c:pt>
                <c:pt idx="8">
                  <c:v>125</c:v>
                </c:pt>
                <c:pt idx="9">
                  <c:v>122</c:v>
                </c:pt>
                <c:pt idx="10">
                  <c:v>122</c:v>
                </c:pt>
                <c:pt idx="11">
                  <c:v>128</c:v>
                </c:pt>
                <c:pt idx="12">
                  <c:v>125</c:v>
                </c:pt>
                <c:pt idx="13">
                  <c:v>123</c:v>
                </c:pt>
                <c:pt idx="14">
                  <c:v>123</c:v>
                </c:pt>
                <c:pt idx="15">
                  <c:v>119</c:v>
                </c:pt>
                <c:pt idx="16">
                  <c:v>118</c:v>
                </c:pt>
                <c:pt idx="17">
                  <c:v>118</c:v>
                </c:pt>
                <c:pt idx="18">
                  <c:v>117</c:v>
                </c:pt>
                <c:pt idx="19">
                  <c:v>116</c:v>
                </c:pt>
                <c:pt idx="20">
                  <c:v>132</c:v>
                </c:pt>
                <c:pt idx="21">
                  <c:v>139</c:v>
                </c:pt>
                <c:pt idx="22">
                  <c:v>144</c:v>
                </c:pt>
                <c:pt idx="23">
                  <c:v>150</c:v>
                </c:pt>
                <c:pt idx="24">
                  <c:v>153</c:v>
                </c:pt>
                <c:pt idx="25">
                  <c:v>148</c:v>
                </c:pt>
                <c:pt idx="26">
                  <c:v>143</c:v>
                </c:pt>
                <c:pt idx="27">
                  <c:v>159</c:v>
                </c:pt>
                <c:pt idx="28">
                  <c:v>150</c:v>
                </c:pt>
                <c:pt idx="29">
                  <c:v>160</c:v>
                </c:pt>
                <c:pt idx="30">
                  <c:v>158</c:v>
                </c:pt>
                <c:pt idx="31">
                  <c:v>172</c:v>
                </c:pt>
                <c:pt idx="32">
                  <c:v>166</c:v>
                </c:pt>
                <c:pt idx="33">
                  <c:v>152</c:v>
                </c:pt>
                <c:pt idx="34">
                  <c:v>144</c:v>
                </c:pt>
                <c:pt idx="35">
                  <c:v>136</c:v>
                </c:pt>
                <c:pt idx="36">
                  <c:v>131</c:v>
                </c:pt>
                <c:pt idx="37">
                  <c:v>161</c:v>
                </c:pt>
                <c:pt idx="38">
                  <c:v>144</c:v>
                </c:pt>
                <c:pt idx="39">
                  <c:v>140</c:v>
                </c:pt>
                <c:pt idx="40">
                  <c:v>151</c:v>
                </c:pt>
                <c:pt idx="41">
                  <c:v>145</c:v>
                </c:pt>
                <c:pt idx="42">
                  <c:v>142</c:v>
                </c:pt>
                <c:pt idx="43">
                  <c:v>141</c:v>
                </c:pt>
                <c:pt idx="44">
                  <c:v>150</c:v>
                </c:pt>
                <c:pt idx="45">
                  <c:v>157</c:v>
                </c:pt>
                <c:pt idx="46">
                  <c:v>157</c:v>
                </c:pt>
                <c:pt idx="47">
                  <c:v>152</c:v>
                </c:pt>
                <c:pt idx="48">
                  <c:v>150</c:v>
                </c:pt>
                <c:pt idx="49">
                  <c:v>154</c:v>
                </c:pt>
                <c:pt idx="50">
                  <c:v>154</c:v>
                </c:pt>
                <c:pt idx="51">
                  <c:v>152</c:v>
                </c:pt>
                <c:pt idx="52">
                  <c:v>150</c:v>
                </c:pt>
                <c:pt idx="53">
                  <c:v>148</c:v>
                </c:pt>
                <c:pt idx="54">
                  <c:v>145</c:v>
                </c:pt>
                <c:pt idx="55">
                  <c:v>145</c:v>
                </c:pt>
                <c:pt idx="56">
                  <c:v>144</c:v>
                </c:pt>
                <c:pt idx="57">
                  <c:v>142</c:v>
                </c:pt>
                <c:pt idx="58">
                  <c:v>140</c:v>
                </c:pt>
                <c:pt idx="59">
                  <c:v>138</c:v>
                </c:pt>
                <c:pt idx="60">
                  <c:v>141</c:v>
                </c:pt>
                <c:pt idx="61">
                  <c:v>136</c:v>
                </c:pt>
                <c:pt idx="62">
                  <c:v>136</c:v>
                </c:pt>
                <c:pt idx="63">
                  <c:v>138</c:v>
                </c:pt>
                <c:pt idx="64">
                  <c:v>137</c:v>
                </c:pt>
                <c:pt idx="65">
                  <c:v>137</c:v>
                </c:pt>
                <c:pt idx="66">
                  <c:v>138</c:v>
                </c:pt>
                <c:pt idx="67">
                  <c:v>140</c:v>
                </c:pt>
                <c:pt idx="68">
                  <c:v>138</c:v>
                </c:pt>
                <c:pt idx="69">
                  <c:v>139</c:v>
                </c:pt>
                <c:pt idx="70">
                  <c:v>142</c:v>
                </c:pt>
                <c:pt idx="71">
                  <c:v>149</c:v>
                </c:pt>
                <c:pt idx="72">
                  <c:v>158</c:v>
                </c:pt>
                <c:pt idx="73">
                  <c:v>146</c:v>
                </c:pt>
                <c:pt idx="74">
                  <c:v>146</c:v>
                </c:pt>
                <c:pt idx="75">
                  <c:v>141</c:v>
                </c:pt>
                <c:pt idx="76">
                  <c:v>143</c:v>
                </c:pt>
                <c:pt idx="77">
                  <c:v>143</c:v>
                </c:pt>
                <c:pt idx="78">
                  <c:v>144</c:v>
                </c:pt>
                <c:pt idx="79">
                  <c:v>147</c:v>
                </c:pt>
                <c:pt idx="80">
                  <c:v>142</c:v>
                </c:pt>
                <c:pt idx="81">
                  <c:v>139</c:v>
                </c:pt>
                <c:pt idx="82">
                  <c:v>137</c:v>
                </c:pt>
                <c:pt idx="83">
                  <c:v>137</c:v>
                </c:pt>
                <c:pt idx="84">
                  <c:v>138</c:v>
                </c:pt>
                <c:pt idx="85">
                  <c:v>138</c:v>
                </c:pt>
                <c:pt idx="86">
                  <c:v>137</c:v>
                </c:pt>
                <c:pt idx="87">
                  <c:v>135</c:v>
                </c:pt>
                <c:pt idx="88">
                  <c:v>128</c:v>
                </c:pt>
                <c:pt idx="89">
                  <c:v>125</c:v>
                </c:pt>
                <c:pt idx="90">
                  <c:v>129</c:v>
                </c:pt>
                <c:pt idx="91">
                  <c:v>133</c:v>
                </c:pt>
                <c:pt idx="92">
                  <c:v>136</c:v>
                </c:pt>
                <c:pt idx="93">
                  <c:v>134</c:v>
                </c:pt>
                <c:pt idx="94">
                  <c:v>136</c:v>
                </c:pt>
                <c:pt idx="95">
                  <c:v>143</c:v>
                </c:pt>
                <c:pt idx="96">
                  <c:v>143</c:v>
                </c:pt>
                <c:pt idx="97">
                  <c:v>144</c:v>
                </c:pt>
                <c:pt idx="98">
                  <c:v>137</c:v>
                </c:pt>
                <c:pt idx="99">
                  <c:v>133</c:v>
                </c:pt>
                <c:pt idx="100">
                  <c:v>136</c:v>
                </c:pt>
                <c:pt idx="101">
                  <c:v>130</c:v>
                </c:pt>
                <c:pt idx="102">
                  <c:v>136</c:v>
                </c:pt>
                <c:pt idx="103">
                  <c:v>138</c:v>
                </c:pt>
                <c:pt idx="104">
                  <c:v>138</c:v>
                </c:pt>
                <c:pt idx="105">
                  <c:v>140</c:v>
                </c:pt>
                <c:pt idx="106">
                  <c:v>140</c:v>
                </c:pt>
                <c:pt idx="107">
                  <c:v>142</c:v>
                </c:pt>
                <c:pt idx="108">
                  <c:v>138</c:v>
                </c:pt>
                <c:pt idx="109">
                  <c:v>133</c:v>
                </c:pt>
                <c:pt idx="110">
                  <c:v>131</c:v>
                </c:pt>
                <c:pt idx="111">
                  <c:v>125</c:v>
                </c:pt>
                <c:pt idx="112">
                  <c:v>128</c:v>
                </c:pt>
                <c:pt idx="113">
                  <c:v>128</c:v>
                </c:pt>
                <c:pt idx="114">
                  <c:v>128</c:v>
                </c:pt>
                <c:pt idx="115">
                  <c:v>128</c:v>
                </c:pt>
                <c:pt idx="116">
                  <c:v>131</c:v>
                </c:pt>
                <c:pt idx="117">
                  <c:v>131</c:v>
                </c:pt>
                <c:pt idx="118">
                  <c:v>129</c:v>
                </c:pt>
                <c:pt idx="119">
                  <c:v>130</c:v>
                </c:pt>
                <c:pt idx="120">
                  <c:v>132</c:v>
                </c:pt>
                <c:pt idx="121">
                  <c:v>130</c:v>
                </c:pt>
                <c:pt idx="122">
                  <c:v>130</c:v>
                </c:pt>
                <c:pt idx="123">
                  <c:v>130</c:v>
                </c:pt>
                <c:pt idx="124">
                  <c:v>134</c:v>
                </c:pt>
                <c:pt idx="125">
                  <c:v>135</c:v>
                </c:pt>
                <c:pt idx="126">
                  <c:v>136</c:v>
                </c:pt>
                <c:pt idx="127">
                  <c:v>139</c:v>
                </c:pt>
                <c:pt idx="128">
                  <c:v>135</c:v>
                </c:pt>
                <c:pt idx="129">
                  <c:v>130</c:v>
                </c:pt>
                <c:pt idx="130">
                  <c:v>126</c:v>
                </c:pt>
                <c:pt idx="131">
                  <c:v>128</c:v>
                </c:pt>
                <c:pt idx="132">
                  <c:v>142</c:v>
                </c:pt>
                <c:pt idx="133">
                  <c:v>135</c:v>
                </c:pt>
                <c:pt idx="134">
                  <c:v>135</c:v>
                </c:pt>
                <c:pt idx="135">
                  <c:v>136</c:v>
                </c:pt>
                <c:pt idx="136">
                  <c:v>135</c:v>
                </c:pt>
                <c:pt idx="137">
                  <c:v>138</c:v>
                </c:pt>
                <c:pt idx="138">
                  <c:v>140</c:v>
                </c:pt>
                <c:pt idx="139">
                  <c:v>143</c:v>
                </c:pt>
                <c:pt idx="140">
                  <c:v>140</c:v>
                </c:pt>
                <c:pt idx="141">
                  <c:v>142</c:v>
                </c:pt>
                <c:pt idx="142">
                  <c:v>146</c:v>
                </c:pt>
                <c:pt idx="143">
                  <c:v>146</c:v>
                </c:pt>
                <c:pt idx="144">
                  <c:v>137</c:v>
                </c:pt>
                <c:pt idx="145">
                  <c:v>138</c:v>
                </c:pt>
                <c:pt idx="146">
                  <c:v>138</c:v>
                </c:pt>
                <c:pt idx="147">
                  <c:v>141</c:v>
                </c:pt>
                <c:pt idx="148">
                  <c:v>137</c:v>
                </c:pt>
                <c:pt idx="149">
                  <c:v>140</c:v>
                </c:pt>
                <c:pt idx="150">
                  <c:v>142</c:v>
                </c:pt>
                <c:pt idx="151">
                  <c:v>141</c:v>
                </c:pt>
                <c:pt idx="152">
                  <c:v>144</c:v>
                </c:pt>
                <c:pt idx="153">
                  <c:v>145</c:v>
                </c:pt>
                <c:pt idx="154">
                  <c:v>145</c:v>
                </c:pt>
                <c:pt idx="155">
                  <c:v>143</c:v>
                </c:pt>
                <c:pt idx="156">
                  <c:v>141</c:v>
                </c:pt>
                <c:pt idx="157">
                  <c:v>138</c:v>
                </c:pt>
                <c:pt idx="158">
                  <c:v>137</c:v>
                </c:pt>
                <c:pt idx="159">
                  <c:v>133</c:v>
                </c:pt>
                <c:pt idx="160">
                  <c:v>130</c:v>
                </c:pt>
                <c:pt idx="161">
                  <c:v>130</c:v>
                </c:pt>
                <c:pt idx="162">
                  <c:v>133</c:v>
                </c:pt>
                <c:pt idx="163">
                  <c:v>133</c:v>
                </c:pt>
                <c:pt idx="164">
                  <c:v>137</c:v>
                </c:pt>
                <c:pt idx="165">
                  <c:v>141</c:v>
                </c:pt>
                <c:pt idx="166">
                  <c:v>148</c:v>
                </c:pt>
                <c:pt idx="167">
                  <c:v>149</c:v>
                </c:pt>
                <c:pt idx="168">
                  <c:v>148</c:v>
                </c:pt>
                <c:pt idx="169">
                  <c:v>148</c:v>
                </c:pt>
                <c:pt idx="170">
                  <c:v>141</c:v>
                </c:pt>
                <c:pt idx="171">
                  <c:v>136</c:v>
                </c:pt>
                <c:pt idx="172">
                  <c:v>134</c:v>
                </c:pt>
                <c:pt idx="173">
                  <c:v>132</c:v>
                </c:pt>
                <c:pt idx="174">
                  <c:v>131</c:v>
                </c:pt>
                <c:pt idx="175">
                  <c:v>137</c:v>
                </c:pt>
                <c:pt idx="176">
                  <c:v>142</c:v>
                </c:pt>
                <c:pt idx="177">
                  <c:v>152</c:v>
                </c:pt>
                <c:pt idx="178">
                  <c:v>154</c:v>
                </c:pt>
                <c:pt idx="179">
                  <c:v>148</c:v>
                </c:pt>
                <c:pt idx="180">
                  <c:v>145</c:v>
                </c:pt>
              </c:numCache>
            </c:numRef>
          </c:val>
          <c:smooth val="0"/>
        </c:ser>
        <c:ser>
          <c:idx val="1"/>
          <c:order val="1"/>
          <c:tx>
            <c:strRef>
              <c:f>List2!$C$2</c:f>
              <c:strCache>
                <c:ptCount val="1"/>
                <c:pt idx="0">
                  <c:v>žák č. 10</c:v>
                </c:pt>
              </c:strCache>
            </c:strRef>
          </c:tx>
          <c:spPr>
            <a:ln w="28575" cap="rnd">
              <a:solidFill>
                <a:schemeClr val="accent2"/>
              </a:solidFill>
              <a:round/>
            </a:ln>
            <a:effectLst/>
          </c:spPr>
          <c:marker>
            <c:symbol val="none"/>
          </c:marker>
          <c:cat>
            <c:numRef>
              <c:f>List2!$A$5:$A$185</c:f>
              <c:numCache>
                <c:formatCode>h:mm:ss</c:formatCode>
                <c:ptCount val="181"/>
                <c:pt idx="0">
                  <c:v>0.4375</c:v>
                </c:pt>
                <c:pt idx="1">
                  <c:v>0.43761574074074078</c:v>
                </c:pt>
                <c:pt idx="2">
                  <c:v>0.4377314814814815</c:v>
                </c:pt>
                <c:pt idx="3">
                  <c:v>0.43784722222222222</c:v>
                </c:pt>
                <c:pt idx="4">
                  <c:v>0.43796296296296294</c:v>
                </c:pt>
                <c:pt idx="5">
                  <c:v>0.43807870370370372</c:v>
                </c:pt>
                <c:pt idx="6">
                  <c:v>0.4381944444444445</c:v>
                </c:pt>
                <c:pt idx="7">
                  <c:v>0.43831018518518516</c:v>
                </c:pt>
                <c:pt idx="8">
                  <c:v>0.43842592592592594</c:v>
                </c:pt>
                <c:pt idx="9">
                  <c:v>0.43854166666666666</c:v>
                </c:pt>
                <c:pt idx="10">
                  <c:v>0.43865740740740744</c:v>
                </c:pt>
                <c:pt idx="11">
                  <c:v>0.43877314814814811</c:v>
                </c:pt>
                <c:pt idx="12">
                  <c:v>0.43888888888888888</c:v>
                </c:pt>
                <c:pt idx="13">
                  <c:v>0.43900462962962966</c:v>
                </c:pt>
                <c:pt idx="14">
                  <c:v>0.43912037037037038</c:v>
                </c:pt>
                <c:pt idx="15">
                  <c:v>0.4392361111111111</c:v>
                </c:pt>
                <c:pt idx="16">
                  <c:v>0.43935185185185183</c:v>
                </c:pt>
                <c:pt idx="17">
                  <c:v>0.4394675925925926</c:v>
                </c:pt>
                <c:pt idx="18">
                  <c:v>0.43958333333333338</c:v>
                </c:pt>
                <c:pt idx="19">
                  <c:v>0.43969907407407405</c:v>
                </c:pt>
                <c:pt idx="20">
                  <c:v>0.43981481481481483</c:v>
                </c:pt>
                <c:pt idx="21">
                  <c:v>0.43993055555555555</c:v>
                </c:pt>
                <c:pt idx="22">
                  <c:v>0.44004629629629632</c:v>
                </c:pt>
                <c:pt idx="23">
                  <c:v>0.44016203703703699</c:v>
                </c:pt>
                <c:pt idx="24">
                  <c:v>0.44027777777777777</c:v>
                </c:pt>
                <c:pt idx="25">
                  <c:v>0.44039351851851855</c:v>
                </c:pt>
                <c:pt idx="26">
                  <c:v>0.44050925925925927</c:v>
                </c:pt>
                <c:pt idx="27">
                  <c:v>0.44062499999999999</c:v>
                </c:pt>
                <c:pt idx="28">
                  <c:v>0.44074074074074071</c:v>
                </c:pt>
                <c:pt idx="29">
                  <c:v>0.44085648148148149</c:v>
                </c:pt>
                <c:pt idx="30">
                  <c:v>0.44097222222222227</c:v>
                </c:pt>
                <c:pt idx="31">
                  <c:v>0.44108796296296293</c:v>
                </c:pt>
                <c:pt idx="32">
                  <c:v>0.44120370370370371</c:v>
                </c:pt>
                <c:pt idx="33">
                  <c:v>0.44131944444444443</c:v>
                </c:pt>
                <c:pt idx="34">
                  <c:v>0.44143518518518521</c:v>
                </c:pt>
                <c:pt idx="35">
                  <c:v>0.44155092592592587</c:v>
                </c:pt>
                <c:pt idx="36">
                  <c:v>0.44166666666666665</c:v>
                </c:pt>
                <c:pt idx="37">
                  <c:v>0.44178240740740743</c:v>
                </c:pt>
                <c:pt idx="38">
                  <c:v>0.44189814814814815</c:v>
                </c:pt>
                <c:pt idx="39">
                  <c:v>0.44201388888888887</c:v>
                </c:pt>
                <c:pt idx="40">
                  <c:v>0.44212962962962959</c:v>
                </c:pt>
                <c:pt idx="41">
                  <c:v>0.44224537037037037</c:v>
                </c:pt>
                <c:pt idx="42">
                  <c:v>0.44236111111111115</c:v>
                </c:pt>
                <c:pt idx="43">
                  <c:v>0.44247685185185182</c:v>
                </c:pt>
                <c:pt idx="44">
                  <c:v>0.44259259259259259</c:v>
                </c:pt>
                <c:pt idx="45">
                  <c:v>0.44270833333333331</c:v>
                </c:pt>
                <c:pt idx="46">
                  <c:v>0.44282407407407409</c:v>
                </c:pt>
                <c:pt idx="47">
                  <c:v>0.44293981481481487</c:v>
                </c:pt>
                <c:pt idx="48">
                  <c:v>0.44305555555555554</c:v>
                </c:pt>
                <c:pt idx="49">
                  <c:v>0.44317129629629631</c:v>
                </c:pt>
                <c:pt idx="50">
                  <c:v>0.44328703703703703</c:v>
                </c:pt>
                <c:pt idx="51">
                  <c:v>0.44340277777777781</c:v>
                </c:pt>
                <c:pt idx="52">
                  <c:v>0.44351851851851848</c:v>
                </c:pt>
                <c:pt idx="53">
                  <c:v>0.44363425925925926</c:v>
                </c:pt>
                <c:pt idx="54">
                  <c:v>0.44375000000000003</c:v>
                </c:pt>
                <c:pt idx="55">
                  <c:v>0.44386574074074076</c:v>
                </c:pt>
                <c:pt idx="56">
                  <c:v>0.44398148148148148</c:v>
                </c:pt>
                <c:pt idx="57">
                  <c:v>0.4440972222222222</c:v>
                </c:pt>
                <c:pt idx="58">
                  <c:v>0.44421296296296298</c:v>
                </c:pt>
                <c:pt idx="59">
                  <c:v>0.44432870370370375</c:v>
                </c:pt>
                <c:pt idx="60">
                  <c:v>0.44444444444444442</c:v>
                </c:pt>
                <c:pt idx="61">
                  <c:v>0.4445601851851852</c:v>
                </c:pt>
                <c:pt idx="62">
                  <c:v>0.44467592592592592</c:v>
                </c:pt>
                <c:pt idx="63">
                  <c:v>0.4447916666666667</c:v>
                </c:pt>
                <c:pt idx="64">
                  <c:v>0.44490740740740736</c:v>
                </c:pt>
                <c:pt idx="65">
                  <c:v>0.44502314814814814</c:v>
                </c:pt>
                <c:pt idx="66">
                  <c:v>0.44513888888888892</c:v>
                </c:pt>
                <c:pt idx="67">
                  <c:v>0.44525462962962964</c:v>
                </c:pt>
                <c:pt idx="68">
                  <c:v>0.44537037037037036</c:v>
                </c:pt>
                <c:pt idx="69">
                  <c:v>0.44548611111111108</c:v>
                </c:pt>
                <c:pt idx="70">
                  <c:v>0.44560185185185186</c:v>
                </c:pt>
                <c:pt idx="71">
                  <c:v>0.44571759259259264</c:v>
                </c:pt>
                <c:pt idx="72">
                  <c:v>0.4458333333333333</c:v>
                </c:pt>
                <c:pt idx="73">
                  <c:v>0.44594907407407408</c:v>
                </c:pt>
                <c:pt idx="74">
                  <c:v>0.4460648148148148</c:v>
                </c:pt>
                <c:pt idx="75">
                  <c:v>0.44618055555555558</c:v>
                </c:pt>
                <c:pt idx="76">
                  <c:v>0.44629629629629625</c:v>
                </c:pt>
                <c:pt idx="77">
                  <c:v>0.44641203703703702</c:v>
                </c:pt>
                <c:pt idx="78">
                  <c:v>0.4465277777777778</c:v>
                </c:pt>
                <c:pt idx="79">
                  <c:v>0.44664351851851852</c:v>
                </c:pt>
                <c:pt idx="80">
                  <c:v>0.44675925925925924</c:v>
                </c:pt>
                <c:pt idx="81">
                  <c:v>0.44687499999999997</c:v>
                </c:pt>
                <c:pt idx="82">
                  <c:v>0.44699074074074074</c:v>
                </c:pt>
                <c:pt idx="83">
                  <c:v>0.44710648148148152</c:v>
                </c:pt>
                <c:pt idx="84">
                  <c:v>0.44722222222222219</c:v>
                </c:pt>
                <c:pt idx="85">
                  <c:v>0.44733796296296297</c:v>
                </c:pt>
                <c:pt idx="86">
                  <c:v>0.44745370370370369</c:v>
                </c:pt>
                <c:pt idx="87">
                  <c:v>0.44756944444444446</c:v>
                </c:pt>
                <c:pt idx="88">
                  <c:v>0.44768518518518513</c:v>
                </c:pt>
                <c:pt idx="89">
                  <c:v>0.44780092592592591</c:v>
                </c:pt>
                <c:pt idx="90">
                  <c:v>0.44791666666666669</c:v>
                </c:pt>
                <c:pt idx="91">
                  <c:v>0.44803240740740741</c:v>
                </c:pt>
                <c:pt idx="92">
                  <c:v>0.44814814814814818</c:v>
                </c:pt>
                <c:pt idx="93">
                  <c:v>0.44826388888888885</c:v>
                </c:pt>
                <c:pt idx="94">
                  <c:v>0.44837962962962963</c:v>
                </c:pt>
                <c:pt idx="95">
                  <c:v>0.44849537037037041</c:v>
                </c:pt>
                <c:pt idx="96">
                  <c:v>0.44861111111111113</c:v>
                </c:pt>
                <c:pt idx="97">
                  <c:v>0.44872685185185185</c:v>
                </c:pt>
                <c:pt idx="98">
                  <c:v>0.44884259259259257</c:v>
                </c:pt>
                <c:pt idx="99">
                  <c:v>0.44895833333333335</c:v>
                </c:pt>
                <c:pt idx="100">
                  <c:v>0.44907407407407413</c:v>
                </c:pt>
                <c:pt idx="101">
                  <c:v>0.44918981481481479</c:v>
                </c:pt>
                <c:pt idx="102">
                  <c:v>0.44930555555555557</c:v>
                </c:pt>
                <c:pt idx="103">
                  <c:v>0.44942129629629629</c:v>
                </c:pt>
                <c:pt idx="104">
                  <c:v>0.44953703703703707</c:v>
                </c:pt>
                <c:pt idx="105">
                  <c:v>0.44965277777777773</c:v>
                </c:pt>
                <c:pt idx="106">
                  <c:v>0.44976851851851851</c:v>
                </c:pt>
                <c:pt idx="107">
                  <c:v>0.44988425925925929</c:v>
                </c:pt>
                <c:pt idx="108">
                  <c:v>0.45</c:v>
                </c:pt>
                <c:pt idx="109">
                  <c:v>0.45011574074074073</c:v>
                </c:pt>
                <c:pt idx="110">
                  <c:v>0.45023148148148145</c:v>
                </c:pt>
                <c:pt idx="111">
                  <c:v>0.45034722222222223</c:v>
                </c:pt>
                <c:pt idx="112">
                  <c:v>0.45046296296296301</c:v>
                </c:pt>
                <c:pt idx="113">
                  <c:v>0.45057870370370368</c:v>
                </c:pt>
                <c:pt idx="114">
                  <c:v>0.45069444444444445</c:v>
                </c:pt>
                <c:pt idx="115">
                  <c:v>0.45081018518518517</c:v>
                </c:pt>
                <c:pt idx="116">
                  <c:v>0.45092592592592595</c:v>
                </c:pt>
                <c:pt idx="117">
                  <c:v>0.45104166666666662</c:v>
                </c:pt>
                <c:pt idx="118">
                  <c:v>0.4511574074074074</c:v>
                </c:pt>
                <c:pt idx="119">
                  <c:v>0.45127314814814817</c:v>
                </c:pt>
                <c:pt idx="120">
                  <c:v>0.4513888888888889</c:v>
                </c:pt>
                <c:pt idx="121">
                  <c:v>0.45150462962962962</c:v>
                </c:pt>
                <c:pt idx="122">
                  <c:v>0.45162037037037034</c:v>
                </c:pt>
                <c:pt idx="123">
                  <c:v>0.45173611111111112</c:v>
                </c:pt>
                <c:pt idx="124">
                  <c:v>0.45185185185185189</c:v>
                </c:pt>
                <c:pt idx="125">
                  <c:v>0.45196759259259256</c:v>
                </c:pt>
                <c:pt idx="126">
                  <c:v>0.45208333333333334</c:v>
                </c:pt>
                <c:pt idx="127">
                  <c:v>0.45219907407407406</c:v>
                </c:pt>
                <c:pt idx="128">
                  <c:v>0.45231481481481484</c:v>
                </c:pt>
                <c:pt idx="129">
                  <c:v>0.4524305555555555</c:v>
                </c:pt>
                <c:pt idx="130">
                  <c:v>0.45254629629629628</c:v>
                </c:pt>
                <c:pt idx="131">
                  <c:v>0.45266203703703706</c:v>
                </c:pt>
                <c:pt idx="132">
                  <c:v>0.45277777777777778</c:v>
                </c:pt>
                <c:pt idx="133">
                  <c:v>0.4528935185185185</c:v>
                </c:pt>
                <c:pt idx="134">
                  <c:v>0.45300925925925922</c:v>
                </c:pt>
                <c:pt idx="135">
                  <c:v>0.453125</c:v>
                </c:pt>
                <c:pt idx="136">
                  <c:v>0.45324074074074078</c:v>
                </c:pt>
                <c:pt idx="137">
                  <c:v>0.4533564814814815</c:v>
                </c:pt>
                <c:pt idx="138">
                  <c:v>0.45347222222222222</c:v>
                </c:pt>
                <c:pt idx="139">
                  <c:v>0.45358796296296294</c:v>
                </c:pt>
                <c:pt idx="140">
                  <c:v>0.45370370370370372</c:v>
                </c:pt>
                <c:pt idx="141">
                  <c:v>0.4538194444444445</c:v>
                </c:pt>
                <c:pt idx="142">
                  <c:v>0.45393518518518516</c:v>
                </c:pt>
                <c:pt idx="143">
                  <c:v>0.45405092592592594</c:v>
                </c:pt>
                <c:pt idx="144">
                  <c:v>0.45416666666666666</c:v>
                </c:pt>
                <c:pt idx="145">
                  <c:v>0.45428240740740744</c:v>
                </c:pt>
                <c:pt idx="146">
                  <c:v>0.45439814814814811</c:v>
                </c:pt>
                <c:pt idx="147">
                  <c:v>0.45451388888888888</c:v>
                </c:pt>
                <c:pt idx="148">
                  <c:v>0.45462962962962966</c:v>
                </c:pt>
                <c:pt idx="149">
                  <c:v>0.45474537037037038</c:v>
                </c:pt>
                <c:pt idx="150">
                  <c:v>0.4548611111111111</c:v>
                </c:pt>
                <c:pt idx="151">
                  <c:v>0.45497685185185183</c:v>
                </c:pt>
                <c:pt idx="152">
                  <c:v>0.4550925925925926</c:v>
                </c:pt>
                <c:pt idx="153">
                  <c:v>0.45520833333333338</c:v>
                </c:pt>
                <c:pt idx="154">
                  <c:v>0.45532407407407405</c:v>
                </c:pt>
                <c:pt idx="155">
                  <c:v>0.45543981481481483</c:v>
                </c:pt>
                <c:pt idx="156">
                  <c:v>0.45555555555555555</c:v>
                </c:pt>
                <c:pt idx="157">
                  <c:v>0.45567129629629632</c:v>
                </c:pt>
                <c:pt idx="158">
                  <c:v>0.45578703703703699</c:v>
                </c:pt>
                <c:pt idx="159">
                  <c:v>0.45590277777777777</c:v>
                </c:pt>
                <c:pt idx="160">
                  <c:v>0.45601851851851855</c:v>
                </c:pt>
                <c:pt idx="161">
                  <c:v>0.45613425925925927</c:v>
                </c:pt>
                <c:pt idx="162">
                  <c:v>0.45624999999999999</c:v>
                </c:pt>
                <c:pt idx="163">
                  <c:v>0.45636574074074071</c:v>
                </c:pt>
                <c:pt idx="164">
                  <c:v>0.45648148148148149</c:v>
                </c:pt>
                <c:pt idx="165">
                  <c:v>0.45659722222222227</c:v>
                </c:pt>
                <c:pt idx="166">
                  <c:v>0.45671296296296293</c:v>
                </c:pt>
                <c:pt idx="167">
                  <c:v>0.45682870370370371</c:v>
                </c:pt>
                <c:pt idx="168">
                  <c:v>0.45694444444444443</c:v>
                </c:pt>
                <c:pt idx="169">
                  <c:v>0.45706018518518521</c:v>
                </c:pt>
                <c:pt idx="170">
                  <c:v>0.45717592592592587</c:v>
                </c:pt>
                <c:pt idx="171">
                  <c:v>0.45729166666666665</c:v>
                </c:pt>
                <c:pt idx="172">
                  <c:v>0.45740740740740743</c:v>
                </c:pt>
                <c:pt idx="173">
                  <c:v>0.45752314814814815</c:v>
                </c:pt>
                <c:pt idx="174">
                  <c:v>0.45763888888888887</c:v>
                </c:pt>
                <c:pt idx="175">
                  <c:v>0.45775462962962959</c:v>
                </c:pt>
                <c:pt idx="176">
                  <c:v>0.45787037037037037</c:v>
                </c:pt>
                <c:pt idx="177">
                  <c:v>0.45798611111111115</c:v>
                </c:pt>
                <c:pt idx="178">
                  <c:v>0.45810185185185182</c:v>
                </c:pt>
                <c:pt idx="179">
                  <c:v>0.45821759259259259</c:v>
                </c:pt>
                <c:pt idx="180">
                  <c:v>0.45833333333333331</c:v>
                </c:pt>
              </c:numCache>
            </c:numRef>
          </c:cat>
          <c:val>
            <c:numRef>
              <c:f>List2!$C$5:$C$185</c:f>
              <c:numCache>
                <c:formatCode>General</c:formatCode>
                <c:ptCount val="181"/>
                <c:pt idx="0">
                  <c:v>86</c:v>
                </c:pt>
                <c:pt idx="1">
                  <c:v>100</c:v>
                </c:pt>
                <c:pt idx="2">
                  <c:v>106</c:v>
                </c:pt>
                <c:pt idx="3">
                  <c:v>104</c:v>
                </c:pt>
                <c:pt idx="4">
                  <c:v>100</c:v>
                </c:pt>
                <c:pt idx="5">
                  <c:v>107</c:v>
                </c:pt>
                <c:pt idx="6">
                  <c:v>107</c:v>
                </c:pt>
                <c:pt idx="7">
                  <c:v>108</c:v>
                </c:pt>
                <c:pt idx="8">
                  <c:v>117</c:v>
                </c:pt>
                <c:pt idx="9">
                  <c:v>114</c:v>
                </c:pt>
                <c:pt idx="10">
                  <c:v>123</c:v>
                </c:pt>
                <c:pt idx="11">
                  <c:v>120</c:v>
                </c:pt>
                <c:pt idx="12">
                  <c:v>118</c:v>
                </c:pt>
                <c:pt idx="13">
                  <c:v>117</c:v>
                </c:pt>
                <c:pt idx="14">
                  <c:v>110</c:v>
                </c:pt>
                <c:pt idx="15">
                  <c:v>113</c:v>
                </c:pt>
                <c:pt idx="16">
                  <c:v>128</c:v>
                </c:pt>
                <c:pt idx="17">
                  <c:v>122</c:v>
                </c:pt>
                <c:pt idx="18">
                  <c:v>128</c:v>
                </c:pt>
                <c:pt idx="19">
                  <c:v>130</c:v>
                </c:pt>
                <c:pt idx="20">
                  <c:v>134</c:v>
                </c:pt>
                <c:pt idx="21">
                  <c:v>145</c:v>
                </c:pt>
                <c:pt idx="22">
                  <c:v>158</c:v>
                </c:pt>
                <c:pt idx="23">
                  <c:v>161</c:v>
                </c:pt>
                <c:pt idx="24">
                  <c:v>175</c:v>
                </c:pt>
                <c:pt idx="25">
                  <c:v>177</c:v>
                </c:pt>
                <c:pt idx="26">
                  <c:v>173</c:v>
                </c:pt>
                <c:pt idx="27">
                  <c:v>169</c:v>
                </c:pt>
                <c:pt idx="28">
                  <c:v>166</c:v>
                </c:pt>
                <c:pt idx="29">
                  <c:v>160</c:v>
                </c:pt>
                <c:pt idx="30">
                  <c:v>152</c:v>
                </c:pt>
                <c:pt idx="31">
                  <c:v>152</c:v>
                </c:pt>
                <c:pt idx="32">
                  <c:v>142</c:v>
                </c:pt>
                <c:pt idx="33">
                  <c:v>138</c:v>
                </c:pt>
                <c:pt idx="34">
                  <c:v>138</c:v>
                </c:pt>
                <c:pt idx="35">
                  <c:v>131</c:v>
                </c:pt>
                <c:pt idx="36">
                  <c:v>131</c:v>
                </c:pt>
                <c:pt idx="37">
                  <c:v>138</c:v>
                </c:pt>
                <c:pt idx="38">
                  <c:v>140</c:v>
                </c:pt>
                <c:pt idx="39">
                  <c:v>137</c:v>
                </c:pt>
                <c:pt idx="40">
                  <c:v>124</c:v>
                </c:pt>
                <c:pt idx="41">
                  <c:v>122</c:v>
                </c:pt>
                <c:pt idx="42">
                  <c:v>133</c:v>
                </c:pt>
                <c:pt idx="43">
                  <c:v>142</c:v>
                </c:pt>
                <c:pt idx="44">
                  <c:v>147</c:v>
                </c:pt>
                <c:pt idx="45">
                  <c:v>155</c:v>
                </c:pt>
                <c:pt idx="46">
                  <c:v>154</c:v>
                </c:pt>
                <c:pt idx="47">
                  <c:v>153</c:v>
                </c:pt>
                <c:pt idx="48">
                  <c:v>150</c:v>
                </c:pt>
                <c:pt idx="49">
                  <c:v>147</c:v>
                </c:pt>
                <c:pt idx="50">
                  <c:v>144</c:v>
                </c:pt>
                <c:pt idx="51">
                  <c:v>144</c:v>
                </c:pt>
                <c:pt idx="52">
                  <c:v>141</c:v>
                </c:pt>
                <c:pt idx="53">
                  <c:v>137</c:v>
                </c:pt>
                <c:pt idx="54">
                  <c:v>134</c:v>
                </c:pt>
                <c:pt idx="55">
                  <c:v>133</c:v>
                </c:pt>
                <c:pt idx="56">
                  <c:v>135</c:v>
                </c:pt>
                <c:pt idx="57">
                  <c:v>135</c:v>
                </c:pt>
                <c:pt idx="58">
                  <c:v>128</c:v>
                </c:pt>
                <c:pt idx="59">
                  <c:v>129</c:v>
                </c:pt>
                <c:pt idx="60">
                  <c:v>125</c:v>
                </c:pt>
                <c:pt idx="61">
                  <c:v>127</c:v>
                </c:pt>
                <c:pt idx="62">
                  <c:v>128</c:v>
                </c:pt>
                <c:pt idx="63">
                  <c:v>125</c:v>
                </c:pt>
                <c:pt idx="64">
                  <c:v>128</c:v>
                </c:pt>
                <c:pt idx="65">
                  <c:v>126</c:v>
                </c:pt>
                <c:pt idx="66">
                  <c:v>127</c:v>
                </c:pt>
                <c:pt idx="67">
                  <c:v>132</c:v>
                </c:pt>
                <c:pt idx="68">
                  <c:v>133</c:v>
                </c:pt>
                <c:pt idx="69">
                  <c:v>130</c:v>
                </c:pt>
                <c:pt idx="70">
                  <c:v>133</c:v>
                </c:pt>
                <c:pt idx="71">
                  <c:v>133</c:v>
                </c:pt>
                <c:pt idx="72">
                  <c:v>133</c:v>
                </c:pt>
                <c:pt idx="73">
                  <c:v>131</c:v>
                </c:pt>
                <c:pt idx="74">
                  <c:v>130</c:v>
                </c:pt>
                <c:pt idx="75">
                  <c:v>127</c:v>
                </c:pt>
                <c:pt idx="76">
                  <c:v>124</c:v>
                </c:pt>
                <c:pt idx="77">
                  <c:v>123</c:v>
                </c:pt>
                <c:pt idx="78">
                  <c:v>121</c:v>
                </c:pt>
                <c:pt idx="79">
                  <c:v>123</c:v>
                </c:pt>
                <c:pt idx="80">
                  <c:v>119</c:v>
                </c:pt>
                <c:pt idx="81">
                  <c:v>119</c:v>
                </c:pt>
                <c:pt idx="82">
                  <c:v>116</c:v>
                </c:pt>
                <c:pt idx="83">
                  <c:v>120</c:v>
                </c:pt>
                <c:pt idx="84">
                  <c:v>124</c:v>
                </c:pt>
                <c:pt idx="85">
                  <c:v>115</c:v>
                </c:pt>
                <c:pt idx="86">
                  <c:v>121</c:v>
                </c:pt>
                <c:pt idx="87">
                  <c:v>121</c:v>
                </c:pt>
                <c:pt idx="88">
                  <c:v>124</c:v>
                </c:pt>
                <c:pt idx="89">
                  <c:v>127</c:v>
                </c:pt>
                <c:pt idx="90">
                  <c:v>120</c:v>
                </c:pt>
                <c:pt idx="91">
                  <c:v>120</c:v>
                </c:pt>
                <c:pt idx="92">
                  <c:v>119</c:v>
                </c:pt>
                <c:pt idx="93">
                  <c:v>122</c:v>
                </c:pt>
                <c:pt idx="94">
                  <c:v>121</c:v>
                </c:pt>
                <c:pt idx="95">
                  <c:v>126</c:v>
                </c:pt>
                <c:pt idx="96">
                  <c:v>129</c:v>
                </c:pt>
                <c:pt idx="97">
                  <c:v>128</c:v>
                </c:pt>
                <c:pt idx="98">
                  <c:v>120</c:v>
                </c:pt>
                <c:pt idx="99">
                  <c:v>115</c:v>
                </c:pt>
                <c:pt idx="100">
                  <c:v>111</c:v>
                </c:pt>
                <c:pt idx="101">
                  <c:v>105</c:v>
                </c:pt>
                <c:pt idx="102">
                  <c:v>100</c:v>
                </c:pt>
                <c:pt idx="103">
                  <c:v>101</c:v>
                </c:pt>
                <c:pt idx="104">
                  <c:v>111</c:v>
                </c:pt>
                <c:pt idx="105">
                  <c:v>117</c:v>
                </c:pt>
                <c:pt idx="106">
                  <c:v>108</c:v>
                </c:pt>
                <c:pt idx="107">
                  <c:v>110</c:v>
                </c:pt>
                <c:pt idx="108">
                  <c:v>107</c:v>
                </c:pt>
                <c:pt idx="109">
                  <c:v>108</c:v>
                </c:pt>
                <c:pt idx="110">
                  <c:v>108</c:v>
                </c:pt>
                <c:pt idx="111">
                  <c:v>101</c:v>
                </c:pt>
                <c:pt idx="112">
                  <c:v>105</c:v>
                </c:pt>
                <c:pt idx="113">
                  <c:v>104</c:v>
                </c:pt>
                <c:pt idx="114">
                  <c:v>104</c:v>
                </c:pt>
                <c:pt idx="115">
                  <c:v>109</c:v>
                </c:pt>
                <c:pt idx="116">
                  <c:v>103</c:v>
                </c:pt>
                <c:pt idx="117">
                  <c:v>101</c:v>
                </c:pt>
                <c:pt idx="118">
                  <c:v>107</c:v>
                </c:pt>
                <c:pt idx="119">
                  <c:v>110</c:v>
                </c:pt>
                <c:pt idx="120">
                  <c:v>109</c:v>
                </c:pt>
                <c:pt idx="121">
                  <c:v>119</c:v>
                </c:pt>
                <c:pt idx="122">
                  <c:v>123</c:v>
                </c:pt>
                <c:pt idx="123">
                  <c:v>120</c:v>
                </c:pt>
                <c:pt idx="124">
                  <c:v>117</c:v>
                </c:pt>
                <c:pt idx="125">
                  <c:v>121</c:v>
                </c:pt>
                <c:pt idx="126">
                  <c:v>117</c:v>
                </c:pt>
                <c:pt idx="127">
                  <c:v>111</c:v>
                </c:pt>
                <c:pt idx="128">
                  <c:v>112</c:v>
                </c:pt>
                <c:pt idx="129">
                  <c:v>118</c:v>
                </c:pt>
                <c:pt idx="130">
                  <c:v>117</c:v>
                </c:pt>
                <c:pt idx="131">
                  <c:v>123</c:v>
                </c:pt>
                <c:pt idx="132">
                  <c:v>117</c:v>
                </c:pt>
                <c:pt idx="133">
                  <c:v>121</c:v>
                </c:pt>
                <c:pt idx="134">
                  <c:v>123</c:v>
                </c:pt>
                <c:pt idx="135">
                  <c:v>124</c:v>
                </c:pt>
                <c:pt idx="136">
                  <c:v>121</c:v>
                </c:pt>
                <c:pt idx="137">
                  <c:v>126</c:v>
                </c:pt>
                <c:pt idx="138">
                  <c:v>130</c:v>
                </c:pt>
                <c:pt idx="139">
                  <c:v>125</c:v>
                </c:pt>
                <c:pt idx="140">
                  <c:v>127</c:v>
                </c:pt>
                <c:pt idx="141">
                  <c:v>129</c:v>
                </c:pt>
                <c:pt idx="142">
                  <c:v>131</c:v>
                </c:pt>
                <c:pt idx="143">
                  <c:v>132</c:v>
                </c:pt>
                <c:pt idx="144">
                  <c:v>130</c:v>
                </c:pt>
                <c:pt idx="145">
                  <c:v>127</c:v>
                </c:pt>
                <c:pt idx="146">
                  <c:v>130</c:v>
                </c:pt>
                <c:pt idx="147">
                  <c:v>130</c:v>
                </c:pt>
                <c:pt idx="148">
                  <c:v>129</c:v>
                </c:pt>
                <c:pt idx="149">
                  <c:v>128</c:v>
                </c:pt>
                <c:pt idx="150">
                  <c:v>125</c:v>
                </c:pt>
                <c:pt idx="151">
                  <c:v>125</c:v>
                </c:pt>
                <c:pt idx="152">
                  <c:v>120</c:v>
                </c:pt>
                <c:pt idx="153">
                  <c:v>122</c:v>
                </c:pt>
                <c:pt idx="154">
                  <c:v>122</c:v>
                </c:pt>
                <c:pt idx="155">
                  <c:v>126</c:v>
                </c:pt>
                <c:pt idx="156">
                  <c:v>115</c:v>
                </c:pt>
                <c:pt idx="157">
                  <c:v>112</c:v>
                </c:pt>
                <c:pt idx="158">
                  <c:v>117</c:v>
                </c:pt>
                <c:pt idx="159">
                  <c:v>108</c:v>
                </c:pt>
                <c:pt idx="160">
                  <c:v>109</c:v>
                </c:pt>
                <c:pt idx="161">
                  <c:v>109</c:v>
                </c:pt>
                <c:pt idx="162">
                  <c:v>113</c:v>
                </c:pt>
                <c:pt idx="163">
                  <c:v>113</c:v>
                </c:pt>
                <c:pt idx="164">
                  <c:v>115</c:v>
                </c:pt>
                <c:pt idx="165">
                  <c:v>128</c:v>
                </c:pt>
                <c:pt idx="166">
                  <c:v>127</c:v>
                </c:pt>
                <c:pt idx="167">
                  <c:v>128</c:v>
                </c:pt>
                <c:pt idx="168">
                  <c:v>128</c:v>
                </c:pt>
                <c:pt idx="169">
                  <c:v>121</c:v>
                </c:pt>
                <c:pt idx="170">
                  <c:v>120</c:v>
                </c:pt>
                <c:pt idx="171">
                  <c:v>117</c:v>
                </c:pt>
                <c:pt idx="172">
                  <c:v>123</c:v>
                </c:pt>
                <c:pt idx="173">
                  <c:v>128</c:v>
                </c:pt>
                <c:pt idx="174">
                  <c:v>118</c:v>
                </c:pt>
                <c:pt idx="175">
                  <c:v>112</c:v>
                </c:pt>
                <c:pt idx="176">
                  <c:v>128</c:v>
                </c:pt>
                <c:pt idx="177">
                  <c:v>136</c:v>
                </c:pt>
                <c:pt idx="178">
                  <c:v>140</c:v>
                </c:pt>
                <c:pt idx="179">
                  <c:v>145</c:v>
                </c:pt>
                <c:pt idx="180">
                  <c:v>144</c:v>
                </c:pt>
              </c:numCache>
            </c:numRef>
          </c:val>
          <c:smooth val="0"/>
        </c:ser>
        <c:dLbls>
          <c:showLegendKey val="0"/>
          <c:showVal val="0"/>
          <c:showCatName val="0"/>
          <c:showSerName val="0"/>
          <c:showPercent val="0"/>
          <c:showBubbleSize val="0"/>
        </c:dLbls>
        <c:smooth val="0"/>
        <c:axId val="-334466000"/>
        <c:axId val="-334464912"/>
      </c:lineChart>
      <c:catAx>
        <c:axId val="-33446600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a:t>čas</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cs-CZ"/>
            </a:p>
          </c:txPr>
        </c:title>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34464912"/>
        <c:crosses val="autoZero"/>
        <c:auto val="1"/>
        <c:lblAlgn val="ctr"/>
        <c:lblOffset val="100"/>
        <c:noMultiLvlLbl val="0"/>
      </c:catAx>
      <c:valAx>
        <c:axId val="-334464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a:t>tepová</a:t>
                </a:r>
                <a:r>
                  <a:rPr lang="cs-CZ" baseline="0"/>
                  <a:t> frekvence (tepů/minutu)</a:t>
                </a:r>
                <a:endParaRPr lang="cs-CZ"/>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cs-CZ"/>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34466000"/>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sz="1400">
                <a:effectLst/>
              </a:rPr>
              <a:t>Při orientaci s GPS jsem se vždy snažil(a) najít nejkratší cestu</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pieChart>
        <c:varyColors val="1"/>
        <c:ser>
          <c:idx val="0"/>
          <c:order val="0"/>
          <c:dPt>
            <c:idx val="0"/>
            <c:bubble3D val="0"/>
            <c:spPr>
              <a:solidFill>
                <a:srgbClr val="00B050"/>
              </a:solidFill>
              <a:ln w="19050">
                <a:solidFill>
                  <a:schemeClr val="lt1"/>
                </a:solidFill>
              </a:ln>
              <a:effectLst/>
            </c:spPr>
          </c:dPt>
          <c:dPt>
            <c:idx val="1"/>
            <c:bubble3D val="0"/>
            <c:spPr>
              <a:solidFill>
                <a:srgbClr val="00B0F0"/>
              </a:solidFill>
              <a:ln w="19050">
                <a:solidFill>
                  <a:schemeClr val="lt1"/>
                </a:solidFill>
              </a:ln>
              <a:effectLst/>
            </c:spPr>
          </c:dPt>
          <c:dPt>
            <c:idx val="2"/>
            <c:bubble3D val="0"/>
            <c:spPr>
              <a:solidFill>
                <a:srgbClr val="FFC000"/>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List1!$D$22:$D$24</c:f>
              <c:strCache>
                <c:ptCount val="3"/>
                <c:pt idx="0">
                  <c:v>ano</c:v>
                </c:pt>
                <c:pt idx="1">
                  <c:v>spíše ano</c:v>
                </c:pt>
                <c:pt idx="2">
                  <c:v>spíše ne</c:v>
                </c:pt>
              </c:strCache>
            </c:strRef>
          </c:cat>
          <c:val>
            <c:numRef>
              <c:f>List1!$E$22:$E$24</c:f>
              <c:numCache>
                <c:formatCode>0%</c:formatCode>
                <c:ptCount val="3"/>
                <c:pt idx="0">
                  <c:v>0.36</c:v>
                </c:pt>
                <c:pt idx="1">
                  <c:v>0.36</c:v>
                </c:pt>
                <c:pt idx="2">
                  <c:v>0.28000000000000003</c:v>
                </c:pt>
              </c:numCache>
            </c:numRef>
          </c:val>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cs-CZ" sz="1200" b="1" i="0" u="none" strike="noStrike" baseline="0">
                <a:effectLst/>
              </a:rPr>
              <a:t>Při orientaci s GPS jsem vnímal(a) i krajinu kolem </a:t>
            </a:r>
            <a:endParaRPr lang="cs-CZ" sz="1200"/>
          </a:p>
        </c:rich>
      </c:tx>
      <c:layout>
        <c:manualLayout>
          <c:xMode val="edge"/>
          <c:yMode val="edge"/>
          <c:x val="0.15465266841644795"/>
          <c:y val="2.3148148148148147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pieChart>
        <c:varyColors val="1"/>
        <c:ser>
          <c:idx val="0"/>
          <c:order val="0"/>
          <c:spPr>
            <a:solidFill>
              <a:srgbClr val="00B050"/>
            </a:solidFill>
          </c:spPr>
          <c:dPt>
            <c:idx val="0"/>
            <c:bubble3D val="0"/>
            <c:spPr>
              <a:solidFill>
                <a:srgbClr val="00B050"/>
              </a:solidFill>
              <a:ln w="19050">
                <a:solidFill>
                  <a:schemeClr val="lt1"/>
                </a:solidFill>
              </a:ln>
              <a:effectLst/>
            </c:spPr>
          </c:dPt>
          <c:dPt>
            <c:idx val="1"/>
            <c:bubble3D val="0"/>
            <c:spPr>
              <a:solidFill>
                <a:srgbClr val="FFC000"/>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List1!$D$18:$D$19</c:f>
              <c:strCache>
                <c:ptCount val="2"/>
                <c:pt idx="0">
                  <c:v>ano</c:v>
                </c:pt>
                <c:pt idx="1">
                  <c:v>spíše ano</c:v>
                </c:pt>
              </c:strCache>
            </c:strRef>
          </c:cat>
          <c:val>
            <c:numRef>
              <c:f>List1!$E$18:$E$19</c:f>
              <c:numCache>
                <c:formatCode>0%</c:formatCode>
                <c:ptCount val="2"/>
                <c:pt idx="0">
                  <c:v>0.36</c:v>
                </c:pt>
                <c:pt idx="1">
                  <c:v>0.64</c:v>
                </c:pt>
              </c:numCache>
            </c:numRef>
          </c:val>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a:t>Vnímání</a:t>
            </a:r>
            <a:r>
              <a:rPr lang="cs-CZ" baseline="0"/>
              <a:t> výuky v terénu</a:t>
            </a:r>
            <a:endParaRPr lang="cs-CZ"/>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barChart>
        <c:barDir val="col"/>
        <c:grouping val="stacked"/>
        <c:varyColors val="0"/>
        <c:ser>
          <c:idx val="3"/>
          <c:order val="0"/>
          <c:tx>
            <c:strRef>
              <c:f>List1!$F$40</c:f>
              <c:strCache>
                <c:ptCount val="1"/>
                <c:pt idx="0">
                  <c:v>d - jiná odpověď </c:v>
                </c:pt>
              </c:strCache>
            </c:strRef>
          </c:tx>
          <c:spPr>
            <a:solidFill>
              <a:srgbClr val="7030A0"/>
            </a:solidFill>
            <a:ln>
              <a:noFill/>
            </a:ln>
            <a:effectLst/>
          </c:spPr>
          <c:invertIfNegative val="0"/>
          <c:val>
            <c:numRef>
              <c:f>List1!$J$18:$J$31</c:f>
              <c:numCache>
                <c:formatCode>General</c:formatCode>
                <c:ptCount val="14"/>
                <c:pt idx="0">
                  <c:v>0</c:v>
                </c:pt>
                <c:pt idx="1">
                  <c:v>0</c:v>
                </c:pt>
                <c:pt idx="2">
                  <c:v>0</c:v>
                </c:pt>
                <c:pt idx="3">
                  <c:v>0</c:v>
                </c:pt>
                <c:pt idx="4">
                  <c:v>0</c:v>
                </c:pt>
                <c:pt idx="5">
                  <c:v>0</c:v>
                </c:pt>
                <c:pt idx="6">
                  <c:v>0</c:v>
                </c:pt>
                <c:pt idx="7">
                  <c:v>0</c:v>
                </c:pt>
                <c:pt idx="8">
                  <c:v>1</c:v>
                </c:pt>
                <c:pt idx="9">
                  <c:v>0</c:v>
                </c:pt>
                <c:pt idx="10">
                  <c:v>0</c:v>
                </c:pt>
                <c:pt idx="11">
                  <c:v>0</c:v>
                </c:pt>
                <c:pt idx="12">
                  <c:v>0</c:v>
                </c:pt>
                <c:pt idx="13">
                  <c:v>0</c:v>
                </c:pt>
              </c:numCache>
            </c:numRef>
          </c:val>
        </c:ser>
        <c:ser>
          <c:idx val="2"/>
          <c:order val="1"/>
          <c:tx>
            <c:strRef>
              <c:f>List1!$F$39</c:f>
              <c:strCache>
                <c:ptCount val="1"/>
                <c:pt idx="0">
                  <c:v>c - příležitost naučit se něco nového</c:v>
                </c:pt>
              </c:strCache>
            </c:strRef>
          </c:tx>
          <c:spPr>
            <a:solidFill>
              <a:srgbClr val="00B050"/>
            </a:solidFill>
            <a:ln>
              <a:noFill/>
            </a:ln>
            <a:effectLst/>
          </c:spPr>
          <c:invertIfNegative val="0"/>
          <c:val>
            <c:numRef>
              <c:f>List1!$I$18:$I$31</c:f>
              <c:numCache>
                <c:formatCode>General</c:formatCode>
                <c:ptCount val="14"/>
                <c:pt idx="0">
                  <c:v>1</c:v>
                </c:pt>
                <c:pt idx="1">
                  <c:v>1</c:v>
                </c:pt>
                <c:pt idx="2">
                  <c:v>1</c:v>
                </c:pt>
                <c:pt idx="3">
                  <c:v>1</c:v>
                </c:pt>
                <c:pt idx="4">
                  <c:v>0</c:v>
                </c:pt>
                <c:pt idx="5">
                  <c:v>1</c:v>
                </c:pt>
                <c:pt idx="6">
                  <c:v>1</c:v>
                </c:pt>
                <c:pt idx="7">
                  <c:v>0</c:v>
                </c:pt>
                <c:pt idx="8">
                  <c:v>0</c:v>
                </c:pt>
                <c:pt idx="9">
                  <c:v>0</c:v>
                </c:pt>
                <c:pt idx="10">
                  <c:v>0</c:v>
                </c:pt>
                <c:pt idx="11">
                  <c:v>1</c:v>
                </c:pt>
                <c:pt idx="12">
                  <c:v>0</c:v>
                </c:pt>
                <c:pt idx="13">
                  <c:v>0</c:v>
                </c:pt>
              </c:numCache>
            </c:numRef>
          </c:val>
        </c:ser>
        <c:ser>
          <c:idx val="1"/>
          <c:order val="2"/>
          <c:tx>
            <c:strRef>
              <c:f>List1!$F$38</c:f>
              <c:strCache>
                <c:ptCount val="1"/>
                <c:pt idx="0">
                  <c:v>b - doplnění vyučování, kdy si procvičím, co jsem se naučil/a ve škole</c:v>
                </c:pt>
              </c:strCache>
            </c:strRef>
          </c:tx>
          <c:spPr>
            <a:solidFill>
              <a:srgbClr val="FFC000"/>
            </a:solidFill>
            <a:ln>
              <a:noFill/>
            </a:ln>
            <a:effectLst/>
          </c:spPr>
          <c:invertIfNegative val="0"/>
          <c:val>
            <c:numRef>
              <c:f>List1!$H$18:$H$31</c:f>
              <c:numCache>
                <c:formatCode>General</c:formatCode>
                <c:ptCount val="14"/>
                <c:pt idx="0">
                  <c:v>1</c:v>
                </c:pt>
                <c:pt idx="1">
                  <c:v>0</c:v>
                </c:pt>
                <c:pt idx="2">
                  <c:v>0</c:v>
                </c:pt>
                <c:pt idx="3">
                  <c:v>0</c:v>
                </c:pt>
                <c:pt idx="4">
                  <c:v>1</c:v>
                </c:pt>
                <c:pt idx="5">
                  <c:v>1</c:v>
                </c:pt>
                <c:pt idx="6">
                  <c:v>0</c:v>
                </c:pt>
                <c:pt idx="7">
                  <c:v>0</c:v>
                </c:pt>
                <c:pt idx="8">
                  <c:v>0</c:v>
                </c:pt>
                <c:pt idx="9">
                  <c:v>1</c:v>
                </c:pt>
                <c:pt idx="10">
                  <c:v>0</c:v>
                </c:pt>
                <c:pt idx="11">
                  <c:v>0</c:v>
                </c:pt>
                <c:pt idx="12">
                  <c:v>0</c:v>
                </c:pt>
                <c:pt idx="13">
                  <c:v>0</c:v>
                </c:pt>
              </c:numCache>
            </c:numRef>
          </c:val>
        </c:ser>
        <c:ser>
          <c:idx val="0"/>
          <c:order val="3"/>
          <c:tx>
            <c:strRef>
              <c:f>List1!$F$37</c:f>
              <c:strCache>
                <c:ptCount val="1"/>
                <c:pt idx="0">
                  <c:v>a - pár hodin, co jsem strávil/a venku</c:v>
                </c:pt>
              </c:strCache>
            </c:strRef>
          </c:tx>
          <c:spPr>
            <a:solidFill>
              <a:schemeClr val="accent1"/>
            </a:solidFill>
            <a:ln>
              <a:noFill/>
            </a:ln>
            <a:effectLst/>
          </c:spPr>
          <c:invertIfNegative val="0"/>
          <c:val>
            <c:numRef>
              <c:f>List1!$G$18:$G$31</c:f>
              <c:numCache>
                <c:formatCode>General</c:formatCode>
                <c:ptCount val="14"/>
                <c:pt idx="0" formatCode="0">
                  <c:v>1</c:v>
                </c:pt>
                <c:pt idx="1">
                  <c:v>1</c:v>
                </c:pt>
                <c:pt idx="2">
                  <c:v>1</c:v>
                </c:pt>
                <c:pt idx="3">
                  <c:v>1</c:v>
                </c:pt>
                <c:pt idx="4">
                  <c:v>0</c:v>
                </c:pt>
                <c:pt idx="5">
                  <c:v>0</c:v>
                </c:pt>
                <c:pt idx="6">
                  <c:v>0</c:v>
                </c:pt>
                <c:pt idx="7">
                  <c:v>1</c:v>
                </c:pt>
                <c:pt idx="8">
                  <c:v>1</c:v>
                </c:pt>
                <c:pt idx="9">
                  <c:v>0</c:v>
                </c:pt>
                <c:pt idx="10">
                  <c:v>1</c:v>
                </c:pt>
                <c:pt idx="11">
                  <c:v>0</c:v>
                </c:pt>
                <c:pt idx="12">
                  <c:v>1</c:v>
                </c:pt>
                <c:pt idx="13">
                  <c:v>1</c:v>
                </c:pt>
              </c:numCache>
            </c:numRef>
          </c:val>
        </c:ser>
        <c:dLbls>
          <c:showLegendKey val="0"/>
          <c:showVal val="0"/>
          <c:showCatName val="0"/>
          <c:showSerName val="0"/>
          <c:showPercent val="0"/>
          <c:showBubbleSize val="0"/>
        </c:dLbls>
        <c:gapWidth val="150"/>
        <c:overlap val="100"/>
        <c:axId val="-301261728"/>
        <c:axId val="-301253024"/>
      </c:barChart>
      <c:catAx>
        <c:axId val="-30126172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a:t>pracovní označení žáka</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cs-CZ"/>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01253024"/>
        <c:crosses val="autoZero"/>
        <c:auto val="1"/>
        <c:lblAlgn val="ctr"/>
        <c:lblOffset val="100"/>
        <c:noMultiLvlLbl val="0"/>
      </c:catAx>
      <c:valAx>
        <c:axId val="-301253024"/>
        <c:scaling>
          <c:orientation val="minMax"/>
        </c:scaling>
        <c:delete val="0"/>
        <c:axPos val="l"/>
        <c:numFmt formatCode="General"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01261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a:t>Naučil/a</a:t>
            </a:r>
            <a:r>
              <a:rPr lang="cs-CZ" baseline="0"/>
              <a:t> jsem se více než ve škole</a:t>
            </a:r>
            <a:endParaRPr lang="cs-CZ"/>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barChart>
        <c:barDir val="col"/>
        <c:grouping val="clustered"/>
        <c:varyColors val="0"/>
        <c:ser>
          <c:idx val="0"/>
          <c:order val="0"/>
          <c:spPr>
            <a:solidFill>
              <a:schemeClr val="accent1"/>
            </a:solidFill>
            <a:ln w="19050">
              <a:solidFill>
                <a:schemeClr val="lt1"/>
              </a:solidFill>
            </a:ln>
            <a:effectLst/>
          </c:spPr>
          <c:invertIfNegative val="0"/>
          <c:dPt>
            <c:idx val="1"/>
            <c:invertIfNegative val="0"/>
            <c:bubble3D val="0"/>
            <c:spPr>
              <a:solidFill>
                <a:schemeClr val="accent1"/>
              </a:solidFill>
              <a:ln w="19050">
                <a:solidFill>
                  <a:schemeClr val="lt1"/>
                </a:solidFill>
              </a:ln>
              <a:effectLst/>
            </c:spPr>
          </c:dPt>
          <c:dPt>
            <c:idx val="2"/>
            <c:invertIfNegative val="0"/>
            <c:bubble3D val="0"/>
            <c:spPr>
              <a:solidFill>
                <a:schemeClr val="accent1"/>
              </a:solidFill>
              <a:ln w="19050">
                <a:solidFill>
                  <a:schemeClr val="lt1"/>
                </a:solidFill>
              </a:ln>
              <a:effectLst/>
            </c:spPr>
          </c:dPt>
          <c:dPt>
            <c:idx val="3"/>
            <c:invertIfNegative val="0"/>
            <c:bubble3D val="0"/>
            <c:spPr>
              <a:solidFill>
                <a:schemeClr val="accent1"/>
              </a:solidFill>
              <a:ln w="19050">
                <a:solidFill>
                  <a:schemeClr val="lt1"/>
                </a:solidFill>
              </a:ln>
              <a:effectLst/>
            </c:spPr>
          </c:dPt>
          <c:cat>
            <c:strRef>
              <c:f>List1!$G$49:$G$52</c:f>
              <c:strCache>
                <c:ptCount val="4"/>
                <c:pt idx="0">
                  <c:v>ano</c:v>
                </c:pt>
                <c:pt idx="1">
                  <c:v>spíše ano</c:v>
                </c:pt>
                <c:pt idx="2">
                  <c:v>spíše ne</c:v>
                </c:pt>
                <c:pt idx="3">
                  <c:v>ne</c:v>
                </c:pt>
              </c:strCache>
            </c:strRef>
          </c:cat>
          <c:val>
            <c:numRef>
              <c:f>List1!$H$49:$H$52</c:f>
              <c:numCache>
                <c:formatCode>General</c:formatCode>
                <c:ptCount val="4"/>
                <c:pt idx="0">
                  <c:v>1</c:v>
                </c:pt>
                <c:pt idx="1">
                  <c:v>9</c:v>
                </c:pt>
                <c:pt idx="2">
                  <c:v>2</c:v>
                </c:pt>
                <c:pt idx="3">
                  <c:v>2</c:v>
                </c:pt>
              </c:numCache>
            </c:numRef>
          </c:val>
        </c:ser>
        <c:dLbls>
          <c:showLegendKey val="0"/>
          <c:showVal val="0"/>
          <c:showCatName val="0"/>
          <c:showSerName val="0"/>
          <c:showPercent val="0"/>
          <c:showBubbleSize val="0"/>
        </c:dLbls>
        <c:gapWidth val="150"/>
        <c:axId val="-301267712"/>
        <c:axId val="-301267168"/>
      </c:barChart>
      <c:catAx>
        <c:axId val="-30126771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01267168"/>
        <c:crosses val="autoZero"/>
        <c:auto val="1"/>
        <c:lblAlgn val="ctr"/>
        <c:lblOffset val="100"/>
        <c:noMultiLvlLbl val="0"/>
      </c:catAx>
      <c:valAx>
        <c:axId val="-3012671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a:t>počet žáků</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cs-CZ"/>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012677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a:t>Jedná se o krasový jev?</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5014877535722968"/>
          <c:y val="0.12843262643353101"/>
          <c:w val="0.4916622491288728"/>
          <c:h val="0.56286365164393048"/>
        </c:manualLayout>
      </c:layout>
      <c:bar3DChart>
        <c:barDir val="col"/>
        <c:grouping val="clustered"/>
        <c:varyColors val="0"/>
        <c:ser>
          <c:idx val="0"/>
          <c:order val="0"/>
          <c:tx>
            <c:strRef>
              <c:f>List3!$A$19</c:f>
              <c:strCache>
                <c:ptCount val="1"/>
                <c:pt idx="0">
                  <c:v>správná odpověď</c:v>
                </c:pt>
              </c:strCache>
            </c:strRef>
          </c:tx>
          <c:spPr>
            <a:solidFill>
              <a:srgbClr val="00B050"/>
            </a:solidFill>
            <a:ln>
              <a:noFill/>
            </a:ln>
            <a:effectLst/>
            <a:sp3d/>
          </c:spPr>
          <c:invertIfNegative val="0"/>
          <c:cat>
            <c:strRef>
              <c:f>List3!$B$18:$E$18</c:f>
              <c:strCache>
                <c:ptCount val="4"/>
                <c:pt idx="0">
                  <c:v>14a</c:v>
                </c:pt>
                <c:pt idx="1">
                  <c:v>14b</c:v>
                </c:pt>
                <c:pt idx="2">
                  <c:v>14c</c:v>
                </c:pt>
                <c:pt idx="3">
                  <c:v>14d</c:v>
                </c:pt>
              </c:strCache>
            </c:strRef>
          </c:cat>
          <c:val>
            <c:numRef>
              <c:f>List3!$B$19:$E$19</c:f>
              <c:numCache>
                <c:formatCode>General</c:formatCode>
                <c:ptCount val="4"/>
                <c:pt idx="0">
                  <c:v>11</c:v>
                </c:pt>
                <c:pt idx="1">
                  <c:v>6</c:v>
                </c:pt>
                <c:pt idx="2">
                  <c:v>8</c:v>
                </c:pt>
                <c:pt idx="3">
                  <c:v>13</c:v>
                </c:pt>
              </c:numCache>
            </c:numRef>
          </c:val>
        </c:ser>
        <c:ser>
          <c:idx val="1"/>
          <c:order val="1"/>
          <c:tx>
            <c:strRef>
              <c:f>List3!$A$20</c:f>
              <c:strCache>
                <c:ptCount val="1"/>
                <c:pt idx="0">
                  <c:v>chybná odpověď </c:v>
                </c:pt>
              </c:strCache>
            </c:strRef>
          </c:tx>
          <c:spPr>
            <a:solidFill>
              <a:srgbClr val="00B0F0"/>
            </a:solidFill>
            <a:ln>
              <a:noFill/>
            </a:ln>
            <a:effectLst/>
            <a:sp3d/>
          </c:spPr>
          <c:invertIfNegative val="0"/>
          <c:cat>
            <c:strRef>
              <c:f>List3!$B$18:$E$18</c:f>
              <c:strCache>
                <c:ptCount val="4"/>
                <c:pt idx="0">
                  <c:v>14a</c:v>
                </c:pt>
                <c:pt idx="1">
                  <c:v>14b</c:v>
                </c:pt>
                <c:pt idx="2">
                  <c:v>14c</c:v>
                </c:pt>
                <c:pt idx="3">
                  <c:v>14d</c:v>
                </c:pt>
              </c:strCache>
            </c:strRef>
          </c:cat>
          <c:val>
            <c:numRef>
              <c:f>List3!$B$20:$E$20</c:f>
              <c:numCache>
                <c:formatCode>General</c:formatCode>
                <c:ptCount val="4"/>
                <c:pt idx="0">
                  <c:v>3</c:v>
                </c:pt>
                <c:pt idx="1">
                  <c:v>7</c:v>
                </c:pt>
                <c:pt idx="2">
                  <c:v>4</c:v>
                </c:pt>
                <c:pt idx="3">
                  <c:v>0</c:v>
                </c:pt>
              </c:numCache>
            </c:numRef>
          </c:val>
        </c:ser>
        <c:ser>
          <c:idx val="2"/>
          <c:order val="2"/>
          <c:tx>
            <c:strRef>
              <c:f>List3!$A$21</c:f>
              <c:strCache>
                <c:ptCount val="1"/>
                <c:pt idx="0">
                  <c:v>bez odpovědi</c:v>
                </c:pt>
              </c:strCache>
            </c:strRef>
          </c:tx>
          <c:spPr>
            <a:solidFill>
              <a:schemeClr val="accent3"/>
            </a:solidFill>
            <a:ln>
              <a:noFill/>
            </a:ln>
            <a:effectLst/>
            <a:sp3d/>
          </c:spPr>
          <c:invertIfNegative val="0"/>
          <c:cat>
            <c:strRef>
              <c:f>List3!$B$18:$E$18</c:f>
              <c:strCache>
                <c:ptCount val="4"/>
                <c:pt idx="0">
                  <c:v>14a</c:v>
                </c:pt>
                <c:pt idx="1">
                  <c:v>14b</c:v>
                </c:pt>
                <c:pt idx="2">
                  <c:v>14c</c:v>
                </c:pt>
                <c:pt idx="3">
                  <c:v>14d</c:v>
                </c:pt>
              </c:strCache>
            </c:strRef>
          </c:cat>
          <c:val>
            <c:numRef>
              <c:f>List3!$B$21:$E$21</c:f>
              <c:numCache>
                <c:formatCode>General</c:formatCode>
                <c:ptCount val="4"/>
                <c:pt idx="0">
                  <c:v>0</c:v>
                </c:pt>
                <c:pt idx="1">
                  <c:v>1</c:v>
                </c:pt>
                <c:pt idx="2">
                  <c:v>2</c:v>
                </c:pt>
                <c:pt idx="3">
                  <c:v>1</c:v>
                </c:pt>
              </c:numCache>
            </c:numRef>
          </c:val>
        </c:ser>
        <c:dLbls>
          <c:showLegendKey val="0"/>
          <c:showVal val="0"/>
          <c:showCatName val="0"/>
          <c:showSerName val="0"/>
          <c:showPercent val="0"/>
          <c:showBubbleSize val="0"/>
        </c:dLbls>
        <c:gapWidth val="150"/>
        <c:shape val="box"/>
        <c:axId val="-301257376"/>
        <c:axId val="-301255200"/>
        <c:axId val="0"/>
      </c:bar3DChart>
      <c:catAx>
        <c:axId val="-30125737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01255200"/>
        <c:crosses val="autoZero"/>
        <c:auto val="1"/>
        <c:lblAlgn val="ctr"/>
        <c:lblOffset val="100"/>
        <c:noMultiLvlLbl val="0"/>
      </c:catAx>
      <c:valAx>
        <c:axId val="-3012552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a:t>počet</a:t>
                </a:r>
                <a:r>
                  <a:rPr lang="cs-CZ" baseline="0"/>
                  <a:t> žáků</a:t>
                </a:r>
                <a:endParaRPr lang="cs-CZ"/>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cs-CZ"/>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0125737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cs-CZ"/>
          </a:p>
        </c:txPr>
      </c:dTable>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a:t>Odvození názvu obcí</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barChart>
        <c:barDir val="col"/>
        <c:grouping val="stacked"/>
        <c:varyColors val="0"/>
        <c:ser>
          <c:idx val="2"/>
          <c:order val="0"/>
          <c:tx>
            <c:strRef>
              <c:f>List3!$I$20</c:f>
              <c:strCache>
                <c:ptCount val="1"/>
                <c:pt idx="0">
                  <c:v>bez odpovědi</c:v>
                </c:pt>
              </c:strCache>
            </c:strRef>
          </c:tx>
          <c:spPr>
            <a:solidFill>
              <a:schemeClr val="accent3"/>
            </a:solidFill>
            <a:ln>
              <a:noFill/>
            </a:ln>
            <a:effectLst/>
          </c:spPr>
          <c:invertIfNegative val="0"/>
          <c:cat>
            <c:strRef>
              <c:f>List3!$I$22:$I$23</c:f>
              <c:strCache>
                <c:ptCount val="2"/>
                <c:pt idx="0">
                  <c:v>název Jedovnice</c:v>
                </c:pt>
                <c:pt idx="1">
                  <c:v>název Rudice</c:v>
                </c:pt>
              </c:strCache>
            </c:strRef>
          </c:cat>
          <c:val>
            <c:numRef>
              <c:f>List3!$J$24:$K$24</c:f>
              <c:numCache>
                <c:formatCode>0%</c:formatCode>
                <c:ptCount val="2"/>
                <c:pt idx="0">
                  <c:v>0.5</c:v>
                </c:pt>
                <c:pt idx="1">
                  <c:v>0</c:v>
                </c:pt>
              </c:numCache>
            </c:numRef>
          </c:val>
        </c:ser>
        <c:ser>
          <c:idx val="1"/>
          <c:order val="1"/>
          <c:tx>
            <c:strRef>
              <c:f>List3!$I$19</c:f>
              <c:strCache>
                <c:ptCount val="1"/>
                <c:pt idx="0">
                  <c:v>chybná odpověď</c:v>
                </c:pt>
              </c:strCache>
            </c:strRef>
          </c:tx>
          <c:spPr>
            <a:solidFill>
              <a:srgbClr val="FFC000"/>
            </a:solidFill>
            <a:ln>
              <a:noFill/>
            </a:ln>
            <a:effectLst/>
          </c:spPr>
          <c:invertIfNegative val="0"/>
          <c:cat>
            <c:strRef>
              <c:f>List3!$I$22:$I$23</c:f>
              <c:strCache>
                <c:ptCount val="2"/>
                <c:pt idx="0">
                  <c:v>název Jedovnice</c:v>
                </c:pt>
                <c:pt idx="1">
                  <c:v>název Rudice</c:v>
                </c:pt>
              </c:strCache>
            </c:strRef>
          </c:cat>
          <c:val>
            <c:numRef>
              <c:f>List3!$J$23:$K$23</c:f>
              <c:numCache>
                <c:formatCode>0%</c:formatCode>
                <c:ptCount val="2"/>
                <c:pt idx="0">
                  <c:v>0.5</c:v>
                </c:pt>
                <c:pt idx="1">
                  <c:v>0</c:v>
                </c:pt>
              </c:numCache>
            </c:numRef>
          </c:val>
        </c:ser>
        <c:ser>
          <c:idx val="0"/>
          <c:order val="2"/>
          <c:tx>
            <c:strRef>
              <c:f>List3!$I$18</c:f>
              <c:strCache>
                <c:ptCount val="1"/>
                <c:pt idx="0">
                  <c:v>správná odpověď</c:v>
                </c:pt>
              </c:strCache>
            </c:strRef>
          </c:tx>
          <c:spPr>
            <a:solidFill>
              <a:srgbClr val="00B050"/>
            </a:solidFill>
            <a:ln>
              <a:noFill/>
            </a:ln>
            <a:effectLst/>
          </c:spPr>
          <c:invertIfNegative val="0"/>
          <c:cat>
            <c:strRef>
              <c:f>List3!$I$22:$I$23</c:f>
              <c:strCache>
                <c:ptCount val="2"/>
                <c:pt idx="0">
                  <c:v>název Jedovnice</c:v>
                </c:pt>
                <c:pt idx="1">
                  <c:v>název Rudice</c:v>
                </c:pt>
              </c:strCache>
            </c:strRef>
          </c:cat>
          <c:val>
            <c:numRef>
              <c:f>List3!$J$22:$K$22</c:f>
              <c:numCache>
                <c:formatCode>0%</c:formatCode>
                <c:ptCount val="2"/>
                <c:pt idx="0">
                  <c:v>0</c:v>
                </c:pt>
                <c:pt idx="1">
                  <c:v>1</c:v>
                </c:pt>
              </c:numCache>
            </c:numRef>
          </c:val>
        </c:ser>
        <c:dLbls>
          <c:showLegendKey val="0"/>
          <c:showVal val="0"/>
          <c:showCatName val="0"/>
          <c:showSerName val="0"/>
          <c:showPercent val="0"/>
          <c:showBubbleSize val="0"/>
        </c:dLbls>
        <c:gapWidth val="219"/>
        <c:overlap val="100"/>
        <c:axId val="-301264448"/>
        <c:axId val="-301254112"/>
      </c:barChart>
      <c:catAx>
        <c:axId val="-301264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01254112"/>
        <c:crosses val="autoZero"/>
        <c:auto val="1"/>
        <c:lblAlgn val="ctr"/>
        <c:lblOffset val="100"/>
        <c:noMultiLvlLbl val="0"/>
      </c:catAx>
      <c:valAx>
        <c:axId val="-30125411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a:t>zastoupení</a:t>
                </a:r>
                <a:r>
                  <a:rPr lang="cs-CZ" baseline="0"/>
                  <a:t> odpovědi</a:t>
                </a:r>
                <a:endParaRPr lang="cs-CZ"/>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cs-CZ"/>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0126444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a:t>Zakreslení trasy do mapy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pieChart>
        <c:varyColors val="1"/>
        <c:ser>
          <c:idx val="0"/>
          <c:order val="0"/>
          <c:dPt>
            <c:idx val="0"/>
            <c:bubble3D val="0"/>
            <c:spPr>
              <a:solidFill>
                <a:srgbClr val="00B050"/>
              </a:solidFill>
              <a:ln w="19050">
                <a:solidFill>
                  <a:schemeClr val="lt1"/>
                </a:solidFill>
              </a:ln>
              <a:effectLst/>
            </c:spPr>
          </c:dPt>
          <c:dPt>
            <c:idx val="1"/>
            <c:bubble3D val="0"/>
            <c:spPr>
              <a:solidFill>
                <a:srgbClr val="FFC000"/>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List3!$L$18:$L$20</c:f>
              <c:strCache>
                <c:ptCount val="3"/>
                <c:pt idx="0">
                  <c:v>částečně</c:v>
                </c:pt>
                <c:pt idx="1">
                  <c:v>mimo</c:v>
                </c:pt>
                <c:pt idx="2">
                  <c:v>nic</c:v>
                </c:pt>
              </c:strCache>
            </c:strRef>
          </c:cat>
          <c:val>
            <c:numRef>
              <c:f>List3!$M$18:$M$20</c:f>
              <c:numCache>
                <c:formatCode>0%</c:formatCode>
                <c:ptCount val="3"/>
                <c:pt idx="0">
                  <c:v>0.43</c:v>
                </c:pt>
                <c:pt idx="1">
                  <c:v>0.43</c:v>
                </c:pt>
                <c:pt idx="2">
                  <c:v>0.14000000000000001</c:v>
                </c:pt>
              </c:numCache>
            </c:numRef>
          </c:val>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a:t>Pojmenování</a:t>
            </a:r>
            <a:r>
              <a:rPr lang="cs-CZ" baseline="0"/>
              <a:t> a z</a:t>
            </a:r>
            <a:r>
              <a:rPr lang="cs-CZ"/>
              <a:t>akreslení</a:t>
            </a:r>
            <a:r>
              <a:rPr lang="cs-CZ" baseline="0"/>
              <a:t> polohy Rudického propadání  </a:t>
            </a:r>
            <a:endParaRPr lang="cs-CZ"/>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barChart>
        <c:barDir val="bar"/>
        <c:grouping val="clustered"/>
        <c:varyColors val="0"/>
        <c:ser>
          <c:idx val="0"/>
          <c:order val="0"/>
          <c:spPr>
            <a:solidFill>
              <a:schemeClr val="accent1"/>
            </a:solidFill>
            <a:ln>
              <a:noFill/>
            </a:ln>
            <a:effectLst/>
          </c:spPr>
          <c:invertIfNegative val="0"/>
          <c:cat>
            <c:strRef>
              <c:f>List3!$P$16:$P$21</c:f>
              <c:strCache>
                <c:ptCount val="6"/>
                <c:pt idx="0">
                  <c:v>správně  zaznačená poloha s názvem místa</c:v>
                </c:pt>
                <c:pt idx="1">
                  <c:v>správně  zaznačená poloha bez názvu místa </c:v>
                </c:pt>
                <c:pt idx="2">
                  <c:v>chybně zaznačená poloha s názvem místa</c:v>
                </c:pt>
                <c:pt idx="3">
                  <c:v>chybně zaznačená poloha bez názvu místa</c:v>
                </c:pt>
                <c:pt idx="4">
                  <c:v>nezaznačená poloha s názvem místa</c:v>
                </c:pt>
                <c:pt idx="5">
                  <c:v>nezaznačená poloha bez názvu místa</c:v>
                </c:pt>
              </c:strCache>
            </c:strRef>
          </c:cat>
          <c:val>
            <c:numRef>
              <c:f>List3!$Q$16:$Q$21</c:f>
              <c:numCache>
                <c:formatCode>General</c:formatCode>
                <c:ptCount val="6"/>
                <c:pt idx="0">
                  <c:v>2</c:v>
                </c:pt>
                <c:pt idx="1">
                  <c:v>2</c:v>
                </c:pt>
                <c:pt idx="2">
                  <c:v>4</c:v>
                </c:pt>
                <c:pt idx="3">
                  <c:v>1</c:v>
                </c:pt>
                <c:pt idx="4">
                  <c:v>2</c:v>
                </c:pt>
                <c:pt idx="5">
                  <c:v>3</c:v>
                </c:pt>
              </c:numCache>
            </c:numRef>
          </c:val>
        </c:ser>
        <c:dLbls>
          <c:showLegendKey val="0"/>
          <c:showVal val="0"/>
          <c:showCatName val="0"/>
          <c:showSerName val="0"/>
          <c:showPercent val="0"/>
          <c:showBubbleSize val="0"/>
        </c:dLbls>
        <c:gapWidth val="182"/>
        <c:axId val="-301260096"/>
        <c:axId val="-301259552"/>
      </c:barChart>
      <c:catAx>
        <c:axId val="-3012600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01259552"/>
        <c:crosses val="autoZero"/>
        <c:auto val="1"/>
        <c:lblAlgn val="ctr"/>
        <c:lblOffset val="100"/>
        <c:noMultiLvlLbl val="0"/>
      </c:catAx>
      <c:valAx>
        <c:axId val="-301259552"/>
        <c:scaling>
          <c:orientation val="minMax"/>
          <c:max val="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a:t>počet žáků</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cs-CZ"/>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01260096"/>
        <c:crosses val="autoZero"/>
        <c:crossBetween val="between"/>
        <c:majorUnit val="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a:t>Při výuce venku </a:t>
            </a:r>
            <a:r>
              <a:rPr lang="cs-CZ" baseline="0"/>
              <a:t>se naučím více než ve škole</a:t>
            </a:r>
            <a:endParaRPr lang="cs-CZ"/>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manualLayout>
          <c:layoutTarget val="inner"/>
          <c:xMode val="edge"/>
          <c:yMode val="edge"/>
          <c:x val="8.9476469762267377E-2"/>
          <c:y val="0.2183657587548638"/>
          <c:w val="0.85839732996338425"/>
          <c:h val="0.68722040095182657"/>
        </c:manualLayout>
      </c:layout>
      <c:barChart>
        <c:barDir val="col"/>
        <c:grouping val="clustered"/>
        <c:varyColors val="0"/>
        <c:ser>
          <c:idx val="0"/>
          <c:order val="0"/>
          <c:spPr>
            <a:solidFill>
              <a:schemeClr val="accent1"/>
            </a:solidFill>
            <a:ln>
              <a:noFill/>
            </a:ln>
            <a:effectLst/>
          </c:spPr>
          <c:invertIfNegative val="0"/>
          <c:cat>
            <c:strRef>
              <c:f>List3!$P$2:$P$5</c:f>
              <c:strCache>
                <c:ptCount val="4"/>
                <c:pt idx="0">
                  <c:v>ano</c:v>
                </c:pt>
                <c:pt idx="1">
                  <c:v>spíše ano</c:v>
                </c:pt>
                <c:pt idx="2">
                  <c:v>spíše ne</c:v>
                </c:pt>
                <c:pt idx="3">
                  <c:v>ne</c:v>
                </c:pt>
              </c:strCache>
            </c:strRef>
          </c:cat>
          <c:val>
            <c:numRef>
              <c:f>List3!$Q$2:$Q$5</c:f>
              <c:numCache>
                <c:formatCode>General</c:formatCode>
                <c:ptCount val="4"/>
                <c:pt idx="0">
                  <c:v>2</c:v>
                </c:pt>
                <c:pt idx="1">
                  <c:v>7</c:v>
                </c:pt>
                <c:pt idx="2">
                  <c:v>4</c:v>
                </c:pt>
                <c:pt idx="3">
                  <c:v>1</c:v>
                </c:pt>
              </c:numCache>
            </c:numRef>
          </c:val>
        </c:ser>
        <c:dLbls>
          <c:showLegendKey val="0"/>
          <c:showVal val="0"/>
          <c:showCatName val="0"/>
          <c:showSerName val="0"/>
          <c:showPercent val="0"/>
          <c:showBubbleSize val="0"/>
        </c:dLbls>
        <c:gapWidth val="219"/>
        <c:overlap val="-27"/>
        <c:axId val="-301256288"/>
        <c:axId val="-301259008"/>
      </c:barChart>
      <c:catAx>
        <c:axId val="-301256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01259008"/>
        <c:crosses val="autoZero"/>
        <c:auto val="1"/>
        <c:lblAlgn val="ctr"/>
        <c:lblOffset val="100"/>
        <c:noMultiLvlLbl val="0"/>
      </c:catAx>
      <c:valAx>
        <c:axId val="-3012590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a:t>počet</a:t>
                </a:r>
                <a:r>
                  <a:rPr lang="cs-CZ" baseline="0"/>
                  <a:t> žáků</a:t>
                </a:r>
                <a:endParaRPr lang="cs-CZ"/>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cs-CZ"/>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012562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withinLinear" id="14">
  <a:schemeClr val="accent1"/>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9F6C1-F913-4AD8-9DCF-63DA810B1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71</Pages>
  <Words>14371</Words>
  <Characters>84791</Characters>
  <Application>Microsoft Office Word</Application>
  <DocSecurity>0</DocSecurity>
  <Lines>706</Lines>
  <Paragraphs>197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98965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dc:creator>
  <cp:keywords/>
  <dc:description/>
  <cp:lastModifiedBy>Petra</cp:lastModifiedBy>
  <cp:revision>4</cp:revision>
  <cp:lastPrinted>2018-04-10T13:17:00Z</cp:lastPrinted>
  <dcterms:created xsi:type="dcterms:W3CDTF">2018-04-10T13:10:00Z</dcterms:created>
  <dcterms:modified xsi:type="dcterms:W3CDTF">2018-04-10T15:47:00Z</dcterms:modified>
</cp:coreProperties>
</file>