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E79FA9" w14:textId="77777777" w:rsidR="00BC5171" w:rsidRPr="00517D9E" w:rsidRDefault="00BC5171" w:rsidP="0077282D">
      <w:pPr>
        <w:shd w:val="clear" w:color="auto" w:fill="FFFFFF"/>
        <w:spacing w:before="0" w:line="240" w:lineRule="auto"/>
        <w:jc w:val="left"/>
        <w:rPr>
          <w:color w:val="000000"/>
          <w:sz w:val="18"/>
          <w:szCs w:val="18"/>
        </w:rPr>
      </w:pPr>
      <w:bookmarkStart w:id="0" w:name="_i17"/>
      <w:bookmarkEnd w:id="0"/>
    </w:p>
    <w:p w14:paraId="53CCC6DE" w14:textId="77777777" w:rsidR="0048174F" w:rsidRPr="00517D9E" w:rsidRDefault="0048174F">
      <w:pPr>
        <w:spacing w:before="0" w:line="276" w:lineRule="auto"/>
        <w:jc w:val="left"/>
      </w:pPr>
    </w:p>
    <w:p w14:paraId="7B5206D6" w14:textId="2C1C2570" w:rsidR="00B15094" w:rsidRPr="00517D9E" w:rsidRDefault="00B15094" w:rsidP="00E144B7">
      <w:pPr>
        <w:spacing w:before="0" w:line="276" w:lineRule="auto"/>
        <w:jc w:val="center"/>
      </w:pPr>
      <w:r w:rsidRPr="00517D9E">
        <w:rPr>
          <w:b/>
          <w:bCs/>
          <w:sz w:val="40"/>
          <w:szCs w:val="40"/>
        </w:rPr>
        <w:t>MASARYKOVA UNIVERZITA</w:t>
      </w:r>
    </w:p>
    <w:p w14:paraId="06F0B868" w14:textId="77777777" w:rsidR="00B15094" w:rsidRPr="00517D9E" w:rsidRDefault="00B15094" w:rsidP="00B15094"/>
    <w:p w14:paraId="3DE21B42" w14:textId="757A8BCD" w:rsidR="00B15094" w:rsidRPr="00517D9E" w:rsidRDefault="00B15094" w:rsidP="00470EC3">
      <w:pPr>
        <w:spacing w:line="240" w:lineRule="auto"/>
        <w:jc w:val="center"/>
        <w:rPr>
          <w:sz w:val="32"/>
          <w:szCs w:val="32"/>
        </w:rPr>
      </w:pPr>
      <w:r w:rsidRPr="00517D9E">
        <w:rPr>
          <w:sz w:val="32"/>
          <w:szCs w:val="32"/>
        </w:rPr>
        <w:t>PEDAGOGICKÁ FAKULTA</w:t>
      </w:r>
    </w:p>
    <w:p w14:paraId="79523CB1" w14:textId="62EF5101" w:rsidR="00470EC3" w:rsidRPr="00517D9E" w:rsidRDefault="00470EC3" w:rsidP="00470EC3">
      <w:pPr>
        <w:spacing w:line="240" w:lineRule="auto"/>
        <w:jc w:val="center"/>
        <w:rPr>
          <w:sz w:val="28"/>
          <w:szCs w:val="28"/>
        </w:rPr>
      </w:pPr>
    </w:p>
    <w:p w14:paraId="12037333" w14:textId="29672B38" w:rsidR="00470EC3" w:rsidRPr="00517D9E" w:rsidRDefault="00470EC3" w:rsidP="00470EC3">
      <w:pPr>
        <w:spacing w:line="240" w:lineRule="auto"/>
        <w:jc w:val="center"/>
        <w:rPr>
          <w:sz w:val="28"/>
          <w:szCs w:val="28"/>
        </w:rPr>
      </w:pPr>
    </w:p>
    <w:p w14:paraId="75F1C5F4" w14:textId="7DF70ED3" w:rsidR="00470EC3" w:rsidRPr="00517D9E" w:rsidRDefault="00470EC3" w:rsidP="00470EC3">
      <w:pPr>
        <w:spacing w:before="0" w:line="240" w:lineRule="auto"/>
        <w:jc w:val="center"/>
        <w:rPr>
          <w:sz w:val="32"/>
          <w:szCs w:val="32"/>
        </w:rPr>
      </w:pPr>
      <w:r w:rsidRPr="00517D9E">
        <w:rPr>
          <w:sz w:val="32"/>
          <w:szCs w:val="32"/>
        </w:rPr>
        <w:t>Katedra pedagogiky</w:t>
      </w:r>
    </w:p>
    <w:p w14:paraId="094006AA" w14:textId="77777777" w:rsidR="00B15094" w:rsidRPr="00517D9E" w:rsidRDefault="00B15094" w:rsidP="00516348">
      <w:pPr>
        <w:spacing w:before="0" w:line="276" w:lineRule="auto"/>
        <w:jc w:val="center"/>
      </w:pPr>
    </w:p>
    <w:p w14:paraId="57063BCA" w14:textId="0CAF64EB" w:rsidR="0048174F" w:rsidRPr="00517D9E" w:rsidRDefault="00516348" w:rsidP="00B15094">
      <w:pPr>
        <w:spacing w:line="276" w:lineRule="auto"/>
        <w:jc w:val="center"/>
      </w:pPr>
      <w:r w:rsidRPr="00517D9E">
        <w:rPr>
          <w:noProof/>
        </w:rPr>
        <w:drawing>
          <wp:inline distT="0" distB="0" distL="0" distR="0" wp14:anchorId="0EEB1B41" wp14:editId="05ED1C14">
            <wp:extent cx="2954866" cy="2275248"/>
            <wp:effectExtent l="0" t="0" r="0" b="0"/>
            <wp:docPr id="1" name="Obrázek 1" descr="Obsah obrázku text, hodiny&#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descr="Obsah obrázku text, hodiny&#10;&#10;Popis byl vytvořen automaticky"/>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81765" cy="2295960"/>
                    </a:xfrm>
                    <a:prstGeom prst="rect">
                      <a:avLst/>
                    </a:prstGeom>
                  </pic:spPr>
                </pic:pic>
              </a:graphicData>
            </a:graphic>
          </wp:inline>
        </w:drawing>
      </w:r>
    </w:p>
    <w:p w14:paraId="3FBF418B" w14:textId="274257DA" w:rsidR="004D7463" w:rsidRPr="00517D9E" w:rsidRDefault="004D7463" w:rsidP="00B15094">
      <w:pPr>
        <w:spacing w:line="276" w:lineRule="auto"/>
        <w:jc w:val="center"/>
      </w:pPr>
    </w:p>
    <w:p w14:paraId="525A60A5" w14:textId="77777777" w:rsidR="004D7463" w:rsidRPr="00517D9E" w:rsidRDefault="004D7463" w:rsidP="00C733FB">
      <w:pPr>
        <w:spacing w:line="276" w:lineRule="auto"/>
      </w:pPr>
    </w:p>
    <w:p w14:paraId="109D6D1F" w14:textId="20ABFEF2" w:rsidR="004D7463" w:rsidRPr="00517D9E" w:rsidRDefault="008E0A8E" w:rsidP="004B5275">
      <w:pPr>
        <w:jc w:val="center"/>
        <w:rPr>
          <w:b/>
          <w:bCs/>
          <w:sz w:val="36"/>
          <w:szCs w:val="36"/>
        </w:rPr>
      </w:pPr>
      <w:r w:rsidRPr="00517D9E">
        <w:rPr>
          <w:b/>
          <w:bCs/>
          <w:sz w:val="36"/>
          <w:szCs w:val="36"/>
        </w:rPr>
        <w:t>Metodická pomůcka pro</w:t>
      </w:r>
      <w:r w:rsidR="00455634" w:rsidRPr="00517D9E">
        <w:rPr>
          <w:b/>
          <w:bCs/>
          <w:sz w:val="36"/>
          <w:szCs w:val="36"/>
        </w:rPr>
        <w:t xml:space="preserve"> řešení</w:t>
      </w:r>
      <w:r w:rsidRPr="00517D9E">
        <w:rPr>
          <w:b/>
          <w:bCs/>
          <w:sz w:val="36"/>
          <w:szCs w:val="36"/>
        </w:rPr>
        <w:t xml:space="preserve"> komunikační</w:t>
      </w:r>
      <w:r w:rsidR="00455634" w:rsidRPr="00517D9E">
        <w:rPr>
          <w:b/>
          <w:bCs/>
          <w:sz w:val="36"/>
          <w:szCs w:val="36"/>
        </w:rPr>
        <w:t>ch</w:t>
      </w:r>
      <w:r w:rsidR="00FF6D52" w:rsidRPr="00517D9E">
        <w:rPr>
          <w:b/>
          <w:bCs/>
          <w:sz w:val="36"/>
          <w:szCs w:val="36"/>
        </w:rPr>
        <w:t xml:space="preserve"> konfliktů</w:t>
      </w:r>
      <w:r w:rsidRPr="00517D9E">
        <w:rPr>
          <w:b/>
          <w:bCs/>
          <w:sz w:val="36"/>
          <w:szCs w:val="36"/>
        </w:rPr>
        <w:t xml:space="preserve"> žáků ve škole</w:t>
      </w:r>
    </w:p>
    <w:p w14:paraId="60E1EA5F" w14:textId="77777777" w:rsidR="004D7463" w:rsidRPr="00517D9E" w:rsidRDefault="004D7463" w:rsidP="00C733FB">
      <w:pPr>
        <w:spacing w:line="276" w:lineRule="auto"/>
      </w:pPr>
    </w:p>
    <w:p w14:paraId="5E3EDF3F" w14:textId="2D076541" w:rsidR="004D7463" w:rsidRPr="00517D9E" w:rsidRDefault="004D7463" w:rsidP="004D7463">
      <w:pPr>
        <w:spacing w:line="276" w:lineRule="auto"/>
        <w:jc w:val="center"/>
      </w:pPr>
    </w:p>
    <w:p w14:paraId="0FC441A3" w14:textId="6BD84814" w:rsidR="004D7463" w:rsidRPr="00517D9E" w:rsidRDefault="008E0A8E" w:rsidP="004D7463">
      <w:pPr>
        <w:spacing w:line="276" w:lineRule="auto"/>
        <w:jc w:val="center"/>
        <w:rPr>
          <w:i/>
          <w:iCs/>
        </w:rPr>
      </w:pPr>
      <w:r w:rsidRPr="00517D9E">
        <w:rPr>
          <w:i/>
          <w:iCs/>
        </w:rPr>
        <w:t>Bakalářská</w:t>
      </w:r>
      <w:r w:rsidR="004D7463" w:rsidRPr="00517D9E">
        <w:rPr>
          <w:i/>
          <w:iCs/>
        </w:rPr>
        <w:t xml:space="preserve"> práce</w:t>
      </w:r>
    </w:p>
    <w:p w14:paraId="6CDBE965" w14:textId="77777777" w:rsidR="004D7463" w:rsidRPr="00517D9E" w:rsidRDefault="004D7463" w:rsidP="004B5275">
      <w:pPr>
        <w:spacing w:line="276" w:lineRule="auto"/>
        <w:jc w:val="left"/>
        <w:rPr>
          <w:i/>
          <w:iCs/>
        </w:rPr>
      </w:pPr>
    </w:p>
    <w:p w14:paraId="4CBC3514" w14:textId="2262240B" w:rsidR="004B5275" w:rsidRPr="00517D9E" w:rsidRDefault="004D7463" w:rsidP="00DF5673">
      <w:pPr>
        <w:spacing w:line="276" w:lineRule="auto"/>
        <w:jc w:val="center"/>
        <w:rPr>
          <w:i/>
          <w:iCs/>
        </w:rPr>
      </w:pPr>
      <w:r w:rsidRPr="00517D9E">
        <w:rPr>
          <w:i/>
          <w:iCs/>
        </w:rPr>
        <w:t>Brno 20</w:t>
      </w:r>
      <w:r w:rsidR="008E0A8E" w:rsidRPr="00517D9E">
        <w:rPr>
          <w:i/>
          <w:iCs/>
        </w:rPr>
        <w:t>22</w:t>
      </w:r>
    </w:p>
    <w:p w14:paraId="754F7700" w14:textId="77777777" w:rsidR="004B5275" w:rsidRPr="00517D9E" w:rsidRDefault="004B5275" w:rsidP="004D7463">
      <w:pPr>
        <w:spacing w:line="276" w:lineRule="auto"/>
      </w:pPr>
    </w:p>
    <w:p w14:paraId="444B6F57" w14:textId="77777777" w:rsidR="00F24FE1" w:rsidRPr="00517D9E" w:rsidRDefault="00F24FE1" w:rsidP="004D7463">
      <w:pPr>
        <w:spacing w:line="276" w:lineRule="auto"/>
      </w:pPr>
    </w:p>
    <w:p w14:paraId="7DD46DA7" w14:textId="3E65AD7D" w:rsidR="0043208F" w:rsidRPr="00517D9E" w:rsidRDefault="004D7463">
      <w:pPr>
        <w:spacing w:line="276" w:lineRule="auto"/>
      </w:pPr>
      <w:r w:rsidRPr="00517D9E">
        <w:t>Vedoucí: Mgr. Bc. Jan Nehyba, Ph.D.</w:t>
      </w:r>
      <w:r w:rsidR="00F736BB" w:rsidRPr="00517D9E">
        <w:tab/>
      </w:r>
      <w:r w:rsidR="00F736BB" w:rsidRPr="00517D9E">
        <w:tab/>
        <w:t xml:space="preserve">   </w:t>
      </w:r>
      <w:r w:rsidR="00B11AE2" w:rsidRPr="00517D9E">
        <w:t>Vypracoval</w:t>
      </w:r>
      <w:r w:rsidR="00F736BB" w:rsidRPr="00517D9E">
        <w:t xml:space="preserve">a: </w:t>
      </w:r>
      <w:r w:rsidR="008E0A8E" w:rsidRPr="00517D9E">
        <w:t>Sára Šíblová</w:t>
      </w:r>
    </w:p>
    <w:p w14:paraId="7A3C5D20" w14:textId="3123B233" w:rsidR="000F59A7" w:rsidRPr="00517D9E" w:rsidRDefault="009974EC" w:rsidP="00C91D70">
      <w:pPr>
        <w:spacing w:line="276" w:lineRule="auto"/>
        <w:rPr>
          <w:b/>
          <w:bCs/>
          <w:sz w:val="32"/>
          <w:szCs w:val="32"/>
        </w:rPr>
      </w:pPr>
      <w:r w:rsidRPr="00517D9E">
        <w:rPr>
          <w:b/>
          <w:bCs/>
          <w:sz w:val="32"/>
          <w:szCs w:val="32"/>
        </w:rPr>
        <w:lastRenderedPageBreak/>
        <w:t>Bibliografický záznam</w:t>
      </w:r>
    </w:p>
    <w:p w14:paraId="352DE3CF" w14:textId="22F51E24" w:rsidR="009974EC" w:rsidRPr="00517D9E" w:rsidRDefault="009974EC" w:rsidP="00C91D70">
      <w:pPr>
        <w:spacing w:line="276" w:lineRule="auto"/>
      </w:pPr>
      <w:r w:rsidRPr="00517D9E">
        <w:t xml:space="preserve">ŠÍBLOVÁ, Sára, </w:t>
      </w:r>
      <w:r w:rsidRPr="00517D9E">
        <w:rPr>
          <w:i/>
          <w:iCs/>
        </w:rPr>
        <w:t>Metodická pomůcka pro řešení komunikačních konfliktů žáků ve škole</w:t>
      </w:r>
      <w:r w:rsidR="002678AF" w:rsidRPr="00517D9E">
        <w:rPr>
          <w:i/>
          <w:iCs/>
        </w:rPr>
        <w:t xml:space="preserve">. </w:t>
      </w:r>
      <w:r w:rsidR="002678AF" w:rsidRPr="00517D9E">
        <w:t>Brno: Masarykova univerzita, Fakulta pedagogická, Katedra p</w:t>
      </w:r>
      <w:r w:rsidR="00323251" w:rsidRPr="00517D9E">
        <w:t>edagogiky</w:t>
      </w:r>
      <w:r w:rsidR="002678AF" w:rsidRPr="00517D9E">
        <w:t xml:space="preserve">. Vedoucí bakalářské práce Mgr. </w:t>
      </w:r>
      <w:r w:rsidR="00323251" w:rsidRPr="00517D9E">
        <w:t>Bc. Jan Nehyba</w:t>
      </w:r>
      <w:r w:rsidR="002678AF" w:rsidRPr="00517D9E">
        <w:t>, Ph.D.</w:t>
      </w:r>
    </w:p>
    <w:p w14:paraId="01605FF1" w14:textId="77777777" w:rsidR="000F59A7" w:rsidRPr="00517D9E" w:rsidRDefault="000F59A7" w:rsidP="00C91D70">
      <w:pPr>
        <w:spacing w:line="276" w:lineRule="auto"/>
        <w:rPr>
          <w:b/>
          <w:bCs/>
          <w:sz w:val="32"/>
          <w:szCs w:val="32"/>
        </w:rPr>
      </w:pPr>
    </w:p>
    <w:p w14:paraId="26682954" w14:textId="7927783B" w:rsidR="00CB3D30" w:rsidRPr="00517D9E" w:rsidRDefault="0043208F" w:rsidP="00C91D70">
      <w:pPr>
        <w:spacing w:line="276" w:lineRule="auto"/>
        <w:rPr>
          <w:b/>
          <w:bCs/>
          <w:sz w:val="32"/>
          <w:szCs w:val="32"/>
        </w:rPr>
      </w:pPr>
      <w:r w:rsidRPr="00517D9E">
        <w:rPr>
          <w:b/>
          <w:bCs/>
          <w:sz w:val="32"/>
          <w:szCs w:val="32"/>
        </w:rPr>
        <w:t>Anotace</w:t>
      </w:r>
    </w:p>
    <w:p w14:paraId="4A2F7D85" w14:textId="3D42FCDF" w:rsidR="008E0A8E" w:rsidRPr="00517D9E" w:rsidRDefault="008E0A8E" w:rsidP="008E0A8E">
      <w:r w:rsidRPr="00517D9E">
        <w:t xml:space="preserve">Bakalářská práce pojednává o komunikačních konfliktech mezi žáky ve škole. Cílem je vytvořit metodickou pomůcku, která pomůže žákům </w:t>
      </w:r>
      <w:r w:rsidR="00455634" w:rsidRPr="00517D9E">
        <w:t xml:space="preserve">tyto konflikty </w:t>
      </w:r>
      <w:r w:rsidRPr="00517D9E">
        <w:t>zvládat a efektivně</w:t>
      </w:r>
      <w:r w:rsidR="00455634" w:rsidRPr="00517D9E">
        <w:t xml:space="preserve"> je</w:t>
      </w:r>
      <w:r w:rsidRPr="00517D9E">
        <w:t xml:space="preserve"> řeši</w:t>
      </w:r>
      <w:r w:rsidR="00455634" w:rsidRPr="00517D9E">
        <w:t>t</w:t>
      </w:r>
      <w:r w:rsidRPr="00517D9E">
        <w:t xml:space="preserve">. Daná pomůcka se skládá ze dvou balíčků kartiček, přičemž jeden obsahuje konfliktní situace </w:t>
      </w:r>
      <w:r w:rsidR="00C24A03">
        <w:br/>
      </w:r>
      <w:r w:rsidRPr="00517D9E">
        <w:t xml:space="preserve">a druhý techniky řešení. V teoretické části se zaměřuji na obecný konflikt, školní prostředí </w:t>
      </w:r>
      <w:r w:rsidR="00C24A03">
        <w:br/>
      </w:r>
      <w:r w:rsidRPr="00517D9E">
        <w:t xml:space="preserve">a následně vymezuji konflikt ve škole. Praktická část je věnována především metodickému návodu, jak pomůcka vznikala a jak u jednotlivých aktivit s kartičkami pracovat. U každé aktivity je popsán průběh, zkušenosti a postřehy, které vyplynuly z využití kartiček na škole. </w:t>
      </w:r>
    </w:p>
    <w:p w14:paraId="6F2A09AB" w14:textId="77777777" w:rsidR="0043208F" w:rsidRPr="00517D9E" w:rsidRDefault="0043208F" w:rsidP="00EF2553"/>
    <w:p w14:paraId="4928A65E" w14:textId="225BD464" w:rsidR="00CB3D30" w:rsidRPr="00517D9E" w:rsidRDefault="0077282D" w:rsidP="00EF2553">
      <w:pPr>
        <w:rPr>
          <w:b/>
          <w:bCs/>
          <w:sz w:val="32"/>
          <w:szCs w:val="32"/>
        </w:rPr>
      </w:pPr>
      <w:r w:rsidRPr="00517D9E">
        <w:rPr>
          <w:b/>
          <w:bCs/>
          <w:sz w:val="32"/>
          <w:szCs w:val="32"/>
        </w:rPr>
        <w:t xml:space="preserve">Klíčová slova </w:t>
      </w:r>
    </w:p>
    <w:p w14:paraId="6BD813F5" w14:textId="77777777" w:rsidR="008E0A8E" w:rsidRPr="00517D9E" w:rsidRDefault="008E0A8E" w:rsidP="008E0A8E">
      <w:pPr>
        <w:rPr>
          <w:color w:val="000000" w:themeColor="text1"/>
        </w:rPr>
      </w:pPr>
      <w:r w:rsidRPr="00517D9E">
        <w:rPr>
          <w:color w:val="000000" w:themeColor="text1"/>
        </w:rPr>
        <w:t>Konflikt, řešení, škola, třída, žák, učitel, komunikace, metodická pomůcka, reflexe</w:t>
      </w:r>
    </w:p>
    <w:p w14:paraId="4ED6DF58" w14:textId="48C21D23" w:rsidR="00232544" w:rsidRPr="00517D9E" w:rsidRDefault="00232544">
      <w:pPr>
        <w:spacing w:line="276" w:lineRule="auto"/>
      </w:pPr>
      <w:r w:rsidRPr="00517D9E">
        <w:br w:type="page"/>
      </w:r>
    </w:p>
    <w:p w14:paraId="59E4A5D3" w14:textId="3792EB3A" w:rsidR="0077282D" w:rsidRPr="00517D9E" w:rsidRDefault="00232544" w:rsidP="00EF2553">
      <w:pPr>
        <w:rPr>
          <w:b/>
          <w:bCs/>
          <w:sz w:val="32"/>
          <w:szCs w:val="32"/>
          <w:lang w:val="en-GB"/>
        </w:rPr>
      </w:pPr>
      <w:r w:rsidRPr="00517D9E">
        <w:rPr>
          <w:b/>
          <w:bCs/>
          <w:sz w:val="32"/>
          <w:szCs w:val="32"/>
          <w:lang w:val="en-GB"/>
        </w:rPr>
        <w:lastRenderedPageBreak/>
        <w:t>A</w:t>
      </w:r>
      <w:r w:rsidR="00731FA3">
        <w:rPr>
          <w:b/>
          <w:bCs/>
          <w:sz w:val="32"/>
          <w:szCs w:val="32"/>
          <w:lang w:val="en-GB"/>
        </w:rPr>
        <w:t>nnotation</w:t>
      </w:r>
    </w:p>
    <w:p w14:paraId="2B726270" w14:textId="216F3655" w:rsidR="0034538A" w:rsidRPr="00517D9E" w:rsidRDefault="0034538A" w:rsidP="0034538A">
      <w:pPr>
        <w:rPr>
          <w:lang w:val="en-GB"/>
        </w:rPr>
      </w:pPr>
      <w:r w:rsidRPr="00517D9E">
        <w:rPr>
          <w:lang w:val="en-GB"/>
        </w:rPr>
        <w:t xml:space="preserve">This </w:t>
      </w:r>
      <w:r w:rsidR="00455634" w:rsidRPr="00517D9E">
        <w:rPr>
          <w:lang w:val="en-GB"/>
        </w:rPr>
        <w:t xml:space="preserve">bachelor </w:t>
      </w:r>
      <w:r w:rsidRPr="00517D9E">
        <w:rPr>
          <w:lang w:val="en-GB"/>
        </w:rPr>
        <w:t xml:space="preserve">thesis deals with the topic of </w:t>
      </w:r>
      <w:r w:rsidR="00455634" w:rsidRPr="00517D9E">
        <w:rPr>
          <w:lang w:val="en-GB"/>
        </w:rPr>
        <w:t>communication conflicts of students at school</w:t>
      </w:r>
      <w:r w:rsidRPr="00517D9E">
        <w:rPr>
          <w:lang w:val="en-GB"/>
        </w:rPr>
        <w:t xml:space="preserve">. </w:t>
      </w:r>
    </w:p>
    <w:p w14:paraId="61D68BD2" w14:textId="4DEBBDBE" w:rsidR="00455634" w:rsidRPr="00517D9E" w:rsidRDefault="00455634" w:rsidP="00455634">
      <w:proofErr w:type="spellStart"/>
      <w:r w:rsidRPr="00517D9E">
        <w:t>The</w:t>
      </w:r>
      <w:proofErr w:type="spellEnd"/>
      <w:r w:rsidRPr="00517D9E">
        <w:t xml:space="preserve"> </w:t>
      </w:r>
      <w:proofErr w:type="spellStart"/>
      <w:r w:rsidRPr="00517D9E">
        <w:t>aim</w:t>
      </w:r>
      <w:proofErr w:type="spellEnd"/>
      <w:r w:rsidRPr="00517D9E">
        <w:t xml:space="preserve"> </w:t>
      </w:r>
      <w:proofErr w:type="spellStart"/>
      <w:r w:rsidRPr="00517D9E">
        <w:t>of</w:t>
      </w:r>
      <w:proofErr w:type="spellEnd"/>
      <w:r w:rsidRPr="00517D9E">
        <w:t xml:space="preserve"> </w:t>
      </w:r>
      <w:proofErr w:type="spellStart"/>
      <w:r w:rsidRPr="00517D9E">
        <w:t>is</w:t>
      </w:r>
      <w:proofErr w:type="spellEnd"/>
      <w:r w:rsidRPr="00517D9E">
        <w:t xml:space="preserve"> to </w:t>
      </w:r>
      <w:proofErr w:type="spellStart"/>
      <w:r w:rsidRPr="00517D9E">
        <w:t>create</w:t>
      </w:r>
      <w:proofErr w:type="spellEnd"/>
      <w:r w:rsidRPr="00517D9E">
        <w:t xml:space="preserve"> a </w:t>
      </w:r>
      <w:proofErr w:type="spellStart"/>
      <w:r w:rsidRPr="00517D9E">
        <w:t>meth</w:t>
      </w:r>
      <w:r w:rsidR="000304C1" w:rsidRPr="00517D9E">
        <w:t>odical</w:t>
      </w:r>
      <w:proofErr w:type="spellEnd"/>
      <w:r w:rsidRPr="00517D9E">
        <w:t xml:space="preserve"> </w:t>
      </w:r>
      <w:proofErr w:type="spellStart"/>
      <w:r w:rsidRPr="00517D9E">
        <w:t>tool</w:t>
      </w:r>
      <w:proofErr w:type="spellEnd"/>
      <w:r w:rsidRPr="00517D9E">
        <w:t xml:space="preserve"> </w:t>
      </w:r>
      <w:proofErr w:type="spellStart"/>
      <w:r w:rsidRPr="00517D9E">
        <w:t>that</w:t>
      </w:r>
      <w:proofErr w:type="spellEnd"/>
      <w:r w:rsidRPr="00517D9E">
        <w:t xml:space="preserve"> </w:t>
      </w:r>
      <w:proofErr w:type="spellStart"/>
      <w:r w:rsidRPr="00517D9E">
        <w:t>would</w:t>
      </w:r>
      <w:proofErr w:type="spellEnd"/>
      <w:r w:rsidRPr="00517D9E">
        <w:t xml:space="preserve"> </w:t>
      </w:r>
      <w:proofErr w:type="spellStart"/>
      <w:r w:rsidRPr="00517D9E">
        <w:t>help</w:t>
      </w:r>
      <w:proofErr w:type="spellEnd"/>
      <w:r w:rsidRPr="00517D9E">
        <w:t xml:space="preserve"> </w:t>
      </w:r>
      <w:proofErr w:type="spellStart"/>
      <w:r w:rsidRPr="00517D9E">
        <w:t>students</w:t>
      </w:r>
      <w:proofErr w:type="spellEnd"/>
      <w:r w:rsidRPr="00517D9E">
        <w:t xml:space="preserve"> </w:t>
      </w:r>
      <w:proofErr w:type="spellStart"/>
      <w:r w:rsidRPr="00517D9E">
        <w:t>manage</w:t>
      </w:r>
      <w:proofErr w:type="spellEnd"/>
      <w:r w:rsidRPr="00517D9E">
        <w:t xml:space="preserve"> </w:t>
      </w:r>
      <w:proofErr w:type="spellStart"/>
      <w:r w:rsidRPr="00517D9E">
        <w:t>conflicts</w:t>
      </w:r>
      <w:proofErr w:type="spellEnd"/>
      <w:r w:rsidRPr="00517D9E">
        <w:t xml:space="preserve"> and </w:t>
      </w:r>
      <w:proofErr w:type="spellStart"/>
      <w:r w:rsidRPr="00517D9E">
        <w:t>resolve</w:t>
      </w:r>
      <w:proofErr w:type="spellEnd"/>
      <w:r w:rsidRPr="00517D9E">
        <w:t xml:space="preserve"> </w:t>
      </w:r>
      <w:proofErr w:type="spellStart"/>
      <w:r w:rsidRPr="00517D9E">
        <w:t>them</w:t>
      </w:r>
      <w:proofErr w:type="spellEnd"/>
      <w:r w:rsidRPr="00517D9E">
        <w:t xml:space="preserve"> </w:t>
      </w:r>
      <w:proofErr w:type="spellStart"/>
      <w:r w:rsidRPr="00517D9E">
        <w:t>effectively</w:t>
      </w:r>
      <w:proofErr w:type="spellEnd"/>
      <w:r w:rsidRPr="00517D9E">
        <w:t xml:space="preserve">. </w:t>
      </w:r>
      <w:proofErr w:type="spellStart"/>
      <w:r w:rsidRPr="00517D9E">
        <w:t>The</w:t>
      </w:r>
      <w:proofErr w:type="spellEnd"/>
      <w:r w:rsidRPr="00517D9E">
        <w:t xml:space="preserve"> </w:t>
      </w:r>
      <w:proofErr w:type="spellStart"/>
      <w:r w:rsidRPr="00517D9E">
        <w:t>tool</w:t>
      </w:r>
      <w:proofErr w:type="spellEnd"/>
      <w:r w:rsidRPr="00517D9E">
        <w:t xml:space="preserve"> </w:t>
      </w:r>
      <w:proofErr w:type="spellStart"/>
      <w:r w:rsidRPr="00517D9E">
        <w:t>will</w:t>
      </w:r>
      <w:proofErr w:type="spellEnd"/>
      <w:r w:rsidRPr="00517D9E">
        <w:t xml:space="preserve"> </w:t>
      </w:r>
      <w:proofErr w:type="spellStart"/>
      <w:r w:rsidRPr="00517D9E">
        <w:t>consist</w:t>
      </w:r>
      <w:proofErr w:type="spellEnd"/>
      <w:r w:rsidRPr="00517D9E">
        <w:t xml:space="preserve"> </w:t>
      </w:r>
      <w:proofErr w:type="spellStart"/>
      <w:r w:rsidRPr="00517D9E">
        <w:t>of</w:t>
      </w:r>
      <w:proofErr w:type="spellEnd"/>
      <w:r w:rsidRPr="00517D9E">
        <w:t xml:space="preserve"> </w:t>
      </w:r>
      <w:proofErr w:type="spellStart"/>
      <w:r w:rsidRPr="00517D9E">
        <w:t>two</w:t>
      </w:r>
      <w:proofErr w:type="spellEnd"/>
      <w:r w:rsidRPr="00517D9E">
        <w:t xml:space="preserve"> </w:t>
      </w:r>
      <w:proofErr w:type="spellStart"/>
      <w:r w:rsidRPr="00517D9E">
        <w:t>decks</w:t>
      </w:r>
      <w:proofErr w:type="spellEnd"/>
      <w:r w:rsidRPr="00517D9E">
        <w:t xml:space="preserve"> </w:t>
      </w:r>
      <w:proofErr w:type="spellStart"/>
      <w:r w:rsidRPr="00517D9E">
        <w:t>of</w:t>
      </w:r>
      <w:proofErr w:type="spellEnd"/>
      <w:r w:rsidRPr="00517D9E">
        <w:t xml:space="preserve"> </w:t>
      </w:r>
      <w:proofErr w:type="spellStart"/>
      <w:r w:rsidRPr="00517D9E">
        <w:t>cards</w:t>
      </w:r>
      <w:proofErr w:type="spellEnd"/>
      <w:r w:rsidRPr="00517D9E">
        <w:t xml:space="preserve">, </w:t>
      </w:r>
      <w:proofErr w:type="spellStart"/>
      <w:r w:rsidRPr="00517D9E">
        <w:t>one</w:t>
      </w:r>
      <w:proofErr w:type="spellEnd"/>
      <w:r w:rsidRPr="00517D9E">
        <w:t xml:space="preserve"> </w:t>
      </w:r>
      <w:proofErr w:type="spellStart"/>
      <w:r w:rsidRPr="00517D9E">
        <w:t>depicting</w:t>
      </w:r>
      <w:proofErr w:type="spellEnd"/>
      <w:r w:rsidRPr="00517D9E">
        <w:t xml:space="preserve"> </w:t>
      </w:r>
      <w:proofErr w:type="spellStart"/>
      <w:r w:rsidRPr="00517D9E">
        <w:t>conflict</w:t>
      </w:r>
      <w:proofErr w:type="spellEnd"/>
      <w:r w:rsidRPr="00517D9E">
        <w:t xml:space="preserve"> </w:t>
      </w:r>
      <w:proofErr w:type="spellStart"/>
      <w:r w:rsidRPr="00517D9E">
        <w:t>situations</w:t>
      </w:r>
      <w:proofErr w:type="spellEnd"/>
      <w:r w:rsidRPr="00517D9E">
        <w:t xml:space="preserve"> and </w:t>
      </w:r>
      <w:proofErr w:type="spellStart"/>
      <w:r w:rsidRPr="00517D9E">
        <w:t>the</w:t>
      </w:r>
      <w:proofErr w:type="spellEnd"/>
      <w:r w:rsidRPr="00517D9E">
        <w:t xml:space="preserve"> </w:t>
      </w:r>
      <w:proofErr w:type="spellStart"/>
      <w:r w:rsidRPr="00517D9E">
        <w:t>other</w:t>
      </w:r>
      <w:proofErr w:type="spellEnd"/>
      <w:r w:rsidRPr="00517D9E">
        <w:t xml:space="preserve"> </w:t>
      </w:r>
      <w:proofErr w:type="spellStart"/>
      <w:r w:rsidRPr="00517D9E">
        <w:t>solution</w:t>
      </w:r>
      <w:proofErr w:type="spellEnd"/>
      <w:r w:rsidRPr="00517D9E">
        <w:t xml:space="preserve"> </w:t>
      </w:r>
      <w:proofErr w:type="spellStart"/>
      <w:r w:rsidRPr="00517D9E">
        <w:t>techniques</w:t>
      </w:r>
      <w:proofErr w:type="spellEnd"/>
      <w:r w:rsidRPr="00517D9E">
        <w:t xml:space="preserve">. </w:t>
      </w:r>
      <w:proofErr w:type="spellStart"/>
      <w:r w:rsidRPr="00517D9E">
        <w:t>The</w:t>
      </w:r>
      <w:proofErr w:type="spellEnd"/>
      <w:r w:rsidRPr="00517D9E">
        <w:t xml:space="preserve"> </w:t>
      </w:r>
      <w:proofErr w:type="spellStart"/>
      <w:r w:rsidRPr="00517D9E">
        <w:t>theorethical</w:t>
      </w:r>
      <w:proofErr w:type="spellEnd"/>
      <w:r w:rsidRPr="00517D9E">
        <w:t xml:space="preserve"> </w:t>
      </w:r>
      <w:proofErr w:type="spellStart"/>
      <w:r w:rsidRPr="00517D9E">
        <w:t>chapter</w:t>
      </w:r>
      <w:proofErr w:type="spellEnd"/>
      <w:r w:rsidRPr="00517D9E">
        <w:t xml:space="preserve"> </w:t>
      </w:r>
      <w:proofErr w:type="spellStart"/>
      <w:r w:rsidRPr="00517D9E">
        <w:t>of</w:t>
      </w:r>
      <w:proofErr w:type="spellEnd"/>
      <w:r w:rsidRPr="00517D9E">
        <w:t xml:space="preserve"> </w:t>
      </w:r>
      <w:proofErr w:type="spellStart"/>
      <w:r w:rsidRPr="00517D9E">
        <w:t>this</w:t>
      </w:r>
      <w:proofErr w:type="spellEnd"/>
      <w:r w:rsidRPr="00517D9E">
        <w:t xml:space="preserve"> thesis </w:t>
      </w:r>
      <w:proofErr w:type="spellStart"/>
      <w:r w:rsidRPr="00517D9E">
        <w:t>focuses</w:t>
      </w:r>
      <w:proofErr w:type="spellEnd"/>
      <w:r w:rsidRPr="00517D9E">
        <w:t xml:space="preserve"> on </w:t>
      </w:r>
      <w:proofErr w:type="spellStart"/>
      <w:r w:rsidRPr="00517D9E">
        <w:t>conflict</w:t>
      </w:r>
      <w:proofErr w:type="spellEnd"/>
      <w:r w:rsidRPr="00517D9E">
        <w:t xml:space="preserve"> </w:t>
      </w:r>
      <w:r w:rsidR="00C24A03">
        <w:br/>
      </w:r>
      <w:r w:rsidRPr="00517D9E">
        <w:t xml:space="preserve">in </w:t>
      </w:r>
      <w:proofErr w:type="spellStart"/>
      <w:r w:rsidRPr="00517D9E">
        <w:t>general</w:t>
      </w:r>
      <w:proofErr w:type="spellEnd"/>
      <w:r w:rsidRPr="00517D9E">
        <w:t xml:space="preserve">, on </w:t>
      </w:r>
      <w:proofErr w:type="spellStart"/>
      <w:r w:rsidRPr="00517D9E">
        <w:t>the</w:t>
      </w:r>
      <w:proofErr w:type="spellEnd"/>
      <w:r w:rsidRPr="00517D9E">
        <w:t xml:space="preserve"> environment in </w:t>
      </w:r>
      <w:proofErr w:type="spellStart"/>
      <w:r w:rsidRPr="00517D9E">
        <w:t>schools</w:t>
      </w:r>
      <w:proofErr w:type="spellEnd"/>
      <w:r w:rsidRPr="00517D9E">
        <w:t xml:space="preserve"> and </w:t>
      </w:r>
      <w:proofErr w:type="spellStart"/>
      <w:r w:rsidRPr="00517D9E">
        <w:t>then</w:t>
      </w:r>
      <w:proofErr w:type="spellEnd"/>
      <w:r w:rsidRPr="00517D9E">
        <w:t xml:space="preserve"> </w:t>
      </w:r>
      <w:proofErr w:type="spellStart"/>
      <w:r w:rsidRPr="00517D9E">
        <w:t>defines</w:t>
      </w:r>
      <w:proofErr w:type="spellEnd"/>
      <w:r w:rsidRPr="00517D9E">
        <w:t xml:space="preserve"> </w:t>
      </w:r>
      <w:proofErr w:type="spellStart"/>
      <w:r w:rsidRPr="00517D9E">
        <w:t>conflict</w:t>
      </w:r>
      <w:proofErr w:type="spellEnd"/>
      <w:r w:rsidRPr="00517D9E">
        <w:t xml:space="preserve"> in </w:t>
      </w:r>
      <w:proofErr w:type="spellStart"/>
      <w:r w:rsidRPr="00517D9E">
        <w:t>schools</w:t>
      </w:r>
      <w:proofErr w:type="spellEnd"/>
      <w:r w:rsidRPr="00517D9E">
        <w:t xml:space="preserve">. </w:t>
      </w:r>
      <w:proofErr w:type="spellStart"/>
      <w:r w:rsidRPr="00517D9E">
        <w:t>The</w:t>
      </w:r>
      <w:proofErr w:type="spellEnd"/>
      <w:r w:rsidRPr="00517D9E">
        <w:t xml:space="preserve"> </w:t>
      </w:r>
      <w:proofErr w:type="spellStart"/>
      <w:r w:rsidRPr="00517D9E">
        <w:t>practical</w:t>
      </w:r>
      <w:proofErr w:type="spellEnd"/>
      <w:r w:rsidRPr="00517D9E">
        <w:t xml:space="preserve"> part </w:t>
      </w:r>
      <w:proofErr w:type="spellStart"/>
      <w:r w:rsidRPr="00517D9E">
        <w:t>of</w:t>
      </w:r>
      <w:proofErr w:type="spellEnd"/>
      <w:r w:rsidRPr="00517D9E">
        <w:t xml:space="preserve"> </w:t>
      </w:r>
      <w:proofErr w:type="spellStart"/>
      <w:r w:rsidRPr="00517D9E">
        <w:t>the</w:t>
      </w:r>
      <w:proofErr w:type="spellEnd"/>
      <w:r w:rsidRPr="00517D9E">
        <w:t xml:space="preserve"> thesis </w:t>
      </w:r>
      <w:proofErr w:type="spellStart"/>
      <w:r w:rsidRPr="00517D9E">
        <w:t>deals</w:t>
      </w:r>
      <w:proofErr w:type="spellEnd"/>
      <w:r w:rsidRPr="00517D9E">
        <w:t xml:space="preserve"> </w:t>
      </w:r>
      <w:proofErr w:type="spellStart"/>
      <w:r w:rsidRPr="00517D9E">
        <w:t>with</w:t>
      </w:r>
      <w:proofErr w:type="spellEnd"/>
      <w:r w:rsidRPr="00517D9E">
        <w:t xml:space="preserve"> </w:t>
      </w:r>
      <w:proofErr w:type="spellStart"/>
      <w:r w:rsidRPr="00517D9E">
        <w:t>method</w:t>
      </w:r>
      <w:r w:rsidR="000304C1" w:rsidRPr="00517D9E">
        <w:t>ic</w:t>
      </w:r>
      <w:r w:rsidRPr="00517D9E">
        <w:t>al</w:t>
      </w:r>
      <w:proofErr w:type="spellEnd"/>
      <w:r w:rsidRPr="00517D9E">
        <w:t xml:space="preserve"> </w:t>
      </w:r>
      <w:proofErr w:type="spellStart"/>
      <w:r w:rsidRPr="00517D9E">
        <w:t>instructions</w:t>
      </w:r>
      <w:proofErr w:type="spellEnd"/>
      <w:r w:rsidRPr="00517D9E">
        <w:t xml:space="preserve"> </w:t>
      </w:r>
      <w:proofErr w:type="spellStart"/>
      <w:r w:rsidRPr="00517D9E">
        <w:t>for</w:t>
      </w:r>
      <w:proofErr w:type="spellEnd"/>
      <w:r w:rsidRPr="00517D9E">
        <w:t xml:space="preserve"> </w:t>
      </w:r>
      <w:proofErr w:type="spellStart"/>
      <w:r w:rsidRPr="00517D9E">
        <w:t>the</w:t>
      </w:r>
      <w:proofErr w:type="spellEnd"/>
      <w:r w:rsidRPr="00517D9E">
        <w:t xml:space="preserve"> </w:t>
      </w:r>
      <w:proofErr w:type="spellStart"/>
      <w:r w:rsidRPr="00517D9E">
        <w:t>tool</w:t>
      </w:r>
      <w:proofErr w:type="spellEnd"/>
      <w:r w:rsidRPr="00517D9E">
        <w:t xml:space="preserve">, </w:t>
      </w:r>
      <w:proofErr w:type="spellStart"/>
      <w:r w:rsidRPr="00517D9E">
        <w:t>its</w:t>
      </w:r>
      <w:proofErr w:type="spellEnd"/>
      <w:r w:rsidRPr="00517D9E">
        <w:t xml:space="preserve"> development, and </w:t>
      </w:r>
      <w:proofErr w:type="spellStart"/>
      <w:r w:rsidRPr="00517D9E">
        <w:t>with</w:t>
      </w:r>
      <w:proofErr w:type="spellEnd"/>
      <w:r w:rsidRPr="00517D9E">
        <w:t xml:space="preserve"> </w:t>
      </w:r>
      <w:proofErr w:type="spellStart"/>
      <w:r w:rsidRPr="00517D9E">
        <w:t>instructions</w:t>
      </w:r>
      <w:proofErr w:type="spellEnd"/>
      <w:r w:rsidRPr="00517D9E">
        <w:t xml:space="preserve"> </w:t>
      </w:r>
      <w:proofErr w:type="spellStart"/>
      <w:r w:rsidRPr="00517D9E">
        <w:t>for</w:t>
      </w:r>
      <w:proofErr w:type="spellEnd"/>
      <w:r w:rsidRPr="00517D9E">
        <w:t xml:space="preserve"> </w:t>
      </w:r>
      <w:proofErr w:type="spellStart"/>
      <w:r w:rsidRPr="00517D9E">
        <w:t>specific</w:t>
      </w:r>
      <w:proofErr w:type="spellEnd"/>
      <w:r w:rsidRPr="00517D9E">
        <w:t xml:space="preserve"> </w:t>
      </w:r>
      <w:proofErr w:type="spellStart"/>
      <w:r w:rsidRPr="00517D9E">
        <w:t>activities</w:t>
      </w:r>
      <w:proofErr w:type="spellEnd"/>
      <w:r w:rsidRPr="00517D9E">
        <w:t xml:space="preserve">. </w:t>
      </w:r>
      <w:proofErr w:type="spellStart"/>
      <w:r w:rsidRPr="00517D9E">
        <w:t>There</w:t>
      </w:r>
      <w:proofErr w:type="spellEnd"/>
      <w:r w:rsidRPr="00517D9E">
        <w:t xml:space="preserve"> </w:t>
      </w:r>
      <w:proofErr w:type="spellStart"/>
      <w:r w:rsidRPr="00517D9E">
        <w:t>is</w:t>
      </w:r>
      <w:proofErr w:type="spellEnd"/>
      <w:r w:rsidRPr="00517D9E">
        <w:t xml:space="preserve"> a </w:t>
      </w:r>
      <w:proofErr w:type="spellStart"/>
      <w:r w:rsidRPr="00517D9E">
        <w:t>description</w:t>
      </w:r>
      <w:proofErr w:type="spellEnd"/>
      <w:r w:rsidRPr="00517D9E">
        <w:t xml:space="preserve"> </w:t>
      </w:r>
      <w:proofErr w:type="spellStart"/>
      <w:r w:rsidRPr="00517D9E">
        <w:t>of</w:t>
      </w:r>
      <w:proofErr w:type="spellEnd"/>
      <w:r w:rsidRPr="00517D9E">
        <w:t xml:space="preserve"> </w:t>
      </w:r>
      <w:proofErr w:type="spellStart"/>
      <w:r w:rsidRPr="00517D9E">
        <w:t>the</w:t>
      </w:r>
      <w:proofErr w:type="spellEnd"/>
      <w:r w:rsidRPr="00517D9E">
        <w:t xml:space="preserve"> </w:t>
      </w:r>
      <w:proofErr w:type="spellStart"/>
      <w:r w:rsidRPr="00517D9E">
        <w:t>application</w:t>
      </w:r>
      <w:proofErr w:type="spellEnd"/>
      <w:r w:rsidRPr="00517D9E">
        <w:t xml:space="preserve"> </w:t>
      </w:r>
      <w:proofErr w:type="spellStart"/>
      <w:r w:rsidRPr="00517D9E">
        <w:t>of</w:t>
      </w:r>
      <w:proofErr w:type="spellEnd"/>
      <w:r w:rsidRPr="00517D9E">
        <w:t xml:space="preserve"> </w:t>
      </w:r>
      <w:proofErr w:type="spellStart"/>
      <w:r w:rsidRPr="00517D9E">
        <w:t>the</w:t>
      </w:r>
      <w:proofErr w:type="spellEnd"/>
      <w:r w:rsidRPr="00517D9E">
        <w:t xml:space="preserve"> </w:t>
      </w:r>
      <w:proofErr w:type="spellStart"/>
      <w:r w:rsidRPr="00517D9E">
        <w:t>cards</w:t>
      </w:r>
      <w:proofErr w:type="spellEnd"/>
      <w:r w:rsidRPr="00517D9E">
        <w:t xml:space="preserve"> in </w:t>
      </w:r>
      <w:proofErr w:type="spellStart"/>
      <w:r w:rsidRPr="00517D9E">
        <w:t>class</w:t>
      </w:r>
      <w:proofErr w:type="spellEnd"/>
      <w:r w:rsidRPr="00517D9E">
        <w:t xml:space="preserve"> </w:t>
      </w:r>
      <w:proofErr w:type="spellStart"/>
      <w:r w:rsidRPr="00517D9E">
        <w:t>for</w:t>
      </w:r>
      <w:proofErr w:type="spellEnd"/>
      <w:r w:rsidRPr="00517D9E">
        <w:t xml:space="preserve"> </w:t>
      </w:r>
      <w:proofErr w:type="spellStart"/>
      <w:r w:rsidRPr="00517D9E">
        <w:t>each</w:t>
      </w:r>
      <w:proofErr w:type="spellEnd"/>
      <w:r w:rsidRPr="00517D9E">
        <w:t xml:space="preserve"> </w:t>
      </w:r>
      <w:proofErr w:type="spellStart"/>
      <w:r w:rsidRPr="00517D9E">
        <w:t>activity</w:t>
      </w:r>
      <w:proofErr w:type="spellEnd"/>
      <w:r w:rsidRPr="00517D9E">
        <w:t xml:space="preserve">, </w:t>
      </w:r>
      <w:proofErr w:type="spellStart"/>
      <w:r w:rsidRPr="00517D9E">
        <w:t>together</w:t>
      </w:r>
      <w:proofErr w:type="spellEnd"/>
      <w:r w:rsidRPr="00517D9E">
        <w:t xml:space="preserve"> </w:t>
      </w:r>
      <w:proofErr w:type="spellStart"/>
      <w:r w:rsidRPr="00517D9E">
        <w:t>with</w:t>
      </w:r>
      <w:proofErr w:type="spellEnd"/>
      <w:r w:rsidRPr="00517D9E">
        <w:t xml:space="preserve"> a </w:t>
      </w:r>
      <w:proofErr w:type="spellStart"/>
      <w:r w:rsidRPr="00517D9E">
        <w:t>summarization</w:t>
      </w:r>
      <w:proofErr w:type="spellEnd"/>
      <w:r w:rsidRPr="00517D9E">
        <w:t xml:space="preserve"> </w:t>
      </w:r>
      <w:proofErr w:type="spellStart"/>
      <w:r w:rsidRPr="00517D9E">
        <w:t>of</w:t>
      </w:r>
      <w:proofErr w:type="spellEnd"/>
      <w:r w:rsidRPr="00517D9E">
        <w:t xml:space="preserve"> </w:t>
      </w:r>
      <w:proofErr w:type="spellStart"/>
      <w:r w:rsidRPr="00517D9E">
        <w:t>the</w:t>
      </w:r>
      <w:proofErr w:type="spellEnd"/>
      <w:r w:rsidRPr="00517D9E">
        <w:t xml:space="preserve"> </w:t>
      </w:r>
      <w:proofErr w:type="spellStart"/>
      <w:r w:rsidRPr="00517D9E">
        <w:t>experience</w:t>
      </w:r>
      <w:proofErr w:type="spellEnd"/>
      <w:r w:rsidRPr="00517D9E">
        <w:t xml:space="preserve"> and </w:t>
      </w:r>
      <w:proofErr w:type="spellStart"/>
      <w:r w:rsidRPr="00517D9E">
        <w:t>observations</w:t>
      </w:r>
      <w:proofErr w:type="spellEnd"/>
      <w:r w:rsidRPr="00517D9E">
        <w:t xml:space="preserve"> </w:t>
      </w:r>
      <w:proofErr w:type="spellStart"/>
      <w:r w:rsidRPr="00517D9E">
        <w:t>which</w:t>
      </w:r>
      <w:proofErr w:type="spellEnd"/>
      <w:r w:rsidRPr="00517D9E">
        <w:t xml:space="preserve"> </w:t>
      </w:r>
      <w:proofErr w:type="spellStart"/>
      <w:r w:rsidRPr="00517D9E">
        <w:t>resulted</w:t>
      </w:r>
      <w:proofErr w:type="spellEnd"/>
      <w:r w:rsidRPr="00517D9E">
        <w:t xml:space="preserve"> </w:t>
      </w:r>
      <w:proofErr w:type="spellStart"/>
      <w:r w:rsidRPr="00517D9E">
        <w:t>from</w:t>
      </w:r>
      <w:proofErr w:type="spellEnd"/>
      <w:r w:rsidRPr="00517D9E">
        <w:t xml:space="preserve"> </w:t>
      </w:r>
      <w:proofErr w:type="spellStart"/>
      <w:r w:rsidRPr="00517D9E">
        <w:t>the</w:t>
      </w:r>
      <w:proofErr w:type="spellEnd"/>
      <w:r w:rsidRPr="00517D9E">
        <w:t xml:space="preserve"> </w:t>
      </w:r>
      <w:proofErr w:type="spellStart"/>
      <w:r w:rsidRPr="00517D9E">
        <w:t>activities</w:t>
      </w:r>
      <w:proofErr w:type="spellEnd"/>
      <w:r w:rsidRPr="00517D9E">
        <w:t>.</w:t>
      </w:r>
    </w:p>
    <w:p w14:paraId="1EE30597" w14:textId="065A2DE0" w:rsidR="00232544" w:rsidRPr="00517D9E" w:rsidRDefault="00232544" w:rsidP="00EF2553">
      <w:pPr>
        <w:rPr>
          <w:lang w:val="en-GB"/>
        </w:rPr>
      </w:pPr>
    </w:p>
    <w:p w14:paraId="4C9EB0CF" w14:textId="7EF1C525" w:rsidR="00232544" w:rsidRPr="00517D9E" w:rsidRDefault="00232544" w:rsidP="00EF2553">
      <w:pPr>
        <w:rPr>
          <w:lang w:val="en-GB"/>
        </w:rPr>
      </w:pPr>
    </w:p>
    <w:p w14:paraId="59B9470D" w14:textId="5954A276" w:rsidR="0034538A" w:rsidRPr="00517D9E" w:rsidRDefault="00232544" w:rsidP="0034538A">
      <w:pPr>
        <w:tabs>
          <w:tab w:val="left" w:pos="1960"/>
        </w:tabs>
        <w:rPr>
          <w:b/>
          <w:bCs/>
          <w:lang w:val="en-GB"/>
        </w:rPr>
      </w:pPr>
      <w:r w:rsidRPr="00517D9E">
        <w:rPr>
          <w:b/>
          <w:bCs/>
          <w:sz w:val="32"/>
          <w:szCs w:val="32"/>
          <w:lang w:val="en-GB"/>
        </w:rPr>
        <w:t>Key words</w:t>
      </w:r>
      <w:r w:rsidR="0034538A" w:rsidRPr="00517D9E">
        <w:rPr>
          <w:b/>
          <w:bCs/>
          <w:lang w:val="en-GB"/>
        </w:rPr>
        <w:tab/>
      </w:r>
    </w:p>
    <w:p w14:paraId="44C4B335" w14:textId="7F545532" w:rsidR="00455634" w:rsidRPr="00517D9E" w:rsidRDefault="00455634" w:rsidP="00455634">
      <w:pPr>
        <w:rPr>
          <w:color w:val="000000" w:themeColor="text1"/>
        </w:rPr>
      </w:pPr>
      <w:proofErr w:type="spellStart"/>
      <w:r w:rsidRPr="00517D9E">
        <w:rPr>
          <w:color w:val="000000" w:themeColor="text1"/>
        </w:rPr>
        <w:t>Conflict</w:t>
      </w:r>
      <w:proofErr w:type="spellEnd"/>
      <w:r w:rsidRPr="00517D9E">
        <w:rPr>
          <w:color w:val="000000" w:themeColor="text1"/>
        </w:rPr>
        <w:t xml:space="preserve">, </w:t>
      </w:r>
      <w:proofErr w:type="spellStart"/>
      <w:r w:rsidRPr="00517D9E">
        <w:rPr>
          <w:color w:val="000000" w:themeColor="text1"/>
        </w:rPr>
        <w:t>solution</w:t>
      </w:r>
      <w:proofErr w:type="spellEnd"/>
      <w:r w:rsidRPr="00517D9E">
        <w:rPr>
          <w:color w:val="000000" w:themeColor="text1"/>
        </w:rPr>
        <w:t xml:space="preserve">, </w:t>
      </w:r>
      <w:proofErr w:type="spellStart"/>
      <w:r w:rsidRPr="00517D9E">
        <w:rPr>
          <w:color w:val="000000" w:themeColor="text1"/>
        </w:rPr>
        <w:t>school</w:t>
      </w:r>
      <w:proofErr w:type="spellEnd"/>
      <w:r w:rsidRPr="00517D9E">
        <w:rPr>
          <w:color w:val="000000" w:themeColor="text1"/>
        </w:rPr>
        <w:t xml:space="preserve">, </w:t>
      </w:r>
      <w:proofErr w:type="spellStart"/>
      <w:r w:rsidRPr="00517D9E">
        <w:rPr>
          <w:color w:val="000000" w:themeColor="text1"/>
        </w:rPr>
        <w:t>classroom</w:t>
      </w:r>
      <w:proofErr w:type="spellEnd"/>
      <w:r w:rsidRPr="00517D9E">
        <w:rPr>
          <w:color w:val="000000" w:themeColor="text1"/>
        </w:rPr>
        <w:t xml:space="preserve">, student, </w:t>
      </w:r>
      <w:proofErr w:type="spellStart"/>
      <w:r w:rsidRPr="00517D9E">
        <w:rPr>
          <w:color w:val="000000" w:themeColor="text1"/>
        </w:rPr>
        <w:t>teacher</w:t>
      </w:r>
      <w:proofErr w:type="spellEnd"/>
      <w:r w:rsidRPr="00517D9E">
        <w:rPr>
          <w:color w:val="000000" w:themeColor="text1"/>
        </w:rPr>
        <w:t xml:space="preserve">, </w:t>
      </w:r>
      <w:proofErr w:type="spellStart"/>
      <w:r w:rsidRPr="00517D9E">
        <w:rPr>
          <w:color w:val="000000" w:themeColor="text1"/>
        </w:rPr>
        <w:t>communication</w:t>
      </w:r>
      <w:proofErr w:type="spellEnd"/>
      <w:r w:rsidRPr="00517D9E">
        <w:rPr>
          <w:color w:val="000000" w:themeColor="text1"/>
        </w:rPr>
        <w:t xml:space="preserve">, </w:t>
      </w:r>
      <w:proofErr w:type="spellStart"/>
      <w:r w:rsidRPr="00517D9E">
        <w:rPr>
          <w:color w:val="000000" w:themeColor="text1"/>
        </w:rPr>
        <w:t>method</w:t>
      </w:r>
      <w:r w:rsidR="000304C1" w:rsidRPr="00517D9E">
        <w:rPr>
          <w:color w:val="000000" w:themeColor="text1"/>
        </w:rPr>
        <w:t>i</w:t>
      </w:r>
      <w:r w:rsidRPr="00517D9E">
        <w:rPr>
          <w:color w:val="000000" w:themeColor="text1"/>
        </w:rPr>
        <w:t>cal</w:t>
      </w:r>
      <w:proofErr w:type="spellEnd"/>
      <w:r w:rsidRPr="00517D9E">
        <w:rPr>
          <w:color w:val="000000" w:themeColor="text1"/>
        </w:rPr>
        <w:t xml:space="preserve"> </w:t>
      </w:r>
      <w:proofErr w:type="spellStart"/>
      <w:r w:rsidRPr="00517D9E">
        <w:rPr>
          <w:color w:val="000000" w:themeColor="text1"/>
        </w:rPr>
        <w:t>tool</w:t>
      </w:r>
      <w:proofErr w:type="spellEnd"/>
      <w:r w:rsidRPr="00517D9E">
        <w:rPr>
          <w:color w:val="000000" w:themeColor="text1"/>
        </w:rPr>
        <w:t xml:space="preserve">, </w:t>
      </w:r>
      <w:proofErr w:type="spellStart"/>
      <w:r w:rsidRPr="00517D9E">
        <w:rPr>
          <w:color w:val="000000" w:themeColor="text1"/>
        </w:rPr>
        <w:t>reflection</w:t>
      </w:r>
      <w:proofErr w:type="spellEnd"/>
    </w:p>
    <w:p w14:paraId="5905A2FA" w14:textId="77777777" w:rsidR="0034538A" w:rsidRPr="00517D9E" w:rsidRDefault="0034538A" w:rsidP="0034538A">
      <w:pPr>
        <w:tabs>
          <w:tab w:val="left" w:pos="1960"/>
        </w:tabs>
        <w:rPr>
          <w:b/>
          <w:bCs/>
          <w:lang w:val="en-GB"/>
        </w:rPr>
      </w:pPr>
    </w:p>
    <w:p w14:paraId="77F0F401" w14:textId="77777777" w:rsidR="00EF2553" w:rsidRPr="00517D9E" w:rsidRDefault="00EF2553">
      <w:pPr>
        <w:spacing w:line="276" w:lineRule="auto"/>
        <w:rPr>
          <w:lang w:val="en-GB"/>
        </w:rPr>
      </w:pPr>
      <w:r w:rsidRPr="00517D9E">
        <w:rPr>
          <w:lang w:val="en-GB"/>
        </w:rPr>
        <w:br w:type="page"/>
      </w:r>
    </w:p>
    <w:p w14:paraId="7C6B6AAB" w14:textId="77777777" w:rsidR="00EF2553" w:rsidRPr="00517D9E" w:rsidRDefault="00EF2553" w:rsidP="00EF2553"/>
    <w:p w14:paraId="44B0BBF9" w14:textId="77777777" w:rsidR="00EF2553" w:rsidRPr="00517D9E" w:rsidRDefault="00EF2553" w:rsidP="00EF2553"/>
    <w:p w14:paraId="5B4876D3" w14:textId="77777777" w:rsidR="00EF2553" w:rsidRPr="00517D9E" w:rsidRDefault="00EF2553" w:rsidP="00EF2553"/>
    <w:p w14:paraId="4B72B66A" w14:textId="77777777" w:rsidR="00EF2553" w:rsidRPr="00517D9E" w:rsidRDefault="00EF2553" w:rsidP="00EF2553"/>
    <w:p w14:paraId="72F7D670" w14:textId="77777777" w:rsidR="00EF2553" w:rsidRPr="00517D9E" w:rsidRDefault="00EF2553" w:rsidP="00EF2553"/>
    <w:p w14:paraId="45182F19" w14:textId="77777777" w:rsidR="00EF2553" w:rsidRPr="00517D9E" w:rsidRDefault="00EF2553" w:rsidP="00EF2553"/>
    <w:p w14:paraId="14B354AC" w14:textId="77777777" w:rsidR="00EF2553" w:rsidRPr="00517D9E" w:rsidRDefault="00EF2553" w:rsidP="00EF2553"/>
    <w:p w14:paraId="03764F90" w14:textId="77777777" w:rsidR="00EF2553" w:rsidRPr="00517D9E" w:rsidRDefault="00EF2553" w:rsidP="00EF2553"/>
    <w:p w14:paraId="107970E0" w14:textId="77777777" w:rsidR="00EF2553" w:rsidRPr="00517D9E" w:rsidRDefault="00EF2553" w:rsidP="00EF2553"/>
    <w:p w14:paraId="6EC20F81" w14:textId="77777777" w:rsidR="00EF2553" w:rsidRPr="00517D9E" w:rsidRDefault="00EF2553" w:rsidP="00EF2553"/>
    <w:p w14:paraId="2A53BA2C" w14:textId="77777777" w:rsidR="00EF2553" w:rsidRPr="00517D9E" w:rsidRDefault="00EF2553" w:rsidP="00EF2553"/>
    <w:p w14:paraId="239643E8" w14:textId="77777777" w:rsidR="00EF2553" w:rsidRPr="00517D9E" w:rsidRDefault="00EF2553" w:rsidP="00EF2553"/>
    <w:p w14:paraId="68B3E9E8" w14:textId="77777777" w:rsidR="00EF2553" w:rsidRPr="00517D9E" w:rsidRDefault="00EF2553" w:rsidP="00EF2553"/>
    <w:p w14:paraId="30DE53C5" w14:textId="77777777" w:rsidR="00EF2553" w:rsidRPr="00517D9E" w:rsidRDefault="00EF2553" w:rsidP="00EF2553"/>
    <w:p w14:paraId="2DF3492F" w14:textId="649B9170" w:rsidR="00EF2553" w:rsidRPr="00517D9E" w:rsidRDefault="00EF2553" w:rsidP="00EF2553"/>
    <w:p w14:paraId="3F275DB1" w14:textId="77777777" w:rsidR="00FF6D52" w:rsidRPr="00517D9E" w:rsidRDefault="00FF6D52" w:rsidP="00EF2553"/>
    <w:p w14:paraId="10BCFC6B" w14:textId="3D2C4473" w:rsidR="00EF2553" w:rsidRPr="00517D9E" w:rsidRDefault="00EF2553" w:rsidP="00EF2553">
      <w:pPr>
        <w:rPr>
          <w:b/>
          <w:bCs/>
          <w:sz w:val="32"/>
          <w:szCs w:val="32"/>
        </w:rPr>
      </w:pPr>
    </w:p>
    <w:p w14:paraId="1534B444" w14:textId="1F757A3D" w:rsidR="00EF2553" w:rsidRPr="00517D9E" w:rsidRDefault="005513A3" w:rsidP="00EF2553">
      <w:pPr>
        <w:rPr>
          <w:b/>
          <w:bCs/>
          <w:sz w:val="32"/>
          <w:szCs w:val="32"/>
        </w:rPr>
      </w:pPr>
      <w:r w:rsidRPr="00517D9E">
        <w:rPr>
          <w:b/>
          <w:bCs/>
          <w:sz w:val="32"/>
          <w:szCs w:val="32"/>
        </w:rPr>
        <w:t>Prohlášení</w:t>
      </w:r>
    </w:p>
    <w:p w14:paraId="100E1ED7" w14:textId="2E8A20A9" w:rsidR="00EF2553" w:rsidRPr="00517D9E" w:rsidRDefault="0077282D" w:rsidP="00EF2553">
      <w:pPr>
        <w:rPr>
          <w:i/>
          <w:iCs/>
        </w:rPr>
      </w:pPr>
      <w:r w:rsidRPr="00517D9E">
        <w:rPr>
          <w:i/>
          <w:iCs/>
        </w:rPr>
        <w:t>„Prohlašuji, že jsem závěrečnou (bakalářskou, diplomovou, rigorózní, disertační práci) vypracoval/a samostatně, s využitím pouze citovaných literárních pramenů, dalších informací a zdrojů v souladu s Disciplinárním řádem pro studenty Pedagogické fakulty Masarykovy univerzity a se zákonem č. 121/2000 Sb., o právu autorském, o právech souvisejících s</w:t>
      </w:r>
      <w:r w:rsidR="00EF2553" w:rsidRPr="00517D9E">
        <w:rPr>
          <w:i/>
          <w:iCs/>
        </w:rPr>
        <w:t> </w:t>
      </w:r>
      <w:r w:rsidRPr="00517D9E">
        <w:rPr>
          <w:i/>
          <w:iCs/>
        </w:rPr>
        <w:t xml:space="preserve">právem autorským a o změně některých zákonů (autorský zákon), ve znění pozdějších předpisů.“ </w:t>
      </w:r>
    </w:p>
    <w:p w14:paraId="231CFB31" w14:textId="77777777" w:rsidR="00EF2553" w:rsidRPr="00517D9E" w:rsidRDefault="00EF2553" w:rsidP="00EF2553">
      <w:pPr>
        <w:ind w:left="2160"/>
        <w:jc w:val="right"/>
      </w:pPr>
    </w:p>
    <w:p w14:paraId="51535F87" w14:textId="76C29D64" w:rsidR="00EF2553" w:rsidRPr="00517D9E" w:rsidRDefault="00EF2553" w:rsidP="00EF2553">
      <w:pPr>
        <w:ind w:left="2160"/>
        <w:jc w:val="right"/>
      </w:pPr>
      <w:r w:rsidRPr="00517D9E">
        <w:t>…………………………………..</w:t>
      </w:r>
    </w:p>
    <w:p w14:paraId="4A52FF2D" w14:textId="0160409E" w:rsidR="008D64FF" w:rsidRPr="00517D9E" w:rsidRDefault="00EF2553" w:rsidP="008D64FF">
      <w:r w:rsidRPr="00517D9E">
        <w:t xml:space="preserve">V Brně dne </w:t>
      </w:r>
      <w:r w:rsidR="00455634" w:rsidRPr="00517D9E">
        <w:t>20</w:t>
      </w:r>
      <w:r w:rsidRPr="00517D9E">
        <w:t xml:space="preserve">. </w:t>
      </w:r>
      <w:r w:rsidR="00455634" w:rsidRPr="00517D9E">
        <w:t>4</w:t>
      </w:r>
      <w:r w:rsidRPr="00517D9E">
        <w:t>. 202</w:t>
      </w:r>
      <w:r w:rsidR="00455634" w:rsidRPr="00517D9E">
        <w:t>2</w:t>
      </w:r>
      <w:r w:rsidRPr="00517D9E">
        <w:tab/>
      </w:r>
      <w:r w:rsidRPr="00517D9E">
        <w:tab/>
      </w:r>
      <w:r w:rsidRPr="00517D9E">
        <w:tab/>
      </w:r>
      <w:r w:rsidRPr="00517D9E">
        <w:tab/>
      </w:r>
      <w:r w:rsidRPr="00517D9E">
        <w:tab/>
        <w:t xml:space="preserve"> </w:t>
      </w:r>
      <w:r w:rsidR="00455634" w:rsidRPr="00517D9E">
        <w:t>Sára Šíblová</w:t>
      </w:r>
    </w:p>
    <w:p w14:paraId="3B26FE02" w14:textId="77777777" w:rsidR="008D64FF" w:rsidRPr="00517D9E" w:rsidRDefault="008D64FF" w:rsidP="008D64FF">
      <w:pPr>
        <w:rPr>
          <w:sz w:val="28"/>
          <w:szCs w:val="28"/>
        </w:rPr>
      </w:pPr>
    </w:p>
    <w:p w14:paraId="1EF8D0A0" w14:textId="77777777" w:rsidR="008D64FF" w:rsidRPr="00517D9E" w:rsidRDefault="008D64FF" w:rsidP="008D64FF">
      <w:pPr>
        <w:rPr>
          <w:sz w:val="28"/>
          <w:szCs w:val="28"/>
        </w:rPr>
      </w:pPr>
    </w:p>
    <w:p w14:paraId="21069575" w14:textId="77777777" w:rsidR="008D64FF" w:rsidRPr="00517D9E" w:rsidRDefault="008D64FF" w:rsidP="008D64FF">
      <w:pPr>
        <w:rPr>
          <w:sz w:val="28"/>
          <w:szCs w:val="28"/>
        </w:rPr>
      </w:pPr>
    </w:p>
    <w:p w14:paraId="6A07393A" w14:textId="77777777" w:rsidR="008D64FF" w:rsidRPr="00517D9E" w:rsidRDefault="008D64FF" w:rsidP="008D64FF">
      <w:pPr>
        <w:rPr>
          <w:sz w:val="28"/>
          <w:szCs w:val="28"/>
        </w:rPr>
      </w:pPr>
    </w:p>
    <w:p w14:paraId="71AC167D" w14:textId="77777777" w:rsidR="008D64FF" w:rsidRPr="00517D9E" w:rsidRDefault="008D64FF" w:rsidP="008D64FF">
      <w:pPr>
        <w:rPr>
          <w:sz w:val="28"/>
          <w:szCs w:val="28"/>
        </w:rPr>
      </w:pPr>
    </w:p>
    <w:p w14:paraId="5EDD2F68" w14:textId="77777777" w:rsidR="008D64FF" w:rsidRPr="00517D9E" w:rsidRDefault="008D64FF" w:rsidP="008D64FF">
      <w:pPr>
        <w:rPr>
          <w:sz w:val="28"/>
          <w:szCs w:val="28"/>
        </w:rPr>
      </w:pPr>
    </w:p>
    <w:p w14:paraId="05E558B6" w14:textId="77777777" w:rsidR="008D64FF" w:rsidRPr="00517D9E" w:rsidRDefault="008D64FF" w:rsidP="008D64FF">
      <w:pPr>
        <w:rPr>
          <w:sz w:val="28"/>
          <w:szCs w:val="28"/>
        </w:rPr>
      </w:pPr>
    </w:p>
    <w:p w14:paraId="04F94B41" w14:textId="77777777" w:rsidR="008D64FF" w:rsidRPr="00517D9E" w:rsidRDefault="008D64FF" w:rsidP="008D64FF">
      <w:pPr>
        <w:rPr>
          <w:sz w:val="28"/>
          <w:szCs w:val="28"/>
        </w:rPr>
      </w:pPr>
    </w:p>
    <w:p w14:paraId="2F493D57" w14:textId="77777777" w:rsidR="008D64FF" w:rsidRPr="00517D9E" w:rsidRDefault="008D64FF" w:rsidP="008D64FF">
      <w:pPr>
        <w:rPr>
          <w:sz w:val="28"/>
          <w:szCs w:val="28"/>
        </w:rPr>
      </w:pPr>
    </w:p>
    <w:p w14:paraId="7F2ED530" w14:textId="77777777" w:rsidR="008D64FF" w:rsidRPr="00517D9E" w:rsidRDefault="008D64FF" w:rsidP="008D64FF">
      <w:pPr>
        <w:rPr>
          <w:sz w:val="28"/>
          <w:szCs w:val="28"/>
        </w:rPr>
      </w:pPr>
    </w:p>
    <w:p w14:paraId="4AEFAD84" w14:textId="77777777" w:rsidR="008D64FF" w:rsidRPr="00517D9E" w:rsidRDefault="008D64FF" w:rsidP="008D64FF">
      <w:pPr>
        <w:rPr>
          <w:sz w:val="28"/>
          <w:szCs w:val="28"/>
        </w:rPr>
      </w:pPr>
    </w:p>
    <w:p w14:paraId="27E80589" w14:textId="77777777" w:rsidR="008D64FF" w:rsidRPr="00517D9E" w:rsidRDefault="008D64FF" w:rsidP="008D64FF">
      <w:pPr>
        <w:rPr>
          <w:sz w:val="28"/>
          <w:szCs w:val="28"/>
        </w:rPr>
      </w:pPr>
    </w:p>
    <w:p w14:paraId="42D5A6E4" w14:textId="77777777" w:rsidR="008D64FF" w:rsidRPr="00517D9E" w:rsidRDefault="008D64FF" w:rsidP="008D64FF">
      <w:pPr>
        <w:rPr>
          <w:sz w:val="28"/>
          <w:szCs w:val="28"/>
        </w:rPr>
      </w:pPr>
    </w:p>
    <w:p w14:paraId="070605F1" w14:textId="77777777" w:rsidR="008D64FF" w:rsidRPr="00517D9E" w:rsidRDefault="008D64FF" w:rsidP="008D64FF">
      <w:pPr>
        <w:rPr>
          <w:sz w:val="28"/>
          <w:szCs w:val="28"/>
        </w:rPr>
      </w:pPr>
    </w:p>
    <w:p w14:paraId="6A466335" w14:textId="77777777" w:rsidR="008D64FF" w:rsidRPr="00517D9E" w:rsidRDefault="008D64FF" w:rsidP="008D64FF">
      <w:pPr>
        <w:rPr>
          <w:sz w:val="28"/>
          <w:szCs w:val="28"/>
        </w:rPr>
      </w:pPr>
    </w:p>
    <w:p w14:paraId="4DCA3C80" w14:textId="7FC4C0D4" w:rsidR="008D64FF" w:rsidRPr="00517D9E" w:rsidRDefault="008D64FF" w:rsidP="008D64FF">
      <w:pPr>
        <w:rPr>
          <w:sz w:val="28"/>
          <w:szCs w:val="28"/>
        </w:rPr>
      </w:pPr>
    </w:p>
    <w:p w14:paraId="3A267CAD" w14:textId="77777777" w:rsidR="00FF6D52" w:rsidRPr="00517D9E" w:rsidRDefault="00FF6D52" w:rsidP="008D64FF">
      <w:pPr>
        <w:rPr>
          <w:sz w:val="28"/>
          <w:szCs w:val="28"/>
        </w:rPr>
      </w:pPr>
    </w:p>
    <w:p w14:paraId="68D9B5AF" w14:textId="77777777" w:rsidR="008D64FF" w:rsidRPr="00517D9E" w:rsidRDefault="008D64FF" w:rsidP="008D64FF">
      <w:pPr>
        <w:rPr>
          <w:sz w:val="28"/>
          <w:szCs w:val="28"/>
        </w:rPr>
      </w:pPr>
    </w:p>
    <w:p w14:paraId="12C8191D" w14:textId="031BD731" w:rsidR="008D64FF" w:rsidRPr="00517D9E" w:rsidRDefault="008D64FF" w:rsidP="008D64FF">
      <w:pPr>
        <w:rPr>
          <w:b/>
          <w:bCs/>
          <w:sz w:val="32"/>
          <w:szCs w:val="32"/>
        </w:rPr>
      </w:pPr>
      <w:r w:rsidRPr="00517D9E">
        <w:rPr>
          <w:b/>
          <w:bCs/>
          <w:sz w:val="32"/>
          <w:szCs w:val="32"/>
        </w:rPr>
        <w:t>Poděkování</w:t>
      </w:r>
    </w:p>
    <w:p w14:paraId="55D5A26B" w14:textId="59AEFFEB" w:rsidR="00FF6D52" w:rsidRPr="00517D9E" w:rsidRDefault="008D64FF" w:rsidP="00FF6D52">
      <w:r w:rsidRPr="00517D9E">
        <w:t xml:space="preserve">Chtěla bych poděkovat </w:t>
      </w:r>
      <w:r w:rsidR="00993B96" w:rsidRPr="00517D9E">
        <w:t>své</w:t>
      </w:r>
      <w:r w:rsidRPr="00517D9E">
        <w:t xml:space="preserve">mu vedoucímu bakalářské práce Mgr. Bc. Janu Nehybovi, Ph.D., </w:t>
      </w:r>
      <w:r w:rsidR="00C24A03">
        <w:br/>
      </w:r>
      <w:r w:rsidRPr="00517D9E">
        <w:t xml:space="preserve">za čas, který mi věnoval při cenných konzultacích a také za jeho podnětné připomínky, rady </w:t>
      </w:r>
      <w:r w:rsidR="00C24A03">
        <w:br/>
      </w:r>
      <w:r w:rsidRPr="00517D9E">
        <w:t>a informace při zpracování dané problematiky. Také děkuji Mgr. et Mgr. Janě Nedomové, Ph.D., která mi velmi pomohla s grafickým zpracováním kartiček coby metodické pomůcky. V neposlední řadě bych chtěla poděkovat všem studentům, kteří se zapojili do aktivit, které jsem vedla.</w:t>
      </w:r>
    </w:p>
    <w:p w14:paraId="5E142EF1" w14:textId="644212BC" w:rsidR="003542C2" w:rsidRPr="00517D9E" w:rsidRDefault="0005766B" w:rsidP="0005766B">
      <w:pPr>
        <w:spacing w:line="276" w:lineRule="auto"/>
        <w:rPr>
          <w:b/>
          <w:bCs/>
        </w:rPr>
      </w:pPr>
      <w:r w:rsidRPr="00517D9E">
        <w:rPr>
          <w:b/>
          <w:bCs/>
        </w:rPr>
        <w:lastRenderedPageBreak/>
        <w:t>OBSAH</w:t>
      </w:r>
    </w:p>
    <w:p w14:paraId="6FEADE0E" w14:textId="77777777" w:rsidR="003542C2" w:rsidRPr="00517D9E" w:rsidRDefault="003542C2" w:rsidP="003542C2">
      <w:pPr>
        <w:spacing w:line="276" w:lineRule="auto"/>
        <w:rPr>
          <w:b/>
          <w:bCs/>
        </w:rPr>
      </w:pPr>
    </w:p>
    <w:sdt>
      <w:sdtPr>
        <w:rPr>
          <w:rFonts w:ascii="Times New Roman" w:hAnsi="Times New Roman"/>
          <w:b w:val="0"/>
          <w:bCs w:val="0"/>
          <w:i w:val="0"/>
          <w:iCs w:val="0"/>
        </w:rPr>
        <w:id w:val="-119383199"/>
        <w:docPartObj>
          <w:docPartGallery w:val="Table of Contents"/>
          <w:docPartUnique/>
        </w:docPartObj>
      </w:sdtPr>
      <w:sdtEndPr/>
      <w:sdtContent>
        <w:p w14:paraId="4C2E04B4" w14:textId="2C73BDA2" w:rsidR="00104A1E" w:rsidRDefault="0005766B">
          <w:pPr>
            <w:pStyle w:val="Obsah1"/>
            <w:tabs>
              <w:tab w:val="right" w:leader="dot" w:pos="9019"/>
            </w:tabs>
            <w:rPr>
              <w:rFonts w:eastAsiaTheme="minorEastAsia" w:cstheme="minorBidi"/>
              <w:b w:val="0"/>
              <w:bCs w:val="0"/>
              <w:i w:val="0"/>
              <w:iCs w:val="0"/>
              <w:noProof/>
              <w:sz w:val="22"/>
              <w:szCs w:val="22"/>
            </w:rPr>
          </w:pPr>
          <w:r w:rsidRPr="00517D9E">
            <w:rPr>
              <w:rFonts w:ascii="Times New Roman" w:hAnsi="Times New Roman"/>
              <w:b w:val="0"/>
              <w:bCs w:val="0"/>
            </w:rPr>
            <w:fldChar w:fldCharType="begin"/>
          </w:r>
          <w:r w:rsidRPr="00517D9E">
            <w:rPr>
              <w:rFonts w:ascii="Times New Roman" w:hAnsi="Times New Roman"/>
            </w:rPr>
            <w:instrText>TOC \o "1-3" \h \z \u</w:instrText>
          </w:r>
          <w:r w:rsidRPr="00517D9E">
            <w:rPr>
              <w:rFonts w:ascii="Times New Roman" w:hAnsi="Times New Roman"/>
              <w:b w:val="0"/>
              <w:bCs w:val="0"/>
            </w:rPr>
            <w:fldChar w:fldCharType="separate"/>
          </w:r>
          <w:hyperlink w:anchor="_Toc101384359" w:history="1">
            <w:r w:rsidR="00104A1E" w:rsidRPr="004C29CA">
              <w:rPr>
                <w:rStyle w:val="Hypertextovodkaz"/>
                <w:noProof/>
              </w:rPr>
              <w:t>ÚVOD</w:t>
            </w:r>
            <w:r w:rsidR="00104A1E">
              <w:rPr>
                <w:noProof/>
                <w:webHidden/>
              </w:rPr>
              <w:tab/>
            </w:r>
            <w:r w:rsidR="00104A1E">
              <w:rPr>
                <w:noProof/>
                <w:webHidden/>
              </w:rPr>
              <w:fldChar w:fldCharType="begin"/>
            </w:r>
            <w:r w:rsidR="00104A1E">
              <w:rPr>
                <w:noProof/>
                <w:webHidden/>
              </w:rPr>
              <w:instrText xml:space="preserve"> PAGEREF _Toc101384359 \h </w:instrText>
            </w:r>
            <w:r w:rsidR="00104A1E">
              <w:rPr>
                <w:noProof/>
                <w:webHidden/>
              </w:rPr>
            </w:r>
            <w:r w:rsidR="00104A1E">
              <w:rPr>
                <w:noProof/>
                <w:webHidden/>
              </w:rPr>
              <w:fldChar w:fldCharType="separate"/>
            </w:r>
            <w:r w:rsidR="00104A1E">
              <w:rPr>
                <w:noProof/>
                <w:webHidden/>
              </w:rPr>
              <w:t>7</w:t>
            </w:r>
            <w:r w:rsidR="00104A1E">
              <w:rPr>
                <w:noProof/>
                <w:webHidden/>
              </w:rPr>
              <w:fldChar w:fldCharType="end"/>
            </w:r>
          </w:hyperlink>
        </w:p>
        <w:p w14:paraId="1C7745F5" w14:textId="72C084B2" w:rsidR="00104A1E" w:rsidRDefault="00104A1E">
          <w:pPr>
            <w:pStyle w:val="Obsah1"/>
            <w:tabs>
              <w:tab w:val="right" w:leader="dot" w:pos="9019"/>
            </w:tabs>
            <w:rPr>
              <w:rFonts w:eastAsiaTheme="minorEastAsia" w:cstheme="minorBidi"/>
              <w:b w:val="0"/>
              <w:bCs w:val="0"/>
              <w:i w:val="0"/>
              <w:iCs w:val="0"/>
              <w:noProof/>
              <w:sz w:val="22"/>
              <w:szCs w:val="22"/>
            </w:rPr>
          </w:pPr>
          <w:hyperlink w:anchor="_Toc101384360" w:history="1">
            <w:r w:rsidRPr="004C29CA">
              <w:rPr>
                <w:rStyle w:val="Hypertextovodkaz"/>
                <w:noProof/>
              </w:rPr>
              <w:t>TEORETICKÁ ČÁST</w:t>
            </w:r>
            <w:r>
              <w:rPr>
                <w:noProof/>
                <w:webHidden/>
              </w:rPr>
              <w:tab/>
            </w:r>
            <w:r>
              <w:rPr>
                <w:noProof/>
                <w:webHidden/>
              </w:rPr>
              <w:fldChar w:fldCharType="begin"/>
            </w:r>
            <w:r>
              <w:rPr>
                <w:noProof/>
                <w:webHidden/>
              </w:rPr>
              <w:instrText xml:space="preserve"> PAGEREF _Toc101384360 \h </w:instrText>
            </w:r>
            <w:r>
              <w:rPr>
                <w:noProof/>
                <w:webHidden/>
              </w:rPr>
            </w:r>
            <w:r>
              <w:rPr>
                <w:noProof/>
                <w:webHidden/>
              </w:rPr>
              <w:fldChar w:fldCharType="separate"/>
            </w:r>
            <w:r>
              <w:rPr>
                <w:noProof/>
                <w:webHidden/>
              </w:rPr>
              <w:t>10</w:t>
            </w:r>
            <w:r>
              <w:rPr>
                <w:noProof/>
                <w:webHidden/>
              </w:rPr>
              <w:fldChar w:fldCharType="end"/>
            </w:r>
          </w:hyperlink>
        </w:p>
        <w:p w14:paraId="26C3964E" w14:textId="01F27413" w:rsidR="00104A1E" w:rsidRDefault="00104A1E">
          <w:pPr>
            <w:pStyle w:val="Obsah1"/>
            <w:tabs>
              <w:tab w:val="left" w:pos="480"/>
              <w:tab w:val="right" w:leader="dot" w:pos="9019"/>
            </w:tabs>
            <w:rPr>
              <w:rFonts w:eastAsiaTheme="minorEastAsia" w:cstheme="minorBidi"/>
              <w:b w:val="0"/>
              <w:bCs w:val="0"/>
              <w:i w:val="0"/>
              <w:iCs w:val="0"/>
              <w:noProof/>
              <w:sz w:val="22"/>
              <w:szCs w:val="22"/>
            </w:rPr>
          </w:pPr>
          <w:hyperlink w:anchor="_Toc101384361" w:history="1">
            <w:r w:rsidRPr="004C29CA">
              <w:rPr>
                <w:rStyle w:val="Hypertextovodkaz"/>
                <w:noProof/>
              </w:rPr>
              <w:t>1</w:t>
            </w:r>
            <w:r>
              <w:rPr>
                <w:rFonts w:eastAsiaTheme="minorEastAsia" w:cstheme="minorBidi"/>
                <w:b w:val="0"/>
                <w:bCs w:val="0"/>
                <w:i w:val="0"/>
                <w:iCs w:val="0"/>
                <w:noProof/>
                <w:sz w:val="22"/>
                <w:szCs w:val="22"/>
              </w:rPr>
              <w:tab/>
            </w:r>
            <w:r w:rsidRPr="004C29CA">
              <w:rPr>
                <w:rStyle w:val="Hypertextovodkaz"/>
                <w:noProof/>
              </w:rPr>
              <w:t>Konflikt</w:t>
            </w:r>
            <w:r>
              <w:rPr>
                <w:noProof/>
                <w:webHidden/>
              </w:rPr>
              <w:tab/>
            </w:r>
            <w:r>
              <w:rPr>
                <w:noProof/>
                <w:webHidden/>
              </w:rPr>
              <w:fldChar w:fldCharType="begin"/>
            </w:r>
            <w:r>
              <w:rPr>
                <w:noProof/>
                <w:webHidden/>
              </w:rPr>
              <w:instrText xml:space="preserve"> PAGEREF _Toc101384361 \h </w:instrText>
            </w:r>
            <w:r>
              <w:rPr>
                <w:noProof/>
                <w:webHidden/>
              </w:rPr>
            </w:r>
            <w:r>
              <w:rPr>
                <w:noProof/>
                <w:webHidden/>
              </w:rPr>
              <w:fldChar w:fldCharType="separate"/>
            </w:r>
            <w:r>
              <w:rPr>
                <w:noProof/>
                <w:webHidden/>
              </w:rPr>
              <w:t>10</w:t>
            </w:r>
            <w:r>
              <w:rPr>
                <w:noProof/>
                <w:webHidden/>
              </w:rPr>
              <w:fldChar w:fldCharType="end"/>
            </w:r>
          </w:hyperlink>
        </w:p>
        <w:p w14:paraId="386A010F" w14:textId="2C126D00" w:rsidR="00104A1E" w:rsidRDefault="00104A1E">
          <w:pPr>
            <w:pStyle w:val="Obsah2"/>
            <w:tabs>
              <w:tab w:val="left" w:pos="960"/>
              <w:tab w:val="right" w:leader="dot" w:pos="9019"/>
            </w:tabs>
            <w:rPr>
              <w:rFonts w:eastAsiaTheme="minorEastAsia" w:cstheme="minorBidi"/>
              <w:b w:val="0"/>
              <w:bCs w:val="0"/>
              <w:noProof/>
            </w:rPr>
          </w:pPr>
          <w:hyperlink w:anchor="_Toc101384362" w:history="1">
            <w:r w:rsidRPr="004C29CA">
              <w:rPr>
                <w:rStyle w:val="Hypertextovodkaz"/>
                <w:noProof/>
              </w:rPr>
              <w:t>1.1</w:t>
            </w:r>
            <w:r>
              <w:rPr>
                <w:rFonts w:eastAsiaTheme="minorEastAsia" w:cstheme="minorBidi"/>
                <w:b w:val="0"/>
                <w:bCs w:val="0"/>
                <w:noProof/>
              </w:rPr>
              <w:tab/>
            </w:r>
            <w:r w:rsidRPr="004C29CA">
              <w:rPr>
                <w:rStyle w:val="Hypertextovodkaz"/>
                <w:noProof/>
              </w:rPr>
              <w:t>Definice</w:t>
            </w:r>
            <w:r>
              <w:rPr>
                <w:noProof/>
                <w:webHidden/>
              </w:rPr>
              <w:tab/>
            </w:r>
            <w:r>
              <w:rPr>
                <w:noProof/>
                <w:webHidden/>
              </w:rPr>
              <w:fldChar w:fldCharType="begin"/>
            </w:r>
            <w:r>
              <w:rPr>
                <w:noProof/>
                <w:webHidden/>
              </w:rPr>
              <w:instrText xml:space="preserve"> PAGEREF _Toc101384362 \h </w:instrText>
            </w:r>
            <w:r>
              <w:rPr>
                <w:noProof/>
                <w:webHidden/>
              </w:rPr>
            </w:r>
            <w:r>
              <w:rPr>
                <w:noProof/>
                <w:webHidden/>
              </w:rPr>
              <w:fldChar w:fldCharType="separate"/>
            </w:r>
            <w:r>
              <w:rPr>
                <w:noProof/>
                <w:webHidden/>
              </w:rPr>
              <w:t>10</w:t>
            </w:r>
            <w:r>
              <w:rPr>
                <w:noProof/>
                <w:webHidden/>
              </w:rPr>
              <w:fldChar w:fldCharType="end"/>
            </w:r>
          </w:hyperlink>
        </w:p>
        <w:p w14:paraId="55B7644E" w14:textId="6A0BDE40" w:rsidR="00104A1E" w:rsidRDefault="00104A1E">
          <w:pPr>
            <w:pStyle w:val="Obsah2"/>
            <w:tabs>
              <w:tab w:val="left" w:pos="960"/>
              <w:tab w:val="right" w:leader="dot" w:pos="9019"/>
            </w:tabs>
            <w:rPr>
              <w:rFonts w:eastAsiaTheme="minorEastAsia" w:cstheme="minorBidi"/>
              <w:b w:val="0"/>
              <w:bCs w:val="0"/>
              <w:noProof/>
            </w:rPr>
          </w:pPr>
          <w:hyperlink w:anchor="_Toc101384363" w:history="1">
            <w:r w:rsidRPr="004C29CA">
              <w:rPr>
                <w:rStyle w:val="Hypertextovodkaz"/>
                <w:noProof/>
              </w:rPr>
              <w:t>1.2</w:t>
            </w:r>
            <w:r>
              <w:rPr>
                <w:rFonts w:eastAsiaTheme="minorEastAsia" w:cstheme="minorBidi"/>
                <w:b w:val="0"/>
                <w:bCs w:val="0"/>
                <w:noProof/>
              </w:rPr>
              <w:tab/>
            </w:r>
            <w:r w:rsidRPr="004C29CA">
              <w:rPr>
                <w:rStyle w:val="Hypertextovodkaz"/>
                <w:noProof/>
              </w:rPr>
              <w:t>Pozitivní vlivy</w:t>
            </w:r>
            <w:r>
              <w:rPr>
                <w:noProof/>
                <w:webHidden/>
              </w:rPr>
              <w:tab/>
            </w:r>
            <w:r>
              <w:rPr>
                <w:noProof/>
                <w:webHidden/>
              </w:rPr>
              <w:fldChar w:fldCharType="begin"/>
            </w:r>
            <w:r>
              <w:rPr>
                <w:noProof/>
                <w:webHidden/>
              </w:rPr>
              <w:instrText xml:space="preserve"> PAGEREF _Toc101384363 \h </w:instrText>
            </w:r>
            <w:r>
              <w:rPr>
                <w:noProof/>
                <w:webHidden/>
              </w:rPr>
            </w:r>
            <w:r>
              <w:rPr>
                <w:noProof/>
                <w:webHidden/>
              </w:rPr>
              <w:fldChar w:fldCharType="separate"/>
            </w:r>
            <w:r>
              <w:rPr>
                <w:noProof/>
                <w:webHidden/>
              </w:rPr>
              <w:t>12</w:t>
            </w:r>
            <w:r>
              <w:rPr>
                <w:noProof/>
                <w:webHidden/>
              </w:rPr>
              <w:fldChar w:fldCharType="end"/>
            </w:r>
          </w:hyperlink>
        </w:p>
        <w:p w14:paraId="778FE597" w14:textId="7F640919" w:rsidR="00104A1E" w:rsidRDefault="00104A1E">
          <w:pPr>
            <w:pStyle w:val="Obsah2"/>
            <w:tabs>
              <w:tab w:val="left" w:pos="960"/>
              <w:tab w:val="right" w:leader="dot" w:pos="9019"/>
            </w:tabs>
            <w:rPr>
              <w:rFonts w:eastAsiaTheme="minorEastAsia" w:cstheme="minorBidi"/>
              <w:b w:val="0"/>
              <w:bCs w:val="0"/>
              <w:noProof/>
            </w:rPr>
          </w:pPr>
          <w:hyperlink w:anchor="_Toc101384364" w:history="1">
            <w:r w:rsidRPr="004C29CA">
              <w:rPr>
                <w:rStyle w:val="Hypertextovodkaz"/>
                <w:noProof/>
              </w:rPr>
              <w:t>1.3</w:t>
            </w:r>
            <w:r>
              <w:rPr>
                <w:rFonts w:eastAsiaTheme="minorEastAsia" w:cstheme="minorBidi"/>
                <w:b w:val="0"/>
                <w:bCs w:val="0"/>
                <w:noProof/>
              </w:rPr>
              <w:tab/>
            </w:r>
            <w:r w:rsidRPr="004C29CA">
              <w:rPr>
                <w:rStyle w:val="Hypertextovodkaz"/>
                <w:noProof/>
              </w:rPr>
              <w:t>Příčiny konfliktů</w:t>
            </w:r>
            <w:r>
              <w:rPr>
                <w:noProof/>
                <w:webHidden/>
              </w:rPr>
              <w:tab/>
            </w:r>
            <w:r>
              <w:rPr>
                <w:noProof/>
                <w:webHidden/>
              </w:rPr>
              <w:fldChar w:fldCharType="begin"/>
            </w:r>
            <w:r>
              <w:rPr>
                <w:noProof/>
                <w:webHidden/>
              </w:rPr>
              <w:instrText xml:space="preserve"> PAGEREF _Toc101384364 \h </w:instrText>
            </w:r>
            <w:r>
              <w:rPr>
                <w:noProof/>
                <w:webHidden/>
              </w:rPr>
            </w:r>
            <w:r>
              <w:rPr>
                <w:noProof/>
                <w:webHidden/>
              </w:rPr>
              <w:fldChar w:fldCharType="separate"/>
            </w:r>
            <w:r>
              <w:rPr>
                <w:noProof/>
                <w:webHidden/>
              </w:rPr>
              <w:t>14</w:t>
            </w:r>
            <w:r>
              <w:rPr>
                <w:noProof/>
                <w:webHidden/>
              </w:rPr>
              <w:fldChar w:fldCharType="end"/>
            </w:r>
          </w:hyperlink>
        </w:p>
        <w:p w14:paraId="6667C937" w14:textId="52F612FF" w:rsidR="00104A1E" w:rsidRDefault="00104A1E">
          <w:pPr>
            <w:pStyle w:val="Obsah2"/>
            <w:tabs>
              <w:tab w:val="left" w:pos="960"/>
              <w:tab w:val="right" w:leader="dot" w:pos="9019"/>
            </w:tabs>
            <w:rPr>
              <w:rFonts w:eastAsiaTheme="minorEastAsia" w:cstheme="minorBidi"/>
              <w:b w:val="0"/>
              <w:bCs w:val="0"/>
              <w:noProof/>
            </w:rPr>
          </w:pPr>
          <w:hyperlink w:anchor="_Toc101384365" w:history="1">
            <w:r w:rsidRPr="004C29CA">
              <w:rPr>
                <w:rStyle w:val="Hypertextovodkaz"/>
                <w:noProof/>
              </w:rPr>
              <w:t>1.4</w:t>
            </w:r>
            <w:r>
              <w:rPr>
                <w:rFonts w:eastAsiaTheme="minorEastAsia" w:cstheme="minorBidi"/>
                <w:b w:val="0"/>
                <w:bCs w:val="0"/>
                <w:noProof/>
              </w:rPr>
              <w:tab/>
            </w:r>
            <w:r w:rsidRPr="004C29CA">
              <w:rPr>
                <w:rStyle w:val="Hypertextovodkaz"/>
                <w:noProof/>
              </w:rPr>
              <w:t>Typy konfliktů</w:t>
            </w:r>
            <w:r>
              <w:rPr>
                <w:noProof/>
                <w:webHidden/>
              </w:rPr>
              <w:tab/>
            </w:r>
            <w:r>
              <w:rPr>
                <w:noProof/>
                <w:webHidden/>
              </w:rPr>
              <w:fldChar w:fldCharType="begin"/>
            </w:r>
            <w:r>
              <w:rPr>
                <w:noProof/>
                <w:webHidden/>
              </w:rPr>
              <w:instrText xml:space="preserve"> PAGEREF _Toc101384365 \h </w:instrText>
            </w:r>
            <w:r>
              <w:rPr>
                <w:noProof/>
                <w:webHidden/>
              </w:rPr>
            </w:r>
            <w:r>
              <w:rPr>
                <w:noProof/>
                <w:webHidden/>
              </w:rPr>
              <w:fldChar w:fldCharType="separate"/>
            </w:r>
            <w:r>
              <w:rPr>
                <w:noProof/>
                <w:webHidden/>
              </w:rPr>
              <w:t>14</w:t>
            </w:r>
            <w:r>
              <w:rPr>
                <w:noProof/>
                <w:webHidden/>
              </w:rPr>
              <w:fldChar w:fldCharType="end"/>
            </w:r>
          </w:hyperlink>
        </w:p>
        <w:p w14:paraId="369F2A75" w14:textId="38477E10" w:rsidR="00104A1E" w:rsidRDefault="00104A1E">
          <w:pPr>
            <w:pStyle w:val="Obsah2"/>
            <w:tabs>
              <w:tab w:val="left" w:pos="960"/>
              <w:tab w:val="right" w:leader="dot" w:pos="9019"/>
            </w:tabs>
            <w:rPr>
              <w:rFonts w:eastAsiaTheme="minorEastAsia" w:cstheme="minorBidi"/>
              <w:b w:val="0"/>
              <w:bCs w:val="0"/>
              <w:noProof/>
            </w:rPr>
          </w:pPr>
          <w:hyperlink w:anchor="_Toc101384366" w:history="1">
            <w:r w:rsidRPr="004C29CA">
              <w:rPr>
                <w:rStyle w:val="Hypertextovodkaz"/>
                <w:noProof/>
              </w:rPr>
              <w:t>1.5</w:t>
            </w:r>
            <w:r>
              <w:rPr>
                <w:rFonts w:eastAsiaTheme="minorEastAsia" w:cstheme="minorBidi"/>
                <w:b w:val="0"/>
                <w:bCs w:val="0"/>
                <w:noProof/>
              </w:rPr>
              <w:tab/>
            </w:r>
            <w:r w:rsidRPr="004C29CA">
              <w:rPr>
                <w:rStyle w:val="Hypertextovodkaz"/>
                <w:noProof/>
              </w:rPr>
              <w:t>Řešení konfliktu</w:t>
            </w:r>
            <w:r>
              <w:rPr>
                <w:noProof/>
                <w:webHidden/>
              </w:rPr>
              <w:tab/>
            </w:r>
            <w:r>
              <w:rPr>
                <w:noProof/>
                <w:webHidden/>
              </w:rPr>
              <w:fldChar w:fldCharType="begin"/>
            </w:r>
            <w:r>
              <w:rPr>
                <w:noProof/>
                <w:webHidden/>
              </w:rPr>
              <w:instrText xml:space="preserve"> PAGEREF _Toc101384366 \h </w:instrText>
            </w:r>
            <w:r>
              <w:rPr>
                <w:noProof/>
                <w:webHidden/>
              </w:rPr>
            </w:r>
            <w:r>
              <w:rPr>
                <w:noProof/>
                <w:webHidden/>
              </w:rPr>
              <w:fldChar w:fldCharType="separate"/>
            </w:r>
            <w:r>
              <w:rPr>
                <w:noProof/>
                <w:webHidden/>
              </w:rPr>
              <w:t>17</w:t>
            </w:r>
            <w:r>
              <w:rPr>
                <w:noProof/>
                <w:webHidden/>
              </w:rPr>
              <w:fldChar w:fldCharType="end"/>
            </w:r>
          </w:hyperlink>
        </w:p>
        <w:p w14:paraId="132C9E6D" w14:textId="2970E4B3" w:rsidR="00104A1E" w:rsidRDefault="00104A1E">
          <w:pPr>
            <w:pStyle w:val="Obsah1"/>
            <w:tabs>
              <w:tab w:val="left" w:pos="480"/>
              <w:tab w:val="right" w:leader="dot" w:pos="9019"/>
            </w:tabs>
            <w:rPr>
              <w:rFonts w:eastAsiaTheme="minorEastAsia" w:cstheme="minorBidi"/>
              <w:b w:val="0"/>
              <w:bCs w:val="0"/>
              <w:i w:val="0"/>
              <w:iCs w:val="0"/>
              <w:noProof/>
              <w:sz w:val="22"/>
              <w:szCs w:val="22"/>
            </w:rPr>
          </w:pPr>
          <w:hyperlink w:anchor="_Toc101384367" w:history="1">
            <w:r w:rsidRPr="004C29CA">
              <w:rPr>
                <w:rStyle w:val="Hypertextovodkaz"/>
                <w:noProof/>
              </w:rPr>
              <w:t>2</w:t>
            </w:r>
            <w:r>
              <w:rPr>
                <w:rFonts w:eastAsiaTheme="minorEastAsia" w:cstheme="minorBidi"/>
                <w:b w:val="0"/>
                <w:bCs w:val="0"/>
                <w:i w:val="0"/>
                <w:iCs w:val="0"/>
                <w:noProof/>
                <w:sz w:val="22"/>
                <w:szCs w:val="22"/>
              </w:rPr>
              <w:tab/>
            </w:r>
            <w:r w:rsidRPr="004C29CA">
              <w:rPr>
                <w:rStyle w:val="Hypertextovodkaz"/>
                <w:noProof/>
              </w:rPr>
              <w:t>Školní prostředí</w:t>
            </w:r>
            <w:r>
              <w:rPr>
                <w:noProof/>
                <w:webHidden/>
              </w:rPr>
              <w:tab/>
            </w:r>
            <w:r>
              <w:rPr>
                <w:noProof/>
                <w:webHidden/>
              </w:rPr>
              <w:fldChar w:fldCharType="begin"/>
            </w:r>
            <w:r>
              <w:rPr>
                <w:noProof/>
                <w:webHidden/>
              </w:rPr>
              <w:instrText xml:space="preserve"> PAGEREF _Toc101384367 \h </w:instrText>
            </w:r>
            <w:r>
              <w:rPr>
                <w:noProof/>
                <w:webHidden/>
              </w:rPr>
            </w:r>
            <w:r>
              <w:rPr>
                <w:noProof/>
                <w:webHidden/>
              </w:rPr>
              <w:fldChar w:fldCharType="separate"/>
            </w:r>
            <w:r>
              <w:rPr>
                <w:noProof/>
                <w:webHidden/>
              </w:rPr>
              <w:t>19</w:t>
            </w:r>
            <w:r>
              <w:rPr>
                <w:noProof/>
                <w:webHidden/>
              </w:rPr>
              <w:fldChar w:fldCharType="end"/>
            </w:r>
          </w:hyperlink>
        </w:p>
        <w:p w14:paraId="31C67FDC" w14:textId="672F7BAA" w:rsidR="00104A1E" w:rsidRDefault="00104A1E">
          <w:pPr>
            <w:pStyle w:val="Obsah2"/>
            <w:tabs>
              <w:tab w:val="left" w:pos="960"/>
              <w:tab w:val="right" w:leader="dot" w:pos="9019"/>
            </w:tabs>
            <w:rPr>
              <w:rFonts w:eastAsiaTheme="minorEastAsia" w:cstheme="minorBidi"/>
              <w:b w:val="0"/>
              <w:bCs w:val="0"/>
              <w:noProof/>
            </w:rPr>
          </w:pPr>
          <w:hyperlink w:anchor="_Toc101384368" w:history="1">
            <w:r w:rsidRPr="004C29CA">
              <w:rPr>
                <w:rStyle w:val="Hypertextovodkaz"/>
                <w:noProof/>
              </w:rPr>
              <w:t>2.1</w:t>
            </w:r>
            <w:r>
              <w:rPr>
                <w:rFonts w:eastAsiaTheme="minorEastAsia" w:cstheme="minorBidi"/>
                <w:b w:val="0"/>
                <w:bCs w:val="0"/>
                <w:noProof/>
              </w:rPr>
              <w:tab/>
            </w:r>
            <w:r w:rsidRPr="004C29CA">
              <w:rPr>
                <w:rStyle w:val="Hypertextovodkaz"/>
                <w:noProof/>
              </w:rPr>
              <w:t>Klima školy a třídy</w:t>
            </w:r>
            <w:r>
              <w:rPr>
                <w:noProof/>
                <w:webHidden/>
              </w:rPr>
              <w:tab/>
            </w:r>
            <w:r>
              <w:rPr>
                <w:noProof/>
                <w:webHidden/>
              </w:rPr>
              <w:fldChar w:fldCharType="begin"/>
            </w:r>
            <w:r>
              <w:rPr>
                <w:noProof/>
                <w:webHidden/>
              </w:rPr>
              <w:instrText xml:space="preserve"> PAGEREF _Toc101384368 \h </w:instrText>
            </w:r>
            <w:r>
              <w:rPr>
                <w:noProof/>
                <w:webHidden/>
              </w:rPr>
            </w:r>
            <w:r>
              <w:rPr>
                <w:noProof/>
                <w:webHidden/>
              </w:rPr>
              <w:fldChar w:fldCharType="separate"/>
            </w:r>
            <w:r>
              <w:rPr>
                <w:noProof/>
                <w:webHidden/>
              </w:rPr>
              <w:t>19</w:t>
            </w:r>
            <w:r>
              <w:rPr>
                <w:noProof/>
                <w:webHidden/>
              </w:rPr>
              <w:fldChar w:fldCharType="end"/>
            </w:r>
          </w:hyperlink>
        </w:p>
        <w:p w14:paraId="2723E09B" w14:textId="68421A81" w:rsidR="00104A1E" w:rsidRDefault="00104A1E">
          <w:pPr>
            <w:pStyle w:val="Obsah2"/>
            <w:tabs>
              <w:tab w:val="left" w:pos="960"/>
              <w:tab w:val="right" w:leader="dot" w:pos="9019"/>
            </w:tabs>
            <w:rPr>
              <w:rFonts w:eastAsiaTheme="minorEastAsia" w:cstheme="minorBidi"/>
              <w:b w:val="0"/>
              <w:bCs w:val="0"/>
              <w:noProof/>
            </w:rPr>
          </w:pPr>
          <w:hyperlink w:anchor="_Toc101384369" w:history="1">
            <w:r w:rsidRPr="004C29CA">
              <w:rPr>
                <w:rStyle w:val="Hypertextovodkaz"/>
                <w:noProof/>
              </w:rPr>
              <w:t>2.2</w:t>
            </w:r>
            <w:r>
              <w:rPr>
                <w:rFonts w:eastAsiaTheme="minorEastAsia" w:cstheme="minorBidi"/>
                <w:b w:val="0"/>
                <w:bCs w:val="0"/>
                <w:noProof/>
              </w:rPr>
              <w:tab/>
            </w:r>
            <w:r w:rsidRPr="004C29CA">
              <w:rPr>
                <w:rStyle w:val="Hypertextovodkaz"/>
                <w:noProof/>
              </w:rPr>
              <w:t>Školní kázeň</w:t>
            </w:r>
            <w:r>
              <w:rPr>
                <w:noProof/>
                <w:webHidden/>
              </w:rPr>
              <w:tab/>
            </w:r>
            <w:r>
              <w:rPr>
                <w:noProof/>
                <w:webHidden/>
              </w:rPr>
              <w:fldChar w:fldCharType="begin"/>
            </w:r>
            <w:r>
              <w:rPr>
                <w:noProof/>
                <w:webHidden/>
              </w:rPr>
              <w:instrText xml:space="preserve"> PAGEREF _Toc101384369 \h </w:instrText>
            </w:r>
            <w:r>
              <w:rPr>
                <w:noProof/>
                <w:webHidden/>
              </w:rPr>
            </w:r>
            <w:r>
              <w:rPr>
                <w:noProof/>
                <w:webHidden/>
              </w:rPr>
              <w:fldChar w:fldCharType="separate"/>
            </w:r>
            <w:r>
              <w:rPr>
                <w:noProof/>
                <w:webHidden/>
              </w:rPr>
              <w:t>20</w:t>
            </w:r>
            <w:r>
              <w:rPr>
                <w:noProof/>
                <w:webHidden/>
              </w:rPr>
              <w:fldChar w:fldCharType="end"/>
            </w:r>
          </w:hyperlink>
        </w:p>
        <w:p w14:paraId="266C714D" w14:textId="708EC5C2" w:rsidR="00104A1E" w:rsidRDefault="00104A1E">
          <w:pPr>
            <w:pStyle w:val="Obsah1"/>
            <w:tabs>
              <w:tab w:val="left" w:pos="480"/>
              <w:tab w:val="right" w:leader="dot" w:pos="9019"/>
            </w:tabs>
            <w:rPr>
              <w:rFonts w:eastAsiaTheme="minorEastAsia" w:cstheme="minorBidi"/>
              <w:b w:val="0"/>
              <w:bCs w:val="0"/>
              <w:i w:val="0"/>
              <w:iCs w:val="0"/>
              <w:noProof/>
              <w:sz w:val="22"/>
              <w:szCs w:val="22"/>
            </w:rPr>
          </w:pPr>
          <w:hyperlink w:anchor="_Toc101384370" w:history="1">
            <w:r w:rsidRPr="004C29CA">
              <w:rPr>
                <w:rStyle w:val="Hypertextovodkaz"/>
                <w:noProof/>
              </w:rPr>
              <w:t>3</w:t>
            </w:r>
            <w:r>
              <w:rPr>
                <w:rFonts w:eastAsiaTheme="minorEastAsia" w:cstheme="minorBidi"/>
                <w:b w:val="0"/>
                <w:bCs w:val="0"/>
                <w:i w:val="0"/>
                <w:iCs w:val="0"/>
                <w:noProof/>
                <w:sz w:val="22"/>
                <w:szCs w:val="22"/>
              </w:rPr>
              <w:tab/>
            </w:r>
            <w:r w:rsidRPr="004C29CA">
              <w:rPr>
                <w:rStyle w:val="Hypertextovodkaz"/>
                <w:noProof/>
              </w:rPr>
              <w:t>Konflikt ve školním prostředí</w:t>
            </w:r>
            <w:r>
              <w:rPr>
                <w:noProof/>
                <w:webHidden/>
              </w:rPr>
              <w:tab/>
            </w:r>
            <w:r>
              <w:rPr>
                <w:noProof/>
                <w:webHidden/>
              </w:rPr>
              <w:fldChar w:fldCharType="begin"/>
            </w:r>
            <w:r>
              <w:rPr>
                <w:noProof/>
                <w:webHidden/>
              </w:rPr>
              <w:instrText xml:space="preserve"> PAGEREF _Toc101384370 \h </w:instrText>
            </w:r>
            <w:r>
              <w:rPr>
                <w:noProof/>
                <w:webHidden/>
              </w:rPr>
            </w:r>
            <w:r>
              <w:rPr>
                <w:noProof/>
                <w:webHidden/>
              </w:rPr>
              <w:fldChar w:fldCharType="separate"/>
            </w:r>
            <w:r>
              <w:rPr>
                <w:noProof/>
                <w:webHidden/>
              </w:rPr>
              <w:t>22</w:t>
            </w:r>
            <w:r>
              <w:rPr>
                <w:noProof/>
                <w:webHidden/>
              </w:rPr>
              <w:fldChar w:fldCharType="end"/>
            </w:r>
          </w:hyperlink>
        </w:p>
        <w:p w14:paraId="29436C65" w14:textId="343E2EA3" w:rsidR="00104A1E" w:rsidRDefault="00104A1E">
          <w:pPr>
            <w:pStyle w:val="Obsah2"/>
            <w:tabs>
              <w:tab w:val="left" w:pos="960"/>
              <w:tab w:val="right" w:leader="dot" w:pos="9019"/>
            </w:tabs>
            <w:rPr>
              <w:rFonts w:eastAsiaTheme="minorEastAsia" w:cstheme="minorBidi"/>
              <w:b w:val="0"/>
              <w:bCs w:val="0"/>
              <w:noProof/>
            </w:rPr>
          </w:pPr>
          <w:hyperlink w:anchor="_Toc101384371" w:history="1">
            <w:r w:rsidRPr="004C29CA">
              <w:rPr>
                <w:rStyle w:val="Hypertextovodkaz"/>
                <w:noProof/>
              </w:rPr>
              <w:t>3.1</w:t>
            </w:r>
            <w:r>
              <w:rPr>
                <w:rFonts w:eastAsiaTheme="minorEastAsia" w:cstheme="minorBidi"/>
                <w:b w:val="0"/>
                <w:bCs w:val="0"/>
                <w:noProof/>
              </w:rPr>
              <w:tab/>
            </w:r>
            <w:r w:rsidRPr="004C29CA">
              <w:rPr>
                <w:rStyle w:val="Hypertextovodkaz"/>
                <w:noProof/>
              </w:rPr>
              <w:t>Konflikt mezi učitelem a žákem</w:t>
            </w:r>
            <w:r>
              <w:rPr>
                <w:noProof/>
                <w:webHidden/>
              </w:rPr>
              <w:tab/>
            </w:r>
            <w:r>
              <w:rPr>
                <w:noProof/>
                <w:webHidden/>
              </w:rPr>
              <w:fldChar w:fldCharType="begin"/>
            </w:r>
            <w:r>
              <w:rPr>
                <w:noProof/>
                <w:webHidden/>
              </w:rPr>
              <w:instrText xml:space="preserve"> PAGEREF _Toc101384371 \h </w:instrText>
            </w:r>
            <w:r>
              <w:rPr>
                <w:noProof/>
                <w:webHidden/>
              </w:rPr>
            </w:r>
            <w:r>
              <w:rPr>
                <w:noProof/>
                <w:webHidden/>
              </w:rPr>
              <w:fldChar w:fldCharType="separate"/>
            </w:r>
            <w:r>
              <w:rPr>
                <w:noProof/>
                <w:webHidden/>
              </w:rPr>
              <w:t>22</w:t>
            </w:r>
            <w:r>
              <w:rPr>
                <w:noProof/>
                <w:webHidden/>
              </w:rPr>
              <w:fldChar w:fldCharType="end"/>
            </w:r>
          </w:hyperlink>
        </w:p>
        <w:p w14:paraId="1AA214DE" w14:textId="0A4888A3" w:rsidR="00104A1E" w:rsidRDefault="00104A1E">
          <w:pPr>
            <w:pStyle w:val="Obsah2"/>
            <w:tabs>
              <w:tab w:val="left" w:pos="960"/>
              <w:tab w:val="right" w:leader="dot" w:pos="9019"/>
            </w:tabs>
            <w:rPr>
              <w:rFonts w:eastAsiaTheme="minorEastAsia" w:cstheme="minorBidi"/>
              <w:b w:val="0"/>
              <w:bCs w:val="0"/>
              <w:noProof/>
            </w:rPr>
          </w:pPr>
          <w:hyperlink w:anchor="_Toc101384372" w:history="1">
            <w:r w:rsidRPr="004C29CA">
              <w:rPr>
                <w:rStyle w:val="Hypertextovodkaz"/>
                <w:noProof/>
              </w:rPr>
              <w:t>3.2</w:t>
            </w:r>
            <w:r>
              <w:rPr>
                <w:rFonts w:eastAsiaTheme="minorEastAsia" w:cstheme="minorBidi"/>
                <w:b w:val="0"/>
                <w:bCs w:val="0"/>
                <w:noProof/>
              </w:rPr>
              <w:tab/>
            </w:r>
            <w:r w:rsidRPr="004C29CA">
              <w:rPr>
                <w:rStyle w:val="Hypertextovodkaz"/>
                <w:noProof/>
              </w:rPr>
              <w:t>Konflikt mezi žáky</w:t>
            </w:r>
            <w:r>
              <w:rPr>
                <w:noProof/>
                <w:webHidden/>
              </w:rPr>
              <w:tab/>
            </w:r>
            <w:r>
              <w:rPr>
                <w:noProof/>
                <w:webHidden/>
              </w:rPr>
              <w:fldChar w:fldCharType="begin"/>
            </w:r>
            <w:r>
              <w:rPr>
                <w:noProof/>
                <w:webHidden/>
              </w:rPr>
              <w:instrText xml:space="preserve"> PAGEREF _Toc101384372 \h </w:instrText>
            </w:r>
            <w:r>
              <w:rPr>
                <w:noProof/>
                <w:webHidden/>
              </w:rPr>
            </w:r>
            <w:r>
              <w:rPr>
                <w:noProof/>
                <w:webHidden/>
              </w:rPr>
              <w:fldChar w:fldCharType="separate"/>
            </w:r>
            <w:r>
              <w:rPr>
                <w:noProof/>
                <w:webHidden/>
              </w:rPr>
              <w:t>24</w:t>
            </w:r>
            <w:r>
              <w:rPr>
                <w:noProof/>
                <w:webHidden/>
              </w:rPr>
              <w:fldChar w:fldCharType="end"/>
            </w:r>
          </w:hyperlink>
        </w:p>
        <w:p w14:paraId="570748A3" w14:textId="567C021B" w:rsidR="00104A1E" w:rsidRDefault="00104A1E">
          <w:pPr>
            <w:pStyle w:val="Obsah2"/>
            <w:tabs>
              <w:tab w:val="left" w:pos="960"/>
              <w:tab w:val="right" w:leader="dot" w:pos="9019"/>
            </w:tabs>
            <w:rPr>
              <w:rFonts w:eastAsiaTheme="minorEastAsia" w:cstheme="minorBidi"/>
              <w:b w:val="0"/>
              <w:bCs w:val="0"/>
              <w:noProof/>
            </w:rPr>
          </w:pPr>
          <w:hyperlink w:anchor="_Toc101384373" w:history="1">
            <w:r w:rsidRPr="004C29CA">
              <w:rPr>
                <w:rStyle w:val="Hypertextovodkaz"/>
                <w:noProof/>
              </w:rPr>
              <w:t>3.3</w:t>
            </w:r>
            <w:r>
              <w:rPr>
                <w:rFonts w:eastAsiaTheme="minorEastAsia" w:cstheme="minorBidi"/>
                <w:b w:val="0"/>
                <w:bCs w:val="0"/>
                <w:noProof/>
              </w:rPr>
              <w:tab/>
            </w:r>
            <w:r w:rsidRPr="004C29CA">
              <w:rPr>
                <w:rStyle w:val="Hypertextovodkaz"/>
                <w:noProof/>
              </w:rPr>
              <w:t>Sociálně emoční učení – SEL</w:t>
            </w:r>
            <w:r>
              <w:rPr>
                <w:noProof/>
                <w:webHidden/>
              </w:rPr>
              <w:tab/>
            </w:r>
            <w:r>
              <w:rPr>
                <w:noProof/>
                <w:webHidden/>
              </w:rPr>
              <w:fldChar w:fldCharType="begin"/>
            </w:r>
            <w:r>
              <w:rPr>
                <w:noProof/>
                <w:webHidden/>
              </w:rPr>
              <w:instrText xml:space="preserve"> PAGEREF _Toc101384373 \h </w:instrText>
            </w:r>
            <w:r>
              <w:rPr>
                <w:noProof/>
                <w:webHidden/>
              </w:rPr>
            </w:r>
            <w:r>
              <w:rPr>
                <w:noProof/>
                <w:webHidden/>
              </w:rPr>
              <w:fldChar w:fldCharType="separate"/>
            </w:r>
            <w:r>
              <w:rPr>
                <w:noProof/>
                <w:webHidden/>
              </w:rPr>
              <w:t>25</w:t>
            </w:r>
            <w:r>
              <w:rPr>
                <w:noProof/>
                <w:webHidden/>
              </w:rPr>
              <w:fldChar w:fldCharType="end"/>
            </w:r>
          </w:hyperlink>
        </w:p>
        <w:p w14:paraId="4D7A73B3" w14:textId="3C94A5B4" w:rsidR="00104A1E" w:rsidRDefault="00104A1E">
          <w:pPr>
            <w:pStyle w:val="Obsah1"/>
            <w:tabs>
              <w:tab w:val="right" w:leader="dot" w:pos="9019"/>
            </w:tabs>
            <w:rPr>
              <w:rFonts w:eastAsiaTheme="minorEastAsia" w:cstheme="minorBidi"/>
              <w:b w:val="0"/>
              <w:bCs w:val="0"/>
              <w:i w:val="0"/>
              <w:iCs w:val="0"/>
              <w:noProof/>
              <w:sz w:val="22"/>
              <w:szCs w:val="22"/>
            </w:rPr>
          </w:pPr>
          <w:hyperlink w:anchor="_Toc101384374" w:history="1">
            <w:r w:rsidRPr="004C29CA">
              <w:rPr>
                <w:rStyle w:val="Hypertextovodkaz"/>
                <w:noProof/>
              </w:rPr>
              <w:t>PRAKTICKÁ ČÁST</w:t>
            </w:r>
            <w:r>
              <w:rPr>
                <w:noProof/>
                <w:webHidden/>
              </w:rPr>
              <w:tab/>
            </w:r>
            <w:r>
              <w:rPr>
                <w:noProof/>
                <w:webHidden/>
              </w:rPr>
              <w:fldChar w:fldCharType="begin"/>
            </w:r>
            <w:r>
              <w:rPr>
                <w:noProof/>
                <w:webHidden/>
              </w:rPr>
              <w:instrText xml:space="preserve"> PAGEREF _Toc101384374 \h </w:instrText>
            </w:r>
            <w:r>
              <w:rPr>
                <w:noProof/>
                <w:webHidden/>
              </w:rPr>
            </w:r>
            <w:r>
              <w:rPr>
                <w:noProof/>
                <w:webHidden/>
              </w:rPr>
              <w:fldChar w:fldCharType="separate"/>
            </w:r>
            <w:r>
              <w:rPr>
                <w:noProof/>
                <w:webHidden/>
              </w:rPr>
              <w:t>29</w:t>
            </w:r>
            <w:r>
              <w:rPr>
                <w:noProof/>
                <w:webHidden/>
              </w:rPr>
              <w:fldChar w:fldCharType="end"/>
            </w:r>
          </w:hyperlink>
        </w:p>
        <w:p w14:paraId="6DB575BD" w14:textId="78D0D146" w:rsidR="00104A1E" w:rsidRDefault="00104A1E">
          <w:pPr>
            <w:pStyle w:val="Obsah1"/>
            <w:tabs>
              <w:tab w:val="left" w:pos="480"/>
              <w:tab w:val="right" w:leader="dot" w:pos="9019"/>
            </w:tabs>
            <w:rPr>
              <w:rFonts w:eastAsiaTheme="minorEastAsia" w:cstheme="minorBidi"/>
              <w:b w:val="0"/>
              <w:bCs w:val="0"/>
              <w:i w:val="0"/>
              <w:iCs w:val="0"/>
              <w:noProof/>
              <w:sz w:val="22"/>
              <w:szCs w:val="22"/>
            </w:rPr>
          </w:pPr>
          <w:hyperlink w:anchor="_Toc101384375" w:history="1">
            <w:r w:rsidRPr="004C29CA">
              <w:rPr>
                <w:rStyle w:val="Hypertextovodkaz"/>
                <w:noProof/>
              </w:rPr>
              <w:t>4</w:t>
            </w:r>
            <w:r>
              <w:rPr>
                <w:rFonts w:eastAsiaTheme="minorEastAsia" w:cstheme="minorBidi"/>
                <w:b w:val="0"/>
                <w:bCs w:val="0"/>
                <w:i w:val="0"/>
                <w:iCs w:val="0"/>
                <w:noProof/>
                <w:sz w:val="22"/>
                <w:szCs w:val="22"/>
              </w:rPr>
              <w:tab/>
            </w:r>
            <w:r w:rsidRPr="004C29CA">
              <w:rPr>
                <w:rStyle w:val="Hypertextovodkaz"/>
                <w:noProof/>
              </w:rPr>
              <w:t>Metodologie praktické části</w:t>
            </w:r>
            <w:r>
              <w:rPr>
                <w:noProof/>
                <w:webHidden/>
              </w:rPr>
              <w:tab/>
            </w:r>
            <w:r>
              <w:rPr>
                <w:noProof/>
                <w:webHidden/>
              </w:rPr>
              <w:fldChar w:fldCharType="begin"/>
            </w:r>
            <w:r>
              <w:rPr>
                <w:noProof/>
                <w:webHidden/>
              </w:rPr>
              <w:instrText xml:space="preserve"> PAGEREF _Toc101384375 \h </w:instrText>
            </w:r>
            <w:r>
              <w:rPr>
                <w:noProof/>
                <w:webHidden/>
              </w:rPr>
            </w:r>
            <w:r>
              <w:rPr>
                <w:noProof/>
                <w:webHidden/>
              </w:rPr>
              <w:fldChar w:fldCharType="separate"/>
            </w:r>
            <w:r>
              <w:rPr>
                <w:noProof/>
                <w:webHidden/>
              </w:rPr>
              <w:t>29</w:t>
            </w:r>
            <w:r>
              <w:rPr>
                <w:noProof/>
                <w:webHidden/>
              </w:rPr>
              <w:fldChar w:fldCharType="end"/>
            </w:r>
          </w:hyperlink>
        </w:p>
        <w:p w14:paraId="6572BA16" w14:textId="4F64C2C2" w:rsidR="00104A1E" w:rsidRDefault="00104A1E">
          <w:pPr>
            <w:pStyle w:val="Obsah1"/>
            <w:tabs>
              <w:tab w:val="left" w:pos="480"/>
              <w:tab w:val="right" w:leader="dot" w:pos="9019"/>
            </w:tabs>
            <w:rPr>
              <w:rFonts w:eastAsiaTheme="minorEastAsia" w:cstheme="minorBidi"/>
              <w:b w:val="0"/>
              <w:bCs w:val="0"/>
              <w:i w:val="0"/>
              <w:iCs w:val="0"/>
              <w:noProof/>
              <w:sz w:val="22"/>
              <w:szCs w:val="22"/>
            </w:rPr>
          </w:pPr>
          <w:hyperlink w:anchor="_Toc101384376" w:history="1">
            <w:r w:rsidRPr="004C29CA">
              <w:rPr>
                <w:rStyle w:val="Hypertextovodkaz"/>
                <w:noProof/>
              </w:rPr>
              <w:t>5</w:t>
            </w:r>
            <w:r>
              <w:rPr>
                <w:rFonts w:eastAsiaTheme="minorEastAsia" w:cstheme="minorBidi"/>
                <w:b w:val="0"/>
                <w:bCs w:val="0"/>
                <w:i w:val="0"/>
                <w:iCs w:val="0"/>
                <w:noProof/>
                <w:sz w:val="22"/>
                <w:szCs w:val="22"/>
              </w:rPr>
              <w:tab/>
            </w:r>
            <w:r w:rsidRPr="004C29CA">
              <w:rPr>
                <w:rStyle w:val="Hypertextovodkaz"/>
                <w:noProof/>
              </w:rPr>
              <w:t>Komunikační techniky</w:t>
            </w:r>
            <w:r>
              <w:rPr>
                <w:noProof/>
                <w:webHidden/>
              </w:rPr>
              <w:tab/>
            </w:r>
            <w:r>
              <w:rPr>
                <w:noProof/>
                <w:webHidden/>
              </w:rPr>
              <w:fldChar w:fldCharType="begin"/>
            </w:r>
            <w:r>
              <w:rPr>
                <w:noProof/>
                <w:webHidden/>
              </w:rPr>
              <w:instrText xml:space="preserve"> PAGEREF _Toc101384376 \h </w:instrText>
            </w:r>
            <w:r>
              <w:rPr>
                <w:noProof/>
                <w:webHidden/>
              </w:rPr>
            </w:r>
            <w:r>
              <w:rPr>
                <w:noProof/>
                <w:webHidden/>
              </w:rPr>
              <w:fldChar w:fldCharType="separate"/>
            </w:r>
            <w:r>
              <w:rPr>
                <w:noProof/>
                <w:webHidden/>
              </w:rPr>
              <w:t>39</w:t>
            </w:r>
            <w:r>
              <w:rPr>
                <w:noProof/>
                <w:webHidden/>
              </w:rPr>
              <w:fldChar w:fldCharType="end"/>
            </w:r>
          </w:hyperlink>
        </w:p>
        <w:p w14:paraId="7D59C384" w14:textId="37AD7D8A" w:rsidR="00104A1E" w:rsidRDefault="00104A1E">
          <w:pPr>
            <w:pStyle w:val="Obsah2"/>
            <w:tabs>
              <w:tab w:val="left" w:pos="960"/>
              <w:tab w:val="right" w:leader="dot" w:pos="9019"/>
            </w:tabs>
            <w:rPr>
              <w:rFonts w:eastAsiaTheme="minorEastAsia" w:cstheme="minorBidi"/>
              <w:b w:val="0"/>
              <w:bCs w:val="0"/>
              <w:noProof/>
            </w:rPr>
          </w:pPr>
          <w:hyperlink w:anchor="_Toc101384377" w:history="1">
            <w:r w:rsidRPr="004C29CA">
              <w:rPr>
                <w:rStyle w:val="Hypertextovodkaz"/>
                <w:noProof/>
              </w:rPr>
              <w:t>5.1</w:t>
            </w:r>
            <w:r>
              <w:rPr>
                <w:rFonts w:eastAsiaTheme="minorEastAsia" w:cstheme="minorBidi"/>
                <w:b w:val="0"/>
                <w:bCs w:val="0"/>
                <w:noProof/>
              </w:rPr>
              <w:tab/>
            </w:r>
            <w:r w:rsidRPr="004C29CA">
              <w:rPr>
                <w:rStyle w:val="Hypertextovodkaz"/>
                <w:noProof/>
              </w:rPr>
              <w:t>Metodický návod, jak pracovat s kartičkami při daných aktivitách</w:t>
            </w:r>
            <w:r>
              <w:rPr>
                <w:noProof/>
                <w:webHidden/>
              </w:rPr>
              <w:tab/>
            </w:r>
            <w:r>
              <w:rPr>
                <w:noProof/>
                <w:webHidden/>
              </w:rPr>
              <w:fldChar w:fldCharType="begin"/>
            </w:r>
            <w:r>
              <w:rPr>
                <w:noProof/>
                <w:webHidden/>
              </w:rPr>
              <w:instrText xml:space="preserve"> PAGEREF _Toc101384377 \h </w:instrText>
            </w:r>
            <w:r>
              <w:rPr>
                <w:noProof/>
                <w:webHidden/>
              </w:rPr>
            </w:r>
            <w:r>
              <w:rPr>
                <w:noProof/>
                <w:webHidden/>
              </w:rPr>
              <w:fldChar w:fldCharType="separate"/>
            </w:r>
            <w:r>
              <w:rPr>
                <w:noProof/>
                <w:webHidden/>
              </w:rPr>
              <w:t>45</w:t>
            </w:r>
            <w:r>
              <w:rPr>
                <w:noProof/>
                <w:webHidden/>
              </w:rPr>
              <w:fldChar w:fldCharType="end"/>
            </w:r>
          </w:hyperlink>
        </w:p>
        <w:p w14:paraId="77AEA3DF" w14:textId="23C78A65" w:rsidR="00104A1E" w:rsidRDefault="00104A1E">
          <w:pPr>
            <w:pStyle w:val="Obsah1"/>
            <w:tabs>
              <w:tab w:val="left" w:pos="480"/>
              <w:tab w:val="right" w:leader="dot" w:pos="9019"/>
            </w:tabs>
            <w:rPr>
              <w:rFonts w:eastAsiaTheme="minorEastAsia" w:cstheme="minorBidi"/>
              <w:b w:val="0"/>
              <w:bCs w:val="0"/>
              <w:i w:val="0"/>
              <w:iCs w:val="0"/>
              <w:noProof/>
              <w:sz w:val="22"/>
              <w:szCs w:val="22"/>
            </w:rPr>
          </w:pPr>
          <w:hyperlink w:anchor="_Toc101384378" w:history="1">
            <w:r w:rsidRPr="004C29CA">
              <w:rPr>
                <w:rStyle w:val="Hypertextovodkaz"/>
                <w:noProof/>
              </w:rPr>
              <w:t>6</w:t>
            </w:r>
            <w:r>
              <w:rPr>
                <w:rFonts w:eastAsiaTheme="minorEastAsia" w:cstheme="minorBidi"/>
                <w:b w:val="0"/>
                <w:bCs w:val="0"/>
                <w:i w:val="0"/>
                <w:iCs w:val="0"/>
                <w:noProof/>
                <w:sz w:val="22"/>
                <w:szCs w:val="22"/>
              </w:rPr>
              <w:tab/>
            </w:r>
            <w:r w:rsidRPr="004C29CA">
              <w:rPr>
                <w:rStyle w:val="Hypertextovodkaz"/>
                <w:noProof/>
              </w:rPr>
              <w:t>Shrnutí</w:t>
            </w:r>
            <w:r>
              <w:rPr>
                <w:noProof/>
                <w:webHidden/>
              </w:rPr>
              <w:tab/>
            </w:r>
            <w:r>
              <w:rPr>
                <w:noProof/>
                <w:webHidden/>
              </w:rPr>
              <w:fldChar w:fldCharType="begin"/>
            </w:r>
            <w:r>
              <w:rPr>
                <w:noProof/>
                <w:webHidden/>
              </w:rPr>
              <w:instrText xml:space="preserve"> PAGEREF _Toc101384378 \h </w:instrText>
            </w:r>
            <w:r>
              <w:rPr>
                <w:noProof/>
                <w:webHidden/>
              </w:rPr>
            </w:r>
            <w:r>
              <w:rPr>
                <w:noProof/>
                <w:webHidden/>
              </w:rPr>
              <w:fldChar w:fldCharType="separate"/>
            </w:r>
            <w:r>
              <w:rPr>
                <w:noProof/>
                <w:webHidden/>
              </w:rPr>
              <w:t>54</w:t>
            </w:r>
            <w:r>
              <w:rPr>
                <w:noProof/>
                <w:webHidden/>
              </w:rPr>
              <w:fldChar w:fldCharType="end"/>
            </w:r>
          </w:hyperlink>
        </w:p>
        <w:p w14:paraId="01D1AB36" w14:textId="1FCEBEEB" w:rsidR="00104A1E" w:rsidRDefault="00104A1E">
          <w:pPr>
            <w:pStyle w:val="Obsah1"/>
            <w:tabs>
              <w:tab w:val="right" w:leader="dot" w:pos="9019"/>
            </w:tabs>
            <w:rPr>
              <w:rFonts w:eastAsiaTheme="minorEastAsia" w:cstheme="minorBidi"/>
              <w:b w:val="0"/>
              <w:bCs w:val="0"/>
              <w:i w:val="0"/>
              <w:iCs w:val="0"/>
              <w:noProof/>
              <w:sz w:val="22"/>
              <w:szCs w:val="22"/>
            </w:rPr>
          </w:pPr>
          <w:hyperlink w:anchor="_Toc101384379" w:history="1">
            <w:r w:rsidRPr="004C29CA">
              <w:rPr>
                <w:rStyle w:val="Hypertextovodkaz"/>
                <w:noProof/>
              </w:rPr>
              <w:t>Závěr</w:t>
            </w:r>
            <w:r>
              <w:rPr>
                <w:noProof/>
                <w:webHidden/>
              </w:rPr>
              <w:tab/>
            </w:r>
            <w:r>
              <w:rPr>
                <w:noProof/>
                <w:webHidden/>
              </w:rPr>
              <w:fldChar w:fldCharType="begin"/>
            </w:r>
            <w:r>
              <w:rPr>
                <w:noProof/>
                <w:webHidden/>
              </w:rPr>
              <w:instrText xml:space="preserve"> PAGEREF _Toc101384379 \h </w:instrText>
            </w:r>
            <w:r>
              <w:rPr>
                <w:noProof/>
                <w:webHidden/>
              </w:rPr>
            </w:r>
            <w:r>
              <w:rPr>
                <w:noProof/>
                <w:webHidden/>
              </w:rPr>
              <w:fldChar w:fldCharType="separate"/>
            </w:r>
            <w:r>
              <w:rPr>
                <w:noProof/>
                <w:webHidden/>
              </w:rPr>
              <w:t>56</w:t>
            </w:r>
            <w:r>
              <w:rPr>
                <w:noProof/>
                <w:webHidden/>
              </w:rPr>
              <w:fldChar w:fldCharType="end"/>
            </w:r>
          </w:hyperlink>
        </w:p>
        <w:p w14:paraId="63A1DA35" w14:textId="65C9886B" w:rsidR="00104A1E" w:rsidRDefault="00104A1E">
          <w:pPr>
            <w:pStyle w:val="Obsah1"/>
            <w:tabs>
              <w:tab w:val="right" w:leader="dot" w:pos="9019"/>
            </w:tabs>
            <w:rPr>
              <w:rFonts w:eastAsiaTheme="minorEastAsia" w:cstheme="minorBidi"/>
              <w:b w:val="0"/>
              <w:bCs w:val="0"/>
              <w:i w:val="0"/>
              <w:iCs w:val="0"/>
              <w:noProof/>
              <w:sz w:val="22"/>
              <w:szCs w:val="22"/>
            </w:rPr>
          </w:pPr>
          <w:hyperlink w:anchor="_Toc101384380" w:history="1">
            <w:r w:rsidRPr="004C29CA">
              <w:rPr>
                <w:rStyle w:val="Hypertextovodkaz"/>
                <w:noProof/>
              </w:rPr>
              <w:t>Seznam obrázků</w:t>
            </w:r>
            <w:r>
              <w:rPr>
                <w:noProof/>
                <w:webHidden/>
              </w:rPr>
              <w:tab/>
            </w:r>
            <w:r>
              <w:rPr>
                <w:noProof/>
                <w:webHidden/>
              </w:rPr>
              <w:fldChar w:fldCharType="begin"/>
            </w:r>
            <w:r>
              <w:rPr>
                <w:noProof/>
                <w:webHidden/>
              </w:rPr>
              <w:instrText xml:space="preserve"> PAGEREF _Toc101384380 \h </w:instrText>
            </w:r>
            <w:r>
              <w:rPr>
                <w:noProof/>
                <w:webHidden/>
              </w:rPr>
            </w:r>
            <w:r>
              <w:rPr>
                <w:noProof/>
                <w:webHidden/>
              </w:rPr>
              <w:fldChar w:fldCharType="separate"/>
            </w:r>
            <w:r>
              <w:rPr>
                <w:noProof/>
                <w:webHidden/>
              </w:rPr>
              <w:t>63</w:t>
            </w:r>
            <w:r>
              <w:rPr>
                <w:noProof/>
                <w:webHidden/>
              </w:rPr>
              <w:fldChar w:fldCharType="end"/>
            </w:r>
          </w:hyperlink>
        </w:p>
        <w:p w14:paraId="533D07CF" w14:textId="6EDB6369" w:rsidR="00104A1E" w:rsidRDefault="00104A1E">
          <w:pPr>
            <w:pStyle w:val="Obsah1"/>
            <w:tabs>
              <w:tab w:val="right" w:leader="dot" w:pos="9019"/>
            </w:tabs>
            <w:rPr>
              <w:rFonts w:eastAsiaTheme="minorEastAsia" w:cstheme="minorBidi"/>
              <w:b w:val="0"/>
              <w:bCs w:val="0"/>
              <w:i w:val="0"/>
              <w:iCs w:val="0"/>
              <w:noProof/>
              <w:sz w:val="22"/>
              <w:szCs w:val="22"/>
            </w:rPr>
          </w:pPr>
          <w:hyperlink w:anchor="_Toc101384381" w:history="1">
            <w:r w:rsidRPr="004C29CA">
              <w:rPr>
                <w:rStyle w:val="Hypertextovodkaz"/>
                <w:noProof/>
              </w:rPr>
              <w:t>Seznam tabulek</w:t>
            </w:r>
            <w:r>
              <w:rPr>
                <w:noProof/>
                <w:webHidden/>
              </w:rPr>
              <w:tab/>
            </w:r>
            <w:r>
              <w:rPr>
                <w:noProof/>
                <w:webHidden/>
              </w:rPr>
              <w:fldChar w:fldCharType="begin"/>
            </w:r>
            <w:r>
              <w:rPr>
                <w:noProof/>
                <w:webHidden/>
              </w:rPr>
              <w:instrText xml:space="preserve"> PAGEREF _Toc101384381 \h </w:instrText>
            </w:r>
            <w:r>
              <w:rPr>
                <w:noProof/>
                <w:webHidden/>
              </w:rPr>
            </w:r>
            <w:r>
              <w:rPr>
                <w:noProof/>
                <w:webHidden/>
              </w:rPr>
              <w:fldChar w:fldCharType="separate"/>
            </w:r>
            <w:r>
              <w:rPr>
                <w:noProof/>
                <w:webHidden/>
              </w:rPr>
              <w:t>64</w:t>
            </w:r>
            <w:r>
              <w:rPr>
                <w:noProof/>
                <w:webHidden/>
              </w:rPr>
              <w:fldChar w:fldCharType="end"/>
            </w:r>
          </w:hyperlink>
        </w:p>
        <w:p w14:paraId="676177E6" w14:textId="4E0E2404" w:rsidR="00104A1E" w:rsidRDefault="00104A1E">
          <w:pPr>
            <w:pStyle w:val="Obsah1"/>
            <w:tabs>
              <w:tab w:val="right" w:leader="dot" w:pos="9019"/>
            </w:tabs>
            <w:rPr>
              <w:rFonts w:eastAsiaTheme="minorEastAsia" w:cstheme="minorBidi"/>
              <w:b w:val="0"/>
              <w:bCs w:val="0"/>
              <w:i w:val="0"/>
              <w:iCs w:val="0"/>
              <w:noProof/>
              <w:sz w:val="22"/>
              <w:szCs w:val="22"/>
            </w:rPr>
          </w:pPr>
          <w:hyperlink w:anchor="_Toc101384382" w:history="1">
            <w:r w:rsidRPr="004C29CA">
              <w:rPr>
                <w:rStyle w:val="Hypertextovodkaz"/>
                <w:noProof/>
              </w:rPr>
              <w:t>Seznam příloh</w:t>
            </w:r>
            <w:r>
              <w:rPr>
                <w:noProof/>
                <w:webHidden/>
              </w:rPr>
              <w:tab/>
            </w:r>
            <w:r>
              <w:rPr>
                <w:noProof/>
                <w:webHidden/>
              </w:rPr>
              <w:fldChar w:fldCharType="begin"/>
            </w:r>
            <w:r>
              <w:rPr>
                <w:noProof/>
                <w:webHidden/>
              </w:rPr>
              <w:instrText xml:space="preserve"> PAGEREF _Toc101384382 \h </w:instrText>
            </w:r>
            <w:r>
              <w:rPr>
                <w:noProof/>
                <w:webHidden/>
              </w:rPr>
            </w:r>
            <w:r>
              <w:rPr>
                <w:noProof/>
                <w:webHidden/>
              </w:rPr>
              <w:fldChar w:fldCharType="separate"/>
            </w:r>
            <w:r>
              <w:rPr>
                <w:noProof/>
                <w:webHidden/>
              </w:rPr>
              <w:t>65</w:t>
            </w:r>
            <w:r>
              <w:rPr>
                <w:noProof/>
                <w:webHidden/>
              </w:rPr>
              <w:fldChar w:fldCharType="end"/>
            </w:r>
          </w:hyperlink>
        </w:p>
        <w:p w14:paraId="673CC210" w14:textId="21419B62" w:rsidR="0005766B" w:rsidRPr="00517D9E" w:rsidRDefault="0005766B">
          <w:r w:rsidRPr="00517D9E">
            <w:rPr>
              <w:b/>
              <w:bCs/>
            </w:rPr>
            <w:fldChar w:fldCharType="end"/>
          </w:r>
        </w:p>
      </w:sdtContent>
    </w:sdt>
    <w:p w14:paraId="27BBD520" w14:textId="77777777" w:rsidR="003542C2" w:rsidRPr="00517D9E" w:rsidRDefault="003542C2" w:rsidP="003542C2">
      <w:pPr>
        <w:spacing w:line="276" w:lineRule="auto"/>
        <w:rPr>
          <w:b/>
          <w:bCs/>
        </w:rPr>
        <w:sectPr w:rsidR="003542C2" w:rsidRPr="00517D9E">
          <w:footerReference w:type="even" r:id="rId9"/>
          <w:footerReference w:type="default" r:id="rId10"/>
          <w:pgSz w:w="11909" w:h="16834"/>
          <w:pgMar w:top="1440" w:right="1440" w:bottom="1440" w:left="1440" w:header="720" w:footer="720" w:gutter="0"/>
          <w:pgNumType w:start="1"/>
          <w:cols w:space="708"/>
        </w:sectPr>
      </w:pPr>
    </w:p>
    <w:p w14:paraId="765247AC" w14:textId="28769FF0" w:rsidR="00621D51" w:rsidRPr="00517D9E" w:rsidRDefault="00B762B9" w:rsidP="00621D51">
      <w:pPr>
        <w:pStyle w:val="Nadpis1"/>
        <w:numPr>
          <w:ilvl w:val="0"/>
          <w:numId w:val="0"/>
        </w:numPr>
        <w:ind w:left="432" w:hanging="432"/>
        <w:rPr>
          <w:b/>
          <w:bCs/>
          <w:sz w:val="32"/>
          <w:szCs w:val="32"/>
        </w:rPr>
      </w:pPr>
      <w:bookmarkStart w:id="1" w:name="_Toc101384359"/>
      <w:r w:rsidRPr="00517D9E">
        <w:rPr>
          <w:b/>
          <w:bCs/>
          <w:sz w:val="32"/>
          <w:szCs w:val="32"/>
        </w:rPr>
        <w:lastRenderedPageBreak/>
        <w:t>ÚVOD</w:t>
      </w:r>
      <w:bookmarkEnd w:id="1"/>
    </w:p>
    <w:p w14:paraId="60C13A88" w14:textId="46CD91A3" w:rsidR="008D64FF" w:rsidRPr="00517D9E" w:rsidRDefault="008D64FF" w:rsidP="008D64FF">
      <w:pPr>
        <w:rPr>
          <w:color w:val="000000" w:themeColor="text1"/>
        </w:rPr>
      </w:pPr>
      <w:r w:rsidRPr="00517D9E">
        <w:rPr>
          <w:color w:val="000000" w:themeColor="text1"/>
        </w:rPr>
        <w:t xml:space="preserve">Téma mé práce je </w:t>
      </w:r>
      <w:r w:rsidR="003F184A" w:rsidRPr="00517D9E">
        <w:rPr>
          <w:color w:val="000000" w:themeColor="text1"/>
        </w:rPr>
        <w:t>„</w:t>
      </w:r>
      <w:r w:rsidRPr="00517D9E">
        <w:rPr>
          <w:color w:val="000000" w:themeColor="text1"/>
        </w:rPr>
        <w:t>Komunikační konflikty ve škole</w:t>
      </w:r>
      <w:r w:rsidR="003F184A" w:rsidRPr="00517D9E">
        <w:rPr>
          <w:color w:val="000000" w:themeColor="text1"/>
        </w:rPr>
        <w:t>“</w:t>
      </w:r>
      <w:r w:rsidRPr="00517D9E">
        <w:rPr>
          <w:color w:val="000000" w:themeColor="text1"/>
        </w:rPr>
        <w:t xml:space="preserve">. Toto téma se mi zdá velmi závažné </w:t>
      </w:r>
      <w:r w:rsidR="00C24A03">
        <w:rPr>
          <w:color w:val="000000" w:themeColor="text1"/>
        </w:rPr>
        <w:br/>
      </w:r>
      <w:r w:rsidRPr="00517D9E">
        <w:rPr>
          <w:color w:val="000000" w:themeColor="text1"/>
        </w:rPr>
        <w:t>a významné. A to nejen pro to, že mně konflikty</w:t>
      </w:r>
      <w:r w:rsidRPr="00517D9E">
        <w:rPr>
          <w:rStyle w:val="Znakapoznpodarou"/>
          <w:color w:val="000000" w:themeColor="text1"/>
        </w:rPr>
        <w:footnoteReference w:id="1"/>
      </w:r>
      <w:r w:rsidRPr="00517D9E">
        <w:rPr>
          <w:color w:val="000000" w:themeColor="text1"/>
        </w:rPr>
        <w:t xml:space="preserve"> mezi žáky vždycky velmi vadily. Chtěla jsem zjistit, jak se změnilo chování žáků před několika lety a v současné době. Rozmlouvala jsem s několika pedagogy, kteří mně potvrdili, že chování žáků ve třídě se značně zhoršilo. Uváděli spoustu příčin. Většinou se shodli v tom, že více viny na tomto jevu mají spíše rodiče a různé okolnosti než žáci samotní. Ve třídě se zvyšuje počet dětí z rozvedených rodin a děti si své problémy přenášejí do třídy a hodně se jejich chování mění. Jsou nesoustředění a také někdy až agresivní. Mnohdy s učitelem špatně navazují kontakt. Také kantoři uvádějí, že někteří rodiče jsou málo kritičtí ke svým dětem, nemohou pochopit, že jejich dítě nemá schopnosti studovat a tlačí učitele k tomu, aby jim zlepšil známku. Tito žáci se domnívají, že si mohou všechno dovolit a nadřazují se nad ostatní, i když k tomu nemají důvod. Jiní rodiče způsobují u svých dětí stres, protože na ně kladou větší nároky, než jsou děti schopné</w:t>
      </w:r>
      <w:r w:rsidR="007F096C" w:rsidRPr="00517D9E">
        <w:rPr>
          <w:color w:val="000000" w:themeColor="text1"/>
        </w:rPr>
        <w:t xml:space="preserve"> naplnit</w:t>
      </w:r>
      <w:r w:rsidR="009B68A5" w:rsidRPr="00517D9E">
        <w:rPr>
          <w:color w:val="000000" w:themeColor="text1"/>
        </w:rPr>
        <w:t>.</w:t>
      </w:r>
      <w:r w:rsidRPr="00517D9E">
        <w:rPr>
          <w:color w:val="000000" w:themeColor="text1"/>
        </w:rPr>
        <w:t xml:space="preserve"> </w:t>
      </w:r>
      <w:r w:rsidR="009B68A5" w:rsidRPr="00517D9E">
        <w:rPr>
          <w:color w:val="000000" w:themeColor="text1"/>
        </w:rPr>
        <w:t>T</w:t>
      </w:r>
      <w:r w:rsidRPr="00517D9E">
        <w:rPr>
          <w:color w:val="000000" w:themeColor="text1"/>
        </w:rPr>
        <w:t xml:space="preserve">akoví žáci mají obvykle nízké sebevědomí a často bývají obětí nějaké konfliktní situace nebo až šikany. Zde se nabízí otázka, jak tenká je hranice mezi těmito jevy. </w:t>
      </w:r>
    </w:p>
    <w:p w14:paraId="6FEF5DF4" w14:textId="18E9857D" w:rsidR="008D64FF" w:rsidRPr="00517D9E" w:rsidRDefault="008D64FF" w:rsidP="00172CBA">
      <w:pPr>
        <w:ind w:firstLine="720"/>
        <w:rPr>
          <w:color w:val="000000" w:themeColor="text1"/>
        </w:rPr>
      </w:pPr>
      <w:r w:rsidRPr="00517D9E">
        <w:rPr>
          <w:color w:val="000000" w:themeColor="text1"/>
        </w:rPr>
        <w:t>Je mi jasné, že tyto druhy konfliktů tu byly vždycky</w:t>
      </w:r>
      <w:r w:rsidR="00B42312" w:rsidRPr="00517D9E">
        <w:rPr>
          <w:color w:val="000000" w:themeColor="text1"/>
        </w:rPr>
        <w:t>,</w:t>
      </w:r>
      <w:r w:rsidRPr="00517D9E">
        <w:rPr>
          <w:color w:val="000000" w:themeColor="text1"/>
        </w:rPr>
        <w:t xml:space="preserve"> ale nyní se zvětšují. K</w:t>
      </w:r>
      <w:r w:rsidR="00B42312" w:rsidRPr="00517D9E">
        <w:rPr>
          <w:color w:val="000000" w:themeColor="text1"/>
        </w:rPr>
        <w:t>e</w:t>
      </w:r>
      <w:r w:rsidRPr="00517D9E">
        <w:rPr>
          <w:color w:val="000000" w:themeColor="text1"/>
        </w:rPr>
        <w:t xml:space="preserve"> zhoršeným vztahům přispívá zcela jistě i moderní doba spojená s rozšířením počítačů. Tato moderní technika na jedné straně zvýšila vzdělanost, ale na druhé straně omezila komunikaci mezi žáky – už se tak často nesetkávají, nejsou ani tak často spolu mimo školu, neumí komunikovat a tím pádem ani řešit konfliktní situace. Kdysi se odpolední kroužky pro žáky neplatily, dnes se </w:t>
      </w:r>
      <w:r w:rsidR="001B2EEE">
        <w:rPr>
          <w:color w:val="000000" w:themeColor="text1"/>
        </w:rPr>
        <w:br/>
      </w:r>
      <w:r w:rsidRPr="00517D9E">
        <w:rPr>
          <w:color w:val="000000" w:themeColor="text1"/>
        </w:rPr>
        <w:t xml:space="preserve">za tyto aktivity platí a rodiče na </w:t>
      </w:r>
      <w:r w:rsidR="00B92ECD" w:rsidRPr="00517D9E">
        <w:rPr>
          <w:color w:val="000000" w:themeColor="text1"/>
        </w:rPr>
        <w:t xml:space="preserve">ně </w:t>
      </w:r>
      <w:r w:rsidRPr="00517D9E">
        <w:rPr>
          <w:color w:val="000000" w:themeColor="text1"/>
        </w:rPr>
        <w:t>leckdy</w:t>
      </w:r>
      <w:r w:rsidR="00B92ECD" w:rsidRPr="00517D9E">
        <w:rPr>
          <w:color w:val="000000" w:themeColor="text1"/>
        </w:rPr>
        <w:t xml:space="preserve"> finance</w:t>
      </w:r>
      <w:r w:rsidRPr="00517D9E">
        <w:rPr>
          <w:color w:val="000000" w:themeColor="text1"/>
        </w:rPr>
        <w:t xml:space="preserve"> nemají. A to byly právě ty možnosti, kdy se žáci lépe poznávali a nejvíce komunikovali.  Pedagogové také pociťují vliv peněz v rodinách. Někteří žáci z těchto rodin se nadřazují a vytvářejí konflikty s těmi ze sociálně slabších rodin.</w:t>
      </w:r>
    </w:p>
    <w:p w14:paraId="4CF43EB8" w14:textId="77777777" w:rsidR="008D64FF" w:rsidRPr="00517D9E" w:rsidRDefault="008D64FF" w:rsidP="00172CBA">
      <w:pPr>
        <w:ind w:firstLine="720"/>
        <w:rPr>
          <w:color w:val="000000" w:themeColor="text1"/>
        </w:rPr>
      </w:pPr>
      <w:r w:rsidRPr="00517D9E">
        <w:rPr>
          <w:color w:val="000000" w:themeColor="text1"/>
        </w:rPr>
        <w:t xml:space="preserve">Je zřejmé, že tento problém se řešil a bude se řešit neustále. Vždycky jsem při nějakém problému ve třídě napjatě sledovala a očekávala, jak se jeho řešení zhostí jak učitelé, tak daní žáci, protože sama bych na jejich místě nevěděla, která strategie by byla nejvhodnější. A proto, že bych jako budoucí učitelka chtěla chápat situace ve třídě, tak bych se hlavně chtěla naučit </w:t>
      </w:r>
      <w:r w:rsidRPr="00517D9E">
        <w:rPr>
          <w:color w:val="000000" w:themeColor="text1"/>
        </w:rPr>
        <w:lastRenderedPageBreak/>
        <w:t xml:space="preserve">tyto konfliktní situace správně zhodnotit a vyřešit. Protože v takových třídách, kde je napětí, se špatně učí jak pedagogům, tak žákům. </w:t>
      </w:r>
    </w:p>
    <w:p w14:paraId="5116F408" w14:textId="5E3ABF04" w:rsidR="008D64FF" w:rsidRPr="00517D9E" w:rsidRDefault="008D64FF" w:rsidP="00172CBA">
      <w:pPr>
        <w:ind w:firstLine="720"/>
        <w:rPr>
          <w:color w:val="000000" w:themeColor="text1"/>
        </w:rPr>
      </w:pPr>
      <w:r w:rsidRPr="00517D9E">
        <w:rPr>
          <w:color w:val="000000" w:themeColor="text1"/>
        </w:rPr>
        <w:t xml:space="preserve">Při pomyšlení na konflikt se v mnoha případech jedná o nepříjemné situace, </w:t>
      </w:r>
      <w:r w:rsidR="00DB1632" w:rsidRPr="00517D9E">
        <w:rPr>
          <w:color w:val="000000" w:themeColor="text1"/>
        </w:rPr>
        <w:t>ze kterých</w:t>
      </w:r>
      <w:r w:rsidRPr="00517D9E">
        <w:rPr>
          <w:color w:val="000000" w:themeColor="text1"/>
        </w:rPr>
        <w:t xml:space="preserve"> chceme co nejrychleji vyváznout – a to nejlépe vítězně. I přesto, že spousta lidí konflikty nevyvolává vědomě, patří do našeho života a jsou jeho nedílnou součástí. Většina lidí však bere konflikt jako jeden velký strašák s negativními vlivy a já se k těmto lidem zatím také řadím a doufám, že v závěru této práce budu tvrdit opak.</w:t>
      </w:r>
    </w:p>
    <w:p w14:paraId="789CB2EA" w14:textId="48A2813C" w:rsidR="008D64FF" w:rsidRPr="00517D9E" w:rsidRDefault="008D64FF" w:rsidP="00172CBA">
      <w:pPr>
        <w:ind w:firstLine="720"/>
        <w:rPr>
          <w:color w:val="000000" w:themeColor="text1"/>
        </w:rPr>
      </w:pPr>
      <w:r w:rsidRPr="00517D9E">
        <w:rPr>
          <w:color w:val="000000" w:themeColor="text1"/>
        </w:rPr>
        <w:t xml:space="preserve">Podle tohoto úvodu se zdá, že chování dětí je velmi špatné, což se nezakládá zcela </w:t>
      </w:r>
      <w:r w:rsidR="001B2EEE">
        <w:rPr>
          <w:color w:val="000000" w:themeColor="text1"/>
        </w:rPr>
        <w:br/>
      </w:r>
      <w:r w:rsidRPr="00517D9E">
        <w:rPr>
          <w:color w:val="000000" w:themeColor="text1"/>
        </w:rPr>
        <w:t>na pravdě, ale já se chci zaměřit především na problémy, a proto je vyzdvihuji. Nejenže bych se ale chtěla já naučit řešit problémy ve třídě, také bych si hlavně přála, aby žáci samotní byli schopni je řešit. Součástí mého tématu je proto zpracování kartiček, které by měly napomoci k zvýšení povědomí dětí o konfliktech a rozšíření možností ohledně jejich řešení</w:t>
      </w:r>
      <w:r w:rsidRPr="00517D9E">
        <w:rPr>
          <w:rStyle w:val="Znakapoznpodarou"/>
          <w:color w:val="000000" w:themeColor="text1"/>
        </w:rPr>
        <w:footnoteReference w:id="2"/>
      </w:r>
      <w:r w:rsidRPr="00517D9E">
        <w:rPr>
          <w:color w:val="000000" w:themeColor="text1"/>
        </w:rPr>
        <w:t xml:space="preserve">. Tyto kartičky budou rozděleny na dva balíčky – v jednom balíčku se budou nacházet karty, </w:t>
      </w:r>
      <w:r w:rsidR="009E2944">
        <w:rPr>
          <w:color w:val="000000" w:themeColor="text1"/>
        </w:rPr>
        <w:br/>
      </w:r>
      <w:r w:rsidRPr="00517D9E">
        <w:rPr>
          <w:color w:val="000000" w:themeColor="text1"/>
        </w:rPr>
        <w:t xml:space="preserve">na kterých budou vypsané všechny možné příběhy, které vedly ke vzniku konfliktu a v druhém balíčku bude celá řada všech možných technik řešení s doprovodem jednoduchých ilustrací (samotné vysvětlení jednotlivých </w:t>
      </w:r>
      <w:r w:rsidR="00D25E8B" w:rsidRPr="00517D9E">
        <w:rPr>
          <w:color w:val="000000" w:themeColor="text1"/>
        </w:rPr>
        <w:t>technik</w:t>
      </w:r>
      <w:r w:rsidRPr="00517D9E">
        <w:rPr>
          <w:color w:val="000000" w:themeColor="text1"/>
        </w:rPr>
        <w:t xml:space="preserve"> popíšu a vysvětlím v textu). Tyto kartičky by měly donutit děti přemýšlet o každé situaci a přimět je k vybrání nejlepšího možného řešení. Jsem si vědoma toho, že ne vždy lze s jistotou říci, které řešení je nejlepší a že každému může vyhovovat jiná technika, a proto by měly tyto kartičky vést také k otevřené diskuzi ve třídě.</w:t>
      </w:r>
      <w:r w:rsidR="005E232B" w:rsidRPr="00517D9E">
        <w:rPr>
          <w:color w:val="000000" w:themeColor="text1"/>
        </w:rPr>
        <w:t xml:space="preserve"> </w:t>
      </w:r>
      <w:r w:rsidRPr="00517D9E">
        <w:rPr>
          <w:color w:val="000000" w:themeColor="text1"/>
        </w:rPr>
        <w:t>Každé dítě by mělo</w:t>
      </w:r>
      <w:r w:rsidR="005E232B" w:rsidRPr="00517D9E">
        <w:rPr>
          <w:color w:val="000000" w:themeColor="text1"/>
        </w:rPr>
        <w:t xml:space="preserve"> dokázat</w:t>
      </w:r>
      <w:r w:rsidRPr="00517D9E">
        <w:rPr>
          <w:color w:val="000000" w:themeColor="text1"/>
        </w:rPr>
        <w:t xml:space="preserve"> obhájit svůj postoj a </w:t>
      </w:r>
      <w:r w:rsidR="005E232B" w:rsidRPr="00517D9E">
        <w:rPr>
          <w:color w:val="000000" w:themeColor="text1"/>
        </w:rPr>
        <w:t>zvládnout</w:t>
      </w:r>
      <w:r w:rsidRPr="00517D9E">
        <w:rPr>
          <w:color w:val="000000" w:themeColor="text1"/>
        </w:rPr>
        <w:t xml:space="preserve"> říci, proč by danou taktiku zvolilo.</w:t>
      </w:r>
      <w:r w:rsidR="005E232B" w:rsidRPr="00517D9E">
        <w:rPr>
          <w:color w:val="000000" w:themeColor="text1"/>
        </w:rPr>
        <w:t xml:space="preserve"> </w:t>
      </w:r>
      <w:r w:rsidRPr="00517D9E">
        <w:rPr>
          <w:color w:val="000000" w:themeColor="text1"/>
        </w:rPr>
        <w:t>Ve finále se může ukázat, že každá situace vyžaduje jiný postup</w:t>
      </w:r>
      <w:r w:rsidR="005775FC" w:rsidRPr="00517D9E">
        <w:rPr>
          <w:color w:val="000000" w:themeColor="text1"/>
        </w:rPr>
        <w:t>,</w:t>
      </w:r>
      <w:r w:rsidRPr="00517D9E">
        <w:rPr>
          <w:color w:val="000000" w:themeColor="text1"/>
        </w:rPr>
        <w:t xml:space="preserve"> anebo naopak je možné ji řešit vícero způsoby. </w:t>
      </w:r>
    </w:p>
    <w:p w14:paraId="2E88BD4F" w14:textId="1D44BB75" w:rsidR="008D64FF" w:rsidRPr="00517D9E" w:rsidRDefault="008D64FF" w:rsidP="00172CBA">
      <w:pPr>
        <w:ind w:firstLine="720"/>
        <w:rPr>
          <w:color w:val="000000" w:themeColor="text1"/>
        </w:rPr>
      </w:pPr>
      <w:r w:rsidRPr="00517D9E">
        <w:rPr>
          <w:color w:val="000000" w:themeColor="text1"/>
        </w:rPr>
        <w:t>Pedagogové prochází spousty kurzů, jak zvládat nekázeň a konflikty s</w:t>
      </w:r>
      <w:r w:rsidR="00A905B5" w:rsidRPr="00517D9E">
        <w:rPr>
          <w:color w:val="000000" w:themeColor="text1"/>
        </w:rPr>
        <w:t> </w:t>
      </w:r>
      <w:r w:rsidRPr="00517D9E">
        <w:rPr>
          <w:color w:val="000000" w:themeColor="text1"/>
        </w:rPr>
        <w:t>žáky</w:t>
      </w:r>
      <w:r w:rsidR="00A905B5" w:rsidRPr="00517D9E">
        <w:rPr>
          <w:color w:val="000000" w:themeColor="text1"/>
        </w:rPr>
        <w:t>. D</w:t>
      </w:r>
      <w:r w:rsidRPr="00517D9E">
        <w:rPr>
          <w:color w:val="000000" w:themeColor="text1"/>
        </w:rPr>
        <w:t>omnívám se</w:t>
      </w:r>
      <w:r w:rsidR="00A905B5" w:rsidRPr="00517D9E">
        <w:rPr>
          <w:color w:val="000000" w:themeColor="text1"/>
        </w:rPr>
        <w:t xml:space="preserve"> ale</w:t>
      </w:r>
      <w:r w:rsidRPr="00517D9E">
        <w:rPr>
          <w:color w:val="000000" w:themeColor="text1"/>
        </w:rPr>
        <w:t>, že výuka je zaměřena na čistě jen teoretické oborové znalosti, a samotní studenti nejsou připraveni na řešení komunikačních problémů s</w:t>
      </w:r>
      <w:r w:rsidR="002319A7" w:rsidRPr="00517D9E">
        <w:rPr>
          <w:color w:val="000000" w:themeColor="text1"/>
        </w:rPr>
        <w:t> </w:t>
      </w:r>
      <w:r w:rsidRPr="00517D9E">
        <w:rPr>
          <w:color w:val="000000" w:themeColor="text1"/>
        </w:rPr>
        <w:t>učitelem</w:t>
      </w:r>
      <w:r w:rsidR="002319A7" w:rsidRPr="00517D9E">
        <w:rPr>
          <w:color w:val="000000" w:themeColor="text1"/>
        </w:rPr>
        <w:t>,</w:t>
      </w:r>
      <w:r w:rsidRPr="00517D9E">
        <w:rPr>
          <w:color w:val="000000" w:themeColor="text1"/>
        </w:rPr>
        <w:t xml:space="preserve"> a už vůbec ne mezi sebou, například s problémovým spolužákem ve škole.   Proto doufám, že kartičky budou velkým přínosem </w:t>
      </w:r>
      <w:r w:rsidR="009E2944">
        <w:rPr>
          <w:color w:val="000000" w:themeColor="text1"/>
        </w:rPr>
        <w:br/>
      </w:r>
      <w:r w:rsidRPr="00517D9E">
        <w:rPr>
          <w:color w:val="000000" w:themeColor="text1"/>
        </w:rPr>
        <w:t>a zaručí studentům, že budou schopni přemýšlet racionálně v kritických situacích</w:t>
      </w:r>
      <w:r w:rsidR="003D78C8" w:rsidRPr="00517D9E">
        <w:rPr>
          <w:color w:val="000000" w:themeColor="text1"/>
        </w:rPr>
        <w:t>,</w:t>
      </w:r>
      <w:r w:rsidRPr="00517D9E">
        <w:rPr>
          <w:color w:val="000000" w:themeColor="text1"/>
        </w:rPr>
        <w:t xml:space="preserve"> a že jim to napomůže i v prostředí mimo školní půdu. </w:t>
      </w:r>
    </w:p>
    <w:p w14:paraId="4ED354BE" w14:textId="77777777" w:rsidR="008D64FF" w:rsidRPr="00517D9E" w:rsidRDefault="008D64FF" w:rsidP="0063710A">
      <w:pPr>
        <w:ind w:firstLine="720"/>
      </w:pPr>
      <w:r w:rsidRPr="00517D9E">
        <w:lastRenderedPageBreak/>
        <w:t xml:space="preserve">Cíl mé práce je tedy vytvořit metodickou pomůcku zaměřenou na zlepšení komunikačních technik žáků v rámci konfliktů ve škole. Budu se tedy zabývat dvěma otázkami. </w:t>
      </w:r>
    </w:p>
    <w:p w14:paraId="1C66DD16" w14:textId="77777777" w:rsidR="008D64FF" w:rsidRPr="00517D9E" w:rsidRDefault="008D64FF" w:rsidP="008D64FF">
      <w:r w:rsidRPr="00517D9E">
        <w:t>- Jak bude vypadat metodická pomůcka pro žáky?</w:t>
      </w:r>
    </w:p>
    <w:p w14:paraId="7FFDD050" w14:textId="46B03B3B" w:rsidR="006B1C5F" w:rsidRPr="00517D9E" w:rsidRDefault="008D64FF" w:rsidP="008D64FF">
      <w:r w:rsidRPr="00517D9E">
        <w:t xml:space="preserve">- Jaké komunikační techniky pro žáky jsou vhodné k řešení konfliktů ve škole? </w:t>
      </w:r>
    </w:p>
    <w:p w14:paraId="4AF5518F" w14:textId="49E894DC" w:rsidR="00304AB2" w:rsidRPr="00517D9E" w:rsidRDefault="00304AB2" w:rsidP="00172CBA">
      <w:pPr>
        <w:ind w:firstLine="720"/>
      </w:pPr>
      <w:r w:rsidRPr="00517D9E">
        <w:t>V rámci tohoto cíle se</w:t>
      </w:r>
      <w:r w:rsidR="009800E2" w:rsidRPr="00517D9E">
        <w:t xml:space="preserve"> také</w:t>
      </w:r>
      <w:r w:rsidRPr="00517D9E">
        <w:t xml:space="preserve"> pokusím vytvořenou pomůcku </w:t>
      </w:r>
      <w:r w:rsidR="0010360B" w:rsidRPr="00517D9E">
        <w:t xml:space="preserve">využít přímo na nějaké škole na žácích, abych zjistila funkčnost </w:t>
      </w:r>
      <w:r w:rsidR="006E2E4B" w:rsidRPr="00517D9E">
        <w:t>kartiček a aktivit s nimi spojenými</w:t>
      </w:r>
      <w:r w:rsidR="001C658C" w:rsidRPr="00517D9E">
        <w:t xml:space="preserve"> a dokázala sepsat vlastní postřehy, které by mohly ulehčit práci s kartičkami ostatním pedagogům</w:t>
      </w:r>
      <w:r w:rsidR="006E2E4B" w:rsidRPr="00517D9E">
        <w:t xml:space="preserve">. </w:t>
      </w:r>
    </w:p>
    <w:p w14:paraId="6FEBBE51" w14:textId="70D8371E" w:rsidR="008D64FF" w:rsidRPr="00517D9E" w:rsidRDefault="002502D0" w:rsidP="00172CBA">
      <w:pPr>
        <w:ind w:firstLine="720"/>
      </w:pPr>
      <w:r w:rsidRPr="00517D9E">
        <w:t>Má</w:t>
      </w:r>
      <w:r w:rsidR="008D64FF" w:rsidRPr="00517D9E">
        <w:t xml:space="preserve"> bakalářská práce</w:t>
      </w:r>
      <w:r w:rsidRPr="00517D9E">
        <w:t xml:space="preserve"> bude tedy</w:t>
      </w:r>
      <w:r w:rsidR="008D64FF" w:rsidRPr="00517D9E">
        <w:t xml:space="preserve"> rozdělena na část teoretickou a praktickou. V teoretické části bych chtěla podrobněji věnovat samotnému konfliktu – jeho definici, příčinám, vlivům</w:t>
      </w:r>
      <w:r w:rsidR="0006349C" w:rsidRPr="00517D9E">
        <w:t xml:space="preserve"> </w:t>
      </w:r>
      <w:r w:rsidR="009E2944">
        <w:br/>
      </w:r>
      <w:r w:rsidR="0006349C" w:rsidRPr="00517D9E">
        <w:t>a</w:t>
      </w:r>
      <w:r w:rsidR="008D64FF" w:rsidRPr="00517D9E">
        <w:t xml:space="preserve"> jak jej můžeme dělit. Dále budu </w:t>
      </w:r>
      <w:r w:rsidR="00A074A9" w:rsidRPr="00517D9E">
        <w:t xml:space="preserve">stručně </w:t>
      </w:r>
      <w:r w:rsidR="008D64FF" w:rsidRPr="00517D9E">
        <w:t>rozebírat školní klima</w:t>
      </w:r>
      <w:r w:rsidR="005001F5" w:rsidRPr="00517D9E">
        <w:t xml:space="preserve"> a prostředí, které by mohlo ovlivňovat vznik konfliktů ve škole.</w:t>
      </w:r>
    </w:p>
    <w:p w14:paraId="41F116BF" w14:textId="018EFF9C" w:rsidR="008D64FF" w:rsidRPr="00517D9E" w:rsidRDefault="008D64FF" w:rsidP="00172CBA">
      <w:pPr>
        <w:ind w:firstLine="432"/>
      </w:pPr>
      <w:r w:rsidRPr="00517D9E">
        <w:t>Praktická část bude zaměřena na</w:t>
      </w:r>
      <w:r w:rsidR="007A56D8" w:rsidRPr="00517D9E">
        <w:t xml:space="preserve"> metodologii</w:t>
      </w:r>
      <w:r w:rsidR="00A8029C" w:rsidRPr="00517D9E">
        <w:t xml:space="preserve">, jednotlivé řešení a možné cesty vedoucí k úspěšnému vyřešení konfliktní situace </w:t>
      </w:r>
      <w:r w:rsidR="007A56D8" w:rsidRPr="00517D9E">
        <w:t>a</w:t>
      </w:r>
      <w:r w:rsidRPr="00517D9E">
        <w:t xml:space="preserve"> samotné kartičky – jejich vzhled, obsah a také na to, jak s danou pomůckou zacházet. Podrobně rozeberu jednotlivé aktivity, které budou určené k práci s kartičkami. V poslední kapitole shrnu zkušenosti z využití kartiček na škole, zpětnou vazbu studentů a celkově se pokusím o zhodnocení všech aktivit.</w:t>
      </w:r>
    </w:p>
    <w:p w14:paraId="02A64A7D" w14:textId="77777777" w:rsidR="00AE29D3" w:rsidRPr="00517D9E" w:rsidRDefault="00AE29D3" w:rsidP="00D43D73">
      <w:pPr>
        <w:rPr>
          <w:u w:val="single"/>
        </w:rPr>
      </w:pPr>
    </w:p>
    <w:p w14:paraId="2141EAEC" w14:textId="77777777" w:rsidR="008A7C10" w:rsidRPr="00517D9E" w:rsidRDefault="008A7C10" w:rsidP="00D43D73">
      <w:pPr>
        <w:rPr>
          <w:u w:val="single"/>
        </w:rPr>
      </w:pPr>
    </w:p>
    <w:p w14:paraId="0BD31679" w14:textId="3C11CBA4" w:rsidR="00402130" w:rsidRPr="00517D9E" w:rsidRDefault="00711DE2" w:rsidP="00D43D73">
      <w:r w:rsidRPr="00517D9E">
        <w:br w:type="page"/>
      </w:r>
    </w:p>
    <w:p w14:paraId="57DAF09A" w14:textId="25DD3775" w:rsidR="009958C8" w:rsidRPr="00517D9E" w:rsidRDefault="009958C8" w:rsidP="009958C8">
      <w:pPr>
        <w:pStyle w:val="Nadpis1"/>
        <w:numPr>
          <w:ilvl w:val="0"/>
          <w:numId w:val="0"/>
        </w:numPr>
        <w:ind w:left="432" w:hanging="432"/>
        <w:rPr>
          <w:b/>
          <w:bCs/>
        </w:rPr>
      </w:pPr>
      <w:bookmarkStart w:id="2" w:name="_Toc101384360"/>
      <w:r w:rsidRPr="00517D9E">
        <w:rPr>
          <w:b/>
          <w:bCs/>
        </w:rPr>
        <w:lastRenderedPageBreak/>
        <w:t>TEORETICKÁ ČÁST</w:t>
      </w:r>
      <w:bookmarkEnd w:id="2"/>
    </w:p>
    <w:p w14:paraId="711C1F2A" w14:textId="1CD84513" w:rsidR="000C52E9" w:rsidRPr="00517D9E" w:rsidRDefault="008D64FF" w:rsidP="006C7774">
      <w:pPr>
        <w:pStyle w:val="Nadpis1"/>
        <w:rPr>
          <w:b/>
          <w:bCs/>
        </w:rPr>
      </w:pPr>
      <w:bookmarkStart w:id="3" w:name="_Toc101384361"/>
      <w:r w:rsidRPr="00517D9E">
        <w:rPr>
          <w:b/>
          <w:bCs/>
        </w:rPr>
        <w:t>Konflikt</w:t>
      </w:r>
      <w:bookmarkEnd w:id="3"/>
    </w:p>
    <w:p w14:paraId="2FDEA0C0" w14:textId="78E6368A" w:rsidR="008D64FF" w:rsidRPr="00517D9E" w:rsidRDefault="006B1C5F" w:rsidP="008D64FF">
      <w:r w:rsidRPr="00517D9E">
        <w:t>Tato kapitola bude pojednávat o samotném pojmu konflikt.</w:t>
      </w:r>
      <w:r w:rsidR="005C4E81" w:rsidRPr="00517D9E">
        <w:t xml:space="preserve"> Jsou zde také uvedeny pozitivní vlivy, které nám konflikt může přinést, jeho příčiny, typy a v neposlední řadě řešení.</w:t>
      </w:r>
    </w:p>
    <w:p w14:paraId="2D2ED3A6" w14:textId="7954A041" w:rsidR="00385969" w:rsidRPr="00517D9E" w:rsidRDefault="008D64FF" w:rsidP="00385969">
      <w:pPr>
        <w:pStyle w:val="Nadpis2"/>
        <w:rPr>
          <w:b/>
          <w:bCs/>
        </w:rPr>
      </w:pPr>
      <w:bookmarkStart w:id="4" w:name="_Toc101384362"/>
      <w:r w:rsidRPr="00517D9E">
        <w:rPr>
          <w:b/>
          <w:bCs/>
        </w:rPr>
        <w:t>Definice</w:t>
      </w:r>
      <w:bookmarkEnd w:id="4"/>
    </w:p>
    <w:p w14:paraId="1A2E4DEE" w14:textId="102A6A21" w:rsidR="008D64FF" w:rsidRPr="00517D9E" w:rsidRDefault="008D64FF" w:rsidP="008D64FF">
      <w:r w:rsidRPr="00517D9E">
        <w:t xml:space="preserve">Slovo </w:t>
      </w:r>
      <w:r w:rsidR="003D78C8" w:rsidRPr="00517D9E">
        <w:t>„</w:t>
      </w:r>
      <w:r w:rsidRPr="00517D9E">
        <w:t>konflikt</w:t>
      </w:r>
      <w:r w:rsidR="003D78C8" w:rsidRPr="00517D9E">
        <w:t>“</w:t>
      </w:r>
      <w:r w:rsidRPr="00517D9E">
        <w:t xml:space="preserve"> pochází z latinského slova </w:t>
      </w:r>
      <w:proofErr w:type="spellStart"/>
      <w:r w:rsidRPr="00517D9E">
        <w:rPr>
          <w:i/>
          <w:iCs/>
        </w:rPr>
        <w:t>conflictus</w:t>
      </w:r>
      <w:proofErr w:type="spellEnd"/>
      <w:r w:rsidRPr="00517D9E">
        <w:t xml:space="preserve">. Předpona </w:t>
      </w:r>
      <w:r w:rsidRPr="00517D9E">
        <w:rPr>
          <w:i/>
          <w:iCs/>
        </w:rPr>
        <w:t>con</w:t>
      </w:r>
      <w:r w:rsidRPr="00517D9E">
        <w:t xml:space="preserve"> vyjadřuje fakt, že se nejedná o dění jednoho účastníka, nýbrž o záležitost dvou. Hlavní část slova odkazuje na slovo </w:t>
      </w:r>
      <w:proofErr w:type="spellStart"/>
      <w:r w:rsidRPr="00517D9E">
        <w:rPr>
          <w:i/>
          <w:iCs/>
        </w:rPr>
        <w:t>fligo</w:t>
      </w:r>
      <w:proofErr w:type="spellEnd"/>
      <w:r w:rsidRPr="00517D9E">
        <w:rPr>
          <w:i/>
          <w:iCs/>
        </w:rPr>
        <w:t xml:space="preserve">, </w:t>
      </w:r>
      <w:proofErr w:type="spellStart"/>
      <w:r w:rsidRPr="00517D9E">
        <w:rPr>
          <w:i/>
          <w:iCs/>
        </w:rPr>
        <w:t>ere</w:t>
      </w:r>
      <w:proofErr w:type="spellEnd"/>
      <w:r w:rsidRPr="00517D9E">
        <w:t xml:space="preserve">, které nese hned trojí význam. Původně šlo o vyjádření sloves udeřit či uhodit, odkud máme latinské slovo </w:t>
      </w:r>
      <w:proofErr w:type="spellStart"/>
      <w:r w:rsidRPr="00517D9E">
        <w:rPr>
          <w:i/>
          <w:iCs/>
        </w:rPr>
        <w:t>flictus</w:t>
      </w:r>
      <w:proofErr w:type="spellEnd"/>
      <w:r w:rsidRPr="00517D9E">
        <w:t xml:space="preserve">, vyjadřující podstatná jména náraz či úder. Další – odvozený – význam můžeme nalézt ve vyjádření </w:t>
      </w:r>
      <w:r w:rsidR="004C7686" w:rsidRPr="00517D9E">
        <w:t>„</w:t>
      </w:r>
      <w:r w:rsidRPr="00517D9E">
        <w:t>někoho něčím zasáhnout</w:t>
      </w:r>
      <w:r w:rsidR="004C7686" w:rsidRPr="00517D9E">
        <w:t>“</w:t>
      </w:r>
      <w:r w:rsidRPr="00517D9E">
        <w:t xml:space="preserve">, obrazně tedy můžeme tvrdit, že jde o vzájemné zápolení, zápasení či boj. V případě spojení obou zmíněných částí lze vytvořit i slovo </w:t>
      </w:r>
      <w:proofErr w:type="spellStart"/>
      <w:r w:rsidRPr="00517D9E">
        <w:rPr>
          <w:i/>
          <w:iCs/>
        </w:rPr>
        <w:t>confligere</w:t>
      </w:r>
      <w:proofErr w:type="spellEnd"/>
      <w:r w:rsidRPr="00517D9E">
        <w:t xml:space="preserve">, což podle rozboru označujeme za souboj. Když se vrátíme k našemu původnímu slovu </w:t>
      </w:r>
      <w:proofErr w:type="spellStart"/>
      <w:r w:rsidRPr="00517D9E">
        <w:rPr>
          <w:i/>
          <w:iCs/>
        </w:rPr>
        <w:t>conflictus</w:t>
      </w:r>
      <w:proofErr w:type="spellEnd"/>
      <w:r w:rsidRPr="00517D9E">
        <w:rPr>
          <w:i/>
          <w:iCs/>
        </w:rPr>
        <w:t xml:space="preserve">, </w:t>
      </w:r>
      <w:r w:rsidRPr="00517D9E">
        <w:t>doslovně jej přeložíme jako srážku.</w:t>
      </w:r>
    </w:p>
    <w:p w14:paraId="5E393384" w14:textId="045F68F3" w:rsidR="008D64FF" w:rsidRPr="00517D9E" w:rsidRDefault="008D64FF" w:rsidP="000A3145">
      <w:pPr>
        <w:ind w:firstLine="720"/>
      </w:pPr>
      <w:r w:rsidRPr="00517D9E">
        <w:t xml:space="preserve">Samotný konflikt tedy definujeme jako rozpor dvou disjunktních sil, zájmů či snah.  Pokusíme-li se nalézt souznačná slova se vzájemně stejným nebo podobným významem, můžeme vyzdvihnout např.: spor, nesouhlas, rozkol, nesoulad, soutěžení, nesvár, střet </w:t>
      </w:r>
      <w:r w:rsidR="00A52210">
        <w:br/>
      </w:r>
      <w:r w:rsidRPr="00517D9E">
        <w:t>a v rozsáhlejším smyslu případně rvačku, pranici nebo hádku. Vždy ale musíme brát na zřetel, že se jedná o dvě navzájem se vylučující tendence (Křivohlavý, 2002,).</w:t>
      </w:r>
    </w:p>
    <w:p w14:paraId="537A35FB" w14:textId="5B49EBBF" w:rsidR="008D64FF" w:rsidRPr="00517D9E" w:rsidRDefault="008D64FF" w:rsidP="000A3145">
      <w:pPr>
        <w:ind w:firstLine="720"/>
      </w:pPr>
      <w:r w:rsidRPr="00517D9E">
        <w:t xml:space="preserve">Mikuláštík (2007, str. 86) charakterizuje tento pojem velmi podobně a to tak, že konflikt vidí jako případ, kdy ve vzájemném působení má každá ze zúčastněných stran rozdílný názor a snaží se ho vnutit tomu druhému, tedy přesvědčit ho o své pravdě a přemluvit ho změnit původní názor. Jestliže se obě strany pokouší o totéž, může dojít k ne úplně slušné komunikaci – zvyšuje se hlas, používají se hrubá slova, …. Při takovém průběhu se mění daná situace v konfliktní. Dále také nazval konflikt jako: </w:t>
      </w:r>
      <w:r w:rsidR="00BE6F6E" w:rsidRPr="00517D9E">
        <w:t>„</w:t>
      </w:r>
      <w:r w:rsidRPr="00517D9E">
        <w:t xml:space="preserve">stav nerozhodnosti, rozpolcenosti, odlišnosti, nemožnosti dělat věci najednou, ale může to být taky neschopnost reagovat adekvátně </w:t>
      </w:r>
      <w:r w:rsidR="00A52210">
        <w:br/>
      </w:r>
      <w:r w:rsidRPr="00517D9E">
        <w:t>na vzniklou situaci, což přináší úzkost, strach, obavy z nebezpečí nebo rizika.</w:t>
      </w:r>
      <w:r w:rsidR="00BE6F6E" w:rsidRPr="00517D9E">
        <w:t>“</w:t>
      </w:r>
      <w:r w:rsidRPr="00517D9E">
        <w:rPr>
          <w:i/>
          <w:iCs/>
        </w:rPr>
        <w:t xml:space="preserve"> </w:t>
      </w:r>
    </w:p>
    <w:p w14:paraId="1275AEA9" w14:textId="77777777" w:rsidR="008D64FF" w:rsidRPr="00517D9E" w:rsidRDefault="008D64FF" w:rsidP="008D64FF"/>
    <w:p w14:paraId="4F36C340" w14:textId="6BA00659" w:rsidR="008D64FF" w:rsidRPr="00517D9E" w:rsidRDefault="008D64FF" w:rsidP="000A3145">
      <w:pPr>
        <w:ind w:firstLine="720"/>
      </w:pPr>
      <w:r w:rsidRPr="00517D9E">
        <w:lastRenderedPageBreak/>
        <w:t>Ve své knize Konflikty a vyjednávání popisuje Plamínek (2012) konflikt jako faktor, který narušuje stálost systému, uvádí jej do nerovnováhy</w:t>
      </w:r>
      <w:r w:rsidR="0030617A" w:rsidRPr="00517D9E">
        <w:t xml:space="preserve">, </w:t>
      </w:r>
      <w:r w:rsidRPr="00517D9E">
        <w:t xml:space="preserve">a tím jej nutí k transformaci. </w:t>
      </w:r>
    </w:p>
    <w:p w14:paraId="02ED5A60" w14:textId="52952502" w:rsidR="008D64FF" w:rsidRPr="00517D9E" w:rsidRDefault="008D64FF" w:rsidP="000A3145">
      <w:pPr>
        <w:ind w:firstLine="720"/>
      </w:pPr>
      <w:r w:rsidRPr="00517D9E">
        <w:t xml:space="preserve">Nový a </w:t>
      </w:r>
      <w:proofErr w:type="spellStart"/>
      <w:r w:rsidRPr="00517D9E">
        <w:t>Surynek</w:t>
      </w:r>
      <w:proofErr w:type="spellEnd"/>
      <w:r w:rsidRPr="00517D9E">
        <w:t xml:space="preserve"> (2006, str. 160) definují konflikt následovně: </w:t>
      </w:r>
      <w:r w:rsidR="006C7774" w:rsidRPr="00517D9E">
        <w:t>„</w:t>
      </w:r>
      <w:r w:rsidRPr="00517D9E">
        <w:t>Výraz konflikt označuje situaci, kdy dochází ke střetu protichůdných sil, tendencí či motivů dvou nebo více sociálních subjektů.</w:t>
      </w:r>
      <w:r w:rsidR="006C7774" w:rsidRPr="00517D9E">
        <w:t>“</w:t>
      </w:r>
    </w:p>
    <w:p w14:paraId="27A10F42" w14:textId="4C099097" w:rsidR="008D64FF" w:rsidRPr="00517D9E" w:rsidRDefault="008D64FF" w:rsidP="000A3145">
      <w:pPr>
        <w:ind w:firstLine="720"/>
      </w:pPr>
      <w:r w:rsidRPr="00517D9E">
        <w:t xml:space="preserve">Život bez konfliktu v podstatě neexistuje, je běžným jevem vnitřního i okolního života jedince. Existuje ale i ve skupinách (školních, pracovních), skupině kamarádů, spolcích či svazích. Samotný konflikt není škodlivý, záleží ovšem na frekvenci a závažnosti. Velmi časté a intenzivní konflikty mohou přispívat k emočnímu vyčerpání, zdravotním problémům </w:t>
      </w:r>
      <w:r w:rsidR="00A52210">
        <w:br/>
      </w:r>
      <w:r w:rsidRPr="00517D9E">
        <w:t xml:space="preserve">a k psychickým potížím, které mohou vést až k sebevražedným sklonům. </w:t>
      </w:r>
    </w:p>
    <w:p w14:paraId="68D32486" w14:textId="6CC700D4" w:rsidR="008D64FF" w:rsidRPr="00517D9E" w:rsidRDefault="008D64FF" w:rsidP="000A3145">
      <w:pPr>
        <w:ind w:firstLine="720"/>
      </w:pPr>
      <w:proofErr w:type="spellStart"/>
      <w:r w:rsidRPr="00517D9E">
        <w:t>Čakrt</w:t>
      </w:r>
      <w:proofErr w:type="spellEnd"/>
      <w:r w:rsidRPr="00517D9E">
        <w:t xml:space="preserve"> (2000) tvrdí, že jestliže si usmyslíme, že daná skutečnost je konfliktní, tak tomu tak doopravdy bude, a to nehledě na to, že například nestranné osobě to jako konfliktní situace vůbec připadat nemusí. Tenhle výrok je podle něj funkční i pokud se na něj díváme z druhé strany – jestliže konfliktní situace zcela odpovídá definici ale ani jedna strana tomu nevěnuje pozornost, nemusí daný konflikt vůbec nastat. </w:t>
      </w:r>
    </w:p>
    <w:p w14:paraId="072D28D0" w14:textId="25FCD5C9" w:rsidR="008D64FF" w:rsidRPr="00517D9E" w:rsidRDefault="008D64FF" w:rsidP="000A3145">
      <w:pPr>
        <w:ind w:firstLine="720"/>
      </w:pPr>
      <w:r w:rsidRPr="00517D9E">
        <w:t xml:space="preserve">Tvrzení, že konflikty jsou nezbytné kvůli rozdílům mezi lidmi, je mylné. I přesto, </w:t>
      </w:r>
      <w:r w:rsidR="00A52210">
        <w:br/>
      </w:r>
      <w:r w:rsidRPr="00517D9E">
        <w:t>že s danou osobou nesouhlasíme, nemusí nutně spor vzniknout.  Jde spíše o způsob komunikace než o její obsah. Za vznikem konfliktu z velké části stojí to, jak se k daným rozdílům stavíme než rozdíly samotné (</w:t>
      </w:r>
      <w:proofErr w:type="spellStart"/>
      <w:r w:rsidRPr="00517D9E">
        <w:t>Shay</w:t>
      </w:r>
      <w:proofErr w:type="spellEnd"/>
      <w:r w:rsidRPr="00517D9E">
        <w:t xml:space="preserve"> </w:t>
      </w:r>
      <w:r w:rsidR="00500CED" w:rsidRPr="00517D9E">
        <w:t>&amp;</w:t>
      </w:r>
      <w:r w:rsidRPr="00517D9E">
        <w:t xml:space="preserve"> Margaret </w:t>
      </w:r>
      <w:proofErr w:type="spellStart"/>
      <w:r w:rsidRPr="00517D9E">
        <w:t>McConnon</w:t>
      </w:r>
      <w:proofErr w:type="spellEnd"/>
      <w:r w:rsidRPr="00517D9E">
        <w:t>, 2009).</w:t>
      </w:r>
    </w:p>
    <w:p w14:paraId="6A8357E7" w14:textId="0E8E3196" w:rsidR="008D64FF" w:rsidRPr="00517D9E" w:rsidRDefault="008D64FF" w:rsidP="000A3145">
      <w:pPr>
        <w:ind w:firstLine="720"/>
      </w:pPr>
      <w:r w:rsidRPr="00517D9E">
        <w:t>Konflikt nelze zcela zařadit do nějaké oblasti, a proto se jím zabývá velká řada vědních oborů. Každý z nich jej rozebírá pod jiným úhlem a přispívá svým názorem. Patří sem například disciplíny jako etologie, psychologie, historie, filozofie, matematicko-logický přístup nebo sociologie (</w:t>
      </w:r>
      <w:proofErr w:type="spellStart"/>
      <w:r w:rsidRPr="00517D9E">
        <w:t>Čakrt</w:t>
      </w:r>
      <w:proofErr w:type="spellEnd"/>
      <w:r w:rsidRPr="00517D9E">
        <w:t>, 2000).</w:t>
      </w:r>
    </w:p>
    <w:p w14:paraId="4BD0166E" w14:textId="066B9300" w:rsidR="008D64FF" w:rsidRPr="00517D9E" w:rsidRDefault="008D64FF" w:rsidP="000A3145">
      <w:pPr>
        <w:ind w:firstLine="720"/>
      </w:pPr>
      <w:r w:rsidRPr="00517D9E">
        <w:t>Konflikt není pevný nebo neměnný, má svůj proces, který je přirovnatelný k průběhu života. Nejprve vznikne – zrodí se, poté se vyvíjí – roste, formuje se – dozrává a následně vrcholí – kulminuje. V tomto stádiu se ho člověk snaží vyřešit a jestliže uspěje, konflikt zaniká – umírá. Mění se nejen konflikt ale i aktéři – nejprve jsou obě strany přáteli, poté se stan</w:t>
      </w:r>
      <w:r w:rsidR="00F23892" w:rsidRPr="00517D9E">
        <w:t>o</w:t>
      </w:r>
      <w:r w:rsidRPr="00517D9E">
        <w:t>u oponenty a ve finále až protivníky. Průběh konfliktu doprovází způsob komunikace, který postupně zesiluje mírou emočního zápalu (Mikuláštík, 2007).</w:t>
      </w:r>
    </w:p>
    <w:p w14:paraId="08F947D1" w14:textId="77777777" w:rsidR="008D64FF" w:rsidRPr="00517D9E" w:rsidRDefault="008D64FF" w:rsidP="008D64FF"/>
    <w:p w14:paraId="3E94C4F1" w14:textId="1C845F20" w:rsidR="008D64FF" w:rsidRPr="00517D9E" w:rsidRDefault="008D64FF" w:rsidP="000A3145">
      <w:pPr>
        <w:ind w:firstLine="576"/>
      </w:pPr>
      <w:r w:rsidRPr="00517D9E">
        <w:lastRenderedPageBreak/>
        <w:t xml:space="preserve">Plamínek (2012) vymezuje rozdíl mezi sporem a problémem. Odlišnost vidí v přístupu, jak jej lidé řeší. Při objektivním pohledu, kdy se na řešení podílí každá strana, jde o problém. Jestliže minimálně jedna ze stran prosazuje subjektivně své postoje a potřeby, jedná se o spor. Jedna i druhá situace jsou považovány za konflikt, ovšem u sporu jen málokdy dojde k řešení, kdy jsou uspokojeny potřeby obou aktérů – stačí, aby jedna strana neochotně jednala </w:t>
      </w:r>
      <w:r w:rsidR="00342F02">
        <w:br/>
      </w:r>
      <w:r w:rsidRPr="00517D9E">
        <w:t xml:space="preserve">ve prospěch druhé strany a pak vždy bude muset dojít k ústupu jedné strany, aby nastalo alespoň nějaké řešení. </w:t>
      </w:r>
    </w:p>
    <w:p w14:paraId="66ADB198" w14:textId="6EB35F34" w:rsidR="00D42110" w:rsidRPr="00517D9E" w:rsidRDefault="008D64FF" w:rsidP="00E5128D">
      <w:pPr>
        <w:pStyle w:val="Nadpis2"/>
        <w:rPr>
          <w:b/>
          <w:bCs/>
        </w:rPr>
      </w:pPr>
      <w:bookmarkStart w:id="5" w:name="_Toc101384363"/>
      <w:r w:rsidRPr="00517D9E">
        <w:rPr>
          <w:b/>
          <w:bCs/>
        </w:rPr>
        <w:t>Pozitivní vlivy</w:t>
      </w:r>
      <w:bookmarkEnd w:id="5"/>
    </w:p>
    <w:p w14:paraId="492871D4" w14:textId="5DB19415" w:rsidR="008D64FF" w:rsidRPr="00517D9E" w:rsidRDefault="008D64FF" w:rsidP="008D64FF">
      <w:r w:rsidRPr="00517D9E">
        <w:t>Slovo konflikt nejen v českém jazyce působí zřetelně negativním důrazem. Při jeho vyslovení si ihned představíme nějaký nesoulad a disharmonii. Musíme se ale vždy ohlížet na druh situace a rozsáhlejší souvislosti a brát v</w:t>
      </w:r>
      <w:r w:rsidR="005F46F1" w:rsidRPr="00517D9E">
        <w:t> </w:t>
      </w:r>
      <w:r w:rsidRPr="00517D9E">
        <w:t>potaz</w:t>
      </w:r>
      <w:r w:rsidR="005F46F1" w:rsidRPr="00517D9E">
        <w:t>,</w:t>
      </w:r>
      <w:r w:rsidRPr="00517D9E">
        <w:t xml:space="preserve"> oč se ve skutečnosti jedná (Křivohlavý, 2002).</w:t>
      </w:r>
    </w:p>
    <w:p w14:paraId="2FA3A4AA" w14:textId="09F27EA1" w:rsidR="008D64FF" w:rsidRPr="00517D9E" w:rsidRDefault="008D64FF" w:rsidP="000A3145">
      <w:pPr>
        <w:ind w:firstLine="720"/>
      </w:pPr>
      <w:r w:rsidRPr="00517D9E">
        <w:t xml:space="preserve">Nelze proto zcela rozhodně tvrdit, že jsou konflikty jen pozitivním nebo jen negativním úkazem (Plamínek, 2012). Konflikty zcela jistě patří do běžného života a mají nemalý podíl </w:t>
      </w:r>
      <w:r w:rsidR="00342F02">
        <w:br/>
      </w:r>
      <w:r w:rsidRPr="00517D9E">
        <w:t>na rozvoji duševního růstu každého jedince i vývoji lidských společností (Basu</w:t>
      </w:r>
      <w:r w:rsidR="00BA0559" w:rsidRPr="00517D9E">
        <w:t xml:space="preserve"> </w:t>
      </w:r>
      <w:r w:rsidRPr="00517D9E">
        <w:t>&amp;</w:t>
      </w:r>
      <w:r w:rsidR="00BA0559" w:rsidRPr="00517D9E">
        <w:t xml:space="preserve"> </w:t>
      </w:r>
      <w:r w:rsidRPr="00517D9E">
        <w:t>Faust, 2013).</w:t>
      </w:r>
      <w:r w:rsidR="000A3145" w:rsidRPr="00517D9E">
        <w:t xml:space="preserve"> </w:t>
      </w:r>
      <w:r w:rsidRPr="00517D9E">
        <w:t xml:space="preserve">Díky konfliktním situacím lze pozorovat rozvinutou tvořivost při vymýšlení daných řešení </w:t>
      </w:r>
      <w:r w:rsidR="00342F02">
        <w:br/>
      </w:r>
      <w:r w:rsidRPr="00517D9E">
        <w:t>a osvojování určitých postupů, které se případně stávají našimi zvyky. Při nezvládnutém konfliktu dokážeme dané řešení označit za nevyhovující a při podobném sporu jsme schopni tuto možnost ihned zamítnout a nahradit ji jinou, u které jsme zaznamenali více pozitivní následky (Plamínek, 2012).</w:t>
      </w:r>
    </w:p>
    <w:p w14:paraId="38347552" w14:textId="214E45A9" w:rsidR="008D64FF" w:rsidRPr="00517D9E" w:rsidRDefault="008D64FF" w:rsidP="000A3145">
      <w:pPr>
        <w:ind w:firstLine="720"/>
      </w:pPr>
      <w:r w:rsidRPr="00517D9E">
        <w:t xml:space="preserve">Když se zaměříme na další pozitivní vlivy, tak přijdeme na to, že nebýt konfliktů, nebudeme nad danými situacemi, otázkami či tématy uvažovat z jiné perspektivy a nepokusíme se je vidět v zájmu druhé strany, což přispívá v prohloubení naší empatie a tolerance. Jak je již zmíněno výše, Plamínek (2012) vyzdvihuje skutečnost, že obzvláště ty obtížně řešitelné konflikty napomáhají naší kreativitě a to především, když se nacházíme v roli toho, kterému je kladné vyřešení konfliktu méně nakloněno, a proto musíme vyvinout o to větší úsilí v hledání nových námětů, které uchlácholí více zájmů najednou. Z toho procesu můžeme následně těžit i v dalších nejen konfliktních situacích. </w:t>
      </w:r>
    </w:p>
    <w:p w14:paraId="53A7F611" w14:textId="445DFAAE" w:rsidR="008D64FF" w:rsidRPr="00517D9E" w:rsidRDefault="008D64FF" w:rsidP="000A3145">
      <w:pPr>
        <w:ind w:firstLine="720"/>
      </w:pPr>
      <w:r w:rsidRPr="00517D9E">
        <w:t>Většina populace zastává názor, že konflikt je zdravý a může mít kladný vliv. Konflikt ovšem působí pozitivně jen tehdy, je-li jeho výsledkem</w:t>
      </w:r>
      <w:r w:rsidRPr="00517D9E">
        <w:rPr>
          <w:i/>
          <w:iCs/>
        </w:rPr>
        <w:t xml:space="preserve">: </w:t>
      </w:r>
      <w:r w:rsidR="00782A3A" w:rsidRPr="00517D9E">
        <w:t>„</w:t>
      </w:r>
      <w:r w:rsidRPr="00517D9E">
        <w:t xml:space="preserve">posílení vztahů, lepší vzájemné porozumění, větší ochota splnit potřeby druhého člověka, posílení důvěry, odstranění zdroje </w:t>
      </w:r>
      <w:r w:rsidRPr="00517D9E">
        <w:lastRenderedPageBreak/>
        <w:t>budoucích konfliktů, získání širšího pohledu na problém, …</w:t>
      </w:r>
      <w:r w:rsidR="00FA0450" w:rsidRPr="00517D9E">
        <w:t>“</w:t>
      </w:r>
      <w:r w:rsidRPr="00517D9E">
        <w:t xml:space="preserve"> (</w:t>
      </w:r>
      <w:proofErr w:type="spellStart"/>
      <w:r w:rsidRPr="00517D9E">
        <w:t>Shay</w:t>
      </w:r>
      <w:proofErr w:type="spellEnd"/>
      <w:r w:rsidRPr="00517D9E">
        <w:t xml:space="preserve"> </w:t>
      </w:r>
      <w:r w:rsidR="000663C0" w:rsidRPr="00517D9E">
        <w:t>&amp;</w:t>
      </w:r>
      <w:r w:rsidRPr="00517D9E">
        <w:t xml:space="preserve"> Margaret </w:t>
      </w:r>
      <w:proofErr w:type="spellStart"/>
      <w:r w:rsidRPr="00517D9E">
        <w:t>McConnon</w:t>
      </w:r>
      <w:proofErr w:type="spellEnd"/>
      <w:r w:rsidRPr="00517D9E">
        <w:t xml:space="preserve">, </w:t>
      </w:r>
      <w:r w:rsidRPr="00517D9E">
        <w:rPr>
          <w:lang w:val="ru-RU"/>
        </w:rPr>
        <w:t>200</w:t>
      </w:r>
      <w:r w:rsidRPr="00517D9E">
        <w:t>9, str, 40-41).</w:t>
      </w:r>
    </w:p>
    <w:p w14:paraId="6D97CBBB" w14:textId="07B8421F" w:rsidR="008D64FF" w:rsidRPr="00517D9E" w:rsidRDefault="008D64FF" w:rsidP="000A3145">
      <w:pPr>
        <w:ind w:firstLine="360"/>
      </w:pPr>
      <w:proofErr w:type="spellStart"/>
      <w:r w:rsidRPr="00517D9E">
        <w:t>Čakrt</w:t>
      </w:r>
      <w:proofErr w:type="spellEnd"/>
      <w:r w:rsidRPr="00517D9E">
        <w:t xml:space="preserve"> (200</w:t>
      </w:r>
      <w:r w:rsidR="00022D47" w:rsidRPr="00517D9E">
        <w:t>0</w:t>
      </w:r>
      <w:r w:rsidRPr="00517D9E">
        <w:t xml:space="preserve">) rozlišuje tři základní pohledy na konflikt v rámci jeho povahy a vlivu. </w:t>
      </w:r>
    </w:p>
    <w:p w14:paraId="736FB1CD" w14:textId="65CE5EB2" w:rsidR="008D64FF" w:rsidRPr="00517D9E" w:rsidRDefault="008D64FF" w:rsidP="00E42A7D">
      <w:pPr>
        <w:pStyle w:val="Odstavecseseznamem"/>
        <w:numPr>
          <w:ilvl w:val="0"/>
          <w:numId w:val="2"/>
        </w:numPr>
        <w:spacing w:before="0" w:after="0"/>
      </w:pPr>
      <w:r w:rsidRPr="00517D9E">
        <w:t xml:space="preserve">Tradiční pohled – vychází z přesvědčení, že konflikt může být jedině negativní a nese význam násilí, pohromy, tragédie apod. Tvrdí, že úsilí, které je vynaloženo </w:t>
      </w:r>
      <w:r w:rsidR="00342F02">
        <w:br/>
      </w:r>
      <w:r w:rsidRPr="00517D9E">
        <w:t xml:space="preserve">na konfliktní situaci je zbytečná ztráta energie, která by mohla být využita lépe </w:t>
      </w:r>
      <w:r w:rsidR="00342F02">
        <w:br/>
      </w:r>
      <w:r w:rsidRPr="00517D9E">
        <w:t>a na důležitější věci. Kromě toho má také škodlivý dopad na psychiku, což může vyústit v depresi a úzkosti daného jedince. Nejlepší řešení je proto se konfliktu naprosto vyvarovat.</w:t>
      </w:r>
    </w:p>
    <w:p w14:paraId="1F0502D4" w14:textId="74D0BD0F" w:rsidR="008D64FF" w:rsidRPr="00517D9E" w:rsidRDefault="008D64FF" w:rsidP="00E42A7D">
      <w:pPr>
        <w:pStyle w:val="Odstavecseseznamem"/>
        <w:numPr>
          <w:ilvl w:val="0"/>
          <w:numId w:val="2"/>
        </w:numPr>
        <w:spacing w:before="0" w:after="0"/>
      </w:pPr>
      <w:r w:rsidRPr="00517D9E">
        <w:t>Škola “</w:t>
      </w:r>
      <w:proofErr w:type="spellStart"/>
      <w:r w:rsidRPr="00517D9E">
        <w:t>human</w:t>
      </w:r>
      <w:proofErr w:type="spellEnd"/>
      <w:r w:rsidRPr="00517D9E">
        <w:t xml:space="preserve"> relations” – zastává fakt, že konflikt nelze potlačit a že je nedílnou součástí lidské komunikace. I přes nepříznivé důsledky by se člověk neměl konfliktu stranit</w:t>
      </w:r>
      <w:r w:rsidR="00E774AE" w:rsidRPr="00517D9E">
        <w:t>,</w:t>
      </w:r>
      <w:r w:rsidRPr="00517D9E">
        <w:t xml:space="preserve"> ale naopak jej přijmout, protože nutí vymýšlet různé varianty řešení a přispívá tím ke kreativitě a zároveň při úspěšném zvládnutí prohlubuje mezilidské vztahy.</w:t>
      </w:r>
    </w:p>
    <w:p w14:paraId="45C3140C" w14:textId="1BE98B21" w:rsidR="00EE1BB6" w:rsidRPr="00517D9E" w:rsidRDefault="008D64FF" w:rsidP="00FF4D07">
      <w:pPr>
        <w:pStyle w:val="Odstavecseseznamem"/>
        <w:numPr>
          <w:ilvl w:val="0"/>
          <w:numId w:val="2"/>
        </w:numPr>
        <w:spacing w:before="0" w:after="0"/>
      </w:pPr>
      <w:r w:rsidRPr="00517D9E">
        <w:t>Vyvážený pohled – stojí za myšlenkou, že je nevyhnutelnou součástí sociálních vztahů. Patří sem mnoho druhů konfliktů – intrapsych</w:t>
      </w:r>
      <w:r w:rsidR="00931748" w:rsidRPr="00517D9E">
        <w:t>i</w:t>
      </w:r>
      <w:r w:rsidRPr="00517D9E">
        <w:t xml:space="preserve">cké, mezilidské, vnitroskupinové, </w:t>
      </w:r>
      <w:proofErr w:type="spellStart"/>
      <w:r w:rsidRPr="00517D9E">
        <w:t>meziskupinové</w:t>
      </w:r>
      <w:proofErr w:type="spellEnd"/>
      <w:r w:rsidRPr="00517D9E">
        <w:t>, vnitrostátní a mezinárodní. Konflikt je všudypřítomný</w:t>
      </w:r>
      <w:r w:rsidR="00E774AE" w:rsidRPr="00517D9E">
        <w:t>,</w:t>
      </w:r>
      <w:r w:rsidRPr="00517D9E">
        <w:t xml:space="preserve"> a jestliže ho nějaká skupina postrádá, považuje se za skupinu mrtvou. </w:t>
      </w:r>
    </w:p>
    <w:p w14:paraId="183F022B" w14:textId="77777777" w:rsidR="008D64FF" w:rsidRPr="00517D9E" w:rsidRDefault="008D64FF" w:rsidP="000A3145">
      <w:pPr>
        <w:ind w:firstLine="360"/>
      </w:pPr>
      <w:r w:rsidRPr="00517D9E">
        <w:t xml:space="preserve">Většina lidí konflikt vnímá jako nějaký nepříjemný jev. Je považován za chaos, ale v konfliktu je možné nalézt řád a předpovědět po sobě jdoucí fáze. Při dlouhé absenci konfliktu, je třeba ho občas i vyvolat, protože vyžaduje sebekritický náhled. V opačném případě – příliš mnoho konfliktů také škodí, a proto je nutné nebrat ho na lehkou váhu a snažit se ho ukočírovat. </w:t>
      </w:r>
    </w:p>
    <w:p w14:paraId="72583CEE" w14:textId="43C1F78B" w:rsidR="008D64FF" w:rsidRPr="00517D9E" w:rsidRDefault="008D64FF" w:rsidP="000A3145">
      <w:pPr>
        <w:ind w:firstLine="360"/>
      </w:pPr>
      <w:r w:rsidRPr="00517D9E">
        <w:t xml:space="preserve">Z pohledu Mikuláštíka (2007) není konflikt škodlivým procesem, pokud oba aktéři dodržují férovost komunikace a následují určitá pravidla. Naprostá harmonie ovšem neexistuje, protikladnost je nutná pro náš růst. Přesto se ale lidé ke konfliktu staví jako k něčemu nepříznivému a nezdravému. Je pravdou, že ničivým se stává tehdy, jestliže vede k ubíjení daného jedince, na druhou stranu by se ale mělo brát v potaz, že konflikt může být v mnoha směrech prospěšným – člověk se může v nastávajících rozporných situacích zlepšovat </w:t>
      </w:r>
      <w:r w:rsidR="00342F02">
        <w:br/>
      </w:r>
      <w:r w:rsidRPr="00517D9E">
        <w:t xml:space="preserve">a formovat sebe samotného. Stejně jako autoři </w:t>
      </w:r>
      <w:proofErr w:type="spellStart"/>
      <w:r w:rsidRPr="00517D9E">
        <w:t>Shay</w:t>
      </w:r>
      <w:proofErr w:type="spellEnd"/>
      <w:r w:rsidRPr="00517D9E">
        <w:t xml:space="preserve"> a Margaret </w:t>
      </w:r>
      <w:proofErr w:type="spellStart"/>
      <w:r w:rsidRPr="00517D9E">
        <w:t>McConnon</w:t>
      </w:r>
      <w:proofErr w:type="spellEnd"/>
      <w:r w:rsidRPr="00517D9E">
        <w:t xml:space="preserve"> (</w:t>
      </w:r>
      <w:r w:rsidRPr="00517D9E">
        <w:rPr>
          <w:lang w:val="ru-RU"/>
        </w:rPr>
        <w:t>200</w:t>
      </w:r>
      <w:r w:rsidRPr="00517D9E">
        <w:t xml:space="preserve">9) zmiňuje pozitivní účinek v zesílení mezilidských vztahů při touze vcítit se do druhého, nazírat </w:t>
      </w:r>
      <w:r w:rsidR="00342F02">
        <w:br/>
      </w:r>
      <w:r w:rsidRPr="00517D9E">
        <w:t xml:space="preserve">a naslouchat jeho argumentům a zájmům, což může mít za důsledek budování vzájemné důvěry do budoucí doby. V neposlední řadě pozitivním vlivem může pro někoho být pocit výzvy, </w:t>
      </w:r>
      <w:r w:rsidRPr="00517D9E">
        <w:lastRenderedPageBreak/>
        <w:t xml:space="preserve">kterou konflikt přináší. Některé druhy konfliktních situací mohou motivovat jedince k lepšímu výkonu, tvořivosti a kreativitě při práci, než vykonal dříve. </w:t>
      </w:r>
    </w:p>
    <w:p w14:paraId="335B3933" w14:textId="721A8AAB" w:rsidR="00E5128D" w:rsidRPr="00517D9E" w:rsidRDefault="008D64FF" w:rsidP="00E5128D">
      <w:pPr>
        <w:pStyle w:val="Nadpis2"/>
        <w:rPr>
          <w:b/>
          <w:bCs/>
        </w:rPr>
      </w:pPr>
      <w:bookmarkStart w:id="6" w:name="_Toc101384364"/>
      <w:r w:rsidRPr="00517D9E">
        <w:rPr>
          <w:b/>
          <w:bCs/>
        </w:rPr>
        <w:t>Příčiny konfliktů</w:t>
      </w:r>
      <w:bookmarkEnd w:id="6"/>
    </w:p>
    <w:p w14:paraId="797CF76A" w14:textId="77777777" w:rsidR="00524D3A" w:rsidRPr="00517D9E" w:rsidRDefault="00524D3A" w:rsidP="00524D3A">
      <w:r w:rsidRPr="00517D9E">
        <w:t xml:space="preserve">Jednou z příčin je samotná komunikace. Existuje druh konfliktu, který vzniká pouhým nedorozuměním, komunikačním šumem či jazykovou bariérou, tj. jedna strana hovoří o něčem a druhá strana o něčem naprosto jiném. Přispět tomu může i neverbální komunikace. Člověk špatně dekóduje výraz v obličeji, gesto nebo posunky druhé strany a konflikt je tu dřív, než dojde k samotné komunikaci. </w:t>
      </w:r>
    </w:p>
    <w:p w14:paraId="4A2C9A43" w14:textId="034263DF" w:rsidR="00524D3A" w:rsidRPr="00517D9E" w:rsidRDefault="00524D3A" w:rsidP="00EE1BB6">
      <w:pPr>
        <w:ind w:firstLine="720"/>
      </w:pPr>
      <w:r w:rsidRPr="00517D9E">
        <w:t xml:space="preserve">Další příčinou můžou být samotné osoby. Jestliže nesvolíme ve vyústění situace </w:t>
      </w:r>
      <w:r w:rsidR="00342F02">
        <w:br/>
      </w:r>
      <w:r w:rsidRPr="00517D9E">
        <w:t>v konflikt, nikdy nenastane. Nikdo nás nemůže přinutit k přijmutí konfliktu a zároveň nás nikdo nemůže urazit, pokud k tomu nesvolíme. V konfliktech obyčejně můžeme najít naše vnitřní strachy a rozpory, které si neustále nosíme s sebou a nejsme schopni za nimi udělat tečku. V mnoha případech jsme naštvaní na někoho – například, že nás někdo využil – ale v realitě jsme se sami nechali využít. Jinými sovy, hledáme za našimi nezvládnutými vnitřními rozpory viníka, ale přitom jsme to my sami (</w:t>
      </w:r>
      <w:proofErr w:type="spellStart"/>
      <w:r w:rsidRPr="00517D9E">
        <w:t>Čakrt</w:t>
      </w:r>
      <w:proofErr w:type="spellEnd"/>
      <w:r w:rsidRPr="00517D9E">
        <w:t xml:space="preserve">, 2000, str. 20-23). </w:t>
      </w:r>
    </w:p>
    <w:p w14:paraId="2C26E6D1" w14:textId="24FE035B" w:rsidR="00524D3A" w:rsidRPr="00517D9E" w:rsidRDefault="00524D3A" w:rsidP="00EE1BB6">
      <w:pPr>
        <w:ind w:firstLine="720"/>
      </w:pPr>
      <w:r w:rsidRPr="00517D9E">
        <w:t xml:space="preserve">Vzniku nebo zesílení konfliktu lze mimo jiné dosáhnout za pomocí slov a emocí. Uvést můžeme následující způsoby komunikace: </w:t>
      </w:r>
      <w:r w:rsidR="005C4E81" w:rsidRPr="00517D9E">
        <w:t>„</w:t>
      </w:r>
      <w:r w:rsidRPr="00517D9E">
        <w:t xml:space="preserve">vyčítání, obviňování, skákání do řeči, povýšené chování, odporování, přehánění, osobní urážky, vytahování starých věcí, nálepkování </w:t>
      </w:r>
      <w:r w:rsidR="00342F02">
        <w:br/>
      </w:r>
      <w:r w:rsidRPr="00517D9E">
        <w:t>a pohrdavé vyjadřování o partnerovi, …</w:t>
      </w:r>
      <w:r w:rsidR="005C4E81" w:rsidRPr="00517D9E">
        <w:t>“</w:t>
      </w:r>
    </w:p>
    <w:p w14:paraId="6B7197AC" w14:textId="4FF6F560" w:rsidR="00524D3A" w:rsidRPr="00517D9E" w:rsidRDefault="005C4E81" w:rsidP="00A838B5">
      <w:r w:rsidRPr="00517D9E">
        <w:t>„</w:t>
      </w:r>
      <w:r w:rsidR="00524D3A" w:rsidRPr="00517D9E">
        <w:t>Rozdíly konflikt vysvětlují, ale arogance ho stupňuje.</w:t>
      </w:r>
      <w:r w:rsidRPr="00517D9E">
        <w:t>“</w:t>
      </w:r>
    </w:p>
    <w:p w14:paraId="7F46BFC6" w14:textId="10ABC75C" w:rsidR="008D64FF" w:rsidRPr="00517D9E" w:rsidRDefault="00524D3A" w:rsidP="00EA60B8">
      <w:pPr>
        <w:ind w:firstLine="720"/>
      </w:pPr>
      <w:r w:rsidRPr="00517D9E">
        <w:t xml:space="preserve">Jindy téma k nevinné diskusi může ve špatný a perný den nestřeženě vyrůst ve vášnivý spor. Mezi takové okolnosti se řadí například: </w:t>
      </w:r>
      <w:r w:rsidR="005C4E81" w:rsidRPr="00517D9E">
        <w:t>„</w:t>
      </w:r>
      <w:r w:rsidRPr="00517D9E">
        <w:t>únava, nemoc, stres, pocit nejistoty, špatná nálada, …</w:t>
      </w:r>
      <w:r w:rsidR="005C4E81" w:rsidRPr="00517D9E">
        <w:t>“</w:t>
      </w:r>
      <w:r w:rsidRPr="00517D9E">
        <w:t xml:space="preserve"> (</w:t>
      </w:r>
      <w:proofErr w:type="spellStart"/>
      <w:r w:rsidRPr="00517D9E">
        <w:t>S</w:t>
      </w:r>
      <w:r w:rsidR="000663C0" w:rsidRPr="00517D9E">
        <w:t>hay</w:t>
      </w:r>
      <w:proofErr w:type="spellEnd"/>
      <w:r w:rsidRPr="00517D9E">
        <w:t xml:space="preserve"> </w:t>
      </w:r>
      <w:r w:rsidR="000663C0" w:rsidRPr="00517D9E">
        <w:t>&amp;</w:t>
      </w:r>
      <w:r w:rsidRPr="00517D9E">
        <w:t xml:space="preserve"> M</w:t>
      </w:r>
      <w:r w:rsidR="000663C0" w:rsidRPr="00517D9E">
        <w:t>argaret</w:t>
      </w:r>
      <w:r w:rsidRPr="00517D9E">
        <w:t xml:space="preserve"> </w:t>
      </w:r>
      <w:proofErr w:type="spellStart"/>
      <w:r w:rsidRPr="00517D9E">
        <w:t>McConnon</w:t>
      </w:r>
      <w:proofErr w:type="spellEnd"/>
      <w:r w:rsidRPr="00517D9E">
        <w:t>, 2009, str. 38-39).</w:t>
      </w:r>
    </w:p>
    <w:p w14:paraId="31FC79C1" w14:textId="1320A8BC" w:rsidR="00524D3A" w:rsidRPr="00517D9E" w:rsidRDefault="00524D3A" w:rsidP="00524D3A">
      <w:pPr>
        <w:pStyle w:val="Nadpis2"/>
        <w:rPr>
          <w:b/>
          <w:bCs/>
        </w:rPr>
      </w:pPr>
      <w:bookmarkStart w:id="7" w:name="_Toc101384365"/>
      <w:r w:rsidRPr="00517D9E">
        <w:rPr>
          <w:b/>
          <w:bCs/>
        </w:rPr>
        <w:t xml:space="preserve">Typy </w:t>
      </w:r>
      <w:r w:rsidR="00E774AE" w:rsidRPr="00517D9E">
        <w:rPr>
          <w:b/>
          <w:bCs/>
        </w:rPr>
        <w:t>k</w:t>
      </w:r>
      <w:r w:rsidRPr="00517D9E">
        <w:rPr>
          <w:b/>
          <w:bCs/>
        </w:rPr>
        <w:t>onfliktů</w:t>
      </w:r>
      <w:bookmarkEnd w:id="7"/>
    </w:p>
    <w:p w14:paraId="2DEE4B95" w14:textId="77777777" w:rsidR="00524D3A" w:rsidRPr="00517D9E" w:rsidRDefault="00524D3A" w:rsidP="00524D3A">
      <w:r w:rsidRPr="00517D9E">
        <w:t>Jestliže se budeme věnovat konfliktům z pohledu lidí a podle míry, jak se jich daní lidé účastní, nabízí se nám tři typy.</w:t>
      </w:r>
    </w:p>
    <w:p w14:paraId="29D66A1F" w14:textId="196941CE" w:rsidR="00524D3A" w:rsidRPr="00517D9E" w:rsidRDefault="00524D3A" w:rsidP="00E42A7D">
      <w:pPr>
        <w:pStyle w:val="Odstavecseseznamem"/>
        <w:numPr>
          <w:ilvl w:val="0"/>
          <w:numId w:val="3"/>
        </w:numPr>
        <w:spacing w:before="0" w:after="0"/>
      </w:pPr>
      <w:proofErr w:type="spellStart"/>
      <w:r w:rsidRPr="00517D9E">
        <w:t>Extrapersonální</w:t>
      </w:r>
      <w:proofErr w:type="spellEnd"/>
      <w:r w:rsidRPr="00517D9E">
        <w:t xml:space="preserve"> – rozumíme takový konflikt, jehož se lidé přímo neúčastní. Lze sem zařadit konflikty mezi jinými živočichy (Křivohlavý, 2002). Například když hřebík, při nárazu klade odpor kladivu. Těmito se ale nadále nebudeme zabývat. </w:t>
      </w:r>
    </w:p>
    <w:p w14:paraId="21B1FCAF" w14:textId="3FD38D62" w:rsidR="00524D3A" w:rsidRPr="00517D9E" w:rsidRDefault="00524D3A" w:rsidP="00E42A7D">
      <w:pPr>
        <w:pStyle w:val="Odstavecseseznamem"/>
        <w:numPr>
          <w:ilvl w:val="0"/>
          <w:numId w:val="3"/>
        </w:numPr>
        <w:spacing w:before="0" w:after="0"/>
      </w:pPr>
      <w:r w:rsidRPr="00517D9E">
        <w:lastRenderedPageBreak/>
        <w:t>Interpersonální – konflikty se odehrávají buď přímo mezi lidmi</w:t>
      </w:r>
      <w:r w:rsidR="00720CBC" w:rsidRPr="00517D9E">
        <w:t xml:space="preserve">, </w:t>
      </w:r>
      <w:r w:rsidRPr="00517D9E">
        <w:t xml:space="preserve">nebo mezi kolektivy lidí. Zaujímá největší část konfliktů. Náleží sem všechny běžné spory. Častá ukázka konfliktu mezi skupinami může být v současné době například spor mezi mladou </w:t>
      </w:r>
      <w:r w:rsidR="00342F02">
        <w:br/>
      </w:r>
      <w:r w:rsidRPr="00517D9E">
        <w:t>a starší generací a jejich rozdílnými názory či zájmy (Křivohlavý, 2002). O tyhle konflikty nám půjde především.</w:t>
      </w:r>
    </w:p>
    <w:p w14:paraId="1F9334BE" w14:textId="01AE5166" w:rsidR="00524D3A" w:rsidRPr="00517D9E" w:rsidRDefault="00524D3A" w:rsidP="00524D3A">
      <w:pPr>
        <w:pStyle w:val="Odstavecseseznamem"/>
        <w:numPr>
          <w:ilvl w:val="0"/>
          <w:numId w:val="3"/>
        </w:numPr>
        <w:spacing w:before="0" w:after="0"/>
      </w:pPr>
      <w:r w:rsidRPr="00517D9E">
        <w:t>Intrapersonální – konflikt se odehrává uvnitř daného člověka, a to konkrétně v oblasti psychiky. Řadí se sem zejména osobní konflikty a jako příklad můžeme uvést situaci, kdy někdo přichází do místnosti, ale jen slyšíme jeho kroky – postavu ani tvář nevidíme. Následují otázky, kdy se ptáme sami sebe:</w:t>
      </w:r>
      <w:r w:rsidR="003C5D0F" w:rsidRPr="00517D9E">
        <w:t xml:space="preserve"> „</w:t>
      </w:r>
      <w:r w:rsidRPr="00517D9E">
        <w:t>Kdo to jde? Jan, Jiří</w:t>
      </w:r>
      <w:r w:rsidR="005E605A" w:rsidRPr="00517D9E">
        <w:t>,</w:t>
      </w:r>
      <w:r w:rsidRPr="00517D9E">
        <w:t xml:space="preserve"> nebo někdo jiný?</w:t>
      </w:r>
      <w:r w:rsidR="003C5D0F" w:rsidRPr="00517D9E">
        <w:t>“</w:t>
      </w:r>
      <w:r w:rsidRPr="00517D9E">
        <w:t>.  V takovém případě se dostáváme do konfliktu intrapersonálního, kdy se snažíme sami sobě argumentovat a přijít k řešení (Křivohlavý, 2002). Těmito konflikty se budeme zabývat v případě, že půjde o motivaci, příčiny nebo důsledky interpersonálních konfliktů.</w:t>
      </w:r>
    </w:p>
    <w:p w14:paraId="6D5B1524" w14:textId="77777777" w:rsidR="00524D3A" w:rsidRPr="00517D9E" w:rsidRDefault="00524D3A" w:rsidP="00EA60B8">
      <w:pPr>
        <w:ind w:firstLine="360"/>
      </w:pPr>
      <w:r w:rsidRPr="00517D9E">
        <w:t xml:space="preserve">Čím více nám na daném cíli záleží, tím je hlubší a složitější ho vyřešit. Nejtěžší bývají situace ohledně bezpečí našich blízkých a vysoce ceněných hodnot.  </w:t>
      </w:r>
    </w:p>
    <w:p w14:paraId="7210A698" w14:textId="0742F646" w:rsidR="00524D3A" w:rsidRPr="00517D9E" w:rsidRDefault="00524D3A" w:rsidP="00EA60B8">
      <w:pPr>
        <w:ind w:firstLine="360"/>
        <w:rPr>
          <w:lang w:val="ru-RU"/>
        </w:rPr>
      </w:pPr>
      <w:r w:rsidRPr="00517D9E">
        <w:rPr>
          <w:color w:val="000000" w:themeColor="text1"/>
        </w:rPr>
        <w:t>U vnitřního konfliktu můžeme nalézt mnoho důsledků, a to na základě svého druhu, důležitosti a podle nositele konfliktu. Pozitivní vliv na nás může mít, když nás daný konflikt posílí v sebepoznání i poznání druhých lidí a přispívá k dozrání naší osobnosti. V opačném případě má za důsledky nejistotu, která vede k nedůvě</w:t>
      </w:r>
      <w:r w:rsidR="005E605A" w:rsidRPr="00517D9E">
        <w:rPr>
          <w:color w:val="000000" w:themeColor="text1"/>
        </w:rPr>
        <w:t>ře</w:t>
      </w:r>
      <w:r w:rsidRPr="00517D9E">
        <w:rPr>
          <w:color w:val="000000" w:themeColor="text1"/>
        </w:rPr>
        <w:t xml:space="preserve"> v sebe sam</w:t>
      </w:r>
      <w:r w:rsidR="005E605A" w:rsidRPr="00517D9E">
        <w:rPr>
          <w:color w:val="000000" w:themeColor="text1"/>
        </w:rPr>
        <w:t xml:space="preserve">ého </w:t>
      </w:r>
      <w:r w:rsidRPr="00517D9E">
        <w:rPr>
          <w:color w:val="000000" w:themeColor="text1"/>
        </w:rPr>
        <w:t xml:space="preserve">a k dalším lidem. V mnoha situacích spousta lidí nedokáže své vnitřní spory vyřešit uvnitř sebe a přenáší to </w:t>
      </w:r>
      <w:r w:rsidR="00342F02">
        <w:rPr>
          <w:color w:val="000000" w:themeColor="text1"/>
        </w:rPr>
        <w:br/>
      </w:r>
      <w:r w:rsidRPr="00517D9E">
        <w:rPr>
          <w:color w:val="000000" w:themeColor="text1"/>
        </w:rPr>
        <w:t xml:space="preserve">do například do pracovní nebo školní sféry a najednou se jedná o interpersonální nebo meziosobní konflikty. Za příznaky lze považovat nervozitu, roztěkanost, flegmatičnost </w:t>
      </w:r>
      <w:r w:rsidR="00342F02">
        <w:rPr>
          <w:color w:val="000000" w:themeColor="text1"/>
        </w:rPr>
        <w:br/>
      </w:r>
      <w:r w:rsidRPr="00517D9E">
        <w:rPr>
          <w:color w:val="000000" w:themeColor="text1"/>
        </w:rPr>
        <w:t xml:space="preserve">a zármutek. </w:t>
      </w:r>
      <w:r w:rsidRPr="00517D9E">
        <w:t>(</w:t>
      </w:r>
      <w:proofErr w:type="spellStart"/>
      <w:r w:rsidRPr="00517D9E">
        <w:t>S</w:t>
      </w:r>
      <w:r w:rsidR="003C5D0F" w:rsidRPr="00517D9E">
        <w:t>hay</w:t>
      </w:r>
      <w:proofErr w:type="spellEnd"/>
      <w:r w:rsidR="003C5D0F" w:rsidRPr="00517D9E">
        <w:t xml:space="preserve"> &amp; Margaret</w:t>
      </w:r>
      <w:r w:rsidRPr="00517D9E">
        <w:t xml:space="preserve"> </w:t>
      </w:r>
      <w:proofErr w:type="spellStart"/>
      <w:r w:rsidRPr="00517D9E">
        <w:t>McConnon</w:t>
      </w:r>
      <w:proofErr w:type="spellEnd"/>
      <w:r w:rsidRPr="00517D9E">
        <w:t>, 2009)</w:t>
      </w:r>
    </w:p>
    <w:p w14:paraId="03D3FAAD" w14:textId="77777777" w:rsidR="00524D3A" w:rsidRPr="00517D9E" w:rsidRDefault="00524D3A" w:rsidP="00EA60B8">
      <w:pPr>
        <w:ind w:firstLine="360"/>
      </w:pPr>
      <w:r w:rsidRPr="00517D9E">
        <w:t>Konflikty lze rozdělit z pohledu převládající příčiny na čtyři kategorie:</w:t>
      </w:r>
    </w:p>
    <w:p w14:paraId="76447039" w14:textId="2EEE89E3" w:rsidR="00524D3A" w:rsidRPr="00517D9E" w:rsidRDefault="00524D3A" w:rsidP="00E42A7D">
      <w:pPr>
        <w:pStyle w:val="Odstavecseseznamem"/>
        <w:numPr>
          <w:ilvl w:val="0"/>
          <w:numId w:val="4"/>
        </w:numPr>
        <w:spacing w:before="0" w:after="0"/>
      </w:pPr>
      <w:r w:rsidRPr="00517D9E">
        <w:t xml:space="preserve">Konflikty představ – jedná se o spory vyvolané srážkou představ, počitků nebo vnímání. Příklad konfliktu představ ze školního prostředí: Daný žák má určité vědomosti. Učitel i rodič daného dítěte mají různé mínění ohledně toho, co by měl žák ovládat na výbornou nebo dobrou. Jejich představy se absolutně nekryjí, a i přes to vyvolávají konflikt. Konflikty představ vznikají i přes to, že dvě osoby se soustředí </w:t>
      </w:r>
      <w:r w:rsidR="00342F02">
        <w:br/>
      </w:r>
      <w:r w:rsidRPr="00517D9E">
        <w:t>na stejnou věc, a přece jen ji každý vnímá jinak. Tohle je důležitý aspekt, z kterého vyplývá možná prevence. Je třeba výslovně říci, co mám na mysli</w:t>
      </w:r>
      <w:r w:rsidR="001235E0" w:rsidRPr="00517D9E">
        <w:t>, a</w:t>
      </w:r>
      <w:r w:rsidRPr="00517D9E">
        <w:t xml:space="preserve"> následně si ověřit, </w:t>
      </w:r>
      <w:r w:rsidRPr="00517D9E">
        <w:lastRenderedPageBreak/>
        <w:t>zda mi protistrana správně rozuměla</w:t>
      </w:r>
      <w:r w:rsidR="001235E0" w:rsidRPr="00517D9E">
        <w:t>,</w:t>
      </w:r>
      <w:r w:rsidRPr="00517D9E">
        <w:t xml:space="preserve"> a neméně důležité je naopak nemít strach se zeptat druhého člověka, zda já správně rozumím jeho výkladu. </w:t>
      </w:r>
    </w:p>
    <w:p w14:paraId="3A922F72" w14:textId="78A2FD26" w:rsidR="00524D3A" w:rsidRPr="00517D9E" w:rsidRDefault="00524D3A" w:rsidP="00E42A7D">
      <w:pPr>
        <w:pStyle w:val="Odstavecseseznamem"/>
        <w:numPr>
          <w:ilvl w:val="0"/>
          <w:numId w:val="4"/>
        </w:numPr>
        <w:spacing w:before="0" w:after="0"/>
      </w:pPr>
      <w:r w:rsidRPr="00517D9E">
        <w:t xml:space="preserve">Konflikty názorů – tento druh konfliktu je opět spojen </w:t>
      </w:r>
      <w:r w:rsidR="001235E0" w:rsidRPr="00517D9E">
        <w:t xml:space="preserve">nejen </w:t>
      </w:r>
      <w:r w:rsidRPr="00517D9E">
        <w:t>s</w:t>
      </w:r>
      <w:r w:rsidR="001235E0" w:rsidRPr="00517D9E">
        <w:t> </w:t>
      </w:r>
      <w:r w:rsidRPr="00517D9E">
        <w:t>představou</w:t>
      </w:r>
      <w:r w:rsidR="001235E0" w:rsidRPr="00517D9E">
        <w:t xml:space="preserve">, </w:t>
      </w:r>
      <w:r w:rsidRPr="00517D9E">
        <w:t>ale tentokrát i s hodnotícím soudem. Daný spor ovlivňují znalosti a komentáře vstupujících stran. Příkladem může být situace ve třídě, kdy dva učitelé známkují stejného studenta. Při hodnocení ale berou v potaz jeho komunikační schopnosti, chování, píli apod. Každý z učitelů dává jinou váhu určitým aspektům, a proto dochází ke střetu názorů.  Jednou z možností, jak řešit konflikty názorů je ověřit si fakta u odborníka.</w:t>
      </w:r>
    </w:p>
    <w:p w14:paraId="15330242" w14:textId="102C949F" w:rsidR="00524D3A" w:rsidRPr="00517D9E" w:rsidRDefault="00524D3A" w:rsidP="00E42A7D">
      <w:pPr>
        <w:pStyle w:val="Odstavecseseznamem"/>
        <w:numPr>
          <w:ilvl w:val="0"/>
          <w:numId w:val="4"/>
        </w:numPr>
        <w:spacing w:before="0" w:after="0"/>
      </w:pPr>
      <w:r w:rsidRPr="00517D9E">
        <w:t xml:space="preserve">Konflikty postojů – různé dění ve světě a každodenní záležitosti vnímáme s jakýmsi citovým zabarvením. Nějakým způsobem to na nás působí a nám je to sympatické nebo nesympatické. V tom případě, když mluvíme o postojích, uvažujeme názory, které jsou zabarvené určitým citovým vztahem. Ve školním prostředí si můžeme představit situaci, kdy </w:t>
      </w:r>
      <w:r w:rsidR="00E73F64" w:rsidRPr="00517D9E">
        <w:t xml:space="preserve">se </w:t>
      </w:r>
      <w:r w:rsidRPr="00517D9E">
        <w:t xml:space="preserve">dva žáci dostali do sporu, ovšem do oblasti zcela osobního pole. V takovém případě oběma stranám nedochází, že se ocitli v konfliktu postojů a že se argumenty mnoho nezíská. U těchto konfliktů je třeba mít na mysli, že jakmile jde </w:t>
      </w:r>
      <w:r w:rsidR="00342F02">
        <w:br/>
      </w:r>
      <w:r w:rsidRPr="00517D9E">
        <w:t>o emocionálně nabité situace</w:t>
      </w:r>
      <w:r w:rsidR="00C1503D" w:rsidRPr="00517D9E">
        <w:t>,</w:t>
      </w:r>
      <w:r w:rsidRPr="00517D9E">
        <w:t xml:space="preserve"> jsou lidé mnohem zranitelnější, a proto je třeba být opatrný co se týče neverbální komunikace. </w:t>
      </w:r>
    </w:p>
    <w:p w14:paraId="60EA4949" w14:textId="194E525C" w:rsidR="00524D3A" w:rsidRPr="00517D9E" w:rsidRDefault="00524D3A" w:rsidP="00E42A7D">
      <w:pPr>
        <w:pStyle w:val="Odstavecseseznamem"/>
        <w:numPr>
          <w:ilvl w:val="0"/>
          <w:numId w:val="4"/>
        </w:numPr>
        <w:spacing w:before="0" w:after="0"/>
      </w:pPr>
      <w:r w:rsidRPr="00517D9E">
        <w:t xml:space="preserve">Konflikty zájmů – naprosto ukázkový případ konfliktu zájmů je boj. Dochází k ostrému střetu </w:t>
      </w:r>
      <w:r w:rsidR="00FA35A2" w:rsidRPr="00517D9E">
        <w:t>„</w:t>
      </w:r>
      <w:r w:rsidRPr="00517D9E">
        <w:t>buď já</w:t>
      </w:r>
      <w:r w:rsidR="00FA35A2" w:rsidRPr="00517D9E">
        <w:t>,</w:t>
      </w:r>
      <w:r w:rsidRPr="00517D9E">
        <w:t xml:space="preserve"> nebo ty</w:t>
      </w:r>
      <w:r w:rsidR="00FA35A2" w:rsidRPr="00517D9E">
        <w:t>“</w:t>
      </w:r>
      <w:r w:rsidRPr="00517D9E">
        <w:t xml:space="preserve">. Takový konflikt trvá do té doby, dokud se jedna strana nevzdá. Existují různé druhy zájmového konfliktu, například dva agresivní žáci se srazí </w:t>
      </w:r>
      <w:r w:rsidR="00342F02">
        <w:br/>
      </w:r>
      <w:r w:rsidRPr="00517D9E">
        <w:t>ve dveřích a žádný z nich nechce ustoupit. Na druhou stranu může nastat i konflikt dvou čestných žáků, kdy ve stejné situaci si dávají přednost a žádný z nich nechce projít jako první. Podle lékařů jsou konflikty zájmů nejzávažnější a v mnoha případech mohou přivodit nějakou nemoc.</w:t>
      </w:r>
    </w:p>
    <w:p w14:paraId="01820EE0" w14:textId="6CBA488B" w:rsidR="00524D3A" w:rsidRPr="00517D9E" w:rsidRDefault="00524D3A" w:rsidP="00EA60B8">
      <w:pPr>
        <w:ind w:firstLine="360"/>
      </w:pPr>
      <w:r w:rsidRPr="00517D9E">
        <w:t xml:space="preserve">Zmíněné rozdělení konfliktů nám pomáhá se vyznat ve velmi hojném počtu různých konfliktů, ale rozhodně nám nedovoluje říci, že jeden konflikt patří pouze do jedné kategorie </w:t>
      </w:r>
      <w:r w:rsidR="00342F02">
        <w:br/>
      </w:r>
      <w:r w:rsidRPr="00517D9E">
        <w:t>a do žádné jiné. Reálně se nejčastěji setkáváme s tzv. smíšenými konflikty, jenž můžeme chápat jako konflikty, které se prolínají a přesahují s různými druhy konfliktů. Patří sem například konflikt zájmů v pozadí konfliktu názorů, konflikt postojů v pozadí v konfliktu názorů apod. (Křivohlavý, 2002).</w:t>
      </w:r>
    </w:p>
    <w:p w14:paraId="75814CC3" w14:textId="165A5968" w:rsidR="00524D3A" w:rsidRPr="00517D9E" w:rsidRDefault="00524D3A" w:rsidP="00EA60B8">
      <w:pPr>
        <w:ind w:firstLine="360"/>
      </w:pPr>
      <w:r w:rsidRPr="00517D9E">
        <w:t xml:space="preserve">Výše zmíněné rozdělení vymezuje i Mikuláštík </w:t>
      </w:r>
      <w:r w:rsidR="005C4E81" w:rsidRPr="00517D9E">
        <w:t xml:space="preserve">(2007) </w:t>
      </w:r>
      <w:r w:rsidRPr="00517D9E">
        <w:t>z hlediska psychologických funkcí a přidává ještě konflikt činů, konflikt motivů, konflikt potřeb a konflikt cílů</w:t>
      </w:r>
      <w:r w:rsidR="005C4E81" w:rsidRPr="00517D9E">
        <w:t>.</w:t>
      </w:r>
    </w:p>
    <w:p w14:paraId="7C6AC72E" w14:textId="77777777" w:rsidR="00524D3A" w:rsidRPr="00517D9E" w:rsidRDefault="00524D3A" w:rsidP="00524D3A"/>
    <w:p w14:paraId="600C17E5" w14:textId="4F29AF4A" w:rsidR="00524D3A" w:rsidRPr="00517D9E" w:rsidRDefault="00524D3A" w:rsidP="00EA60B8">
      <w:pPr>
        <w:ind w:firstLine="360"/>
      </w:pPr>
      <w:r w:rsidRPr="00517D9E">
        <w:lastRenderedPageBreak/>
        <w:t xml:space="preserve">Nový a </w:t>
      </w:r>
      <w:proofErr w:type="spellStart"/>
      <w:r w:rsidRPr="00517D9E">
        <w:t>Surynek</w:t>
      </w:r>
      <w:proofErr w:type="spellEnd"/>
      <w:r w:rsidRPr="00517D9E">
        <w:t xml:space="preserve"> (2006) vymezují další kategorii: Konflikt rolí. Jedná se o situaci, kdy daný jedinec zastává dvě role ve stejný okamžik nebo v rychlém pořadí za sebou. V takovém případě je plnění obou rolí na sto procent nemožné a nastává situace, kdy jedna role je ztížena nebo zcela vypuštěna kvůli roli druhé. Největší rozpor nastává tehdy, je-li po daném jedinci vyžadováno plnění obou rolí, přičemž každá z nich má naprosto rozdílnou náplň. Řešení se nabízí takové, že daný jedinec rezignuje na jednu z daných rolí, pokusí se o obměnu jedné z nich nebo o zajištění náhrady jedné z rolí někým jiným. </w:t>
      </w:r>
    </w:p>
    <w:p w14:paraId="4AFD9A56" w14:textId="77777777" w:rsidR="00524D3A" w:rsidRPr="00517D9E" w:rsidRDefault="00524D3A" w:rsidP="00EA60B8">
      <w:pPr>
        <w:ind w:firstLine="360"/>
        <w:rPr>
          <w:color w:val="000000" w:themeColor="text1"/>
        </w:rPr>
      </w:pPr>
      <w:r w:rsidRPr="00517D9E">
        <w:rPr>
          <w:color w:val="000000" w:themeColor="text1"/>
        </w:rPr>
        <w:t>V knize překonávání konfliktu se můžeme dočíst o konfliktních situacích, kdy jej řeší nějaký prostředník, který se snaží problém vyřešit dohodou a v klidu. Nalezneme zde 6 etap:</w:t>
      </w:r>
    </w:p>
    <w:p w14:paraId="7E16AF87" w14:textId="77777777" w:rsidR="00524D3A" w:rsidRPr="00517D9E" w:rsidRDefault="00524D3A" w:rsidP="00E42A7D">
      <w:pPr>
        <w:pStyle w:val="Odstavecseseznamem"/>
        <w:numPr>
          <w:ilvl w:val="0"/>
          <w:numId w:val="5"/>
        </w:numPr>
        <w:spacing w:before="0" w:after="0"/>
        <w:rPr>
          <w:color w:val="000000" w:themeColor="text1"/>
        </w:rPr>
      </w:pPr>
      <w:r w:rsidRPr="00517D9E">
        <w:rPr>
          <w:color w:val="000000" w:themeColor="text1"/>
        </w:rPr>
        <w:t>Zahájení – vstupuje do sporu, hovoří důrazně a zvažuje zavádění pravidel pro další jednání.</w:t>
      </w:r>
    </w:p>
    <w:p w14:paraId="4758C986" w14:textId="77777777" w:rsidR="00524D3A" w:rsidRPr="00517D9E" w:rsidRDefault="00524D3A" w:rsidP="00E42A7D">
      <w:pPr>
        <w:pStyle w:val="Odstavecseseznamem"/>
        <w:numPr>
          <w:ilvl w:val="0"/>
          <w:numId w:val="5"/>
        </w:numPr>
        <w:spacing w:before="0" w:after="0"/>
        <w:rPr>
          <w:color w:val="000000" w:themeColor="text1"/>
        </w:rPr>
      </w:pPr>
      <w:r w:rsidRPr="00517D9E">
        <w:rPr>
          <w:color w:val="000000" w:themeColor="text1"/>
        </w:rPr>
        <w:t>Určení problému – zde prostředník vyslechne pohled na věc od obou aktérů a udělá si vlastní názor</w:t>
      </w:r>
    </w:p>
    <w:p w14:paraId="343800B5" w14:textId="77777777" w:rsidR="00524D3A" w:rsidRPr="00517D9E" w:rsidRDefault="00524D3A" w:rsidP="00E42A7D">
      <w:pPr>
        <w:pStyle w:val="Odstavecseseznamem"/>
        <w:numPr>
          <w:ilvl w:val="0"/>
          <w:numId w:val="5"/>
        </w:numPr>
        <w:spacing w:before="0" w:after="0"/>
        <w:rPr>
          <w:color w:val="000000" w:themeColor="text1"/>
        </w:rPr>
      </w:pPr>
      <w:r w:rsidRPr="00517D9E">
        <w:rPr>
          <w:color w:val="000000" w:themeColor="text1"/>
        </w:rPr>
        <w:t>Pocity – pokusí se donutit obě strany, aby popsali své pocity. Při neúspěchu shrne celý problém podle sebe.</w:t>
      </w:r>
    </w:p>
    <w:p w14:paraId="637FF03A" w14:textId="77777777" w:rsidR="00524D3A" w:rsidRPr="00517D9E" w:rsidRDefault="00524D3A" w:rsidP="00E42A7D">
      <w:pPr>
        <w:pStyle w:val="Odstavecseseznamem"/>
        <w:numPr>
          <w:ilvl w:val="0"/>
          <w:numId w:val="5"/>
        </w:numPr>
        <w:spacing w:before="0" w:after="0"/>
        <w:rPr>
          <w:color w:val="000000" w:themeColor="text1"/>
        </w:rPr>
      </w:pPr>
      <w:r w:rsidRPr="00517D9E">
        <w:rPr>
          <w:color w:val="000000" w:themeColor="text1"/>
        </w:rPr>
        <w:t>Potřeby – v této fázi se prostředník vcítí do obou aktérů a snaží se pochopit, jaké jsou pro každého prioritní potřeby.</w:t>
      </w:r>
    </w:p>
    <w:p w14:paraId="3E2FBE0F" w14:textId="77777777" w:rsidR="00524D3A" w:rsidRPr="00517D9E" w:rsidRDefault="00524D3A" w:rsidP="00E42A7D">
      <w:pPr>
        <w:pStyle w:val="Odstavecseseznamem"/>
        <w:numPr>
          <w:ilvl w:val="0"/>
          <w:numId w:val="5"/>
        </w:numPr>
        <w:spacing w:before="0" w:after="0"/>
        <w:rPr>
          <w:color w:val="000000" w:themeColor="text1"/>
        </w:rPr>
      </w:pPr>
      <w:r w:rsidRPr="00517D9E">
        <w:rPr>
          <w:color w:val="000000" w:themeColor="text1"/>
        </w:rPr>
        <w:t xml:space="preserve">Řešení – prostředník navrhne řešení, ale nejprve se pokusí, aby každá strana navrhla ideální řešení. </w:t>
      </w:r>
    </w:p>
    <w:p w14:paraId="489B08E2" w14:textId="5AC65E06" w:rsidR="00524D3A" w:rsidRPr="00517D9E" w:rsidRDefault="00524D3A" w:rsidP="00E42A7D">
      <w:pPr>
        <w:pStyle w:val="Odstavecseseznamem"/>
        <w:numPr>
          <w:ilvl w:val="0"/>
          <w:numId w:val="5"/>
        </w:numPr>
        <w:spacing w:before="0" w:after="0"/>
        <w:rPr>
          <w:color w:val="000000" w:themeColor="text1"/>
        </w:rPr>
      </w:pPr>
      <w:r w:rsidRPr="00517D9E">
        <w:rPr>
          <w:color w:val="000000" w:themeColor="text1"/>
        </w:rPr>
        <w:t>Dohoda – jestliže máme vícero návrhů na řešení, prostředník zvolí na základě potřeb každé strany to nejlepší možné řešení (</w:t>
      </w:r>
      <w:proofErr w:type="spellStart"/>
      <w:r w:rsidRPr="00517D9E">
        <w:rPr>
          <w:color w:val="000000" w:themeColor="text1"/>
        </w:rPr>
        <w:t>Trélaünová</w:t>
      </w:r>
      <w:proofErr w:type="spellEnd"/>
      <w:r w:rsidRPr="00517D9E">
        <w:rPr>
          <w:color w:val="000000" w:themeColor="text1"/>
        </w:rPr>
        <w:t xml:space="preserve"> 2005).</w:t>
      </w:r>
    </w:p>
    <w:p w14:paraId="000BE858" w14:textId="7D7535EB" w:rsidR="00FF6D52" w:rsidRPr="00517D9E" w:rsidRDefault="00524D3A" w:rsidP="00EA60B8">
      <w:pPr>
        <w:ind w:firstLine="360"/>
        <w:rPr>
          <w:color w:val="000000" w:themeColor="text1"/>
        </w:rPr>
      </w:pPr>
      <w:r w:rsidRPr="00517D9E">
        <w:rPr>
          <w:color w:val="000000" w:themeColor="text1"/>
        </w:rPr>
        <w:t>Využití prostředníka by mohlo být vhodné, jestliže se dané role zhostí osoba neutrální, která dokáže uvažovat bez toho, aniž by byla ovlivněna nějakými osobními vztahy</w:t>
      </w:r>
      <w:r w:rsidR="00A82CF2" w:rsidRPr="00517D9E">
        <w:rPr>
          <w:color w:val="000000" w:themeColor="text1"/>
        </w:rPr>
        <w:t>,</w:t>
      </w:r>
      <w:r w:rsidRPr="00517D9E">
        <w:rPr>
          <w:color w:val="000000" w:themeColor="text1"/>
        </w:rPr>
        <w:t xml:space="preserve"> a také osoba, která má s konflikty zkušenosti a tuší, jak se dané problémy nejefektivněji měly řešit. </w:t>
      </w:r>
    </w:p>
    <w:p w14:paraId="1C924D7C" w14:textId="1282774F" w:rsidR="00FF6D52" w:rsidRPr="00517D9E" w:rsidRDefault="00FF6D52" w:rsidP="00FF6D52">
      <w:pPr>
        <w:pStyle w:val="Nadpis2"/>
        <w:rPr>
          <w:b/>
          <w:bCs/>
        </w:rPr>
      </w:pPr>
      <w:bookmarkStart w:id="8" w:name="_Toc101384366"/>
      <w:r w:rsidRPr="00517D9E">
        <w:rPr>
          <w:b/>
          <w:bCs/>
        </w:rPr>
        <w:t>Řešení konfliktu</w:t>
      </w:r>
      <w:bookmarkEnd w:id="8"/>
    </w:p>
    <w:p w14:paraId="34890BAE" w14:textId="5B40144D" w:rsidR="00FF6D52" w:rsidRPr="00517D9E" w:rsidRDefault="00FF6D52" w:rsidP="00A011B8">
      <w:pPr>
        <w:rPr>
          <w:color w:val="000000" w:themeColor="text1"/>
        </w:rPr>
      </w:pPr>
      <w:r w:rsidRPr="00517D9E">
        <w:rPr>
          <w:color w:val="000000" w:themeColor="text1"/>
        </w:rPr>
        <w:t xml:space="preserve">„Řešení (proces) představuje posloupnost aktivit, která má vést k eliminaci konfliktu, tedy </w:t>
      </w:r>
      <w:r w:rsidR="003E75AD">
        <w:rPr>
          <w:color w:val="000000" w:themeColor="text1"/>
        </w:rPr>
        <w:br/>
      </w:r>
      <w:r w:rsidRPr="00517D9E">
        <w:rPr>
          <w:color w:val="000000" w:themeColor="text1"/>
        </w:rPr>
        <w:t xml:space="preserve">k nastavení rovnováhy nebo stability v systému. Jedná se o děj, jehož výsledkem je jedno </w:t>
      </w:r>
      <w:r w:rsidR="003E75AD">
        <w:rPr>
          <w:color w:val="000000" w:themeColor="text1"/>
        </w:rPr>
        <w:br/>
      </w:r>
      <w:r w:rsidRPr="00517D9E">
        <w:rPr>
          <w:color w:val="000000" w:themeColor="text1"/>
        </w:rPr>
        <w:t>z možných vyústění konfliktu, například dohoda.“</w:t>
      </w:r>
      <w:r w:rsidRPr="00517D9E">
        <w:rPr>
          <w:i/>
          <w:iCs/>
          <w:color w:val="000000" w:themeColor="text1"/>
        </w:rPr>
        <w:t xml:space="preserve"> </w:t>
      </w:r>
      <w:r w:rsidRPr="00517D9E">
        <w:rPr>
          <w:color w:val="000000" w:themeColor="text1"/>
        </w:rPr>
        <w:t>(Plamínek, 2012, s. 19).</w:t>
      </w:r>
    </w:p>
    <w:p w14:paraId="14CB0477" w14:textId="4457C69B" w:rsidR="00FF6D52" w:rsidRPr="00517D9E" w:rsidRDefault="004E34D8" w:rsidP="00EA60B8">
      <w:pPr>
        <w:ind w:firstLine="720"/>
        <w:rPr>
          <w:color w:val="000000" w:themeColor="text1"/>
        </w:rPr>
      </w:pPr>
      <w:r w:rsidRPr="00517D9E">
        <w:rPr>
          <w:color w:val="000000" w:themeColor="text1"/>
        </w:rPr>
        <w:t xml:space="preserve">„Nachází-li se člověk v situaci, kterou si uvědomuje jako konfliktní (problémovou), </w:t>
      </w:r>
      <w:r w:rsidR="003E75AD">
        <w:rPr>
          <w:color w:val="000000" w:themeColor="text1"/>
        </w:rPr>
        <w:br/>
      </w:r>
      <w:r w:rsidRPr="00517D9E">
        <w:rPr>
          <w:color w:val="000000" w:themeColor="text1"/>
        </w:rPr>
        <w:t>a rozhodne se ji řešit, stanoví si určitý cíl. Cílem je žádoucí řešení, o němž má více či méně jasnou představu.“ (Holá, 2013, s. 103).</w:t>
      </w:r>
    </w:p>
    <w:p w14:paraId="2E95BFC1" w14:textId="3FDDD652" w:rsidR="00FF6D52" w:rsidRPr="00517D9E" w:rsidRDefault="00FF6D52" w:rsidP="00EA60B8">
      <w:pPr>
        <w:ind w:firstLine="720"/>
      </w:pPr>
      <w:r w:rsidRPr="00517D9E">
        <w:lastRenderedPageBreak/>
        <w:t>Vznik konfliktu je zapříčiněn neuspokojováním potřeb ostatních lidí. Jestliže chceme konfliktní situaci vyřešit, musíme tyto potřeby uspokojit. V případě, že se tak nestane, jsme schopni daný konflikt pouze na chvíli utlumit a je otázka času, kdy se opět objeví. Proto je nutné pro trvalý výsledek vyřešit konflikt tak, aby bylo vyhověno oběma zúčastněným stranám. Jestliže není možné dosáhnout stoprocentního zisku pro každou stranu, měli bychom se pokusit o docílení kompromisu, kdy dojde alespoň k polovičnímu úspěchu pro každého. Stejně jako pro zrod konfliktu jsou potřeba dva, tak pro jeho vyřešení je nutné oboustranné snahy. Pokud druhé straně o vyřešení evidentně nejde a jejím cílem je vás pouze poškodit, je vhodné popřemýšlet o zvolení jiného řešení (</w:t>
      </w:r>
      <w:proofErr w:type="spellStart"/>
      <w:r w:rsidRPr="00517D9E">
        <w:t>S</w:t>
      </w:r>
      <w:r w:rsidR="00B73767" w:rsidRPr="00517D9E">
        <w:t>hay</w:t>
      </w:r>
      <w:proofErr w:type="spellEnd"/>
      <w:r w:rsidR="00B73767" w:rsidRPr="00517D9E">
        <w:t xml:space="preserve"> &amp; Margaret</w:t>
      </w:r>
      <w:r w:rsidRPr="00517D9E">
        <w:t xml:space="preserve"> </w:t>
      </w:r>
      <w:proofErr w:type="spellStart"/>
      <w:r w:rsidRPr="00517D9E">
        <w:t>McConnon</w:t>
      </w:r>
      <w:proofErr w:type="spellEnd"/>
      <w:r w:rsidRPr="00517D9E">
        <w:t>, 2009). Důležité je tak</w:t>
      </w:r>
      <w:r w:rsidR="00E52B59" w:rsidRPr="00517D9E">
        <w:t xml:space="preserve">é </w:t>
      </w:r>
      <w:r w:rsidRPr="00517D9E">
        <w:t xml:space="preserve">konflikt vyřešit co nejdříve, při potlačování svých negativních pocitů naše nespokojenost roste a může vyústit v mnohem horší konfliktní situaci. </w:t>
      </w:r>
    </w:p>
    <w:p w14:paraId="4EBEEF7C" w14:textId="4C658B6E" w:rsidR="00FF6D52" w:rsidRPr="00517D9E" w:rsidRDefault="00FF6D52" w:rsidP="00EA60B8">
      <w:pPr>
        <w:ind w:firstLine="720"/>
      </w:pPr>
      <w:r w:rsidRPr="00517D9E">
        <w:t>Většina lidí konflikty nevyhledává a vůbec po nich netouží, protože jsou jistým rizikem pro naše osobní, pracovní nebo školní vztahy. Ovšem samotný vznik konfliktní situace není problém, potíž nastává až tehdy, kdy je potřeba daný spor vyřešit (</w:t>
      </w:r>
      <w:proofErr w:type="spellStart"/>
      <w:r w:rsidRPr="00517D9E">
        <w:t>Herzog</w:t>
      </w:r>
      <w:proofErr w:type="spellEnd"/>
      <w:r w:rsidRPr="00517D9E">
        <w:t>, 2009).</w:t>
      </w:r>
    </w:p>
    <w:p w14:paraId="5BB06055" w14:textId="04C7E041" w:rsidR="00EC5CF6" w:rsidRPr="00517D9E" w:rsidRDefault="00FF6D52" w:rsidP="00EA60B8">
      <w:pPr>
        <w:ind w:firstLine="432"/>
      </w:pPr>
      <w:r w:rsidRPr="00517D9E">
        <w:t xml:space="preserve">Každý z nás má různou úroveň dovednosti při řešení. Někteří využívají stále stejnou </w:t>
      </w:r>
      <w:r w:rsidR="003E75AD">
        <w:br/>
      </w:r>
      <w:r w:rsidRPr="00517D9E">
        <w:t>a osvědčenou techniku a dokáží tak bez větších problémů vyřešit jakýkoliv konflikt</w:t>
      </w:r>
      <w:r w:rsidR="00E10C84" w:rsidRPr="00517D9E">
        <w:t xml:space="preserve">, </w:t>
      </w:r>
      <w:r w:rsidRPr="00517D9E">
        <w:t xml:space="preserve">některým dělá problém zvolit správnou techniku, tak raději zvolí ústup a čekají, jak daný konflikt dopadne.  Při konfliktech je ale třeba mít na mysli fakt, že každý konflikt je jiný, je potřeba </w:t>
      </w:r>
      <w:r w:rsidR="003E75AD">
        <w:br/>
      </w:r>
      <w:r w:rsidRPr="00517D9E">
        <w:t>ke každému přistupovat individuálně a nikdy neexistuje jen jedno správné řešení (</w:t>
      </w:r>
      <w:proofErr w:type="spellStart"/>
      <w:r w:rsidRPr="00517D9E">
        <w:t>Baum</w:t>
      </w:r>
      <w:proofErr w:type="spellEnd"/>
      <w:r w:rsidRPr="00517D9E">
        <w:t>, 2009)</w:t>
      </w:r>
      <w:r w:rsidR="00600F2D" w:rsidRPr="00517D9E">
        <w:t>.</w:t>
      </w:r>
    </w:p>
    <w:p w14:paraId="01625A07" w14:textId="77777777" w:rsidR="00780547" w:rsidRPr="00517D9E" w:rsidRDefault="00780547" w:rsidP="00524D3A"/>
    <w:p w14:paraId="1A748C96" w14:textId="761FD889" w:rsidR="00FF4D07" w:rsidRPr="00517D9E" w:rsidRDefault="00F02BA2" w:rsidP="00AE5F16">
      <w:pPr>
        <w:ind w:firstLine="432"/>
      </w:pPr>
      <w:r w:rsidRPr="00517D9E">
        <w:t>V </w:t>
      </w:r>
      <w:r w:rsidR="00EC0980" w:rsidRPr="00517D9E">
        <w:t>první</w:t>
      </w:r>
      <w:r w:rsidRPr="00517D9E">
        <w:t xml:space="preserve"> kapitole jsme si tedy nejprve vymezili pojem konflikt</w:t>
      </w:r>
      <w:r w:rsidR="00372D29" w:rsidRPr="00517D9E">
        <w:t>.</w:t>
      </w:r>
      <w:r w:rsidR="00363FDF" w:rsidRPr="00517D9E">
        <w:t xml:space="preserve"> </w:t>
      </w:r>
      <w:r w:rsidR="00372D29" w:rsidRPr="00517D9E">
        <w:t>Z</w:t>
      </w:r>
      <w:r w:rsidR="00363FDF" w:rsidRPr="00517D9E">
        <w:t xml:space="preserve">jistili jsme, že </w:t>
      </w:r>
      <w:r w:rsidR="00EC0980" w:rsidRPr="00517D9E">
        <w:t>spor</w:t>
      </w:r>
      <w:r w:rsidR="00363FDF" w:rsidRPr="00517D9E">
        <w:t xml:space="preserve"> vznikne teprve tehdy, připustíme-li, že situace je konfliktní</w:t>
      </w:r>
      <w:r w:rsidR="00722E8A" w:rsidRPr="00517D9E">
        <w:t>. Zároveň</w:t>
      </w:r>
      <w:r w:rsidR="007A6656" w:rsidRPr="00517D9E">
        <w:t xml:space="preserve"> také víme, že</w:t>
      </w:r>
      <w:r w:rsidR="000925AD" w:rsidRPr="00517D9E">
        <w:t xml:space="preserve"> nás nikdo</w:t>
      </w:r>
      <w:r w:rsidR="00372D29" w:rsidRPr="00517D9E">
        <w:t xml:space="preserve"> nemůže přinutit</w:t>
      </w:r>
      <w:r w:rsidR="00E0395F" w:rsidRPr="00517D9E">
        <w:t xml:space="preserve"> k tomu </w:t>
      </w:r>
      <w:r w:rsidR="000925AD" w:rsidRPr="00517D9E">
        <w:t>konflikt přijmout</w:t>
      </w:r>
      <w:r w:rsidR="00E0395F" w:rsidRPr="00517D9E">
        <w:t>.</w:t>
      </w:r>
      <w:r w:rsidR="008D5427" w:rsidRPr="00517D9E">
        <w:t xml:space="preserve"> Dá</w:t>
      </w:r>
      <w:r w:rsidR="00832192" w:rsidRPr="00517D9E">
        <w:t>le</w:t>
      </w:r>
      <w:r w:rsidR="00A05516" w:rsidRPr="00517D9E">
        <w:t xml:space="preserve"> je potřeba myslet na to, že</w:t>
      </w:r>
      <w:r w:rsidR="00832192" w:rsidRPr="00517D9E">
        <w:t xml:space="preserve"> </w:t>
      </w:r>
      <w:r w:rsidR="008C4540" w:rsidRPr="00517D9E">
        <w:t>při podobných situacích</w:t>
      </w:r>
      <w:r w:rsidR="00A05516" w:rsidRPr="00517D9E">
        <w:t xml:space="preserve"> hraje</w:t>
      </w:r>
      <w:r w:rsidR="008C4540" w:rsidRPr="00517D9E">
        <w:t xml:space="preserve"> </w:t>
      </w:r>
      <w:r w:rsidR="00832192" w:rsidRPr="00517D9E">
        <w:t>důležitou roli</w:t>
      </w:r>
      <w:r w:rsidR="008C4540" w:rsidRPr="00517D9E">
        <w:t xml:space="preserve"> způsob </w:t>
      </w:r>
      <w:r w:rsidR="002035A0" w:rsidRPr="00517D9E">
        <w:t>komunikace</w:t>
      </w:r>
      <w:r w:rsidR="008C4540" w:rsidRPr="00517D9E">
        <w:t xml:space="preserve"> než samotný obsah.</w:t>
      </w:r>
      <w:r w:rsidR="00E0395F" w:rsidRPr="00517D9E">
        <w:t xml:space="preserve"> </w:t>
      </w:r>
      <w:r w:rsidR="00593F88" w:rsidRPr="00517D9E">
        <w:t xml:space="preserve">Přesvědčili jsme se </w:t>
      </w:r>
      <w:r w:rsidR="00E23871">
        <w:br/>
      </w:r>
      <w:r w:rsidR="00593F88" w:rsidRPr="00517D9E">
        <w:t xml:space="preserve">o tom, že </w:t>
      </w:r>
      <w:r w:rsidR="004B7BED" w:rsidRPr="00517D9E">
        <w:t>tyto konflikty nejsou ani negativním ani pozitivním jevem</w:t>
      </w:r>
      <w:r w:rsidR="00ED1BA2" w:rsidRPr="00517D9E">
        <w:t xml:space="preserve">. Můžou rozvíjet naši tvořivost, empatii, posilovat naše vztahy a </w:t>
      </w:r>
      <w:r w:rsidR="00424B26" w:rsidRPr="00517D9E">
        <w:t>umožň</w:t>
      </w:r>
      <w:r w:rsidR="00942CA8" w:rsidRPr="00517D9E">
        <w:t>ovat</w:t>
      </w:r>
      <w:r w:rsidR="00424B26" w:rsidRPr="00517D9E">
        <w:t xml:space="preserve"> sebekritický </w:t>
      </w:r>
      <w:r w:rsidR="00504E06" w:rsidRPr="00517D9E">
        <w:t>náhled. Ničivým se stává tehdy, když ubíjí jednoho z</w:t>
      </w:r>
      <w:r w:rsidR="00FA0553" w:rsidRPr="00517D9E">
        <w:t> </w:t>
      </w:r>
      <w:r w:rsidR="00504E06" w:rsidRPr="00517D9E">
        <w:t>aktérů</w:t>
      </w:r>
      <w:r w:rsidR="00FA0553" w:rsidRPr="00517D9E">
        <w:t>.</w:t>
      </w:r>
      <w:r w:rsidR="00E95D5D" w:rsidRPr="00517D9E">
        <w:t xml:space="preserve"> Taktéž jsme si shrnuli</w:t>
      </w:r>
      <w:r w:rsidR="00676C67" w:rsidRPr="00517D9E">
        <w:t xml:space="preserve"> možné </w:t>
      </w:r>
      <w:r w:rsidR="00820A57" w:rsidRPr="00517D9E">
        <w:t>příčiny – častým</w:t>
      </w:r>
      <w:r w:rsidR="00676C67" w:rsidRPr="00517D9E">
        <w:t xml:space="preserve"> důvodem je</w:t>
      </w:r>
      <w:r w:rsidR="000758CC" w:rsidRPr="00517D9E">
        <w:t xml:space="preserve"> pouhé nedorozumění v</w:t>
      </w:r>
      <w:r w:rsidR="00D11883" w:rsidRPr="00517D9E">
        <w:t> </w:t>
      </w:r>
      <w:r w:rsidR="000758CC" w:rsidRPr="00517D9E">
        <w:t>komunikaci</w:t>
      </w:r>
      <w:r w:rsidR="00D11883" w:rsidRPr="00517D9E">
        <w:t>,</w:t>
      </w:r>
      <w:r w:rsidR="000758CC" w:rsidRPr="00517D9E">
        <w:t xml:space="preserve"> </w:t>
      </w:r>
      <w:r w:rsidR="00820A57" w:rsidRPr="00517D9E">
        <w:t>silný emocionální náboj</w:t>
      </w:r>
      <w:r w:rsidR="00D11883" w:rsidRPr="00517D9E">
        <w:t xml:space="preserve"> nebo negativní okolnosti.</w:t>
      </w:r>
      <w:r w:rsidR="00EB793E" w:rsidRPr="00517D9E">
        <w:t xml:space="preserve"> Z toho plyne, že netěžší situace mohou být ohledně našich blízkých.</w:t>
      </w:r>
      <w:r w:rsidR="00EC0211" w:rsidRPr="00517D9E">
        <w:t xml:space="preserve"> Také jsme určili možné typy konfliktů s tím, že </w:t>
      </w:r>
      <w:r w:rsidR="00EC0980" w:rsidRPr="00517D9E">
        <w:t xml:space="preserve">žádný konflikt nepatří vždy jen do jedné kategorie. Stejně jak pro vznik </w:t>
      </w:r>
      <w:r w:rsidR="009A5C73" w:rsidRPr="00517D9E">
        <w:t>sporu</w:t>
      </w:r>
      <w:r w:rsidR="00EC0980" w:rsidRPr="00517D9E">
        <w:t xml:space="preserve"> je třeba</w:t>
      </w:r>
      <w:r w:rsidR="009A5C73" w:rsidRPr="00517D9E">
        <w:t xml:space="preserve"> i</w:t>
      </w:r>
      <w:r w:rsidR="00EC0980" w:rsidRPr="00517D9E">
        <w:t xml:space="preserve"> pro jeho vyřešení snah</w:t>
      </w:r>
      <w:r w:rsidR="00487F27" w:rsidRPr="00517D9E">
        <w:t xml:space="preserve">a </w:t>
      </w:r>
      <w:r w:rsidR="00EC0980" w:rsidRPr="00517D9E">
        <w:t>obou stran, popřípadě pomoc od strany třetí.</w:t>
      </w:r>
    </w:p>
    <w:p w14:paraId="43AC2504" w14:textId="1B75B8E8" w:rsidR="005C65E4" w:rsidRPr="00517D9E" w:rsidRDefault="00524D3A" w:rsidP="000F68B1">
      <w:pPr>
        <w:pStyle w:val="Nadpis1"/>
        <w:rPr>
          <w:b/>
          <w:bCs/>
        </w:rPr>
      </w:pPr>
      <w:bookmarkStart w:id="9" w:name="_Toc101384367"/>
      <w:r w:rsidRPr="00517D9E">
        <w:rPr>
          <w:b/>
          <w:bCs/>
        </w:rPr>
        <w:lastRenderedPageBreak/>
        <w:t>Školní prostředí</w:t>
      </w:r>
      <w:bookmarkEnd w:id="9"/>
    </w:p>
    <w:p w14:paraId="39560A3F" w14:textId="6BDAA5F7" w:rsidR="00524D3A" w:rsidRPr="00517D9E" w:rsidRDefault="00524D3A" w:rsidP="00524D3A">
      <w:pPr>
        <w:rPr>
          <w:color w:val="000000" w:themeColor="text1"/>
        </w:rPr>
      </w:pPr>
      <w:r w:rsidRPr="00517D9E">
        <w:rPr>
          <w:color w:val="000000" w:themeColor="text1"/>
        </w:rPr>
        <w:t xml:space="preserve">Než se začnu zabývat konfliktem ve škole, je potřeba si vymezit, co si vlastně představit pod samotným pojmem školní prostředí a co všechno jej může ovlivňovat. </w:t>
      </w:r>
    </w:p>
    <w:p w14:paraId="34D3DCD8" w14:textId="68CC6558" w:rsidR="00524D3A" w:rsidRPr="00517D9E" w:rsidRDefault="00524D3A" w:rsidP="00EA60B8">
      <w:pPr>
        <w:ind w:firstLine="720"/>
        <w:rPr>
          <w:color w:val="000000" w:themeColor="text1"/>
        </w:rPr>
      </w:pPr>
      <w:r w:rsidRPr="00517D9E">
        <w:rPr>
          <w:color w:val="000000" w:themeColor="text1"/>
        </w:rPr>
        <w:t>Mezi faktory můžeme řadit jednoznačně žáky, pedagogy, vedení školy, provozní zaměstnance</w:t>
      </w:r>
      <w:r w:rsidR="00E10C84" w:rsidRPr="00517D9E">
        <w:rPr>
          <w:color w:val="000000" w:themeColor="text1"/>
        </w:rPr>
        <w:t xml:space="preserve">, </w:t>
      </w:r>
      <w:r w:rsidRPr="00517D9E">
        <w:rPr>
          <w:color w:val="000000" w:themeColor="text1"/>
        </w:rPr>
        <w:t>a v neposlední řadě i rodiče. Každý z nich má zásluhu na vytváření školního prostředí (</w:t>
      </w:r>
      <w:proofErr w:type="spellStart"/>
      <w:r w:rsidRPr="00517D9E">
        <w:rPr>
          <w:color w:val="000000" w:themeColor="text1"/>
        </w:rPr>
        <w:t>Grecmanová</w:t>
      </w:r>
      <w:proofErr w:type="spellEnd"/>
      <w:r w:rsidR="006C43EA" w:rsidRPr="00517D9E">
        <w:rPr>
          <w:color w:val="000000" w:themeColor="text1"/>
        </w:rPr>
        <w:t xml:space="preserve"> &amp;</w:t>
      </w:r>
      <w:r w:rsidRPr="00517D9E">
        <w:rPr>
          <w:color w:val="000000" w:themeColor="text1"/>
        </w:rPr>
        <w:t xml:space="preserve"> In. Kantorová a kol., 2010).</w:t>
      </w:r>
    </w:p>
    <w:p w14:paraId="3ECC08A9" w14:textId="77777777" w:rsidR="00524D3A" w:rsidRPr="00517D9E" w:rsidRDefault="00524D3A" w:rsidP="00EA60B8">
      <w:pPr>
        <w:ind w:firstLine="360"/>
        <w:rPr>
          <w:color w:val="000000" w:themeColor="text1"/>
        </w:rPr>
      </w:pPr>
      <w:r w:rsidRPr="00517D9E">
        <w:rPr>
          <w:color w:val="000000" w:themeColor="text1"/>
        </w:rPr>
        <w:t>Školu lze chápat jako vícero míst:</w:t>
      </w:r>
    </w:p>
    <w:p w14:paraId="34750C18" w14:textId="0458D27D" w:rsidR="00524D3A" w:rsidRPr="00517D9E" w:rsidRDefault="00524D3A" w:rsidP="00E42A7D">
      <w:pPr>
        <w:pStyle w:val="Odstavecseseznamem"/>
        <w:numPr>
          <w:ilvl w:val="0"/>
          <w:numId w:val="6"/>
        </w:numPr>
        <w:spacing w:before="0" w:after="0"/>
        <w:rPr>
          <w:color w:val="000000" w:themeColor="text1"/>
        </w:rPr>
      </w:pPr>
      <w:r w:rsidRPr="00517D9E">
        <w:rPr>
          <w:color w:val="000000" w:themeColor="text1"/>
        </w:rPr>
        <w:t>Místo vyučování, úkolů a práce – což můžeme chápat jako prostor, kde se student vzdělává, vykonává nějaké úsilí k využití daných vědomostí</w:t>
      </w:r>
      <w:r w:rsidR="00E10C84" w:rsidRPr="00517D9E">
        <w:rPr>
          <w:color w:val="000000" w:themeColor="text1"/>
        </w:rPr>
        <w:t>,</w:t>
      </w:r>
      <w:r w:rsidRPr="00517D9E">
        <w:rPr>
          <w:color w:val="000000" w:themeColor="text1"/>
        </w:rPr>
        <w:t xml:space="preserve"> a následně je za to patřičně ohodnocený.</w:t>
      </w:r>
    </w:p>
    <w:p w14:paraId="095DC040" w14:textId="77777777" w:rsidR="00524D3A" w:rsidRPr="00517D9E" w:rsidRDefault="00524D3A" w:rsidP="00E42A7D">
      <w:pPr>
        <w:pStyle w:val="Odstavecseseznamem"/>
        <w:numPr>
          <w:ilvl w:val="0"/>
          <w:numId w:val="6"/>
        </w:numPr>
        <w:spacing w:before="0" w:after="0"/>
        <w:rPr>
          <w:color w:val="000000" w:themeColor="text1"/>
        </w:rPr>
      </w:pPr>
      <w:r w:rsidRPr="00517D9E">
        <w:rPr>
          <w:color w:val="000000" w:themeColor="text1"/>
        </w:rPr>
        <w:t>Místo socializace – zde žák formuje jeho různé společenské postavení v rámci školy</w:t>
      </w:r>
    </w:p>
    <w:p w14:paraId="13234D0A" w14:textId="499BBEF0" w:rsidR="00524D3A" w:rsidRPr="00517D9E" w:rsidRDefault="00524D3A" w:rsidP="00872631">
      <w:pPr>
        <w:pStyle w:val="Odstavecseseznamem"/>
        <w:numPr>
          <w:ilvl w:val="0"/>
          <w:numId w:val="6"/>
        </w:numPr>
        <w:spacing w:before="0" w:after="0"/>
        <w:rPr>
          <w:color w:val="000000" w:themeColor="text1"/>
        </w:rPr>
      </w:pPr>
      <w:r w:rsidRPr="00517D9E">
        <w:rPr>
          <w:color w:val="000000" w:themeColor="text1"/>
        </w:rPr>
        <w:t>Místo střetu rodinného systému a společnosti – jenž má v tomto případě na svědomí škola (Vágnerová, 1997).</w:t>
      </w:r>
    </w:p>
    <w:p w14:paraId="0E435694" w14:textId="656CF78C" w:rsidR="00524D3A" w:rsidRPr="00517D9E" w:rsidRDefault="00524D3A" w:rsidP="00EA60B8">
      <w:pPr>
        <w:ind w:firstLine="360"/>
        <w:rPr>
          <w:color w:val="000000" w:themeColor="text1"/>
        </w:rPr>
      </w:pPr>
      <w:r w:rsidRPr="00517D9E">
        <w:rPr>
          <w:color w:val="000000" w:themeColor="text1"/>
        </w:rPr>
        <w:t>Školní prostředí je hranicí mezi prostředím rodinným a sociálním. Formují se zde společenské skupiny a dochází k vývoji vztahů mezi vrstevníky. Má na svědomí spoustu funkcí, jako například funkci edukativní, výchovnou a sociální. V rámci sociálního klimatu, atmosféry, struktury školy, třídy a prokázaných dovedností učitele lze pozorovat i rozmach osobnosti žáků (</w:t>
      </w:r>
      <w:proofErr w:type="spellStart"/>
      <w:r w:rsidRPr="00517D9E">
        <w:rPr>
          <w:color w:val="000000" w:themeColor="text1"/>
        </w:rPr>
        <w:t>Čábalová</w:t>
      </w:r>
      <w:proofErr w:type="spellEnd"/>
      <w:r w:rsidRPr="00517D9E">
        <w:rPr>
          <w:color w:val="000000" w:themeColor="text1"/>
        </w:rPr>
        <w:t>, 2011).</w:t>
      </w:r>
    </w:p>
    <w:p w14:paraId="0B0D35DC" w14:textId="35476402" w:rsidR="009236F8" w:rsidRPr="00517D9E" w:rsidRDefault="00524D3A" w:rsidP="000F68B1">
      <w:pPr>
        <w:pStyle w:val="Nadpis2"/>
        <w:rPr>
          <w:b/>
          <w:bCs/>
        </w:rPr>
      </w:pPr>
      <w:bookmarkStart w:id="10" w:name="_Toc101384368"/>
      <w:r w:rsidRPr="00517D9E">
        <w:rPr>
          <w:b/>
          <w:bCs/>
        </w:rPr>
        <w:t>Klima školy a třídy</w:t>
      </w:r>
      <w:bookmarkEnd w:id="10"/>
    </w:p>
    <w:p w14:paraId="5C48878A" w14:textId="5AE68B48" w:rsidR="00524D3A" w:rsidRPr="00517D9E" w:rsidRDefault="00524D3A" w:rsidP="00524D3A">
      <w:pPr>
        <w:rPr>
          <w:color w:val="000000" w:themeColor="text1"/>
        </w:rPr>
      </w:pPr>
      <w:proofErr w:type="spellStart"/>
      <w:r w:rsidRPr="00517D9E">
        <w:rPr>
          <w:color w:val="000000" w:themeColor="text1"/>
        </w:rPr>
        <w:t>Grecmanová</w:t>
      </w:r>
      <w:proofErr w:type="spellEnd"/>
      <w:r w:rsidRPr="00517D9E">
        <w:rPr>
          <w:color w:val="000000" w:themeColor="text1"/>
        </w:rPr>
        <w:t xml:space="preserve"> (In. Kantorová a kol. 2010) popisuje klima jako kvalitu vytvořenou celkovým školním prostředí, která je vnímána a hodnocena všemi zúčastněnými. Tento úkaz je dlouhodobý a s každou školou/třídou se mění. Klíčové pro klima je, jak se žáci ve škole cítí, zda jim vyhovuje vybavení, jestli jim sedí vyučující, jestli do školy chodí rádi a mnoho dalšího (Čapek, 2010).</w:t>
      </w:r>
    </w:p>
    <w:p w14:paraId="6584A028" w14:textId="62BCB2F9" w:rsidR="00524D3A" w:rsidRPr="00517D9E" w:rsidRDefault="00524D3A" w:rsidP="00EA60B8">
      <w:pPr>
        <w:ind w:firstLine="720"/>
        <w:rPr>
          <w:color w:val="000000" w:themeColor="text1"/>
        </w:rPr>
      </w:pPr>
      <w:r w:rsidRPr="00517D9E">
        <w:rPr>
          <w:color w:val="000000" w:themeColor="text1"/>
        </w:rPr>
        <w:t>Školní prostředí má tedy vliv na klima školy, které na něj následně znovu působí (</w:t>
      </w:r>
      <w:proofErr w:type="spellStart"/>
      <w:r w:rsidRPr="00517D9E">
        <w:rPr>
          <w:color w:val="000000" w:themeColor="text1"/>
        </w:rPr>
        <w:t>Grecmanová</w:t>
      </w:r>
      <w:proofErr w:type="spellEnd"/>
      <w:r w:rsidR="008D5AF7" w:rsidRPr="00517D9E">
        <w:rPr>
          <w:color w:val="000000" w:themeColor="text1"/>
        </w:rPr>
        <w:t xml:space="preserve"> &amp; </w:t>
      </w:r>
      <w:r w:rsidRPr="00517D9E">
        <w:rPr>
          <w:color w:val="000000" w:themeColor="text1"/>
        </w:rPr>
        <w:t>In. Kantorová a kol. 2010).</w:t>
      </w:r>
    </w:p>
    <w:p w14:paraId="2C01155E" w14:textId="76D422A9" w:rsidR="00524D3A" w:rsidRPr="00517D9E" w:rsidRDefault="00524D3A" w:rsidP="00EA60B8">
      <w:pPr>
        <w:ind w:firstLine="360"/>
        <w:rPr>
          <w:color w:val="000000" w:themeColor="text1"/>
        </w:rPr>
      </w:pPr>
      <w:r w:rsidRPr="00517D9E">
        <w:rPr>
          <w:color w:val="000000" w:themeColor="text1"/>
        </w:rPr>
        <w:t xml:space="preserve">Podle </w:t>
      </w:r>
      <w:proofErr w:type="spellStart"/>
      <w:r w:rsidRPr="00517D9E">
        <w:rPr>
          <w:color w:val="000000" w:themeColor="text1"/>
        </w:rPr>
        <w:t>Čábalové</w:t>
      </w:r>
      <w:proofErr w:type="spellEnd"/>
      <w:r w:rsidRPr="00517D9E">
        <w:rPr>
          <w:color w:val="000000" w:themeColor="text1"/>
        </w:rPr>
        <w:t xml:space="preserve"> (2011, str.</w:t>
      </w:r>
      <w:r w:rsidR="002D41EC" w:rsidRPr="00517D9E">
        <w:rPr>
          <w:color w:val="000000" w:themeColor="text1"/>
        </w:rPr>
        <w:t xml:space="preserve"> 212</w:t>
      </w:r>
      <w:r w:rsidRPr="00517D9E">
        <w:rPr>
          <w:color w:val="000000" w:themeColor="text1"/>
        </w:rPr>
        <w:t>) působí na sociální klima třídy celá řada jevů. Můžeme jej rozdělit na třídní klima, klima učitelského sboru a klima ostatních provozních zaměstnanců. Obsahuje hlediska jako:</w:t>
      </w:r>
    </w:p>
    <w:p w14:paraId="409D9422" w14:textId="11EEE073" w:rsidR="00524D3A" w:rsidRPr="00517D9E" w:rsidRDefault="005C4E81" w:rsidP="00E42A7D">
      <w:pPr>
        <w:pStyle w:val="Odstavecseseznamem"/>
        <w:numPr>
          <w:ilvl w:val="0"/>
          <w:numId w:val="7"/>
        </w:numPr>
        <w:spacing w:before="0" w:after="0"/>
        <w:rPr>
          <w:color w:val="000000" w:themeColor="text1"/>
          <w:sz w:val="28"/>
          <w:szCs w:val="28"/>
        </w:rPr>
      </w:pPr>
      <w:r w:rsidRPr="00517D9E">
        <w:lastRenderedPageBreak/>
        <w:t>„</w:t>
      </w:r>
      <w:r w:rsidR="00524D3A" w:rsidRPr="00517D9E">
        <w:t>architektonické řešení školy, třídy (řešení školní budovy, třídy, velikost atd.),</w:t>
      </w:r>
    </w:p>
    <w:p w14:paraId="7848C626" w14:textId="77777777" w:rsidR="00524D3A" w:rsidRPr="00517D9E" w:rsidRDefault="00524D3A" w:rsidP="00E42A7D">
      <w:pPr>
        <w:pStyle w:val="Odstavecseseznamem"/>
        <w:numPr>
          <w:ilvl w:val="0"/>
          <w:numId w:val="7"/>
        </w:numPr>
        <w:spacing w:before="0" w:after="0"/>
        <w:rPr>
          <w:color w:val="000000" w:themeColor="text1"/>
          <w:sz w:val="28"/>
          <w:szCs w:val="28"/>
        </w:rPr>
      </w:pPr>
      <w:r w:rsidRPr="00517D9E">
        <w:t>hygienické a bezpečnostní aspekty (osvětlení, vytápění, rozmístění předmětů atd.)</w:t>
      </w:r>
    </w:p>
    <w:p w14:paraId="1AE68BEE" w14:textId="77777777" w:rsidR="00524D3A" w:rsidRPr="00517D9E" w:rsidRDefault="00524D3A" w:rsidP="00E42A7D">
      <w:pPr>
        <w:pStyle w:val="Odstavecseseznamem"/>
        <w:numPr>
          <w:ilvl w:val="0"/>
          <w:numId w:val="7"/>
        </w:numPr>
        <w:spacing w:before="0" w:after="0"/>
        <w:rPr>
          <w:color w:val="000000" w:themeColor="text1"/>
          <w:sz w:val="28"/>
          <w:szCs w:val="28"/>
        </w:rPr>
      </w:pPr>
      <w:r w:rsidRPr="00517D9E">
        <w:t>zdravotní aspekty (vhodnost nábytku, uspořádání lavic, pomůcek, rozvrh hodin, úroveň hluku atd.)</w:t>
      </w:r>
    </w:p>
    <w:p w14:paraId="1992E123" w14:textId="77777777" w:rsidR="00524D3A" w:rsidRPr="00517D9E" w:rsidRDefault="00524D3A" w:rsidP="00E42A7D">
      <w:pPr>
        <w:pStyle w:val="Odstavecseseznamem"/>
        <w:numPr>
          <w:ilvl w:val="0"/>
          <w:numId w:val="7"/>
        </w:numPr>
        <w:spacing w:before="0" w:after="0"/>
        <w:rPr>
          <w:color w:val="000000" w:themeColor="text1"/>
        </w:rPr>
      </w:pPr>
      <w:r w:rsidRPr="00517D9E">
        <w:rPr>
          <w:color w:val="000000" w:themeColor="text1"/>
        </w:rPr>
        <w:t xml:space="preserve">sociálně psychologické a pedagogické aspekty (kvalita vztahů, klima, výuka, </w:t>
      </w:r>
    </w:p>
    <w:p w14:paraId="7DB85F2F" w14:textId="4D31BDE9" w:rsidR="00524D3A" w:rsidRPr="00517D9E" w:rsidRDefault="00524D3A" w:rsidP="00872631">
      <w:pPr>
        <w:pStyle w:val="Odstavecseseznamem"/>
        <w:numPr>
          <w:ilvl w:val="0"/>
          <w:numId w:val="7"/>
        </w:numPr>
        <w:spacing w:before="0" w:after="0"/>
        <w:rPr>
          <w:color w:val="000000" w:themeColor="text1"/>
        </w:rPr>
      </w:pPr>
      <w:r w:rsidRPr="00517D9E">
        <w:rPr>
          <w:color w:val="000000" w:themeColor="text1"/>
        </w:rPr>
        <w:t>atmosféra, učení atd.).</w:t>
      </w:r>
      <w:r w:rsidR="005C4E81" w:rsidRPr="00517D9E">
        <w:rPr>
          <w:color w:val="000000" w:themeColor="text1"/>
        </w:rPr>
        <w:t>“</w:t>
      </w:r>
    </w:p>
    <w:p w14:paraId="252897A5" w14:textId="6B1C7F66" w:rsidR="00524D3A" w:rsidRPr="00517D9E" w:rsidRDefault="00524D3A" w:rsidP="00EA60B8">
      <w:pPr>
        <w:ind w:firstLine="360"/>
        <w:rPr>
          <w:color w:val="000000" w:themeColor="text1"/>
        </w:rPr>
      </w:pPr>
      <w:r w:rsidRPr="00517D9E">
        <w:rPr>
          <w:color w:val="000000" w:themeColor="text1"/>
        </w:rPr>
        <w:t>Každá škola má jiné cíle, vedení, styly učení, zájem o studenty apod.</w:t>
      </w:r>
      <w:r w:rsidR="00AF572C" w:rsidRPr="00517D9E">
        <w:rPr>
          <w:color w:val="000000" w:themeColor="text1"/>
        </w:rPr>
        <w:t>,</w:t>
      </w:r>
      <w:r w:rsidRPr="00517D9E">
        <w:rPr>
          <w:color w:val="000000" w:themeColor="text1"/>
        </w:rPr>
        <w:t xml:space="preserve"> a proto se podle výchovných stylů klima školy dělí na typy autoritativní, demokratické a liberální. </w:t>
      </w:r>
    </w:p>
    <w:p w14:paraId="214E5B4D" w14:textId="77777777" w:rsidR="00524D3A" w:rsidRPr="00517D9E" w:rsidRDefault="00524D3A" w:rsidP="00524D3A">
      <w:pPr>
        <w:rPr>
          <w:color w:val="000000" w:themeColor="text1"/>
        </w:rPr>
      </w:pPr>
      <w:r w:rsidRPr="00517D9E">
        <w:rPr>
          <w:b/>
          <w:bCs/>
          <w:color w:val="000000" w:themeColor="text1"/>
        </w:rPr>
        <w:t>Autoritativní klima</w:t>
      </w:r>
      <w:r w:rsidRPr="00517D9E">
        <w:rPr>
          <w:color w:val="000000" w:themeColor="text1"/>
        </w:rPr>
        <w:t xml:space="preserve"> – mezi učitelem a žáky panují špatné vztahy, vzájemně se netolerují, je zde malá důvěra, žáci si stěžují na přísnou kázeň. Lze pozorovat i obavu a odpor ke škole.</w:t>
      </w:r>
    </w:p>
    <w:p w14:paraId="561161F4" w14:textId="77777777" w:rsidR="00524D3A" w:rsidRPr="00517D9E" w:rsidRDefault="00524D3A" w:rsidP="00524D3A">
      <w:pPr>
        <w:rPr>
          <w:color w:val="000000" w:themeColor="text1"/>
        </w:rPr>
      </w:pPr>
      <w:r w:rsidRPr="00517D9E">
        <w:rPr>
          <w:b/>
          <w:bCs/>
          <w:color w:val="000000" w:themeColor="text1"/>
        </w:rPr>
        <w:t>Demokratický typ</w:t>
      </w:r>
      <w:r w:rsidRPr="00517D9E">
        <w:rPr>
          <w:color w:val="000000" w:themeColor="text1"/>
        </w:rPr>
        <w:t xml:space="preserve"> – zde se naopak učitel a žáci tolerují, převládají dobré vztahy, pedagogové žáky chválí a jsou jim nápomocni. Děti se těší do školy a stejně tak i učitelé mají radost z práce. Stresové situace jen zřídka kdy. </w:t>
      </w:r>
    </w:p>
    <w:p w14:paraId="0ED47313" w14:textId="359627ED" w:rsidR="00524D3A" w:rsidRPr="00517D9E" w:rsidRDefault="00524D3A" w:rsidP="00524D3A">
      <w:pPr>
        <w:rPr>
          <w:color w:val="000000" w:themeColor="text1"/>
        </w:rPr>
      </w:pPr>
      <w:r w:rsidRPr="00517D9E">
        <w:rPr>
          <w:b/>
          <w:bCs/>
          <w:color w:val="000000" w:themeColor="text1"/>
        </w:rPr>
        <w:t>Liberální klima</w:t>
      </w:r>
      <w:r w:rsidRPr="00517D9E">
        <w:rPr>
          <w:color w:val="000000" w:themeColor="text1"/>
        </w:rPr>
        <w:t xml:space="preserve"> – žáci nejsou motivováni k učení, ale strach ze školy zde nepanuje. Učitelé nelpí na kázni, a proto často nastávají stresové situace. Žáci mají dobrý vztahy mezi s sebou, nýbrž špatný s pedagogem (</w:t>
      </w:r>
      <w:proofErr w:type="spellStart"/>
      <w:r w:rsidRPr="00517D9E">
        <w:rPr>
          <w:color w:val="000000" w:themeColor="text1"/>
        </w:rPr>
        <w:t>Grecmanová</w:t>
      </w:r>
      <w:proofErr w:type="spellEnd"/>
      <w:r w:rsidR="002C0C91" w:rsidRPr="00517D9E">
        <w:rPr>
          <w:color w:val="000000" w:themeColor="text1"/>
        </w:rPr>
        <w:t xml:space="preserve"> &amp;</w:t>
      </w:r>
      <w:r w:rsidRPr="00517D9E">
        <w:rPr>
          <w:color w:val="000000" w:themeColor="text1"/>
        </w:rPr>
        <w:t xml:space="preserve"> In. Kantorová a kol. 2010). </w:t>
      </w:r>
    </w:p>
    <w:p w14:paraId="0489158F" w14:textId="5028C51E" w:rsidR="00A15DAA" w:rsidRPr="00517D9E" w:rsidRDefault="00524D3A" w:rsidP="000F68B1">
      <w:pPr>
        <w:pStyle w:val="Nadpis2"/>
        <w:rPr>
          <w:b/>
          <w:bCs/>
        </w:rPr>
      </w:pPr>
      <w:bookmarkStart w:id="11" w:name="_Toc101384369"/>
      <w:r w:rsidRPr="00517D9E">
        <w:rPr>
          <w:b/>
          <w:bCs/>
        </w:rPr>
        <w:t>Školní kázeň</w:t>
      </w:r>
      <w:bookmarkEnd w:id="11"/>
    </w:p>
    <w:p w14:paraId="0519E2FC" w14:textId="5F8D8D3D" w:rsidR="00524D3A" w:rsidRPr="00517D9E" w:rsidRDefault="00524D3A" w:rsidP="00524D3A">
      <w:r w:rsidRPr="00517D9E">
        <w:rPr>
          <w:color w:val="000000" w:themeColor="text1"/>
        </w:rPr>
        <w:t>Další faktor, který výrazně ovlivňuje školní prostředí</w:t>
      </w:r>
      <w:r w:rsidR="00701F77" w:rsidRPr="00517D9E">
        <w:rPr>
          <w:color w:val="000000" w:themeColor="text1"/>
        </w:rPr>
        <w:t>,</w:t>
      </w:r>
      <w:r w:rsidRPr="00517D9E">
        <w:rPr>
          <w:color w:val="000000" w:themeColor="text1"/>
        </w:rPr>
        <w:t xml:space="preserve"> je nepochybně školní kázeň. Můžeme jej chápat jako záměrné respektování školního řádu a nařízení, vymezených pedagogy a dalšími pracovníky </w:t>
      </w:r>
      <w:r w:rsidRPr="00517D9E">
        <w:t>(Bendl, 2001).</w:t>
      </w:r>
    </w:p>
    <w:p w14:paraId="4D25815D" w14:textId="77777777" w:rsidR="00524D3A" w:rsidRPr="00517D9E" w:rsidRDefault="00524D3A" w:rsidP="00EA60B8">
      <w:pPr>
        <w:ind w:firstLine="360"/>
      </w:pPr>
      <w:r w:rsidRPr="00517D9E">
        <w:t>Bendl také vymezil dvě hlavní funkce školní kázně:</w:t>
      </w:r>
    </w:p>
    <w:p w14:paraId="32E09FE2" w14:textId="77777777" w:rsidR="00524D3A" w:rsidRPr="00517D9E" w:rsidRDefault="00524D3A" w:rsidP="00E42A7D">
      <w:pPr>
        <w:pStyle w:val="Odstavecseseznamem"/>
        <w:numPr>
          <w:ilvl w:val="0"/>
          <w:numId w:val="8"/>
        </w:numPr>
        <w:spacing w:before="0" w:after="0"/>
      </w:pPr>
      <w:r w:rsidRPr="00517D9E">
        <w:t>formuje prostředí pro podporu učení</w:t>
      </w:r>
    </w:p>
    <w:p w14:paraId="4FDA4657" w14:textId="70618F52" w:rsidR="00524D3A" w:rsidRPr="00517D9E" w:rsidRDefault="00524D3A" w:rsidP="00AE5F16">
      <w:pPr>
        <w:pStyle w:val="Odstavecseseznamem"/>
        <w:numPr>
          <w:ilvl w:val="0"/>
          <w:numId w:val="8"/>
        </w:numPr>
        <w:spacing w:before="0" w:after="0"/>
      </w:pPr>
      <w:r w:rsidRPr="00517D9E">
        <w:t>zaručuje bezpečí pro všechny žáky i zaměstnance</w:t>
      </w:r>
    </w:p>
    <w:p w14:paraId="03C94A8E" w14:textId="748C57F2" w:rsidR="00524D3A" w:rsidRPr="00517D9E" w:rsidRDefault="00524D3A" w:rsidP="00EA60B8">
      <w:pPr>
        <w:ind w:firstLine="360"/>
      </w:pPr>
      <w:r w:rsidRPr="00517D9E">
        <w:t>Aby funkce bezpečí a ochrany fungovala, musí platit přísná pravidla, kter</w:t>
      </w:r>
      <w:r w:rsidR="00F52691" w:rsidRPr="00517D9E">
        <w:t>á</w:t>
      </w:r>
      <w:r w:rsidRPr="00517D9E">
        <w:t xml:space="preserve"> se musí dodržovat. </w:t>
      </w:r>
      <w:r w:rsidRPr="00517D9E">
        <w:rPr>
          <w:color w:val="000000" w:themeColor="text1"/>
        </w:rPr>
        <w:t xml:space="preserve">Někdy se ale může stát, že studenti odmítají následovat pravidla a záměrně se přestanou chovat ukázněně. Patří sem porušování kázně během hodiny, jako například nepokoj, nevěnování pozornosti výuce, vykřikování, hlučnost, podvádění, dopisování si se spolužákem, provozování jiné činnosti, než si učitel žádá, nemístné poznámky, bezdůvodný pohyb po třídě, pozdní příchody do hodiny atd. Stejně tak se sem ale řadí i přestupky mimo hodinu, kam patří například všechny druhy šikany, podkopávání nohou či rvačky na chodbách, kouření, krádeže </w:t>
      </w:r>
      <w:r w:rsidRPr="00517D9E">
        <w:rPr>
          <w:color w:val="000000" w:themeColor="text1"/>
        </w:rPr>
        <w:lastRenderedPageBreak/>
        <w:t xml:space="preserve">či ničení školního vybavení. Takové chování nesmí být ignorováno a pedagog jej musí řešit </w:t>
      </w:r>
      <w:r w:rsidRPr="00517D9E">
        <w:t>(Pařízek, 1990).</w:t>
      </w:r>
      <w:r w:rsidRPr="00517D9E">
        <w:rPr>
          <w:color w:val="000000" w:themeColor="text1"/>
          <w:sz w:val="28"/>
          <w:szCs w:val="28"/>
        </w:rPr>
        <w:t xml:space="preserve"> </w:t>
      </w:r>
    </w:p>
    <w:p w14:paraId="5C3DDFFC" w14:textId="3EC2ED51" w:rsidR="00524D3A" w:rsidRPr="00517D9E" w:rsidRDefault="00524D3A" w:rsidP="00EA60B8">
      <w:pPr>
        <w:ind w:firstLine="360"/>
        <w:rPr>
          <w:color w:val="000000" w:themeColor="text1"/>
        </w:rPr>
      </w:pPr>
      <w:r w:rsidRPr="00517D9E">
        <w:rPr>
          <w:color w:val="000000" w:themeColor="text1"/>
        </w:rPr>
        <w:t xml:space="preserve">Příčin neukázněného chování může být nespočet. V některých případech může jít </w:t>
      </w:r>
      <w:r w:rsidR="00E23871">
        <w:rPr>
          <w:color w:val="000000" w:themeColor="text1"/>
        </w:rPr>
        <w:br/>
      </w:r>
      <w:r w:rsidRPr="00517D9E">
        <w:rPr>
          <w:color w:val="000000" w:themeColor="text1"/>
        </w:rPr>
        <w:t>o genetické predispozice, kde lze zmínit třeba vrozenou agresivitu, poruchy chování apod. Jindy může mít velký podíl na neposlušnosti žáků i učitel: nudný výklad, přespříliš úkolů, nedostatečná autorita. Lze brát v potaz i vliv počasí, sociální zralost, atmosféru třídy, vliv kamarádů/rodiny a mnoho dalších aspektů (Bendl, 2011).</w:t>
      </w:r>
    </w:p>
    <w:p w14:paraId="78B8681D" w14:textId="4820EC2A" w:rsidR="00EC5CF6" w:rsidRPr="00517D9E" w:rsidRDefault="00524D3A" w:rsidP="00EA60B8">
      <w:pPr>
        <w:ind w:firstLine="360"/>
        <w:rPr>
          <w:color w:val="000000" w:themeColor="text1"/>
        </w:rPr>
      </w:pPr>
      <w:r w:rsidRPr="00517D9E">
        <w:rPr>
          <w:color w:val="000000" w:themeColor="text1"/>
        </w:rPr>
        <w:t>Rotterová (1973) poukazuje na fakt, že školní kázeň nemá být chápána jako proces výchovy, nýbrž jako výsledek chování celého kolektivu, jenž se odráží i v ostatních prostředí</w:t>
      </w:r>
      <w:r w:rsidR="0026448D" w:rsidRPr="00517D9E">
        <w:rPr>
          <w:color w:val="000000" w:themeColor="text1"/>
        </w:rPr>
        <w:t>ch</w:t>
      </w:r>
      <w:r w:rsidRPr="00517D9E">
        <w:rPr>
          <w:color w:val="000000" w:themeColor="text1"/>
        </w:rPr>
        <w:t xml:space="preserve"> života.</w:t>
      </w:r>
    </w:p>
    <w:p w14:paraId="259BCE18" w14:textId="2112D5BC" w:rsidR="00AE5F16" w:rsidRPr="00517D9E" w:rsidRDefault="00AE5F16" w:rsidP="00AE5F16">
      <w:pPr>
        <w:rPr>
          <w:color w:val="000000" w:themeColor="text1"/>
        </w:rPr>
      </w:pPr>
    </w:p>
    <w:p w14:paraId="06A1D332" w14:textId="416B66B2" w:rsidR="00AE5F16" w:rsidRPr="00517D9E" w:rsidRDefault="00AE5F16" w:rsidP="00AE5F16">
      <w:pPr>
        <w:rPr>
          <w:color w:val="000000" w:themeColor="text1"/>
        </w:rPr>
      </w:pPr>
      <w:r w:rsidRPr="00517D9E">
        <w:rPr>
          <w:color w:val="000000" w:themeColor="text1"/>
        </w:rPr>
        <w:tab/>
        <w:t>V kapitole o školním prostředí jsme se dozvěděli, že největší vliv na něj má školní klima a kázeň.</w:t>
      </w:r>
      <w:r w:rsidR="002C1C87" w:rsidRPr="00517D9E">
        <w:rPr>
          <w:color w:val="000000" w:themeColor="text1"/>
        </w:rPr>
        <w:t xml:space="preserve"> Spousta žáků nebere školu jen jako místo, kde se učí</w:t>
      </w:r>
      <w:r w:rsidR="003B3A05" w:rsidRPr="00517D9E">
        <w:rPr>
          <w:color w:val="000000" w:themeColor="text1"/>
        </w:rPr>
        <w:t xml:space="preserve">, </w:t>
      </w:r>
      <w:r w:rsidR="002C1C87" w:rsidRPr="00517D9E">
        <w:rPr>
          <w:color w:val="000000" w:themeColor="text1"/>
        </w:rPr>
        <w:t xml:space="preserve">ale i jako prostor pro </w:t>
      </w:r>
      <w:r w:rsidR="003B3A05" w:rsidRPr="00517D9E">
        <w:rPr>
          <w:color w:val="000000" w:themeColor="text1"/>
        </w:rPr>
        <w:t>formování a vývoj vztahů, socializace apod.</w:t>
      </w:r>
      <w:r w:rsidR="0041306A" w:rsidRPr="00517D9E">
        <w:rPr>
          <w:color w:val="000000" w:themeColor="text1"/>
        </w:rPr>
        <w:t xml:space="preserve"> Pro </w:t>
      </w:r>
      <w:r w:rsidR="00407FCA" w:rsidRPr="00517D9E">
        <w:rPr>
          <w:color w:val="000000" w:themeColor="text1"/>
        </w:rPr>
        <w:t>klima je klíčové, jak se žáci ve škole cítí. Každá škola má podle výchovných stylů</w:t>
      </w:r>
      <w:r w:rsidR="002F625C" w:rsidRPr="00517D9E">
        <w:rPr>
          <w:color w:val="000000" w:themeColor="text1"/>
        </w:rPr>
        <w:t xml:space="preserve"> různé typy školního klimatu. Na školní kázn</w:t>
      </w:r>
      <w:r w:rsidR="005E5015" w:rsidRPr="00517D9E">
        <w:rPr>
          <w:color w:val="000000" w:themeColor="text1"/>
        </w:rPr>
        <w:t>i</w:t>
      </w:r>
      <w:r w:rsidR="002F625C" w:rsidRPr="00517D9E">
        <w:rPr>
          <w:color w:val="000000" w:themeColor="text1"/>
        </w:rPr>
        <w:t xml:space="preserve"> mají naopak velký podíl samotní žáci. Aby </w:t>
      </w:r>
      <w:r w:rsidR="00F13FDD" w:rsidRPr="00517D9E">
        <w:rPr>
          <w:color w:val="000000" w:themeColor="text1"/>
        </w:rPr>
        <w:t>kázeň plnila své funkce – bezpečnost a prostor pro učení – je třeba dodržovat přísná pravidla, které</w:t>
      </w:r>
      <w:r w:rsidR="005A78A3" w:rsidRPr="00517D9E">
        <w:rPr>
          <w:color w:val="000000" w:themeColor="text1"/>
        </w:rPr>
        <w:t xml:space="preserve"> bývají často porušována. </w:t>
      </w:r>
    </w:p>
    <w:p w14:paraId="744DC286" w14:textId="77777777" w:rsidR="00EA60B8" w:rsidRPr="00517D9E" w:rsidRDefault="00EA60B8" w:rsidP="00EA60B8">
      <w:pPr>
        <w:ind w:firstLine="360"/>
        <w:rPr>
          <w:color w:val="000000" w:themeColor="text1"/>
        </w:rPr>
      </w:pPr>
    </w:p>
    <w:p w14:paraId="45245DD7" w14:textId="77777777" w:rsidR="00EA60B8" w:rsidRPr="00517D9E" w:rsidRDefault="00EA60B8" w:rsidP="00EA60B8">
      <w:pPr>
        <w:ind w:firstLine="360"/>
        <w:rPr>
          <w:color w:val="000000" w:themeColor="text1"/>
        </w:rPr>
      </w:pPr>
    </w:p>
    <w:p w14:paraId="577AE904" w14:textId="77777777" w:rsidR="00EA60B8" w:rsidRPr="00517D9E" w:rsidRDefault="00EA60B8" w:rsidP="00EA60B8">
      <w:pPr>
        <w:ind w:firstLine="360"/>
        <w:rPr>
          <w:color w:val="000000" w:themeColor="text1"/>
        </w:rPr>
      </w:pPr>
    </w:p>
    <w:p w14:paraId="64881BB8" w14:textId="77777777" w:rsidR="00EA60B8" w:rsidRPr="00517D9E" w:rsidRDefault="00EA60B8" w:rsidP="00EA60B8">
      <w:pPr>
        <w:ind w:firstLine="360"/>
        <w:rPr>
          <w:color w:val="000000" w:themeColor="text1"/>
        </w:rPr>
      </w:pPr>
    </w:p>
    <w:p w14:paraId="34EF09CC" w14:textId="77777777" w:rsidR="00EA60B8" w:rsidRPr="00517D9E" w:rsidRDefault="00EA60B8" w:rsidP="00EA60B8">
      <w:pPr>
        <w:ind w:firstLine="360"/>
        <w:rPr>
          <w:color w:val="000000" w:themeColor="text1"/>
        </w:rPr>
      </w:pPr>
    </w:p>
    <w:p w14:paraId="0B0F9E3B" w14:textId="77777777" w:rsidR="00EA60B8" w:rsidRPr="00517D9E" w:rsidRDefault="00EA60B8" w:rsidP="00EA60B8">
      <w:pPr>
        <w:ind w:firstLine="360"/>
        <w:rPr>
          <w:color w:val="000000" w:themeColor="text1"/>
        </w:rPr>
      </w:pPr>
    </w:p>
    <w:p w14:paraId="7B0624FA" w14:textId="77777777" w:rsidR="00EA60B8" w:rsidRPr="00517D9E" w:rsidRDefault="00EA60B8" w:rsidP="00EA60B8">
      <w:pPr>
        <w:ind w:firstLine="360"/>
        <w:rPr>
          <w:color w:val="000000" w:themeColor="text1"/>
        </w:rPr>
      </w:pPr>
    </w:p>
    <w:p w14:paraId="1338E4B1" w14:textId="77777777" w:rsidR="00EA60B8" w:rsidRPr="00517D9E" w:rsidRDefault="00EA60B8" w:rsidP="005A78A3">
      <w:pPr>
        <w:rPr>
          <w:color w:val="000000" w:themeColor="text1"/>
        </w:rPr>
      </w:pPr>
    </w:p>
    <w:p w14:paraId="5F2213E8" w14:textId="77777777" w:rsidR="005A78A3" w:rsidRPr="00517D9E" w:rsidRDefault="005A78A3" w:rsidP="005A78A3">
      <w:pPr>
        <w:rPr>
          <w:color w:val="000000" w:themeColor="text1"/>
        </w:rPr>
      </w:pPr>
    </w:p>
    <w:p w14:paraId="3F0AA388" w14:textId="77408F01" w:rsidR="0074626D" w:rsidRPr="00517D9E" w:rsidRDefault="00524D3A" w:rsidP="0074626D">
      <w:pPr>
        <w:pStyle w:val="Nadpis1"/>
        <w:rPr>
          <w:b/>
          <w:bCs/>
        </w:rPr>
      </w:pPr>
      <w:bookmarkStart w:id="12" w:name="_Toc101384370"/>
      <w:r w:rsidRPr="00517D9E">
        <w:rPr>
          <w:b/>
          <w:bCs/>
        </w:rPr>
        <w:lastRenderedPageBreak/>
        <w:t>Konflikt ve školním prostředí</w:t>
      </w:r>
      <w:bookmarkEnd w:id="12"/>
    </w:p>
    <w:p w14:paraId="5B838771" w14:textId="77777777" w:rsidR="00BD36A6" w:rsidRPr="00517D9E" w:rsidRDefault="00BD36A6" w:rsidP="00BD36A6">
      <w:pPr>
        <w:rPr>
          <w:color w:val="000000" w:themeColor="text1"/>
        </w:rPr>
      </w:pPr>
      <w:r w:rsidRPr="00517D9E">
        <w:rPr>
          <w:color w:val="000000" w:themeColor="text1"/>
        </w:rPr>
        <w:t xml:space="preserve">V první kapitole jsem se zabývala obecným vymezením konfliktu, ovšem vzhledem k tématu mé bakalářské práce se budu v této kapitole zabývat konfliktem ve školním prostředí. </w:t>
      </w:r>
    </w:p>
    <w:p w14:paraId="5FEFF0BD" w14:textId="77777777" w:rsidR="00BD36A6" w:rsidRPr="00517D9E" w:rsidRDefault="00BD36A6" w:rsidP="00EA60B8">
      <w:pPr>
        <w:ind w:firstLine="720"/>
        <w:rPr>
          <w:color w:val="000000" w:themeColor="text1"/>
        </w:rPr>
      </w:pPr>
      <w:r w:rsidRPr="00517D9E">
        <w:rPr>
          <w:color w:val="000000" w:themeColor="text1"/>
        </w:rPr>
        <w:t xml:space="preserve">Jak jsem již zmínila, ke konfliktům dochází denně a školní prostředí rozhodně není výjimkou.  Konfliktní situace nastávají ve třídě během hodiny, o přestávce, na chodbě, ve sborovně, a to jak mezi žáky, učiteli, tak mezi žákem a učitelem. </w:t>
      </w:r>
    </w:p>
    <w:p w14:paraId="12F368B7" w14:textId="1DF1A1EE" w:rsidR="00BD36A6" w:rsidRPr="00517D9E" w:rsidRDefault="00BD36A6" w:rsidP="00EA60B8">
      <w:pPr>
        <w:ind w:firstLine="360"/>
        <w:rPr>
          <w:color w:val="000000" w:themeColor="text1"/>
        </w:rPr>
      </w:pPr>
      <w:r w:rsidRPr="00517D9E">
        <w:rPr>
          <w:color w:val="000000" w:themeColor="text1"/>
        </w:rPr>
        <w:t>Holá (2011) ve své publikaci dělí konflikty ze školního prostředí na dvě skupiny. Do první skupiny se řadí následující konfliktní situace:</w:t>
      </w:r>
    </w:p>
    <w:p w14:paraId="1F04F718" w14:textId="77777777" w:rsidR="00BD36A6" w:rsidRPr="00517D9E" w:rsidRDefault="00BD36A6" w:rsidP="00E42A7D">
      <w:pPr>
        <w:pStyle w:val="Odstavecseseznamem"/>
        <w:numPr>
          <w:ilvl w:val="0"/>
          <w:numId w:val="9"/>
        </w:numPr>
        <w:spacing w:before="0" w:after="0"/>
        <w:rPr>
          <w:sz w:val="28"/>
          <w:szCs w:val="28"/>
        </w:rPr>
      </w:pPr>
      <w:r w:rsidRPr="00517D9E">
        <w:t>Učitel vs. učitel,</w:t>
      </w:r>
    </w:p>
    <w:p w14:paraId="1C88198E" w14:textId="77777777" w:rsidR="00BD36A6" w:rsidRPr="00517D9E" w:rsidRDefault="00BD36A6" w:rsidP="00E42A7D">
      <w:pPr>
        <w:pStyle w:val="Odstavecseseznamem"/>
        <w:numPr>
          <w:ilvl w:val="0"/>
          <w:numId w:val="9"/>
        </w:numPr>
        <w:spacing w:before="0" w:after="0"/>
        <w:rPr>
          <w:sz w:val="28"/>
          <w:szCs w:val="28"/>
        </w:rPr>
      </w:pPr>
      <w:r w:rsidRPr="00517D9E">
        <w:t>učitel vs. vedení školy</w:t>
      </w:r>
    </w:p>
    <w:p w14:paraId="2C491B27" w14:textId="77777777" w:rsidR="00BD36A6" w:rsidRPr="00517D9E" w:rsidRDefault="00BD36A6" w:rsidP="00E42A7D">
      <w:pPr>
        <w:pStyle w:val="Odstavecseseznamem"/>
        <w:numPr>
          <w:ilvl w:val="0"/>
          <w:numId w:val="9"/>
        </w:numPr>
        <w:spacing w:before="0" w:after="0"/>
        <w:rPr>
          <w:sz w:val="28"/>
          <w:szCs w:val="28"/>
        </w:rPr>
      </w:pPr>
      <w:r w:rsidRPr="00517D9E">
        <w:t>rodiče vs. vedení školy</w:t>
      </w:r>
    </w:p>
    <w:p w14:paraId="0BA37459" w14:textId="77777777" w:rsidR="00BD36A6" w:rsidRPr="00517D9E" w:rsidRDefault="00BD36A6" w:rsidP="00E42A7D">
      <w:pPr>
        <w:pStyle w:val="Odstavecseseznamem"/>
        <w:numPr>
          <w:ilvl w:val="0"/>
          <w:numId w:val="9"/>
        </w:numPr>
        <w:spacing w:before="0" w:after="0"/>
        <w:rPr>
          <w:sz w:val="28"/>
          <w:szCs w:val="28"/>
        </w:rPr>
      </w:pPr>
      <w:r w:rsidRPr="00517D9E">
        <w:t>rodiče vs. rodiče</w:t>
      </w:r>
    </w:p>
    <w:p w14:paraId="18B33142" w14:textId="77777777" w:rsidR="00BD36A6" w:rsidRPr="00517D9E" w:rsidRDefault="00BD36A6" w:rsidP="00E42A7D">
      <w:pPr>
        <w:pStyle w:val="Odstavecseseznamem"/>
        <w:numPr>
          <w:ilvl w:val="0"/>
          <w:numId w:val="9"/>
        </w:numPr>
        <w:spacing w:before="0" w:after="0"/>
        <w:rPr>
          <w:sz w:val="28"/>
          <w:szCs w:val="28"/>
        </w:rPr>
      </w:pPr>
      <w:r w:rsidRPr="00517D9E">
        <w:t>vedení školy vs. obec (zřizovatel školy)</w:t>
      </w:r>
    </w:p>
    <w:p w14:paraId="2D7569EC" w14:textId="77777777" w:rsidR="00BD36A6" w:rsidRPr="00517D9E" w:rsidRDefault="00BD36A6" w:rsidP="00BD36A6">
      <w:r w:rsidRPr="00517D9E">
        <w:t>Do druhé skupiny patří tyto konflikty:</w:t>
      </w:r>
    </w:p>
    <w:p w14:paraId="0C6D5E60" w14:textId="77777777" w:rsidR="00BD36A6" w:rsidRPr="00517D9E" w:rsidRDefault="00BD36A6" w:rsidP="00E42A7D">
      <w:pPr>
        <w:pStyle w:val="Odstavecseseznamem"/>
        <w:numPr>
          <w:ilvl w:val="0"/>
          <w:numId w:val="9"/>
        </w:numPr>
        <w:spacing w:before="0" w:after="0"/>
      </w:pPr>
      <w:r w:rsidRPr="00517D9E">
        <w:t>žák vs. žák</w:t>
      </w:r>
    </w:p>
    <w:p w14:paraId="1C51B0AC" w14:textId="1537E13E" w:rsidR="00BD36A6" w:rsidRPr="00517D9E" w:rsidRDefault="00BD36A6" w:rsidP="00BD36A6">
      <w:pPr>
        <w:pStyle w:val="Odstavecseseznamem"/>
        <w:numPr>
          <w:ilvl w:val="0"/>
          <w:numId w:val="9"/>
        </w:numPr>
        <w:spacing w:before="0" w:after="0"/>
      </w:pPr>
      <w:r w:rsidRPr="00517D9E">
        <w:t xml:space="preserve">žák vs. učitel </w:t>
      </w:r>
    </w:p>
    <w:p w14:paraId="24590501" w14:textId="2B9BB825" w:rsidR="00EB5F33" w:rsidRPr="00517D9E" w:rsidRDefault="00BD36A6" w:rsidP="00650A46">
      <w:pPr>
        <w:pStyle w:val="Nadpis2"/>
        <w:rPr>
          <w:b/>
          <w:bCs/>
        </w:rPr>
      </w:pPr>
      <w:bookmarkStart w:id="13" w:name="_Toc101384371"/>
      <w:r w:rsidRPr="00517D9E">
        <w:rPr>
          <w:b/>
          <w:bCs/>
        </w:rPr>
        <w:t>Konflikt mezi učitelem a žákem</w:t>
      </w:r>
      <w:bookmarkEnd w:id="13"/>
    </w:p>
    <w:p w14:paraId="3461E7C8" w14:textId="5717057B" w:rsidR="00BD36A6" w:rsidRPr="00517D9E" w:rsidRDefault="00BD36A6" w:rsidP="00BD36A6">
      <w:r w:rsidRPr="00517D9E">
        <w:t>Podle Ondráčka (2003) má učitel tu moc, že může záměrně šířit dobrou náladu ve třídě a vy</w:t>
      </w:r>
      <w:r w:rsidR="003D1B2D" w:rsidRPr="00517D9E">
        <w:t>u</w:t>
      </w:r>
      <w:r w:rsidRPr="00517D9E">
        <w:t xml:space="preserve">žít možnosti až infikovat kolektiv pozitivními emocemi. A to tím způsobem, jestli lze </w:t>
      </w:r>
      <w:r w:rsidR="00E23871">
        <w:br/>
      </w:r>
      <w:r w:rsidRPr="00517D9E">
        <w:t xml:space="preserve">na pedagogovi pozorovat radost z práce, přispívání humornými chvílemi a úměrné chválení třídy. V takovém případě bude výuková interakce mezi učitelem i žákem velmi pravděpodobně příjemná a podněcující pro obě strany. </w:t>
      </w:r>
    </w:p>
    <w:p w14:paraId="2B05C391" w14:textId="293A1D58" w:rsidR="00BD36A6" w:rsidRPr="00517D9E" w:rsidRDefault="00BD36A6" w:rsidP="00EA60B8">
      <w:pPr>
        <w:ind w:firstLine="720"/>
      </w:pPr>
      <w:r w:rsidRPr="00517D9E">
        <w:t xml:space="preserve">V případě, že nastane konflikt mezi učitelem a žákem, je učitelova povinnost jednak to, aby dohlédnul na to, že se spor nebude více stupňovat, ale také to, aby žák dokázal přijít na to správné řešení dané situace. To je ten důvod, proč by měl pedagog být asertivní a uměl prosadit svůj názor. Ovšem také musí mít na mysli, že daný žák se nesmí cítit ovlivněný </w:t>
      </w:r>
      <w:r w:rsidR="00E23871">
        <w:br/>
      </w:r>
      <w:r w:rsidRPr="00517D9E">
        <w:t>a zmanipulovaný učitelovým jednáním.  Takový talent u – nejen – pedagogů je vysoce ceněný.  Jsou ale i situace, kdy nelze spoléhat ani na asertivní jednání. Jestliže je žákovo chování nepřístupné, nemůžeme očekávat, že ho změníme (</w:t>
      </w:r>
      <w:proofErr w:type="spellStart"/>
      <w:r w:rsidRPr="00517D9E">
        <w:t>Longaretti</w:t>
      </w:r>
      <w:proofErr w:type="spellEnd"/>
      <w:r w:rsidRPr="00517D9E">
        <w:t xml:space="preserve"> </w:t>
      </w:r>
      <w:r w:rsidR="006C3CA5" w:rsidRPr="00517D9E">
        <w:t>&amp;</w:t>
      </w:r>
      <w:r w:rsidRPr="00517D9E">
        <w:t xml:space="preserve"> </w:t>
      </w:r>
      <w:proofErr w:type="spellStart"/>
      <w:r w:rsidRPr="00517D9E">
        <w:t>English</w:t>
      </w:r>
      <w:proofErr w:type="spellEnd"/>
      <w:r w:rsidRPr="00517D9E">
        <w:t>, 2008).</w:t>
      </w:r>
    </w:p>
    <w:p w14:paraId="172C5856" w14:textId="23B908DE" w:rsidR="00BD36A6" w:rsidRPr="00517D9E" w:rsidRDefault="00BD36A6" w:rsidP="00EA60B8">
      <w:pPr>
        <w:ind w:firstLine="720"/>
      </w:pPr>
      <w:r w:rsidRPr="00517D9E">
        <w:lastRenderedPageBreak/>
        <w:t>Chceme-li změnit špatné chování určité osoby, nejprve musíme změnit jeho vnitřní myšlení (Navrátil</w:t>
      </w:r>
      <w:r w:rsidR="00333E8B" w:rsidRPr="00517D9E">
        <w:t xml:space="preserve"> &amp;</w:t>
      </w:r>
      <w:r w:rsidRPr="00517D9E">
        <w:t xml:space="preserve"> </w:t>
      </w:r>
      <w:proofErr w:type="spellStart"/>
      <w:r w:rsidRPr="00517D9E">
        <w:t>Mattioli</w:t>
      </w:r>
      <w:proofErr w:type="spellEnd"/>
      <w:r w:rsidRPr="00517D9E">
        <w:t>, 2011).</w:t>
      </w:r>
    </w:p>
    <w:p w14:paraId="1B4599BC" w14:textId="11FBE640" w:rsidR="00BD36A6" w:rsidRPr="00517D9E" w:rsidRDefault="00BD36A6" w:rsidP="00EA60B8">
      <w:pPr>
        <w:ind w:firstLine="720"/>
      </w:pPr>
      <w:r w:rsidRPr="00517D9E">
        <w:t>Pokud tedy asertivita nezabírá, je lepší od daného konfliktu ustoupit – pro případ zhoršení situace – a raději vyhledat odborníka, který nám daný spor pomůže vyřešit (</w:t>
      </w:r>
      <w:proofErr w:type="spellStart"/>
      <w:r w:rsidRPr="00517D9E">
        <w:t>Longaretti</w:t>
      </w:r>
      <w:proofErr w:type="spellEnd"/>
      <w:r w:rsidRPr="00517D9E">
        <w:t xml:space="preserve"> </w:t>
      </w:r>
      <w:r w:rsidR="006C3CA5" w:rsidRPr="00517D9E">
        <w:t>&amp;</w:t>
      </w:r>
      <w:r w:rsidRPr="00517D9E">
        <w:t xml:space="preserve"> </w:t>
      </w:r>
      <w:proofErr w:type="spellStart"/>
      <w:r w:rsidRPr="00517D9E">
        <w:t>English</w:t>
      </w:r>
      <w:proofErr w:type="spellEnd"/>
      <w:r w:rsidRPr="00517D9E">
        <w:t>, 2008).</w:t>
      </w:r>
    </w:p>
    <w:p w14:paraId="58278781" w14:textId="2439A519" w:rsidR="00BD36A6" w:rsidRPr="00517D9E" w:rsidRDefault="00BD36A6" w:rsidP="00EA60B8">
      <w:pPr>
        <w:ind w:firstLine="720"/>
      </w:pPr>
      <w:r w:rsidRPr="00517D9E">
        <w:t xml:space="preserve">Nejefektivnější způsob, jak dosáhnout řešení konfliktu ze strany učitele je: snažit se konfliktním situacím předejít tím, že bude pozorovat dění ve třídě, nastolí pravidla, kterými se budou všichni řídit, bude přistupovat ke každému žáku individuálně a v neposlední řadě dokáže ovládat své emoce. Pokud pedagog je schopen vypozorovat konflikt již v samém počátku a umí zachovat klid, je velká pravděpodobnost, že velkým konfliktům se dokáže vyvarovat. </w:t>
      </w:r>
    </w:p>
    <w:p w14:paraId="7F864144" w14:textId="69893EEF" w:rsidR="00BD36A6" w:rsidRPr="00517D9E" w:rsidRDefault="00BD36A6" w:rsidP="00EA60B8">
      <w:pPr>
        <w:ind w:firstLine="360"/>
      </w:pPr>
      <w:r w:rsidRPr="00517D9E">
        <w:t>Autorky Langová, Vacínová (1994) nás seznámí s řešením situací, kdy se žáci chovají nevhodně a popisují tyto postupy jako strategie. Čím více strategií učitel ovládá, tím snazší je pro něj výběr správného postupu. Rozlišují dvě strategie při řešení konfliktů ve školním prostředí:</w:t>
      </w:r>
    </w:p>
    <w:p w14:paraId="5C82D300" w14:textId="77777777" w:rsidR="00BD36A6" w:rsidRPr="00517D9E" w:rsidRDefault="00BD36A6" w:rsidP="00E42A7D">
      <w:pPr>
        <w:pStyle w:val="Odstavecseseznamem"/>
        <w:numPr>
          <w:ilvl w:val="0"/>
          <w:numId w:val="10"/>
        </w:numPr>
        <w:spacing w:before="0" w:after="0"/>
      </w:pPr>
      <w:r w:rsidRPr="00517D9E">
        <w:t>Orientované na kontrolu – okamžitý zásah učitele (pomocí vhodné techniky) při nevhodném chování.</w:t>
      </w:r>
    </w:p>
    <w:p w14:paraId="21E5863C" w14:textId="77777777" w:rsidR="00BD36A6" w:rsidRPr="00517D9E" w:rsidRDefault="00BD36A6" w:rsidP="00E42A7D">
      <w:pPr>
        <w:pStyle w:val="Odstavecseseznamem"/>
        <w:numPr>
          <w:ilvl w:val="0"/>
          <w:numId w:val="10"/>
        </w:numPr>
        <w:spacing w:before="0" w:after="0"/>
      </w:pPr>
      <w:r w:rsidRPr="00517D9E">
        <w:t>Orientované na prevenci – snaží se odhalit důvod nevhodného chování v dané situaci, vcítit se do daného žáka a změnit jeho sociální chování.</w:t>
      </w:r>
    </w:p>
    <w:p w14:paraId="3A5C38D0" w14:textId="35E0BF46" w:rsidR="00BD36A6" w:rsidRPr="00517D9E" w:rsidRDefault="00BD36A6" w:rsidP="00EA60B8">
      <w:pPr>
        <w:ind w:firstLine="360"/>
      </w:pPr>
      <w:r w:rsidRPr="00517D9E">
        <w:t xml:space="preserve">Nejčastější forma komunikace mezi učitelem a žákem je vyjednávání, kdy se pokouší domluvit na jakési alternativě, která uspokojí obě strany. </w:t>
      </w:r>
    </w:p>
    <w:p w14:paraId="2F2871AA" w14:textId="274433AC" w:rsidR="00BD36A6" w:rsidRPr="00517D9E" w:rsidRDefault="00BD36A6" w:rsidP="00EA60B8">
      <w:pPr>
        <w:ind w:firstLine="360"/>
      </w:pPr>
      <w:r w:rsidRPr="00517D9E">
        <w:t xml:space="preserve">Podle </w:t>
      </w:r>
      <w:proofErr w:type="spellStart"/>
      <w:r w:rsidRPr="00517D9E">
        <w:t>Boucharlata</w:t>
      </w:r>
      <w:proofErr w:type="spellEnd"/>
      <w:r w:rsidRPr="00517D9E">
        <w:t xml:space="preserve"> (2005), kdy neustále dochází k rušivému chování, navrhuje pro učitele tyto postupy: vyhýbavé chování, Přizpůsobení se nebo zmírnění problému, Nátlak a donucení, Kompromis nebo smlouvání, Vyjednávání nebo vyřešení problému. </w:t>
      </w:r>
    </w:p>
    <w:p w14:paraId="58C0A890" w14:textId="358494C2" w:rsidR="00BD36A6" w:rsidRPr="00517D9E" w:rsidRDefault="00BD36A6" w:rsidP="00EA60B8">
      <w:pPr>
        <w:ind w:firstLine="360"/>
      </w:pPr>
      <w:r w:rsidRPr="00517D9E">
        <w:t xml:space="preserve">V knize Strategie řízení třídy se dozvídáme, že chování žáků můžeme dělit na rušivé </w:t>
      </w:r>
      <w:r w:rsidR="00E23871">
        <w:br/>
      </w:r>
      <w:r w:rsidRPr="00517D9E">
        <w:t>a nerušivé nespolupracující. První typ obtěžuje celou třídu. Řadí se sem například skákání do řeči, násilí, vandalismus anebo celkově nezdvořilost. Druhý typ se vyznačuje tím, že dané chování nijak neomezuje chod třídy. Žáci jsou zamyšlení, unavení, nevěnují se učivu, neplní domácí úlohy, nenosí potřebné pomůcky nebo vůbec nechodí do školy (</w:t>
      </w:r>
      <w:proofErr w:type="spellStart"/>
      <w:r w:rsidRPr="00517D9E">
        <w:t>Cangelosi</w:t>
      </w:r>
      <w:proofErr w:type="spellEnd"/>
      <w:r w:rsidRPr="00517D9E">
        <w:t>, 2006).</w:t>
      </w:r>
    </w:p>
    <w:p w14:paraId="720F91DF" w14:textId="6F0988D9" w:rsidR="00BD36A6" w:rsidRPr="00517D9E" w:rsidRDefault="00042109" w:rsidP="00FD1562">
      <w:pPr>
        <w:ind w:firstLine="360"/>
      </w:pPr>
      <w:r w:rsidRPr="00517D9E">
        <w:t>Kladný</w:t>
      </w:r>
      <w:r w:rsidR="00BD36A6" w:rsidRPr="00517D9E">
        <w:t xml:space="preserve"> vztah mezi žákem a učitelem je </w:t>
      </w:r>
      <w:r w:rsidRPr="00517D9E">
        <w:t>klíčový pro minimalizaci vzniku konfliktu</w:t>
      </w:r>
      <w:r w:rsidR="00BD36A6" w:rsidRPr="00517D9E">
        <w:t xml:space="preserve">. Ch. </w:t>
      </w:r>
      <w:proofErr w:type="spellStart"/>
      <w:r w:rsidR="00BD36A6" w:rsidRPr="00517D9E">
        <w:t>Kyriacou</w:t>
      </w:r>
      <w:proofErr w:type="spellEnd"/>
      <w:r w:rsidR="00BD36A6" w:rsidRPr="00517D9E">
        <w:t xml:space="preserve"> (2009) </w:t>
      </w:r>
      <w:r w:rsidRPr="00517D9E">
        <w:t>vymezuje dva hlavní faktory, jenž ovlivňují tento vztah.</w:t>
      </w:r>
      <w:r w:rsidR="00BD36A6" w:rsidRPr="00517D9E">
        <w:t xml:space="preserve"> První je schopnost</w:t>
      </w:r>
      <w:r w:rsidRPr="00517D9E">
        <w:t xml:space="preserve"> </w:t>
      </w:r>
      <w:r w:rsidRPr="00517D9E">
        <w:lastRenderedPageBreak/>
        <w:t>žáka</w:t>
      </w:r>
      <w:r w:rsidR="00BD36A6" w:rsidRPr="00517D9E">
        <w:t xml:space="preserve"> přijmout autoritu učitele. </w:t>
      </w:r>
      <w:r w:rsidR="009F0D9D" w:rsidRPr="00517D9E">
        <w:t xml:space="preserve">Zásadní </w:t>
      </w:r>
      <w:r w:rsidR="00BD36A6" w:rsidRPr="00517D9E">
        <w:t>ú</w:t>
      </w:r>
      <w:r w:rsidR="009F0D9D" w:rsidRPr="00517D9E">
        <w:t>lohou</w:t>
      </w:r>
      <w:r w:rsidR="00BD36A6" w:rsidRPr="00517D9E">
        <w:t xml:space="preserve"> </w:t>
      </w:r>
      <w:r w:rsidR="009F0D9D" w:rsidRPr="00517D9E">
        <w:t>pedagoga</w:t>
      </w:r>
      <w:r w:rsidR="00BD36A6" w:rsidRPr="00517D9E">
        <w:t xml:space="preserve"> je organiz</w:t>
      </w:r>
      <w:r w:rsidR="009F0D9D" w:rsidRPr="00517D9E">
        <w:t>ace</w:t>
      </w:r>
      <w:r w:rsidR="00BD36A6" w:rsidRPr="00517D9E">
        <w:t xml:space="preserve"> a vedení</w:t>
      </w:r>
      <w:r w:rsidR="009F0D9D" w:rsidRPr="00517D9E">
        <w:t xml:space="preserve"> výuky žáka</w:t>
      </w:r>
      <w:r w:rsidR="00BD36A6" w:rsidRPr="00517D9E">
        <w:t xml:space="preserve">. </w:t>
      </w:r>
      <w:r w:rsidR="009F0D9D" w:rsidRPr="00517D9E">
        <w:t>Sem spadá kontrola nad chováním žáka při aktivitách v hodině.</w:t>
      </w:r>
      <w:r w:rsidR="00BD36A6" w:rsidRPr="00517D9E">
        <w:t xml:space="preserve"> </w:t>
      </w:r>
    </w:p>
    <w:p w14:paraId="0FF440A8" w14:textId="0E423428" w:rsidR="00BD36A6" w:rsidRPr="00517D9E" w:rsidRDefault="009F0D9D" w:rsidP="00FD1562">
      <w:pPr>
        <w:ind w:firstLine="360"/>
      </w:pPr>
      <w:r w:rsidRPr="00517D9E">
        <w:t>Jestliže žáci nemají disciplínu a nepřijímají autoritu učitele při vedení jejich výuky,</w:t>
      </w:r>
      <w:r w:rsidR="00A42A51" w:rsidRPr="00517D9E">
        <w:t xml:space="preserve"> je účinnost celého procesu shazována. </w:t>
      </w:r>
      <w:r w:rsidR="00BD36A6" w:rsidRPr="00517D9E">
        <w:t>Druh</w:t>
      </w:r>
      <w:r w:rsidR="00042109" w:rsidRPr="00517D9E">
        <w:t xml:space="preserve">ým </w:t>
      </w:r>
      <w:r w:rsidR="00A42A51" w:rsidRPr="00517D9E">
        <w:t>faktorem – podstatným</w:t>
      </w:r>
      <w:r w:rsidR="00BD36A6" w:rsidRPr="00517D9E">
        <w:t xml:space="preserve"> pro efektivní průběh </w:t>
      </w:r>
      <w:r w:rsidR="00A42A51" w:rsidRPr="00517D9E">
        <w:t>výuky – je</w:t>
      </w:r>
      <w:r w:rsidR="00BD36A6" w:rsidRPr="00517D9E">
        <w:t xml:space="preserve"> vzájemný respekt a dobrý vztah mezi učitelem a žákem. </w:t>
      </w:r>
      <w:r w:rsidR="00A42A51" w:rsidRPr="00517D9E">
        <w:t xml:space="preserve">Na základě toho k sobě žák i učitel chovají vzájemný respekt a úctu a náležitě se k sobě chovají. </w:t>
      </w:r>
    </w:p>
    <w:p w14:paraId="3AC24BE6" w14:textId="2218219D" w:rsidR="00EB5F33" w:rsidRPr="00517D9E" w:rsidRDefault="00BD36A6" w:rsidP="00872AB5">
      <w:pPr>
        <w:pStyle w:val="Nadpis2"/>
        <w:rPr>
          <w:b/>
          <w:bCs/>
        </w:rPr>
      </w:pPr>
      <w:bookmarkStart w:id="14" w:name="_Toc101384372"/>
      <w:r w:rsidRPr="00517D9E">
        <w:rPr>
          <w:b/>
          <w:bCs/>
        </w:rPr>
        <w:t>Konflikt mezi žáky</w:t>
      </w:r>
      <w:bookmarkEnd w:id="14"/>
    </w:p>
    <w:p w14:paraId="59978FF6" w14:textId="77777777" w:rsidR="00BD36A6" w:rsidRPr="00517D9E" w:rsidRDefault="00BD36A6" w:rsidP="00BD36A6">
      <w:r w:rsidRPr="00517D9E">
        <w:t>Právě proto, že konfliktní situace mezi žáky nejsou tak diskutované téma a domnívám se, že v žádném předmětu se děti neučí, jak tyto situace řešit, rozhodla jsem se zabývat touto problematikou a pro zlepšení jejich schopností jsem vytvořila zmiňovanou karetní pomůcku.</w:t>
      </w:r>
    </w:p>
    <w:p w14:paraId="267AAF3A" w14:textId="0C75FEBF" w:rsidR="00BD36A6" w:rsidRPr="00517D9E" w:rsidRDefault="00BD36A6" w:rsidP="00FD1562">
      <w:pPr>
        <w:ind w:firstLine="720"/>
      </w:pPr>
      <w:r w:rsidRPr="00517D9E">
        <w:t>Při konfliktu mezi žáky je cílem učitele, aby dokázali své konflikty s jinými žáky řešit sami a nemuseli do toho tahat právě daného učitele nebo jinou třetí stranu. V mezních případech pedagog jen nastíní možné a vhodné řešení konfliktní situace ale konečné techniky a domluvy by se měli žáci již zhostit sami (</w:t>
      </w:r>
      <w:proofErr w:type="spellStart"/>
      <w:r w:rsidRPr="00517D9E">
        <w:t>Longaretti</w:t>
      </w:r>
      <w:proofErr w:type="spellEnd"/>
      <w:r w:rsidRPr="00517D9E">
        <w:t xml:space="preserve"> </w:t>
      </w:r>
      <w:r w:rsidR="006C3CA5" w:rsidRPr="00517D9E">
        <w:t>&amp;</w:t>
      </w:r>
      <w:r w:rsidRPr="00517D9E">
        <w:t xml:space="preserve"> </w:t>
      </w:r>
      <w:proofErr w:type="spellStart"/>
      <w:r w:rsidRPr="00517D9E">
        <w:t>English</w:t>
      </w:r>
      <w:proofErr w:type="spellEnd"/>
      <w:r w:rsidRPr="00517D9E">
        <w:t>, 2008).</w:t>
      </w:r>
    </w:p>
    <w:p w14:paraId="12CE52CA" w14:textId="01E66590" w:rsidR="00BD36A6" w:rsidRPr="00517D9E" w:rsidRDefault="00BD36A6" w:rsidP="00FD1562">
      <w:pPr>
        <w:ind w:firstLine="576"/>
      </w:pPr>
      <w:r w:rsidRPr="00517D9E">
        <w:t xml:space="preserve">Z vyučujícího se může v takových situacích stát facilitátor dané situace. V knize </w:t>
      </w:r>
      <w:r w:rsidR="00E23871">
        <w:br/>
      </w:r>
      <w:r w:rsidRPr="00517D9E">
        <w:t xml:space="preserve">od Bednaříka (2008) se dočteme, že funkcí učitele jakožto facilitátora je usnadnit komunikaci a tím průběh celé diskuse ve třídě. Předává jim potřebné vědomosti a povzbuzuje žáky, aby přispívali svými příběhy, doptává se na detaily anebo nabádá rovnou ostatní žáky, aby zjišťovali podrobnější informace sami. Cílem tedy je vést celou aktivitu tak, aby ji lehce </w:t>
      </w:r>
      <w:r w:rsidR="00E23871">
        <w:br/>
      </w:r>
      <w:r w:rsidRPr="00517D9E">
        <w:t>a efektivně dovedl k cíli, a to bez neprospěšných komunikačních konfliktů či složitého jednání.</w:t>
      </w:r>
    </w:p>
    <w:p w14:paraId="66D6AF39" w14:textId="77777777" w:rsidR="009D6E7F" w:rsidRPr="00517D9E" w:rsidRDefault="00305ACD" w:rsidP="009D6E7F">
      <w:pPr>
        <w:ind w:firstLine="360"/>
      </w:pPr>
      <w:r w:rsidRPr="00517D9E">
        <w:t xml:space="preserve"> </w:t>
      </w:r>
      <w:r w:rsidR="009D6E7F" w:rsidRPr="00517D9E">
        <w:t xml:space="preserve">Příčin vzniku konfliktu ve škole může být celá řada. Plamínek (2012) jako hlavní vyzdvihuje rozdílné názory, charaktery a povahy jedinců, jenž se vyskytují v tomto prostředí.  Další faktor je zcela jistě rozdílné rodinné zázemí a materiální výbava studentů. Ke sporu může vést i školní výbava, oblečení nebo třeba jen styl daného žáka. V neposlední řadě žáky ovlivňuje i jejich fyzický a psychický stav. Zda jsou unavení, přetížení, demotivovaní apod. </w:t>
      </w:r>
    </w:p>
    <w:p w14:paraId="3474B248" w14:textId="657E1AA9" w:rsidR="009D6E7F" w:rsidRPr="00517D9E" w:rsidRDefault="009D6E7F" w:rsidP="00D76369">
      <w:pPr>
        <w:ind w:firstLine="360"/>
      </w:pPr>
      <w:r w:rsidRPr="00517D9E">
        <w:t>Školní konflikty mohou často doprovázet negativní situace v rodině daného studenta. Může jít například o alkoholismus, nezájem anebo naopak přehnaná péče, rozvod a další strasti. Všechny tyto útrapy mohou v dítěti vyvolat pocit deprese, frustrace, zmatek a stres a mohou vést k vyvolávání konfliktů ve škole jako nějakému vybíjení zlosti, anebo naopak k neschopnosti řešit vzniklé konfliktní situace. (Pařízek, 1990)</w:t>
      </w:r>
    </w:p>
    <w:p w14:paraId="7370C22B" w14:textId="31C9AC01" w:rsidR="00BD36A6" w:rsidRPr="00517D9E" w:rsidRDefault="00BD36A6" w:rsidP="00BD36A6">
      <w:pPr>
        <w:pStyle w:val="Nadpis2"/>
        <w:rPr>
          <w:b/>
          <w:bCs/>
        </w:rPr>
      </w:pPr>
      <w:bookmarkStart w:id="15" w:name="_Toc101384373"/>
      <w:r w:rsidRPr="00517D9E">
        <w:rPr>
          <w:b/>
          <w:bCs/>
        </w:rPr>
        <w:lastRenderedPageBreak/>
        <w:t>Sociálně emoční učení – SEL</w:t>
      </w:r>
      <w:bookmarkEnd w:id="15"/>
    </w:p>
    <w:p w14:paraId="47D5E6BA" w14:textId="77777777" w:rsidR="00BD36A6" w:rsidRPr="00517D9E" w:rsidRDefault="00BD36A6" w:rsidP="00BD36A6">
      <w:r w:rsidRPr="00517D9E">
        <w:t xml:space="preserve">SEL neboli </w:t>
      </w:r>
      <w:proofErr w:type="spellStart"/>
      <w:r w:rsidRPr="00517D9E">
        <w:t>Social</w:t>
      </w:r>
      <w:proofErr w:type="spellEnd"/>
      <w:r w:rsidRPr="00517D9E">
        <w:t xml:space="preserve"> and </w:t>
      </w:r>
      <w:proofErr w:type="spellStart"/>
      <w:r w:rsidRPr="00517D9E">
        <w:t>Emotional</w:t>
      </w:r>
      <w:proofErr w:type="spellEnd"/>
      <w:r w:rsidRPr="00517D9E">
        <w:t xml:space="preserve"> Learning, což se do českého jazyka překládá jako sociálně emoční učení, je proces, kdy se děti i dospělí obohacují o znalosti a vyvíjí se ve zvládání vlastních pocitů a emocí, dosahují vytyčených cílů, učí se vyjádřit empatii vůči ostatním anebo – což nás zajímá – jsou vedeni ke zlepšování svých rozhodnutí v těžkých situacích.</w:t>
      </w:r>
    </w:p>
    <w:p w14:paraId="74015831" w14:textId="049D0E5C" w:rsidR="00BD36A6" w:rsidRPr="00517D9E" w:rsidRDefault="00BD36A6" w:rsidP="00FD1562">
      <w:pPr>
        <w:ind w:firstLine="720"/>
      </w:pPr>
      <w:r w:rsidRPr="00517D9E">
        <w:t xml:space="preserve">CASEL neboli </w:t>
      </w:r>
      <w:proofErr w:type="spellStart"/>
      <w:r w:rsidRPr="00517D9E">
        <w:t>The</w:t>
      </w:r>
      <w:proofErr w:type="spellEnd"/>
      <w:r w:rsidRPr="00517D9E">
        <w:t xml:space="preserve"> </w:t>
      </w:r>
      <w:proofErr w:type="spellStart"/>
      <w:r w:rsidRPr="00517D9E">
        <w:t>Collaborative</w:t>
      </w:r>
      <w:proofErr w:type="spellEnd"/>
      <w:r w:rsidRPr="00517D9E">
        <w:t xml:space="preserve"> </w:t>
      </w:r>
      <w:proofErr w:type="spellStart"/>
      <w:r w:rsidRPr="00517D9E">
        <w:t>for</w:t>
      </w:r>
      <w:proofErr w:type="spellEnd"/>
      <w:r w:rsidRPr="00517D9E">
        <w:t xml:space="preserve"> </w:t>
      </w:r>
      <w:proofErr w:type="spellStart"/>
      <w:r w:rsidRPr="00517D9E">
        <w:t>Academic</w:t>
      </w:r>
      <w:proofErr w:type="spellEnd"/>
      <w:r w:rsidRPr="00517D9E">
        <w:t xml:space="preserve">, </w:t>
      </w:r>
      <w:proofErr w:type="spellStart"/>
      <w:r w:rsidRPr="00517D9E">
        <w:t>Social</w:t>
      </w:r>
      <w:proofErr w:type="spellEnd"/>
      <w:r w:rsidRPr="00517D9E">
        <w:t xml:space="preserve">, and </w:t>
      </w:r>
      <w:proofErr w:type="spellStart"/>
      <w:r w:rsidRPr="00517D9E">
        <w:t>Emotional</w:t>
      </w:r>
      <w:proofErr w:type="spellEnd"/>
      <w:r w:rsidRPr="00517D9E">
        <w:t xml:space="preserve"> Learning je americká organizace, která se snaží o větší zařazení sociálně emočního učení do školního prostředí. Společně s pedagogy a jinými pracovníky představili tzv. CASEL Wheel součástí něhož vymezili 5 základních a klíčových kompetencí SEL</w:t>
      </w:r>
      <w:r w:rsidR="004F2369" w:rsidRPr="00517D9E">
        <w:t xml:space="preserve"> </w:t>
      </w:r>
      <w:r w:rsidR="00893868" w:rsidRPr="00517D9E">
        <w:t>(</w:t>
      </w:r>
      <w:r w:rsidR="004F2369" w:rsidRPr="00517D9E">
        <w:t>viz obrázek 1</w:t>
      </w:r>
      <w:r w:rsidR="00893868" w:rsidRPr="00517D9E">
        <w:t>)</w:t>
      </w:r>
      <w:r w:rsidRPr="00517D9E">
        <w:t xml:space="preserve">.  Tyto kompetence byly zahrnuty do programů ve Spojených </w:t>
      </w:r>
      <w:r w:rsidR="00CC263A" w:rsidRPr="00517D9E">
        <w:t>s</w:t>
      </w:r>
      <w:r w:rsidRPr="00517D9E">
        <w:t>tátech i v zahraničí. (Blažek, 2022)</w:t>
      </w:r>
    </w:p>
    <w:p w14:paraId="72A13BD8" w14:textId="77777777" w:rsidR="00BD36A6" w:rsidRPr="00517D9E" w:rsidRDefault="00BD36A6" w:rsidP="00FD1562">
      <w:pPr>
        <w:ind w:firstLine="360"/>
      </w:pPr>
      <w:r w:rsidRPr="00517D9E">
        <w:t>CASEL Wheel tedy zahrnuje:</w:t>
      </w:r>
    </w:p>
    <w:p w14:paraId="2E81CAFA" w14:textId="7ED2F6E9" w:rsidR="00BD36A6" w:rsidRPr="00517D9E" w:rsidRDefault="00BD36A6" w:rsidP="00E42A7D">
      <w:pPr>
        <w:pStyle w:val="Odstavecseseznamem"/>
        <w:numPr>
          <w:ilvl w:val="0"/>
          <w:numId w:val="11"/>
        </w:numPr>
        <w:spacing w:before="0" w:after="0"/>
      </w:pPr>
      <w:r w:rsidRPr="00517D9E">
        <w:t>Sebe</w:t>
      </w:r>
      <w:r w:rsidR="00D238DE" w:rsidRPr="00517D9E">
        <w:t>u</w:t>
      </w:r>
      <w:r w:rsidRPr="00517D9E">
        <w:t>vědom</w:t>
      </w:r>
      <w:r w:rsidR="00D238DE" w:rsidRPr="00517D9E">
        <w:t xml:space="preserve">ění </w:t>
      </w:r>
      <w:r w:rsidRPr="00517D9E">
        <w:t>– dovednost porozumět sobě a svým pocit</w:t>
      </w:r>
      <w:r w:rsidR="00A85BC6" w:rsidRPr="00517D9E">
        <w:t>ů</w:t>
      </w:r>
      <w:r w:rsidRPr="00517D9E">
        <w:t xml:space="preserve">m, vlastním silným </w:t>
      </w:r>
      <w:r w:rsidR="00E23871">
        <w:br/>
      </w:r>
      <w:r w:rsidRPr="00517D9E">
        <w:t>a slabým stránkám.</w:t>
      </w:r>
    </w:p>
    <w:p w14:paraId="445495E3" w14:textId="555C82FB" w:rsidR="00BD36A6" w:rsidRPr="00517D9E" w:rsidRDefault="00D238DE" w:rsidP="00E42A7D">
      <w:pPr>
        <w:pStyle w:val="Odstavecseseznamem"/>
        <w:numPr>
          <w:ilvl w:val="0"/>
          <w:numId w:val="11"/>
        </w:numPr>
        <w:spacing w:before="0" w:after="0"/>
      </w:pPr>
      <w:r w:rsidRPr="00517D9E">
        <w:t>Sebeřízení</w:t>
      </w:r>
      <w:r w:rsidR="00BD36A6" w:rsidRPr="00517D9E">
        <w:t xml:space="preserve"> – schopnost mít pod kontrolou své vlastní činy, plnit si své cíle. Taktéž sem patří motivace</w:t>
      </w:r>
      <w:r w:rsidR="00CA62E1" w:rsidRPr="00517D9E">
        <w:t>, sebevláda a například schopnost zvládání stresu.</w:t>
      </w:r>
    </w:p>
    <w:p w14:paraId="7C0700B9" w14:textId="77777777" w:rsidR="00BD36A6" w:rsidRPr="00517D9E" w:rsidRDefault="00BD36A6" w:rsidP="00E42A7D">
      <w:pPr>
        <w:pStyle w:val="Odstavecseseznamem"/>
        <w:numPr>
          <w:ilvl w:val="0"/>
          <w:numId w:val="11"/>
        </w:numPr>
        <w:spacing w:before="0" w:after="0"/>
      </w:pPr>
      <w:r w:rsidRPr="00517D9E">
        <w:t>Sociální povědomí – dovednost vcítit se do okolí a vidět věci z jejich perspektivy, umět ostatním projevit úctu či uznání.</w:t>
      </w:r>
    </w:p>
    <w:p w14:paraId="33B3C28D" w14:textId="77777777" w:rsidR="00BD36A6" w:rsidRPr="00517D9E" w:rsidRDefault="00BD36A6" w:rsidP="00E42A7D">
      <w:pPr>
        <w:pStyle w:val="Odstavecseseznamem"/>
        <w:numPr>
          <w:ilvl w:val="0"/>
          <w:numId w:val="11"/>
        </w:numPr>
        <w:spacing w:before="0" w:after="0"/>
      </w:pPr>
      <w:r w:rsidRPr="00517D9E">
        <w:t>Vztahové dovednosti – schopnost navazovat a udržet zásadní a zdravé vztahy s druhými lidmi. Vztahy se neobejdou bez otevřené komunikace, kompromisů a řešení problémů.</w:t>
      </w:r>
    </w:p>
    <w:p w14:paraId="0DBBFBDA" w14:textId="1795F1E6" w:rsidR="00BD36A6" w:rsidRPr="00517D9E" w:rsidRDefault="00BD36A6" w:rsidP="00BD36A6">
      <w:pPr>
        <w:pStyle w:val="Odstavecseseznamem"/>
        <w:numPr>
          <w:ilvl w:val="0"/>
          <w:numId w:val="11"/>
        </w:numPr>
        <w:spacing w:before="0" w:after="0"/>
      </w:pPr>
      <w:r w:rsidRPr="00517D9E">
        <w:t>Zodpovědné rozhodování – dovednost provádět smysluplné a racionální rozhodnutí. Zahrnuje hlediska jako správné vyhodnocení situace a přemýšlení o možných příčinách a důsledcích (</w:t>
      </w:r>
      <w:proofErr w:type="spellStart"/>
      <w:r w:rsidRPr="00517D9E">
        <w:t>Ayube</w:t>
      </w:r>
      <w:proofErr w:type="spellEnd"/>
      <w:r w:rsidRPr="00517D9E">
        <w:t>, 2022).</w:t>
      </w:r>
    </w:p>
    <w:p w14:paraId="1ABBE9DD" w14:textId="77777777" w:rsidR="00FD1562" w:rsidRPr="00517D9E" w:rsidRDefault="00FD1562" w:rsidP="00FD1562">
      <w:pPr>
        <w:pStyle w:val="Odstavecseseznamem"/>
        <w:spacing w:before="0" w:after="0"/>
      </w:pPr>
    </w:p>
    <w:p w14:paraId="7FB98547" w14:textId="77777777" w:rsidR="00BD36A6" w:rsidRPr="00517D9E" w:rsidRDefault="00BD36A6" w:rsidP="00FD1562">
      <w:pPr>
        <w:rPr>
          <w:color w:val="000000" w:themeColor="text1"/>
        </w:rPr>
      </w:pPr>
      <w:r w:rsidRPr="00517D9E">
        <w:rPr>
          <w:color w:val="000000" w:themeColor="text1"/>
        </w:rPr>
        <w:t>Důležitost sociálně emočního učení:</w:t>
      </w:r>
    </w:p>
    <w:p w14:paraId="0B3ADFA5" w14:textId="23116586" w:rsidR="00BD36A6" w:rsidRPr="00517D9E" w:rsidRDefault="00BD36A6" w:rsidP="00FD1562">
      <w:pPr>
        <w:ind w:firstLine="720"/>
        <w:rPr>
          <w:color w:val="000000" w:themeColor="text1"/>
        </w:rPr>
      </w:pPr>
      <w:r w:rsidRPr="00517D9E">
        <w:rPr>
          <w:color w:val="000000" w:themeColor="text1"/>
        </w:rPr>
        <w:t>Všechny školy by si měly uvědomit důležitost tohoto učení a měly by rozvíjet kompetence jak pedagogů, tak žáků. Soudobá pedagogika považuje za důležité dosažené vědomosti a výsledky, přičemž znalosti, které potřebují k orientaci v neustále složitějším světě, jim chybí. K zamyšlení pobízí fakt, že pouhých 48 % studentů (kteří se zúčastnili průzkumu) uznalo, že to, co se naučí ve škole</w:t>
      </w:r>
      <w:r w:rsidR="00913186" w:rsidRPr="00517D9E">
        <w:rPr>
          <w:color w:val="000000" w:themeColor="text1"/>
        </w:rPr>
        <w:t>,</w:t>
      </w:r>
      <w:r w:rsidRPr="00517D9E">
        <w:rPr>
          <w:color w:val="000000" w:themeColor="text1"/>
        </w:rPr>
        <w:t xml:space="preserve"> využijí a pomůže jim i mimo školní prostředí.</w:t>
      </w:r>
    </w:p>
    <w:p w14:paraId="2EE208FE" w14:textId="72D34563" w:rsidR="00BD36A6" w:rsidRPr="00517D9E" w:rsidRDefault="00BD36A6" w:rsidP="00FD1562">
      <w:pPr>
        <w:ind w:firstLine="720"/>
        <w:rPr>
          <w:color w:val="000000" w:themeColor="text1"/>
        </w:rPr>
      </w:pPr>
      <w:r w:rsidRPr="00517D9E">
        <w:rPr>
          <w:color w:val="000000" w:themeColor="text1"/>
        </w:rPr>
        <w:lastRenderedPageBreak/>
        <w:t>Vybrání toho pravého programu právě pro dané žáky je občas trochu náročné, ovšem při výběru mohou pomoci určitá kritéria. Školám, které tento proces splní, se dostane podpora organizace CASEL (Blažek, 2022).</w:t>
      </w:r>
    </w:p>
    <w:p w14:paraId="383E4A20" w14:textId="00AA09BF" w:rsidR="00094475" w:rsidRPr="00517D9E" w:rsidRDefault="00BD36A6" w:rsidP="00094475">
      <w:pPr>
        <w:ind w:firstLine="720"/>
        <w:rPr>
          <w:color w:val="000000" w:themeColor="text1"/>
        </w:rPr>
      </w:pPr>
      <w:r w:rsidRPr="00517D9E">
        <w:rPr>
          <w:color w:val="000000" w:themeColor="text1"/>
        </w:rPr>
        <w:t xml:space="preserve">Při vypisování </w:t>
      </w:r>
      <w:proofErr w:type="spellStart"/>
      <w:r w:rsidRPr="00517D9E">
        <w:rPr>
          <w:color w:val="000000" w:themeColor="text1"/>
        </w:rPr>
        <w:t>problem</w:t>
      </w:r>
      <w:proofErr w:type="spellEnd"/>
      <w:r w:rsidRPr="00517D9E">
        <w:rPr>
          <w:color w:val="000000" w:themeColor="text1"/>
        </w:rPr>
        <w:t xml:space="preserve"> </w:t>
      </w:r>
      <w:proofErr w:type="spellStart"/>
      <w:r w:rsidRPr="00517D9E">
        <w:rPr>
          <w:color w:val="000000" w:themeColor="text1"/>
        </w:rPr>
        <w:t>solving</w:t>
      </w:r>
      <w:proofErr w:type="spellEnd"/>
      <w:r w:rsidRPr="00517D9E">
        <w:rPr>
          <w:color w:val="000000" w:themeColor="text1"/>
        </w:rPr>
        <w:t xml:space="preserve"> </w:t>
      </w:r>
      <w:proofErr w:type="spellStart"/>
      <w:r w:rsidRPr="00517D9E">
        <w:rPr>
          <w:color w:val="000000" w:themeColor="text1"/>
        </w:rPr>
        <w:t>wheels</w:t>
      </w:r>
      <w:proofErr w:type="spellEnd"/>
      <w:r w:rsidRPr="00517D9E">
        <w:rPr>
          <w:color w:val="000000" w:themeColor="text1"/>
        </w:rPr>
        <w:t xml:space="preserve"> z internetu se mi objevil</w:t>
      </w:r>
      <w:r w:rsidR="008C3095" w:rsidRPr="00517D9E">
        <w:rPr>
          <w:color w:val="000000" w:themeColor="text1"/>
        </w:rPr>
        <w:t xml:space="preserve"> </w:t>
      </w:r>
      <w:r w:rsidRPr="00517D9E">
        <w:rPr>
          <w:color w:val="000000" w:themeColor="text1"/>
        </w:rPr>
        <w:t>mezi vyhledanými obrázky právě i zmiňovan</w:t>
      </w:r>
      <w:r w:rsidR="008C3095" w:rsidRPr="00517D9E">
        <w:rPr>
          <w:color w:val="000000" w:themeColor="text1"/>
        </w:rPr>
        <w:t xml:space="preserve">ý </w:t>
      </w:r>
      <w:r w:rsidRPr="00517D9E">
        <w:rPr>
          <w:color w:val="000000" w:themeColor="text1"/>
        </w:rPr>
        <w:t>nástroj SEL. Při hlubším prozkoumání tohoto pojmu jsem zaznamenala úzkou souvislost s mým tématem, neboť všechny zmíněné kompetence mají vliv na osobnost žáka, jeho chování a vnímání</w:t>
      </w:r>
      <w:r w:rsidR="008C3095" w:rsidRPr="00517D9E">
        <w:rPr>
          <w:color w:val="000000" w:themeColor="text1"/>
        </w:rPr>
        <w:t xml:space="preserve">, </w:t>
      </w:r>
      <w:r w:rsidRPr="00517D9E">
        <w:rPr>
          <w:color w:val="000000" w:themeColor="text1"/>
        </w:rPr>
        <w:t>a díky tomu ovlivňují také vznik, průběh i následné řešení konfliktní situací.</w:t>
      </w:r>
    </w:p>
    <w:p w14:paraId="629F32A5" w14:textId="010D9736" w:rsidR="00094475" w:rsidRPr="00517D9E" w:rsidRDefault="00094475" w:rsidP="00094475">
      <w:pPr>
        <w:ind w:firstLine="720"/>
        <w:rPr>
          <w:color w:val="000000" w:themeColor="text1"/>
        </w:rPr>
      </w:pPr>
    </w:p>
    <w:p w14:paraId="183B0381" w14:textId="016E97F0" w:rsidR="00A248B2" w:rsidRPr="00517D9E" w:rsidRDefault="00041C52" w:rsidP="00BD36A6">
      <w:pPr>
        <w:rPr>
          <w:color w:val="000000" w:themeColor="text1"/>
        </w:rPr>
      </w:pPr>
      <w:r>
        <w:rPr>
          <w:noProof/>
        </w:rPr>
        <mc:AlternateContent>
          <mc:Choice Requires="wps">
            <w:drawing>
              <wp:anchor distT="0" distB="0" distL="114300" distR="114300" simplePos="0" relativeHeight="251915264" behindDoc="1" locked="0" layoutInCell="1" allowOverlap="1" wp14:anchorId="76F2149B" wp14:editId="7385B21C">
                <wp:simplePos x="0" y="0"/>
                <wp:positionH relativeFrom="margin">
                  <wp:align>center</wp:align>
                </wp:positionH>
                <wp:positionV relativeFrom="paragraph">
                  <wp:posOffset>152644</wp:posOffset>
                </wp:positionV>
                <wp:extent cx="3101340" cy="635"/>
                <wp:effectExtent l="0" t="0" r="3810" b="0"/>
                <wp:wrapNone/>
                <wp:docPr id="33" name="Textové pole 33"/>
                <wp:cNvGraphicFramePr/>
                <a:graphic xmlns:a="http://schemas.openxmlformats.org/drawingml/2006/main">
                  <a:graphicData uri="http://schemas.microsoft.com/office/word/2010/wordprocessingShape">
                    <wps:wsp>
                      <wps:cNvSpPr txBox="1"/>
                      <wps:spPr>
                        <a:xfrm>
                          <a:off x="0" y="0"/>
                          <a:ext cx="3101340" cy="635"/>
                        </a:xfrm>
                        <a:prstGeom prst="rect">
                          <a:avLst/>
                        </a:prstGeom>
                        <a:solidFill>
                          <a:prstClr val="white"/>
                        </a:solidFill>
                        <a:ln>
                          <a:noFill/>
                        </a:ln>
                      </wps:spPr>
                      <wps:txbx>
                        <w:txbxContent>
                          <w:p w14:paraId="2DD467F4" w14:textId="1079768B" w:rsidR="005B44CD" w:rsidRPr="005B44CD" w:rsidRDefault="005B44CD" w:rsidP="005B44CD">
                            <w:pPr>
                              <w:pStyle w:val="Titulek"/>
                              <w:rPr>
                                <w:noProof/>
                                <w:color w:val="000000" w:themeColor="text1"/>
                                <w:sz w:val="28"/>
                                <w:szCs w:val="28"/>
                              </w:rPr>
                            </w:pPr>
                            <w:bookmarkStart w:id="16" w:name="_Toc101382584"/>
                            <w:r w:rsidRPr="005B44CD">
                              <w:rPr>
                                <w:sz w:val="20"/>
                                <w:szCs w:val="20"/>
                              </w:rPr>
                              <w:t xml:space="preserve">Obrázek </w:t>
                            </w:r>
                            <w:r w:rsidRPr="005B44CD">
                              <w:rPr>
                                <w:sz w:val="20"/>
                                <w:szCs w:val="20"/>
                              </w:rPr>
                              <w:fldChar w:fldCharType="begin"/>
                            </w:r>
                            <w:r w:rsidRPr="005B44CD">
                              <w:rPr>
                                <w:sz w:val="20"/>
                                <w:szCs w:val="20"/>
                              </w:rPr>
                              <w:instrText xml:space="preserve"> SEQ Obrázek \* ARABIC </w:instrText>
                            </w:r>
                            <w:r w:rsidRPr="005B44CD">
                              <w:rPr>
                                <w:sz w:val="20"/>
                                <w:szCs w:val="20"/>
                              </w:rPr>
                              <w:fldChar w:fldCharType="separate"/>
                            </w:r>
                            <w:r>
                              <w:rPr>
                                <w:noProof/>
                                <w:sz w:val="20"/>
                                <w:szCs w:val="20"/>
                              </w:rPr>
                              <w:t>1</w:t>
                            </w:r>
                            <w:r w:rsidRPr="005B44CD">
                              <w:rPr>
                                <w:sz w:val="20"/>
                                <w:szCs w:val="20"/>
                              </w:rPr>
                              <w:fldChar w:fldCharType="end"/>
                            </w:r>
                            <w:r w:rsidRPr="005B44CD">
                              <w:rPr>
                                <w:sz w:val="20"/>
                                <w:szCs w:val="20"/>
                              </w:rPr>
                              <w:t xml:space="preserve">: CASEL </w:t>
                            </w:r>
                            <w:proofErr w:type="spellStart"/>
                            <w:r w:rsidRPr="005B44CD">
                              <w:rPr>
                                <w:sz w:val="20"/>
                                <w:szCs w:val="20"/>
                              </w:rPr>
                              <w:t>wheel</w:t>
                            </w:r>
                            <w:proofErr w:type="spellEnd"/>
                            <w:r w:rsidRPr="005B44CD">
                              <w:rPr>
                                <w:sz w:val="20"/>
                                <w:szCs w:val="20"/>
                              </w:rPr>
                              <w:t>: oblasti kompetencí</w:t>
                            </w:r>
                            <w:bookmarkEnd w:id="1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76F2149B" id="_x0000_t202" coordsize="21600,21600" o:spt="202" path="m,l,21600r21600,l21600,xe">
                <v:stroke joinstyle="miter"/>
                <v:path gradientshapeok="t" o:connecttype="rect"/>
              </v:shapetype>
              <v:shape id="Textové pole 33" o:spid="_x0000_s1026" type="#_x0000_t202" style="position:absolute;left:0;text-align:left;margin-left:0;margin-top:12pt;width:244.2pt;height:.05pt;z-index:-25140121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2aLFQIAADgEAAAOAAAAZHJzL2Uyb0RvYy54bWysU8Fu2zAMvQ/YPwi6L06arRiMOEWWIsOA&#10;oC2QDj0rshQbkEWNUmJnXz9KtpOu22nYRaZF6lF872lx1zWGnRT6GmzBZ5MpZ8pKKGt7KPj3582H&#10;z5z5IGwpDFhV8LPy/G75/t2idbm6gQpMqZARiPV56wpeheDyLPOyUo3wE3DKUlIDNiLQLx6yEkVL&#10;6I3JbqbT26wFLB2CVN7T7n2f5MuEr7WS4VFrrwIzBae7hbRiWvdxzZYLkR9QuKqWwzXEP9yiEbWl&#10;pheoexEEO2L9B1RTSwQPOkwkNBloXUuVZqBpZtM30+wq4VSahcjx7kKT/3+w8uG0c0/IQvcFOhIw&#10;EtI6n3vajPN0Gpv4pZsyyhOF5wttqgtM0uZ8Np3NP1JKUu52/iliZNejDn34qqBhMSg4kiaJKnHa&#10;+tCXjiWxkwdTl5vamPgTE2uD7CRIv7aqgxrAf6syNtZaiKd6wLiTXeeIUej23TDcHsozzYzQ28E7&#10;uamp0Vb48CSQ9KdZyNPhkRZtoC04DBFnFeDPv+3HepKFspy15KeC+x9HgYoz882SYNF8Y4BjsB8D&#10;e2zWQCPO6LU4mUI6gMGMoUZoXsjqq9iFUsJK6lXwMIbr0LuanopUq1UqIos5EbZ252SEHgl97l4E&#10;ukGOQCo+wOg0kb9Rpa9NurjVMRDFSbJIaM/iwDPZM4k+PKXo/9f/qer64Je/AAAA//8DAFBLAwQU&#10;AAYACAAAACEApXBip94AAAAGAQAADwAAAGRycy9kb3ducmV2LnhtbEyPMU/DMBCFdyT+g3VILIg6&#10;LVYVhThVVcEAS0XowubG1zhtbEe204Z/z3Wi0+ndO733XbmabM/OGGLnnYT5LAOGrvG6c62E3ff7&#10;cw4sJuW06r1DCb8YYVXd35Wq0P7ivvBcp5ZRiIuFkmBSGgrOY2PQqjjzAzryDj5YlUiGluugLhRu&#10;e77IsiW3qnPUYNSAG4PNqR6thK342Zqn8fD2uRYv4WM3bpbHtpby8WFavwJLOKX/Y7jiEzpUxLT3&#10;o9OR9RLokSRhIWiSK/JcANtfF3PgVclv8as/AAAA//8DAFBLAQItABQABgAIAAAAIQC2gziS/gAA&#10;AOEBAAATAAAAAAAAAAAAAAAAAAAAAABbQ29udGVudF9UeXBlc10ueG1sUEsBAi0AFAAGAAgAAAAh&#10;ADj9If/WAAAAlAEAAAsAAAAAAAAAAAAAAAAALwEAAF9yZWxzLy5yZWxzUEsBAi0AFAAGAAgAAAAh&#10;AM73ZosVAgAAOAQAAA4AAAAAAAAAAAAAAAAALgIAAGRycy9lMm9Eb2MueG1sUEsBAi0AFAAGAAgA&#10;AAAhAKVwYqfeAAAABgEAAA8AAAAAAAAAAAAAAAAAbwQAAGRycy9kb3ducmV2LnhtbFBLBQYAAAAA&#10;BAAEAPMAAAB6BQAAAAA=&#10;" stroked="f">
                <v:textbox style="mso-fit-shape-to-text:t" inset="0,0,0,0">
                  <w:txbxContent>
                    <w:p w14:paraId="2DD467F4" w14:textId="1079768B" w:rsidR="005B44CD" w:rsidRPr="005B44CD" w:rsidRDefault="005B44CD" w:rsidP="005B44CD">
                      <w:pPr>
                        <w:pStyle w:val="Titulek"/>
                        <w:rPr>
                          <w:noProof/>
                          <w:color w:val="000000" w:themeColor="text1"/>
                          <w:sz w:val="28"/>
                          <w:szCs w:val="28"/>
                        </w:rPr>
                      </w:pPr>
                      <w:bookmarkStart w:id="17" w:name="_Toc101382584"/>
                      <w:r w:rsidRPr="005B44CD">
                        <w:rPr>
                          <w:sz w:val="20"/>
                          <w:szCs w:val="20"/>
                        </w:rPr>
                        <w:t xml:space="preserve">Obrázek </w:t>
                      </w:r>
                      <w:r w:rsidRPr="005B44CD">
                        <w:rPr>
                          <w:sz w:val="20"/>
                          <w:szCs w:val="20"/>
                        </w:rPr>
                        <w:fldChar w:fldCharType="begin"/>
                      </w:r>
                      <w:r w:rsidRPr="005B44CD">
                        <w:rPr>
                          <w:sz w:val="20"/>
                          <w:szCs w:val="20"/>
                        </w:rPr>
                        <w:instrText xml:space="preserve"> SEQ Obrázek \* ARABIC </w:instrText>
                      </w:r>
                      <w:r w:rsidRPr="005B44CD">
                        <w:rPr>
                          <w:sz w:val="20"/>
                          <w:szCs w:val="20"/>
                        </w:rPr>
                        <w:fldChar w:fldCharType="separate"/>
                      </w:r>
                      <w:r>
                        <w:rPr>
                          <w:noProof/>
                          <w:sz w:val="20"/>
                          <w:szCs w:val="20"/>
                        </w:rPr>
                        <w:t>1</w:t>
                      </w:r>
                      <w:r w:rsidRPr="005B44CD">
                        <w:rPr>
                          <w:sz w:val="20"/>
                          <w:szCs w:val="20"/>
                        </w:rPr>
                        <w:fldChar w:fldCharType="end"/>
                      </w:r>
                      <w:r w:rsidRPr="005B44CD">
                        <w:rPr>
                          <w:sz w:val="20"/>
                          <w:szCs w:val="20"/>
                        </w:rPr>
                        <w:t xml:space="preserve">: CASEL </w:t>
                      </w:r>
                      <w:proofErr w:type="spellStart"/>
                      <w:r w:rsidRPr="005B44CD">
                        <w:rPr>
                          <w:sz w:val="20"/>
                          <w:szCs w:val="20"/>
                        </w:rPr>
                        <w:t>wheel</w:t>
                      </w:r>
                      <w:proofErr w:type="spellEnd"/>
                      <w:r w:rsidRPr="005B44CD">
                        <w:rPr>
                          <w:sz w:val="20"/>
                          <w:szCs w:val="20"/>
                        </w:rPr>
                        <w:t>: oblasti kompetencí</w:t>
                      </w:r>
                      <w:bookmarkEnd w:id="17"/>
                    </w:p>
                  </w:txbxContent>
                </v:textbox>
                <w10:wrap anchorx="margin"/>
              </v:shape>
            </w:pict>
          </mc:Fallback>
        </mc:AlternateContent>
      </w:r>
    </w:p>
    <w:p w14:paraId="7053969E" w14:textId="7146B4C2" w:rsidR="007667F3" w:rsidRPr="00517D9E" w:rsidRDefault="00041C52" w:rsidP="00BD36A6">
      <w:pPr>
        <w:rPr>
          <w:color w:val="000000" w:themeColor="text1"/>
        </w:rPr>
      </w:pPr>
      <w:r w:rsidRPr="00517D9E">
        <w:rPr>
          <w:noProof/>
          <w:color w:val="000000" w:themeColor="text1"/>
        </w:rPr>
        <w:drawing>
          <wp:anchor distT="0" distB="0" distL="114300" distR="114300" simplePos="0" relativeHeight="251464704" behindDoc="1" locked="0" layoutInCell="1" allowOverlap="1" wp14:anchorId="62BDBE1A" wp14:editId="700C6283">
            <wp:simplePos x="0" y="0"/>
            <wp:positionH relativeFrom="margin">
              <wp:align>center</wp:align>
            </wp:positionH>
            <wp:positionV relativeFrom="paragraph">
              <wp:posOffset>224350</wp:posOffset>
            </wp:positionV>
            <wp:extent cx="3101340" cy="3063240"/>
            <wp:effectExtent l="0" t="0" r="3810" b="3810"/>
            <wp:wrapNone/>
            <wp:docPr id="1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01340" cy="3063240"/>
                    </a:xfrm>
                    <a:prstGeom prst="rect">
                      <a:avLst/>
                    </a:prstGeom>
                    <a:noFill/>
                  </pic:spPr>
                </pic:pic>
              </a:graphicData>
            </a:graphic>
            <wp14:sizeRelH relativeFrom="margin">
              <wp14:pctWidth>0</wp14:pctWidth>
            </wp14:sizeRelH>
            <wp14:sizeRelV relativeFrom="margin">
              <wp14:pctHeight>0</wp14:pctHeight>
            </wp14:sizeRelV>
          </wp:anchor>
        </w:drawing>
      </w:r>
    </w:p>
    <w:p w14:paraId="40D8A349" w14:textId="742602CF" w:rsidR="00BD36A6" w:rsidRPr="00517D9E" w:rsidRDefault="00BD36A6" w:rsidP="00BD36A6">
      <w:pPr>
        <w:rPr>
          <w:color w:val="000000" w:themeColor="text1"/>
        </w:rPr>
      </w:pPr>
    </w:p>
    <w:p w14:paraId="51FD0C13" w14:textId="23E39D3E" w:rsidR="00BD36A6" w:rsidRPr="00517D9E" w:rsidRDefault="00BD36A6" w:rsidP="00BD36A6">
      <w:pPr>
        <w:rPr>
          <w:color w:val="000000" w:themeColor="text1"/>
        </w:rPr>
      </w:pPr>
    </w:p>
    <w:p w14:paraId="73C50599" w14:textId="4F231DBF" w:rsidR="00BD36A6" w:rsidRPr="00517D9E" w:rsidRDefault="00BD36A6" w:rsidP="00BD36A6">
      <w:pPr>
        <w:rPr>
          <w:color w:val="000000" w:themeColor="text1"/>
        </w:rPr>
      </w:pPr>
    </w:p>
    <w:p w14:paraId="6874B079" w14:textId="32B7F2EC" w:rsidR="00BD36A6" w:rsidRPr="00517D9E" w:rsidRDefault="00BD36A6" w:rsidP="00BD36A6">
      <w:pPr>
        <w:rPr>
          <w:color w:val="000000" w:themeColor="text1"/>
        </w:rPr>
      </w:pPr>
    </w:p>
    <w:p w14:paraId="5FA2EF64" w14:textId="5A65EE35" w:rsidR="00BD36A6" w:rsidRPr="00517D9E" w:rsidRDefault="00BD36A6" w:rsidP="00BD36A6">
      <w:pPr>
        <w:rPr>
          <w:color w:val="000000" w:themeColor="text1"/>
        </w:rPr>
      </w:pPr>
    </w:p>
    <w:p w14:paraId="08C6BC94" w14:textId="77777777" w:rsidR="00BD36A6" w:rsidRPr="00517D9E" w:rsidRDefault="00BD36A6" w:rsidP="00BD36A6">
      <w:pPr>
        <w:rPr>
          <w:color w:val="000000" w:themeColor="text1"/>
        </w:rPr>
      </w:pPr>
    </w:p>
    <w:p w14:paraId="4B3D26CC" w14:textId="60CA8814" w:rsidR="00BD36A6" w:rsidRPr="00517D9E" w:rsidRDefault="00BD36A6" w:rsidP="00BD36A6">
      <w:pPr>
        <w:rPr>
          <w:color w:val="000000" w:themeColor="text1"/>
        </w:rPr>
      </w:pPr>
    </w:p>
    <w:p w14:paraId="7EDE45F4" w14:textId="76657940" w:rsidR="00BD36A6" w:rsidRDefault="00BD36A6" w:rsidP="00BD36A6">
      <w:pPr>
        <w:rPr>
          <w:color w:val="000000" w:themeColor="text1"/>
        </w:rPr>
      </w:pPr>
    </w:p>
    <w:p w14:paraId="263619E2" w14:textId="77777777" w:rsidR="00654658" w:rsidRPr="00517D9E" w:rsidRDefault="00654658" w:rsidP="00BD36A6">
      <w:pPr>
        <w:rPr>
          <w:color w:val="000000" w:themeColor="text1"/>
        </w:rPr>
      </w:pPr>
    </w:p>
    <w:p w14:paraId="285399C4" w14:textId="7578C359" w:rsidR="00FD1562" w:rsidRPr="00654658" w:rsidRDefault="00041C52" w:rsidP="00654658">
      <w:pPr>
        <w:jc w:val="center"/>
        <w:rPr>
          <w:i/>
          <w:iCs/>
          <w:color w:val="000000" w:themeColor="text1"/>
          <w:sz w:val="22"/>
          <w:szCs w:val="22"/>
        </w:rPr>
      </w:pPr>
      <w:r w:rsidRPr="00041C52">
        <w:rPr>
          <w:i/>
          <w:iCs/>
          <w:color w:val="000000" w:themeColor="text1"/>
          <w:sz w:val="22"/>
          <w:szCs w:val="22"/>
        </w:rPr>
        <w:t xml:space="preserve">Zdroj: </w:t>
      </w:r>
      <w:r w:rsidR="007D4D36" w:rsidRPr="007D4D36">
        <w:rPr>
          <w:i/>
          <w:iCs/>
          <w:color w:val="000000" w:themeColor="text1"/>
          <w:sz w:val="22"/>
          <w:szCs w:val="22"/>
        </w:rPr>
        <w:t>www.ivemnejelidr.cz</w:t>
      </w:r>
    </w:p>
    <w:p w14:paraId="0FBF1F0A" w14:textId="77777777" w:rsidR="00654658" w:rsidRPr="00517D9E" w:rsidRDefault="00654658" w:rsidP="00BD36A6"/>
    <w:p w14:paraId="433F8E83" w14:textId="59E7AFE4" w:rsidR="00BD36A6" w:rsidRPr="00517D9E" w:rsidRDefault="00BD36A6" w:rsidP="00FD1562">
      <w:pPr>
        <w:ind w:firstLine="720"/>
      </w:pPr>
      <w:r w:rsidRPr="00517D9E">
        <w:t xml:space="preserve">Jak jsem již zmínila, v souladu se </w:t>
      </w:r>
      <w:proofErr w:type="spellStart"/>
      <w:r w:rsidRPr="00517D9E">
        <w:t>SELem</w:t>
      </w:r>
      <w:proofErr w:type="spellEnd"/>
      <w:r w:rsidRPr="00517D9E">
        <w:t xml:space="preserve"> shledávám i tzv. </w:t>
      </w:r>
      <w:proofErr w:type="spellStart"/>
      <w:r w:rsidRPr="00517D9E">
        <w:t>problem</w:t>
      </w:r>
      <w:proofErr w:type="spellEnd"/>
      <w:r w:rsidRPr="00517D9E">
        <w:t xml:space="preserve"> </w:t>
      </w:r>
      <w:proofErr w:type="spellStart"/>
      <w:r w:rsidRPr="00517D9E">
        <w:t>solving</w:t>
      </w:r>
      <w:proofErr w:type="spellEnd"/>
      <w:r w:rsidRPr="00517D9E">
        <w:t xml:space="preserve"> </w:t>
      </w:r>
      <w:proofErr w:type="spellStart"/>
      <w:r w:rsidRPr="00517D9E">
        <w:t>wheel</w:t>
      </w:r>
      <w:proofErr w:type="spellEnd"/>
      <w:r w:rsidRPr="00517D9E">
        <w:t xml:space="preserve"> neboli </w:t>
      </w:r>
      <w:proofErr w:type="spellStart"/>
      <w:r w:rsidRPr="00517D9E">
        <w:t>wheel</w:t>
      </w:r>
      <w:proofErr w:type="spellEnd"/>
      <w:r w:rsidRPr="00517D9E">
        <w:t xml:space="preserve"> </w:t>
      </w:r>
      <w:proofErr w:type="spellStart"/>
      <w:r w:rsidRPr="00517D9E">
        <w:t>of</w:t>
      </w:r>
      <w:proofErr w:type="spellEnd"/>
      <w:r w:rsidRPr="00517D9E">
        <w:t xml:space="preserve"> </w:t>
      </w:r>
      <w:proofErr w:type="spellStart"/>
      <w:r w:rsidRPr="00517D9E">
        <w:t>choices</w:t>
      </w:r>
      <w:proofErr w:type="spellEnd"/>
      <w:r w:rsidRPr="00517D9E">
        <w:t>.</w:t>
      </w:r>
    </w:p>
    <w:p w14:paraId="784B048A" w14:textId="7E575249" w:rsidR="00BD36A6" w:rsidRPr="00517D9E" w:rsidRDefault="00BD36A6" w:rsidP="00FD1562">
      <w:pPr>
        <w:ind w:firstLine="720"/>
      </w:pPr>
      <w:r w:rsidRPr="00517D9E">
        <w:t>Jedná se o nástroj, ve tvaru kolečka,</w:t>
      </w:r>
      <w:r w:rsidRPr="00517D9E">
        <w:rPr>
          <w:rStyle w:val="Znakapoznpodarou"/>
        </w:rPr>
        <w:footnoteReference w:id="3"/>
      </w:r>
      <w:r w:rsidRPr="00517D9E">
        <w:t xml:space="preserve"> který pomáhá mladším dětem se správně rozhodovat při konfliktech s jinými žáky. Kolečko obsahuje spoustu možností, ze kterých </w:t>
      </w:r>
      <w:r w:rsidRPr="00517D9E">
        <w:lastRenderedPageBreak/>
        <w:t>mohou žáci v krizových situacích vybírat</w:t>
      </w:r>
      <w:r w:rsidR="000E5283" w:rsidRPr="00517D9E">
        <w:t xml:space="preserve"> (viz obrázek 2)</w:t>
      </w:r>
      <w:r w:rsidRPr="00517D9E">
        <w:t xml:space="preserve">. </w:t>
      </w:r>
      <w:r w:rsidR="000E5283" w:rsidRPr="00517D9E">
        <w:t>Č</w:t>
      </w:r>
      <w:r w:rsidRPr="00517D9E">
        <w:t>asto se vyskytují řešení jako: odejít a nechat to být, omluvit se, uklidnit se apod. Nástroj pomáhá minimalizovat násilí ve třídě</w:t>
      </w:r>
      <w:r w:rsidR="00E23871">
        <w:br/>
      </w:r>
      <w:r w:rsidRPr="00517D9E">
        <w:t xml:space="preserve"> a měl by ukázat žákům, kolik různorodých technik se nabízí pro úspěšné vyřešení jejich sporu. Jestliže má každá strana jinou představu o úspěšném vyřešení dané situace, potom přichází učitel, který se pokusí obě strany navést na správnou cestu. (</w:t>
      </w:r>
      <w:proofErr w:type="spellStart"/>
      <w:r w:rsidRPr="00517D9E">
        <w:t>Nagamatsu</w:t>
      </w:r>
      <w:proofErr w:type="spellEnd"/>
      <w:r w:rsidRPr="00517D9E">
        <w:t>, 2018)</w:t>
      </w:r>
    </w:p>
    <w:p w14:paraId="70FA10E0" w14:textId="77777777" w:rsidR="00BD36A6" w:rsidRPr="00517D9E" w:rsidRDefault="00BD36A6" w:rsidP="00FD1562">
      <w:pPr>
        <w:ind w:firstLine="720"/>
        <w:rPr>
          <w:color w:val="FF0000"/>
        </w:rPr>
      </w:pPr>
      <w:r w:rsidRPr="00517D9E">
        <w:t>Na základě definic obou nástrojů lze tedy říci, že oba cílí na rozvoj dovedností, které si děti mohou osvojit, aby lépe zvládali vzájemné konflikty.</w:t>
      </w:r>
    </w:p>
    <w:p w14:paraId="44664D32" w14:textId="77777777" w:rsidR="00BD36A6" w:rsidRPr="00517D9E" w:rsidRDefault="00BD36A6" w:rsidP="00BD36A6">
      <w:pPr>
        <w:rPr>
          <w:color w:val="FF0000"/>
          <w:sz w:val="28"/>
          <w:szCs w:val="28"/>
        </w:rPr>
      </w:pPr>
    </w:p>
    <w:p w14:paraId="23AC5FB1" w14:textId="658C2A4C" w:rsidR="00BD36A6" w:rsidRPr="00517D9E" w:rsidRDefault="00492FFC" w:rsidP="00BD36A6">
      <w:r>
        <w:rPr>
          <w:noProof/>
        </w:rPr>
        <mc:AlternateContent>
          <mc:Choice Requires="wps">
            <w:drawing>
              <wp:anchor distT="0" distB="0" distL="114300" distR="114300" simplePos="0" relativeHeight="251917312" behindDoc="1" locked="0" layoutInCell="1" allowOverlap="1" wp14:anchorId="42167604" wp14:editId="51714A55">
                <wp:simplePos x="0" y="0"/>
                <wp:positionH relativeFrom="margin">
                  <wp:align>center</wp:align>
                </wp:positionH>
                <wp:positionV relativeFrom="paragraph">
                  <wp:posOffset>244426</wp:posOffset>
                </wp:positionV>
                <wp:extent cx="3232150" cy="635"/>
                <wp:effectExtent l="0" t="0" r="6350" b="0"/>
                <wp:wrapNone/>
                <wp:docPr id="35" name="Textové pole 35"/>
                <wp:cNvGraphicFramePr/>
                <a:graphic xmlns:a="http://schemas.openxmlformats.org/drawingml/2006/main">
                  <a:graphicData uri="http://schemas.microsoft.com/office/word/2010/wordprocessingShape">
                    <wps:wsp>
                      <wps:cNvSpPr txBox="1"/>
                      <wps:spPr>
                        <a:xfrm>
                          <a:off x="0" y="0"/>
                          <a:ext cx="3232150" cy="635"/>
                        </a:xfrm>
                        <a:prstGeom prst="rect">
                          <a:avLst/>
                        </a:prstGeom>
                        <a:solidFill>
                          <a:prstClr val="white"/>
                        </a:solidFill>
                        <a:ln>
                          <a:noFill/>
                        </a:ln>
                      </wps:spPr>
                      <wps:txbx>
                        <w:txbxContent>
                          <w:p w14:paraId="60BC6FB3" w14:textId="0369C320" w:rsidR="005B44CD" w:rsidRPr="005B44CD" w:rsidRDefault="005B44CD" w:rsidP="005B44CD">
                            <w:pPr>
                              <w:pStyle w:val="Titulek"/>
                              <w:rPr>
                                <w:noProof/>
                                <w:sz w:val="28"/>
                                <w:szCs w:val="28"/>
                              </w:rPr>
                            </w:pPr>
                            <w:bookmarkStart w:id="18" w:name="_Toc101382585"/>
                            <w:r w:rsidRPr="005B44CD">
                              <w:rPr>
                                <w:sz w:val="20"/>
                                <w:szCs w:val="20"/>
                              </w:rPr>
                              <w:t xml:space="preserve">Obrázek </w:t>
                            </w:r>
                            <w:r w:rsidRPr="005B44CD">
                              <w:rPr>
                                <w:sz w:val="20"/>
                                <w:szCs w:val="20"/>
                              </w:rPr>
                              <w:fldChar w:fldCharType="begin"/>
                            </w:r>
                            <w:r w:rsidRPr="005B44CD">
                              <w:rPr>
                                <w:sz w:val="20"/>
                                <w:szCs w:val="20"/>
                              </w:rPr>
                              <w:instrText xml:space="preserve"> SEQ Obrázek \* ARABIC </w:instrText>
                            </w:r>
                            <w:r w:rsidRPr="005B44CD">
                              <w:rPr>
                                <w:sz w:val="20"/>
                                <w:szCs w:val="20"/>
                              </w:rPr>
                              <w:fldChar w:fldCharType="separate"/>
                            </w:r>
                            <w:r>
                              <w:rPr>
                                <w:noProof/>
                                <w:sz w:val="20"/>
                                <w:szCs w:val="20"/>
                              </w:rPr>
                              <w:t>2</w:t>
                            </w:r>
                            <w:r w:rsidRPr="005B44CD">
                              <w:rPr>
                                <w:sz w:val="20"/>
                                <w:szCs w:val="20"/>
                              </w:rPr>
                              <w:fldChar w:fldCharType="end"/>
                            </w:r>
                            <w:r w:rsidRPr="005B44CD">
                              <w:rPr>
                                <w:sz w:val="20"/>
                                <w:szCs w:val="20"/>
                              </w:rPr>
                              <w:t xml:space="preserve">: </w:t>
                            </w:r>
                            <w:proofErr w:type="spellStart"/>
                            <w:r w:rsidRPr="005B44CD">
                              <w:rPr>
                                <w:sz w:val="20"/>
                                <w:szCs w:val="20"/>
                              </w:rPr>
                              <w:t>Problem</w:t>
                            </w:r>
                            <w:proofErr w:type="spellEnd"/>
                            <w:r w:rsidRPr="005B44CD">
                              <w:rPr>
                                <w:sz w:val="20"/>
                                <w:szCs w:val="20"/>
                              </w:rPr>
                              <w:t xml:space="preserve"> </w:t>
                            </w:r>
                            <w:proofErr w:type="spellStart"/>
                            <w:r w:rsidRPr="005B44CD">
                              <w:rPr>
                                <w:sz w:val="20"/>
                                <w:szCs w:val="20"/>
                              </w:rPr>
                              <w:t>solving</w:t>
                            </w:r>
                            <w:proofErr w:type="spellEnd"/>
                            <w:r w:rsidRPr="005B44CD">
                              <w:rPr>
                                <w:sz w:val="20"/>
                                <w:szCs w:val="20"/>
                              </w:rPr>
                              <w:t xml:space="preserve"> </w:t>
                            </w:r>
                            <w:proofErr w:type="spellStart"/>
                            <w:r w:rsidRPr="005B44CD">
                              <w:rPr>
                                <w:sz w:val="20"/>
                                <w:szCs w:val="20"/>
                              </w:rPr>
                              <w:t>wheel</w:t>
                            </w:r>
                            <w:bookmarkEnd w:id="18"/>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2167604" id="Textové pole 35" o:spid="_x0000_s1027" type="#_x0000_t202" style="position:absolute;left:0;text-align:left;margin-left:0;margin-top:19.25pt;width:254.5pt;height:.05pt;z-index:-251399168;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de/FwIAAD8EAAAOAAAAZHJzL2Uyb0RvYy54bWysU01v2zAMvQ/YfxB0X5wPtBiMOEWWIsOA&#10;oC2QDj0rshwLkEWNUmJnv36UbDddt9Owi0yTFCm+97i86xrDzgq9Blvw2WTKmbISSm2PBf/+vP30&#10;mTMfhC2FAasKflGe360+fli2LldzqMGUChkVsT5vXcHrEFyeZV7WqhF+Ak5ZClaAjQj0i8esRNFS&#10;9cZk8+n0NmsBS4cglffkve+DfJXqV5WS4bGqvArMFJzeFtKJ6TzEM1stRX5E4Woth2eIf3hFI7Sl&#10;pq+l7kUQ7IT6j1KNlggeqjCR0GRQVVqqNANNM5u+m2ZfC6fSLASOd68w+f9XVj6c9+4JWei+QEcE&#10;RkBa53NPzjhPV2ETv/RSRnGC8PIKm+oCk+RczBfz2Q2FJMVuFzexRna96tCHrwoaFo2CI3GSoBLn&#10;nQ996pgSO3kwutxqY+JPDGwMsrMg/tpaBzUU/y3L2JhrId7qC0ZPdp0jWqE7dEyXb2Y8QHmh0RF6&#10;VXgnt5r67YQPTwJJBjQSSTs80lEZaAsOg8VZDfjzb/6YT+xQlLOWZFVw/+MkUHFmvlniLWpwNHA0&#10;DqNhT80GaNIZLY2TyaQLGMxoVgjNCyl+HbtQSFhJvQoeRnMTenHTxki1XqckUpoTYWf3TsbSI67P&#10;3YtAN7ASiMwHGAUn8nfk9LmJHrc+BUI6MRdx7VEc4CaVJu6HjYpr8PY/ZV33fvULAAD//wMAUEsD&#10;BBQABgAIAAAAIQBIf6XB3gAAAAYBAAAPAAAAZHJzL2Rvd25yZXYueG1sTI/BTsMwEETvSPyDtUhc&#10;EHWgbdSGOFVVwQEuFaGX3tx4GwfidRQ7bfh7tqdynJnVzNt8NbpWnLAPjScFT5MEBFLlTUO1gt3X&#10;2+MCRIiajG49oYJfDLAqbm9ynRl/pk88lbEWXEIh0wpsjF0mZagsOh0mvkPi7Oh7pyPLvpam12cu&#10;d618TpJUOt0QL1jd4cZi9VMOTsF2tt/ah+H4+rGeTfv33bBJv+tSqfu7cf0CIuIYr8dwwWd0KJjp&#10;4AcyQbQK+JGoYLqYg+B0nizZOFyMFGSRy//4xR8AAAD//wMAUEsBAi0AFAAGAAgAAAAhALaDOJL+&#10;AAAA4QEAABMAAAAAAAAAAAAAAAAAAAAAAFtDb250ZW50X1R5cGVzXS54bWxQSwECLQAUAAYACAAA&#10;ACEAOP0h/9YAAACUAQAACwAAAAAAAAAAAAAAAAAvAQAAX3JlbHMvLnJlbHNQSwECLQAUAAYACAAA&#10;ACEARTnXvxcCAAA/BAAADgAAAAAAAAAAAAAAAAAuAgAAZHJzL2Uyb0RvYy54bWxQSwECLQAUAAYA&#10;CAAAACEASH+lwd4AAAAGAQAADwAAAAAAAAAAAAAAAABxBAAAZHJzL2Rvd25yZXYueG1sUEsFBgAA&#10;AAAEAAQA8wAAAHwFAAAAAA==&#10;" stroked="f">
                <v:textbox style="mso-fit-shape-to-text:t" inset="0,0,0,0">
                  <w:txbxContent>
                    <w:p w14:paraId="60BC6FB3" w14:textId="0369C320" w:rsidR="005B44CD" w:rsidRPr="005B44CD" w:rsidRDefault="005B44CD" w:rsidP="005B44CD">
                      <w:pPr>
                        <w:pStyle w:val="Titulek"/>
                        <w:rPr>
                          <w:noProof/>
                          <w:sz w:val="28"/>
                          <w:szCs w:val="28"/>
                        </w:rPr>
                      </w:pPr>
                      <w:bookmarkStart w:id="19" w:name="_Toc101382585"/>
                      <w:r w:rsidRPr="005B44CD">
                        <w:rPr>
                          <w:sz w:val="20"/>
                          <w:szCs w:val="20"/>
                        </w:rPr>
                        <w:t xml:space="preserve">Obrázek </w:t>
                      </w:r>
                      <w:r w:rsidRPr="005B44CD">
                        <w:rPr>
                          <w:sz w:val="20"/>
                          <w:szCs w:val="20"/>
                        </w:rPr>
                        <w:fldChar w:fldCharType="begin"/>
                      </w:r>
                      <w:r w:rsidRPr="005B44CD">
                        <w:rPr>
                          <w:sz w:val="20"/>
                          <w:szCs w:val="20"/>
                        </w:rPr>
                        <w:instrText xml:space="preserve"> SEQ Obrázek \* ARABIC </w:instrText>
                      </w:r>
                      <w:r w:rsidRPr="005B44CD">
                        <w:rPr>
                          <w:sz w:val="20"/>
                          <w:szCs w:val="20"/>
                        </w:rPr>
                        <w:fldChar w:fldCharType="separate"/>
                      </w:r>
                      <w:r>
                        <w:rPr>
                          <w:noProof/>
                          <w:sz w:val="20"/>
                          <w:szCs w:val="20"/>
                        </w:rPr>
                        <w:t>2</w:t>
                      </w:r>
                      <w:r w:rsidRPr="005B44CD">
                        <w:rPr>
                          <w:sz w:val="20"/>
                          <w:szCs w:val="20"/>
                        </w:rPr>
                        <w:fldChar w:fldCharType="end"/>
                      </w:r>
                      <w:r w:rsidRPr="005B44CD">
                        <w:rPr>
                          <w:sz w:val="20"/>
                          <w:szCs w:val="20"/>
                        </w:rPr>
                        <w:t xml:space="preserve">: </w:t>
                      </w:r>
                      <w:proofErr w:type="spellStart"/>
                      <w:r w:rsidRPr="005B44CD">
                        <w:rPr>
                          <w:sz w:val="20"/>
                          <w:szCs w:val="20"/>
                        </w:rPr>
                        <w:t>Problem</w:t>
                      </w:r>
                      <w:proofErr w:type="spellEnd"/>
                      <w:r w:rsidRPr="005B44CD">
                        <w:rPr>
                          <w:sz w:val="20"/>
                          <w:szCs w:val="20"/>
                        </w:rPr>
                        <w:t xml:space="preserve"> </w:t>
                      </w:r>
                      <w:proofErr w:type="spellStart"/>
                      <w:r w:rsidRPr="005B44CD">
                        <w:rPr>
                          <w:sz w:val="20"/>
                          <w:szCs w:val="20"/>
                        </w:rPr>
                        <w:t>solving</w:t>
                      </w:r>
                      <w:proofErr w:type="spellEnd"/>
                      <w:r w:rsidRPr="005B44CD">
                        <w:rPr>
                          <w:sz w:val="20"/>
                          <w:szCs w:val="20"/>
                        </w:rPr>
                        <w:t xml:space="preserve"> </w:t>
                      </w:r>
                      <w:proofErr w:type="spellStart"/>
                      <w:r w:rsidRPr="005B44CD">
                        <w:rPr>
                          <w:sz w:val="20"/>
                          <w:szCs w:val="20"/>
                        </w:rPr>
                        <w:t>wheel</w:t>
                      </w:r>
                      <w:bookmarkEnd w:id="19"/>
                      <w:proofErr w:type="spellEnd"/>
                    </w:p>
                  </w:txbxContent>
                </v:textbox>
                <w10:wrap anchorx="margin"/>
              </v:shape>
            </w:pict>
          </mc:Fallback>
        </mc:AlternateContent>
      </w:r>
    </w:p>
    <w:p w14:paraId="26DFCBB0" w14:textId="608BF88A" w:rsidR="00BD36A6" w:rsidRPr="00517D9E" w:rsidRDefault="00492FFC" w:rsidP="00BD36A6">
      <w:pPr>
        <w:rPr>
          <w:color w:val="FF0000"/>
          <w:sz w:val="28"/>
          <w:szCs w:val="28"/>
        </w:rPr>
      </w:pPr>
      <w:r w:rsidRPr="00517D9E">
        <w:rPr>
          <w:noProof/>
        </w:rPr>
        <w:drawing>
          <wp:anchor distT="0" distB="0" distL="114300" distR="114300" simplePos="0" relativeHeight="251475968" behindDoc="1" locked="0" layoutInCell="1" allowOverlap="1" wp14:anchorId="30DB0039" wp14:editId="628A1685">
            <wp:simplePos x="0" y="0"/>
            <wp:positionH relativeFrom="margin">
              <wp:align>center</wp:align>
            </wp:positionH>
            <wp:positionV relativeFrom="paragraph">
              <wp:posOffset>113860</wp:posOffset>
            </wp:positionV>
            <wp:extent cx="3232298" cy="3983694"/>
            <wp:effectExtent l="0" t="0" r="6350" b="0"/>
            <wp:wrapNone/>
            <wp:docPr id="13"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3232298" cy="3983694"/>
                    </a:xfrm>
                    <a:prstGeom prst="rect">
                      <a:avLst/>
                    </a:prstGeom>
                  </pic:spPr>
                </pic:pic>
              </a:graphicData>
            </a:graphic>
          </wp:anchor>
        </w:drawing>
      </w:r>
    </w:p>
    <w:p w14:paraId="7295F63A" w14:textId="367FDD83" w:rsidR="00BD36A6" w:rsidRPr="00517D9E" w:rsidRDefault="00BD36A6" w:rsidP="00BD36A6">
      <w:pPr>
        <w:rPr>
          <w:color w:val="FF0000"/>
          <w:sz w:val="28"/>
          <w:szCs w:val="28"/>
        </w:rPr>
      </w:pPr>
    </w:p>
    <w:p w14:paraId="7E14005C" w14:textId="6EFC9E4D" w:rsidR="00BD36A6" w:rsidRPr="00517D9E" w:rsidRDefault="00BD36A6" w:rsidP="00BD36A6">
      <w:pPr>
        <w:rPr>
          <w:color w:val="FF0000"/>
          <w:sz w:val="28"/>
          <w:szCs w:val="28"/>
        </w:rPr>
      </w:pPr>
    </w:p>
    <w:p w14:paraId="605EBBD6" w14:textId="2B4DDFB7" w:rsidR="00BD36A6" w:rsidRPr="00517D9E" w:rsidRDefault="00BD36A6" w:rsidP="00BD36A6">
      <w:pPr>
        <w:rPr>
          <w:color w:val="FF0000"/>
          <w:sz w:val="28"/>
          <w:szCs w:val="28"/>
        </w:rPr>
      </w:pPr>
    </w:p>
    <w:p w14:paraId="2D58E8AB" w14:textId="346014DC" w:rsidR="00BD36A6" w:rsidRPr="00517D9E" w:rsidRDefault="00BD36A6" w:rsidP="00BD36A6">
      <w:pPr>
        <w:rPr>
          <w:color w:val="FF0000"/>
          <w:sz w:val="28"/>
          <w:szCs w:val="28"/>
        </w:rPr>
      </w:pPr>
    </w:p>
    <w:p w14:paraId="46E2BF7D" w14:textId="2B8AAC7D" w:rsidR="00BD36A6" w:rsidRPr="00517D9E" w:rsidRDefault="00BD36A6" w:rsidP="00BD36A6">
      <w:pPr>
        <w:rPr>
          <w:color w:val="FF0000"/>
          <w:sz w:val="28"/>
          <w:szCs w:val="28"/>
        </w:rPr>
      </w:pPr>
    </w:p>
    <w:p w14:paraId="03D8F050" w14:textId="77777777" w:rsidR="00BD36A6" w:rsidRPr="00517D9E" w:rsidRDefault="00BD36A6" w:rsidP="00BD36A6">
      <w:pPr>
        <w:rPr>
          <w:color w:val="FF0000"/>
          <w:sz w:val="28"/>
          <w:szCs w:val="28"/>
        </w:rPr>
      </w:pPr>
    </w:p>
    <w:p w14:paraId="3487CEA2" w14:textId="67C2FFB1" w:rsidR="00BD36A6" w:rsidRPr="00517D9E" w:rsidRDefault="00BD36A6" w:rsidP="00BD36A6">
      <w:pPr>
        <w:rPr>
          <w:color w:val="FF0000"/>
          <w:sz w:val="28"/>
          <w:szCs w:val="28"/>
        </w:rPr>
      </w:pPr>
    </w:p>
    <w:p w14:paraId="590EDEB6" w14:textId="05E86586" w:rsidR="00BD36A6" w:rsidRPr="00517D9E" w:rsidRDefault="00BD36A6" w:rsidP="00BD36A6">
      <w:pPr>
        <w:rPr>
          <w:color w:val="FF0000"/>
          <w:sz w:val="28"/>
          <w:szCs w:val="28"/>
        </w:rPr>
      </w:pPr>
    </w:p>
    <w:p w14:paraId="771F7559" w14:textId="46182249" w:rsidR="00094475" w:rsidRDefault="00094475" w:rsidP="00BD36A6">
      <w:pPr>
        <w:rPr>
          <w:color w:val="FF0000"/>
          <w:sz w:val="28"/>
          <w:szCs w:val="28"/>
        </w:rPr>
      </w:pPr>
    </w:p>
    <w:p w14:paraId="5630D392" w14:textId="77777777" w:rsidR="00AF1B33" w:rsidRPr="00517D9E" w:rsidRDefault="00AF1B33" w:rsidP="00BD36A6">
      <w:pPr>
        <w:rPr>
          <w:color w:val="FF0000"/>
          <w:sz w:val="28"/>
          <w:szCs w:val="28"/>
        </w:rPr>
      </w:pPr>
    </w:p>
    <w:p w14:paraId="68903441" w14:textId="005D448C" w:rsidR="00094475" w:rsidRPr="00AF1B33" w:rsidRDefault="00AF1B33" w:rsidP="00AF1B33">
      <w:pPr>
        <w:jc w:val="center"/>
        <w:rPr>
          <w:i/>
          <w:iCs/>
          <w:color w:val="000000" w:themeColor="text1"/>
          <w:sz w:val="20"/>
          <w:szCs w:val="20"/>
        </w:rPr>
      </w:pPr>
      <w:r w:rsidRPr="00AF1B33">
        <w:rPr>
          <w:i/>
          <w:iCs/>
          <w:color w:val="000000" w:themeColor="text1"/>
          <w:sz w:val="20"/>
          <w:szCs w:val="20"/>
        </w:rPr>
        <w:t>Zdroj: www.</w:t>
      </w:r>
      <w:r w:rsidRPr="00AF1B33">
        <w:rPr>
          <w:i/>
          <w:iCs/>
          <w:color w:val="000000" w:themeColor="text1"/>
          <w:sz w:val="20"/>
          <w:szCs w:val="20"/>
        </w:rPr>
        <w:t>inside.ewu.edu</w:t>
      </w:r>
    </w:p>
    <w:p w14:paraId="2DD78393" w14:textId="7D33AD78" w:rsidR="00094475" w:rsidRPr="00517D9E" w:rsidRDefault="00094475" w:rsidP="00BD36A6"/>
    <w:p w14:paraId="77FB57E3" w14:textId="76FCC535" w:rsidR="00094475" w:rsidRPr="00517D9E" w:rsidRDefault="00651A19" w:rsidP="00287255">
      <w:pPr>
        <w:ind w:firstLine="720"/>
      </w:pPr>
      <w:r w:rsidRPr="00517D9E">
        <w:t xml:space="preserve">V třetí kapitole jsme si </w:t>
      </w:r>
      <w:r w:rsidR="00E76DD3" w:rsidRPr="00517D9E">
        <w:t>přiblížili konflikt ve školním prostředí. Dozvěděli jsme se, že se dělí na dvě skupiny</w:t>
      </w:r>
      <w:r w:rsidR="00E003F9" w:rsidRPr="00517D9E">
        <w:t xml:space="preserve">, přičemž my jsme si blíže popsali </w:t>
      </w:r>
      <w:r w:rsidR="000904D8" w:rsidRPr="00517D9E">
        <w:t xml:space="preserve">tu </w:t>
      </w:r>
      <w:r w:rsidR="00E003F9" w:rsidRPr="00517D9E">
        <w:t xml:space="preserve">druhou – konflikt mezi učitelem </w:t>
      </w:r>
      <w:r w:rsidR="00E23871">
        <w:br/>
      </w:r>
      <w:r w:rsidR="00E003F9" w:rsidRPr="00517D9E">
        <w:t>a žákem a konflikt mezi žáky</w:t>
      </w:r>
      <w:r w:rsidR="00BA317B" w:rsidRPr="00517D9E">
        <w:t xml:space="preserve"> navzájem</w:t>
      </w:r>
      <w:r w:rsidR="00E003F9" w:rsidRPr="00517D9E">
        <w:t>.</w:t>
      </w:r>
      <w:r w:rsidR="00697A16" w:rsidRPr="00517D9E">
        <w:t xml:space="preserve"> Učitel může svým chováním výrazně ovlivnit vznik </w:t>
      </w:r>
      <w:r w:rsidR="006D1469" w:rsidRPr="00517D9E">
        <w:t>spor</w:t>
      </w:r>
      <w:r w:rsidR="00697A16" w:rsidRPr="00517D9E">
        <w:t>ů. Může šířit pozitivní náladu, radost z práce a zároveň pozorovat dění ve třídě.</w:t>
      </w:r>
      <w:r w:rsidR="004B6F77" w:rsidRPr="00517D9E">
        <w:t xml:space="preserve"> Celkově je velmi důležitý kladný vztah mezi žákem a učitelem. Při konfliktech mezi žáky, které </w:t>
      </w:r>
      <w:r w:rsidR="004B6F77" w:rsidRPr="00517D9E">
        <w:lastRenderedPageBreak/>
        <w:t>nastávají</w:t>
      </w:r>
      <w:r w:rsidR="00B71E15" w:rsidRPr="00517D9E">
        <w:t xml:space="preserve"> jak během hodiny, tak i o přestávce, hraje roli spoustu faktorů. Zmínit můžeme například situaci v rodině, rozdílné názor</w:t>
      </w:r>
      <w:r w:rsidR="00C35327" w:rsidRPr="00517D9E">
        <w:t xml:space="preserve">y nebo charaktery. </w:t>
      </w:r>
      <w:r w:rsidR="00B6084E" w:rsidRPr="00517D9E">
        <w:t>V poslední části kapitoly jsme se seznámil</w:t>
      </w:r>
      <w:r w:rsidR="000F228C" w:rsidRPr="00517D9E">
        <w:t>i</w:t>
      </w:r>
      <w:r w:rsidR="00B6084E" w:rsidRPr="00517D9E">
        <w:t xml:space="preserve"> s pojmem </w:t>
      </w:r>
      <w:proofErr w:type="spellStart"/>
      <w:r w:rsidR="00B6084E" w:rsidRPr="00517D9E">
        <w:t>problem</w:t>
      </w:r>
      <w:proofErr w:type="spellEnd"/>
      <w:r w:rsidR="00B6084E" w:rsidRPr="00517D9E">
        <w:t xml:space="preserve"> </w:t>
      </w:r>
      <w:proofErr w:type="spellStart"/>
      <w:r w:rsidR="00B6084E" w:rsidRPr="00517D9E">
        <w:t>sovling</w:t>
      </w:r>
      <w:proofErr w:type="spellEnd"/>
      <w:r w:rsidR="00B6084E" w:rsidRPr="00517D9E">
        <w:t xml:space="preserve"> </w:t>
      </w:r>
      <w:proofErr w:type="spellStart"/>
      <w:r w:rsidR="00B6084E" w:rsidRPr="00517D9E">
        <w:t>wheel</w:t>
      </w:r>
      <w:proofErr w:type="spellEnd"/>
      <w:r w:rsidR="00B6084E" w:rsidRPr="00517D9E">
        <w:t xml:space="preserve"> a sociálně emoční uč</w:t>
      </w:r>
      <w:r w:rsidR="003C7390" w:rsidRPr="00517D9E">
        <w:t xml:space="preserve">ení a zjistili </w:t>
      </w:r>
      <w:r w:rsidR="00FE6E38" w:rsidRPr="00517D9E">
        <w:t xml:space="preserve">mezi nimi </w:t>
      </w:r>
      <w:r w:rsidR="003C7390" w:rsidRPr="00517D9E">
        <w:t>úzkou souvislost.</w:t>
      </w:r>
      <w:r w:rsidR="00E003F9" w:rsidRPr="00517D9E">
        <w:t xml:space="preserve"> </w:t>
      </w:r>
    </w:p>
    <w:p w14:paraId="204E8CED" w14:textId="00D7DBDB" w:rsidR="00094475" w:rsidRPr="00517D9E" w:rsidRDefault="00094475" w:rsidP="00BD36A6">
      <w:pPr>
        <w:rPr>
          <w:color w:val="FF0000"/>
          <w:sz w:val="28"/>
          <w:szCs w:val="28"/>
        </w:rPr>
      </w:pPr>
    </w:p>
    <w:p w14:paraId="30116D9D" w14:textId="156CD130" w:rsidR="00872631" w:rsidRPr="00517D9E" w:rsidRDefault="00872631" w:rsidP="00BD36A6">
      <w:pPr>
        <w:rPr>
          <w:color w:val="FF0000"/>
          <w:sz w:val="28"/>
          <w:szCs w:val="28"/>
        </w:rPr>
      </w:pPr>
    </w:p>
    <w:p w14:paraId="2A82DF5C" w14:textId="0A5E759F" w:rsidR="00BD36A6" w:rsidRPr="00517D9E" w:rsidRDefault="00BD36A6" w:rsidP="00BD36A6">
      <w:pPr>
        <w:rPr>
          <w:color w:val="FF0000"/>
          <w:sz w:val="28"/>
          <w:szCs w:val="28"/>
        </w:rPr>
      </w:pPr>
    </w:p>
    <w:p w14:paraId="3F380089" w14:textId="77777777" w:rsidR="00094475" w:rsidRPr="00517D9E" w:rsidRDefault="00094475" w:rsidP="00BD36A6">
      <w:pPr>
        <w:rPr>
          <w:color w:val="FF0000"/>
          <w:sz w:val="28"/>
          <w:szCs w:val="28"/>
        </w:rPr>
      </w:pPr>
    </w:p>
    <w:p w14:paraId="6F8048EA" w14:textId="77777777" w:rsidR="00094475" w:rsidRPr="00517D9E" w:rsidRDefault="00094475" w:rsidP="00BD36A6">
      <w:pPr>
        <w:rPr>
          <w:color w:val="FF0000"/>
          <w:sz w:val="28"/>
          <w:szCs w:val="28"/>
        </w:rPr>
      </w:pPr>
    </w:p>
    <w:p w14:paraId="40BFBF72" w14:textId="77777777" w:rsidR="00094475" w:rsidRPr="00517D9E" w:rsidRDefault="00094475" w:rsidP="00BD36A6">
      <w:pPr>
        <w:rPr>
          <w:color w:val="FF0000"/>
          <w:sz w:val="28"/>
          <w:szCs w:val="28"/>
        </w:rPr>
      </w:pPr>
    </w:p>
    <w:p w14:paraId="4A8E6D73" w14:textId="77777777" w:rsidR="00094475" w:rsidRPr="00517D9E" w:rsidRDefault="00094475" w:rsidP="00BD36A6">
      <w:pPr>
        <w:rPr>
          <w:color w:val="FF0000"/>
          <w:sz w:val="28"/>
          <w:szCs w:val="28"/>
        </w:rPr>
      </w:pPr>
    </w:p>
    <w:p w14:paraId="3857918E" w14:textId="77777777" w:rsidR="00094475" w:rsidRPr="00517D9E" w:rsidRDefault="00094475" w:rsidP="00BD36A6">
      <w:pPr>
        <w:rPr>
          <w:color w:val="FF0000"/>
          <w:sz w:val="28"/>
          <w:szCs w:val="28"/>
        </w:rPr>
      </w:pPr>
    </w:p>
    <w:p w14:paraId="16F104D2" w14:textId="77777777" w:rsidR="00094475" w:rsidRPr="00517D9E" w:rsidRDefault="00094475" w:rsidP="00BD36A6">
      <w:pPr>
        <w:rPr>
          <w:color w:val="FF0000"/>
          <w:sz w:val="28"/>
          <w:szCs w:val="28"/>
        </w:rPr>
      </w:pPr>
    </w:p>
    <w:p w14:paraId="600C6B09" w14:textId="77777777" w:rsidR="00094475" w:rsidRPr="00517D9E" w:rsidRDefault="00094475" w:rsidP="00BD36A6">
      <w:pPr>
        <w:rPr>
          <w:color w:val="FF0000"/>
          <w:sz w:val="28"/>
          <w:szCs w:val="28"/>
        </w:rPr>
      </w:pPr>
    </w:p>
    <w:p w14:paraId="0A33CB42" w14:textId="77777777" w:rsidR="00094475" w:rsidRPr="00517D9E" w:rsidRDefault="00094475" w:rsidP="00BD36A6">
      <w:pPr>
        <w:rPr>
          <w:color w:val="FF0000"/>
          <w:sz w:val="28"/>
          <w:szCs w:val="28"/>
        </w:rPr>
      </w:pPr>
    </w:p>
    <w:p w14:paraId="3B2BF849" w14:textId="77777777" w:rsidR="00094475" w:rsidRPr="00517D9E" w:rsidRDefault="00094475" w:rsidP="00BD36A6">
      <w:pPr>
        <w:rPr>
          <w:color w:val="FF0000"/>
          <w:sz w:val="28"/>
          <w:szCs w:val="28"/>
        </w:rPr>
      </w:pPr>
    </w:p>
    <w:p w14:paraId="7807FDC6" w14:textId="77777777" w:rsidR="00094475" w:rsidRPr="00517D9E" w:rsidRDefault="00094475" w:rsidP="00BD36A6">
      <w:pPr>
        <w:rPr>
          <w:color w:val="FF0000"/>
          <w:sz w:val="28"/>
          <w:szCs w:val="28"/>
        </w:rPr>
      </w:pPr>
    </w:p>
    <w:p w14:paraId="4F3606EF" w14:textId="77777777" w:rsidR="00094475" w:rsidRPr="00517D9E" w:rsidRDefault="00094475" w:rsidP="00BD36A6">
      <w:pPr>
        <w:rPr>
          <w:color w:val="FF0000"/>
          <w:sz w:val="28"/>
          <w:szCs w:val="28"/>
        </w:rPr>
      </w:pPr>
    </w:p>
    <w:p w14:paraId="69101AFD" w14:textId="77777777" w:rsidR="003C7390" w:rsidRDefault="003C7390" w:rsidP="00BD36A6">
      <w:pPr>
        <w:rPr>
          <w:color w:val="FF0000"/>
          <w:sz w:val="28"/>
          <w:szCs w:val="28"/>
        </w:rPr>
      </w:pPr>
    </w:p>
    <w:p w14:paraId="14A3EE07" w14:textId="77777777" w:rsidR="00AF1B33" w:rsidRDefault="00AF1B33" w:rsidP="00BD36A6">
      <w:pPr>
        <w:rPr>
          <w:color w:val="FF0000"/>
          <w:sz w:val="28"/>
          <w:szCs w:val="28"/>
        </w:rPr>
      </w:pPr>
    </w:p>
    <w:p w14:paraId="4585602C" w14:textId="77777777" w:rsidR="00AF1B33" w:rsidRDefault="00AF1B33" w:rsidP="00BD36A6">
      <w:pPr>
        <w:rPr>
          <w:color w:val="FF0000"/>
          <w:sz w:val="28"/>
          <w:szCs w:val="28"/>
        </w:rPr>
      </w:pPr>
    </w:p>
    <w:p w14:paraId="2DA73CE8" w14:textId="77777777" w:rsidR="00AF1B33" w:rsidRPr="00517D9E" w:rsidRDefault="00AF1B33" w:rsidP="00BD36A6">
      <w:pPr>
        <w:rPr>
          <w:color w:val="FF0000"/>
          <w:sz w:val="28"/>
          <w:szCs w:val="28"/>
        </w:rPr>
      </w:pPr>
    </w:p>
    <w:p w14:paraId="7A7F1C8C" w14:textId="714B3A3F" w:rsidR="00526ABB" w:rsidRPr="00517D9E" w:rsidRDefault="00BD36A6" w:rsidP="007C68BC">
      <w:pPr>
        <w:pStyle w:val="Nadpis1"/>
        <w:numPr>
          <w:ilvl w:val="0"/>
          <w:numId w:val="0"/>
        </w:numPr>
        <w:rPr>
          <w:b/>
          <w:bCs/>
        </w:rPr>
      </w:pPr>
      <w:bookmarkStart w:id="20" w:name="_Toc101384374"/>
      <w:r w:rsidRPr="00517D9E">
        <w:rPr>
          <w:b/>
          <w:bCs/>
        </w:rPr>
        <w:lastRenderedPageBreak/>
        <w:t>PRAKTICKÁ</w:t>
      </w:r>
      <w:r w:rsidR="0064467F" w:rsidRPr="00517D9E">
        <w:rPr>
          <w:b/>
          <w:bCs/>
        </w:rPr>
        <w:t xml:space="preserve"> ČÁST</w:t>
      </w:r>
      <w:bookmarkEnd w:id="20"/>
      <w:r w:rsidR="0064467F" w:rsidRPr="00517D9E">
        <w:rPr>
          <w:b/>
          <w:bCs/>
        </w:rPr>
        <w:t xml:space="preserve"> </w:t>
      </w:r>
    </w:p>
    <w:p w14:paraId="41158584" w14:textId="40F7AE0D" w:rsidR="00BD36A6" w:rsidRPr="00517D9E" w:rsidRDefault="00BD36A6" w:rsidP="00BD36A6">
      <w:r w:rsidRPr="00517D9E">
        <w:t>Praktická část obsahuje metodologii, jak kartičky vznikaly a jak jsem dané techniky a příběhy vybírala. Dále zahrnuje metodiku a popis aktivit, které byly vytvořeny k práci s kartičkami. Čtyři z pěti byly vyzkoušeny na nejmenovaném gymnáziu – nebyl udělen souhlas k přímému zmínění – přesněji ve třídě prima, přičemž ten den bylo ve třídě akorát 20 žáků a žádný z nich neměl problém se zapojením do aktivit. Během toho jsem ověřila funkčnost aktivit i samotných kartiček. Průběh, přínos i další poznatky popíšu podrobněji v následujících kapitolách.</w:t>
      </w:r>
    </w:p>
    <w:p w14:paraId="22C3FA39" w14:textId="0C007F70" w:rsidR="00357FCA" w:rsidRPr="00517D9E" w:rsidRDefault="009958C8" w:rsidP="00CF756A">
      <w:pPr>
        <w:pStyle w:val="Nadpis1"/>
        <w:rPr>
          <w:b/>
          <w:bCs/>
        </w:rPr>
      </w:pPr>
      <w:bookmarkStart w:id="21" w:name="_Toc101384375"/>
      <w:r w:rsidRPr="00517D9E">
        <w:rPr>
          <w:b/>
          <w:bCs/>
        </w:rPr>
        <w:t xml:space="preserve">Metodologie </w:t>
      </w:r>
      <w:r w:rsidR="00BD36A6" w:rsidRPr="00517D9E">
        <w:rPr>
          <w:b/>
          <w:bCs/>
        </w:rPr>
        <w:t>praktické části</w:t>
      </w:r>
      <w:bookmarkEnd w:id="21"/>
    </w:p>
    <w:p w14:paraId="3737AB72" w14:textId="0833001F" w:rsidR="00CF756A" w:rsidRPr="00517D9E" w:rsidRDefault="00CF756A" w:rsidP="00CF756A">
      <w:pPr>
        <w:rPr>
          <w:color w:val="000000" w:themeColor="text1"/>
        </w:rPr>
      </w:pPr>
      <w:r w:rsidRPr="00517D9E">
        <w:rPr>
          <w:color w:val="000000" w:themeColor="text1"/>
        </w:rPr>
        <w:t>Samotné kartičky vznikly se záměrem, aby byly využívány pedagogy jako didaktická pomůcka pro studenty. Účel kartiček je rozšířit a zlepšit schopnosti řešení konfliktů, které mohou pomoci studentům mezi sebou řešit problémové situace a předejít tak zhoršování daných sporů či nechtěným ústupkům při řešení. Cílem je tedy představit konkrétní techniky v každodenních situací</w:t>
      </w:r>
      <w:r w:rsidR="002973D0" w:rsidRPr="00517D9E">
        <w:rPr>
          <w:color w:val="000000" w:themeColor="text1"/>
        </w:rPr>
        <w:t>ch</w:t>
      </w:r>
      <w:r w:rsidRPr="00517D9E">
        <w:rPr>
          <w:color w:val="000000" w:themeColor="text1"/>
        </w:rPr>
        <w:t xml:space="preserve"> ze školního prostředí. Jednotlivá řešení jsem vybrala tím způsobem, že jsem do vyhledávání Google zadala klíčov</w:t>
      </w:r>
      <w:r w:rsidR="00DF4F0C" w:rsidRPr="00517D9E">
        <w:rPr>
          <w:color w:val="000000" w:themeColor="text1"/>
        </w:rPr>
        <w:t>ý pojem</w:t>
      </w:r>
      <w:r w:rsidRPr="00517D9E">
        <w:rPr>
          <w:color w:val="000000" w:themeColor="text1"/>
        </w:rPr>
        <w:t xml:space="preserve"> – </w:t>
      </w:r>
      <w:proofErr w:type="spellStart"/>
      <w:r w:rsidRPr="00517D9E">
        <w:rPr>
          <w:color w:val="000000" w:themeColor="text1"/>
        </w:rPr>
        <w:t>problem</w:t>
      </w:r>
      <w:proofErr w:type="spellEnd"/>
      <w:r w:rsidRPr="00517D9E">
        <w:rPr>
          <w:color w:val="000000" w:themeColor="text1"/>
        </w:rPr>
        <w:t xml:space="preserve"> </w:t>
      </w:r>
      <w:proofErr w:type="spellStart"/>
      <w:r w:rsidRPr="00517D9E">
        <w:rPr>
          <w:color w:val="000000" w:themeColor="text1"/>
        </w:rPr>
        <w:t>solving</w:t>
      </w:r>
      <w:proofErr w:type="spellEnd"/>
      <w:r w:rsidRPr="00517D9E">
        <w:rPr>
          <w:color w:val="000000" w:themeColor="text1"/>
        </w:rPr>
        <w:t xml:space="preserve"> </w:t>
      </w:r>
      <w:proofErr w:type="spellStart"/>
      <w:r w:rsidRPr="00517D9E">
        <w:rPr>
          <w:color w:val="000000" w:themeColor="text1"/>
        </w:rPr>
        <w:t>wheel</w:t>
      </w:r>
      <w:proofErr w:type="spellEnd"/>
      <w:r w:rsidRPr="00517D9E">
        <w:rPr>
          <w:color w:val="000000" w:themeColor="text1"/>
        </w:rPr>
        <w:t xml:space="preserve"> – přičemž mi následně vyběhlo nespočet obrázků. Udělala jsem výběr z prvních třiceti výsledků (které odpovídaly zadání) a tímto způsobem přišla na osmnáct nejčastějších technik</w:t>
      </w:r>
      <w:r w:rsidR="008C4DF8" w:rsidRPr="00517D9E">
        <w:rPr>
          <w:color w:val="000000" w:themeColor="text1"/>
        </w:rPr>
        <w:t xml:space="preserve"> řešení konfliktů</w:t>
      </w:r>
      <w:r w:rsidRPr="00517D9E">
        <w:rPr>
          <w:color w:val="000000" w:themeColor="text1"/>
        </w:rPr>
        <w:t xml:space="preserve">. </w:t>
      </w:r>
    </w:p>
    <w:p w14:paraId="6DB90ACE" w14:textId="13A985C5" w:rsidR="00CF756A" w:rsidRPr="00517D9E" w:rsidRDefault="00CF756A" w:rsidP="00FD1562">
      <w:pPr>
        <w:ind w:firstLine="720"/>
        <w:rPr>
          <w:color w:val="000000" w:themeColor="text1"/>
        </w:rPr>
      </w:pPr>
      <w:r w:rsidRPr="00517D9E">
        <w:rPr>
          <w:color w:val="000000" w:themeColor="text1"/>
        </w:rPr>
        <w:t xml:space="preserve">Pro lepší </w:t>
      </w:r>
      <w:r w:rsidR="004C6D64" w:rsidRPr="00517D9E">
        <w:rPr>
          <w:color w:val="000000" w:themeColor="text1"/>
        </w:rPr>
        <w:t>orientaci</w:t>
      </w:r>
      <w:r w:rsidRPr="00517D9E">
        <w:rPr>
          <w:color w:val="000000" w:themeColor="text1"/>
        </w:rPr>
        <w:t xml:space="preserve"> jsem vytvořila dvě tabulky. V tabulce 1 jsou vypsaná všechna řešení a ke každému jsou přiřazena čísla</w:t>
      </w:r>
      <w:r w:rsidR="008C4DF8" w:rsidRPr="00517D9E">
        <w:rPr>
          <w:color w:val="000000" w:themeColor="text1"/>
        </w:rPr>
        <w:t>.</w:t>
      </w:r>
      <w:r w:rsidRPr="00517D9E">
        <w:rPr>
          <w:color w:val="000000" w:themeColor="text1"/>
        </w:rPr>
        <w:t xml:space="preserve"> </w:t>
      </w:r>
      <w:r w:rsidR="008C4DF8" w:rsidRPr="00517D9E">
        <w:rPr>
          <w:color w:val="000000" w:themeColor="text1"/>
        </w:rPr>
        <w:t>D</w:t>
      </w:r>
      <w:r w:rsidRPr="00517D9E">
        <w:rPr>
          <w:color w:val="000000" w:themeColor="text1"/>
        </w:rPr>
        <w:t xml:space="preserve">ále vidíme procentuální zastoupení každé techniky </w:t>
      </w:r>
      <w:r w:rsidR="00E23871">
        <w:rPr>
          <w:color w:val="000000" w:themeColor="text1"/>
        </w:rPr>
        <w:br/>
      </w:r>
      <w:r w:rsidRPr="00517D9E">
        <w:rPr>
          <w:color w:val="000000" w:themeColor="text1"/>
        </w:rPr>
        <w:t xml:space="preserve">a v posledním sloupci je zapsán celkový počet, kolikrát se na třiceti vyhledaných obrázcích dané řešení vyskytlo. Z tabulky lze jasně vyčíst, že ani jedno řešení se neobjevilo u každého kolečka, ovšem nejčastěji zastoupená byla </w:t>
      </w:r>
      <w:r w:rsidR="00F94ADE" w:rsidRPr="00517D9E">
        <w:rPr>
          <w:color w:val="000000" w:themeColor="text1"/>
        </w:rPr>
        <w:t xml:space="preserve">technika </w:t>
      </w:r>
      <w:r w:rsidRPr="00517D9E">
        <w:rPr>
          <w:color w:val="000000" w:themeColor="text1"/>
        </w:rPr>
        <w:t xml:space="preserve">omluva a odejít a nechat to být. Hned po těchto dvou následují s podobným počtem řešení: říct osobě, aby přestala, vyříkat si to, popsat své pocity, přejít k jiné aktivitě, počkat a uklidnit se a ignorovat. Něco málo pod hranicí 20 se vyskytla technika probrat to s kamarády. Více než desetkrát se nabízelo řešení kompromisu </w:t>
      </w:r>
      <w:r w:rsidR="00E23871">
        <w:rPr>
          <w:color w:val="000000" w:themeColor="text1"/>
        </w:rPr>
        <w:br/>
      </w:r>
      <w:r w:rsidRPr="00517D9E">
        <w:rPr>
          <w:color w:val="000000" w:themeColor="text1"/>
        </w:rPr>
        <w:t>a ostatní techniky již jen výjimečně.</w:t>
      </w:r>
      <w:r w:rsidR="004C6D64" w:rsidRPr="00517D9E">
        <w:rPr>
          <w:color w:val="000000" w:themeColor="text1"/>
        </w:rPr>
        <w:t xml:space="preserve"> Lepší přehlednost</w:t>
      </w:r>
      <w:r w:rsidR="001E6F30" w:rsidRPr="00517D9E">
        <w:rPr>
          <w:color w:val="000000" w:themeColor="text1"/>
        </w:rPr>
        <w:t xml:space="preserve"> umožňuje </w:t>
      </w:r>
      <w:r w:rsidR="0060505D" w:rsidRPr="00517D9E">
        <w:rPr>
          <w:color w:val="000000" w:themeColor="text1"/>
        </w:rPr>
        <w:t>obrázek 3</w:t>
      </w:r>
      <w:r w:rsidR="001E6F30" w:rsidRPr="00517D9E">
        <w:rPr>
          <w:color w:val="000000" w:themeColor="text1"/>
        </w:rPr>
        <w:t xml:space="preserve">, ve kterém lze také pozorovat procentuální </w:t>
      </w:r>
      <w:r w:rsidR="00C00936" w:rsidRPr="00517D9E">
        <w:rPr>
          <w:color w:val="000000" w:themeColor="text1"/>
        </w:rPr>
        <w:t>zastoupení jednotlivých technik.</w:t>
      </w:r>
    </w:p>
    <w:p w14:paraId="6EE06B3B" w14:textId="77777777" w:rsidR="00CF756A" w:rsidRPr="00517D9E" w:rsidRDefault="00CF756A" w:rsidP="00FD1562">
      <w:pPr>
        <w:ind w:firstLine="720"/>
        <w:rPr>
          <w:color w:val="000000" w:themeColor="text1"/>
        </w:rPr>
      </w:pPr>
      <w:r w:rsidRPr="00517D9E">
        <w:rPr>
          <w:color w:val="000000" w:themeColor="text1"/>
        </w:rPr>
        <w:t xml:space="preserve">Při vypisování jednotlivých řešení jsem dospěla k rozhodnutí, že v rámci zobecnění technik, lze nějaká řešení zařadit do jiných (se stejnou pointou ale jiným názvem). Technika přečíst si knihu je zastoupena v technice přejít k jiné aktivitě. Technika vyjednávání je </w:t>
      </w:r>
      <w:r w:rsidRPr="00517D9E">
        <w:rPr>
          <w:color w:val="000000" w:themeColor="text1"/>
        </w:rPr>
        <w:lastRenderedPageBreak/>
        <w:t>zastoupena v technice vyříkat si to. Technika jít na klidné místo je zastoupena v technice počkat a uklidnit se a technika svolat rodinnou poradu je zastoupena v technice požádat o pomoc.</w:t>
      </w:r>
    </w:p>
    <w:p w14:paraId="4F8ACEC4" w14:textId="53CF315F" w:rsidR="00E350BD" w:rsidRPr="00517D9E" w:rsidRDefault="00CF756A" w:rsidP="00FD1562">
      <w:pPr>
        <w:ind w:firstLine="720"/>
        <w:rPr>
          <w:color w:val="000000" w:themeColor="text1"/>
        </w:rPr>
      </w:pPr>
      <w:r w:rsidRPr="00517D9E">
        <w:rPr>
          <w:color w:val="000000" w:themeColor="text1"/>
        </w:rPr>
        <w:t xml:space="preserve">V posledním sloupci tabulky 1 vidíme zařazení techniky do kategorie. Při vypisování jednotlivých technik jsem zpozorovala, že některé řešení jsou spolu úzce spjaty nebo založené na stejném principu. Rozdělila jsem tedy techniky do čtyř kategorií – </w:t>
      </w:r>
      <w:r w:rsidR="00E350BD" w:rsidRPr="00517D9E">
        <w:rPr>
          <w:color w:val="000000" w:themeColor="text1"/>
        </w:rPr>
        <w:t>jeden na jednoho</w:t>
      </w:r>
      <w:r w:rsidRPr="00517D9E">
        <w:rPr>
          <w:color w:val="000000" w:themeColor="text1"/>
        </w:rPr>
        <w:t xml:space="preserve">, ústup, pomoc a pomůcka. Kategorie </w:t>
      </w:r>
      <w:r w:rsidR="00E350BD" w:rsidRPr="00517D9E">
        <w:rPr>
          <w:color w:val="000000" w:themeColor="text1"/>
        </w:rPr>
        <w:t>jeden na jednoho</w:t>
      </w:r>
      <w:r w:rsidRPr="00517D9E">
        <w:rPr>
          <w:color w:val="000000" w:themeColor="text1"/>
        </w:rPr>
        <w:t xml:space="preserve"> spočívá v řešení konfliktu skrze přímou komunikaci mezi aktéry. Ústup je založený na upuštění od řešení konfliktu – jediná technika omluva znamená vyřešení situace, ovšem se zcela neuspokojenými potřebami. Kategorie pomoc se opírá o potřebu pomoci s řešením konfliktu od nějaké třetí strany (kamarád, učitel apod.). Pomůcka znamená využití nějaké věci k vyřešení konfliktu, vypíchnout můžeme tedy například techniku vyjádřit se pomocí loutek. </w:t>
      </w:r>
      <w:r w:rsidR="00C21725" w:rsidRPr="00517D9E">
        <w:rPr>
          <w:color w:val="000000" w:themeColor="text1"/>
        </w:rPr>
        <w:t xml:space="preserve">Některá technika </w:t>
      </w:r>
      <w:r w:rsidR="000919CA" w:rsidRPr="00517D9E">
        <w:rPr>
          <w:color w:val="000000" w:themeColor="text1"/>
        </w:rPr>
        <w:t>může</w:t>
      </w:r>
      <w:r w:rsidR="00570378" w:rsidRPr="00517D9E">
        <w:rPr>
          <w:color w:val="000000" w:themeColor="text1"/>
        </w:rPr>
        <w:t xml:space="preserve"> ovšem</w:t>
      </w:r>
      <w:r w:rsidR="000919CA" w:rsidRPr="00517D9E">
        <w:rPr>
          <w:color w:val="000000" w:themeColor="text1"/>
        </w:rPr>
        <w:t xml:space="preserve"> spadat i do vícero kategorií, např. u techniky vybít si zlost je </w:t>
      </w:r>
      <w:r w:rsidR="00683784" w:rsidRPr="00517D9E">
        <w:rPr>
          <w:color w:val="000000" w:themeColor="text1"/>
        </w:rPr>
        <w:t xml:space="preserve">klíčové, jak danou techniku pojmeme. Jestliže daný člověk využije boxovací pytel nebo jinou antistresovou věc, </w:t>
      </w:r>
      <w:r w:rsidR="0059307A" w:rsidRPr="00517D9E">
        <w:rPr>
          <w:color w:val="000000" w:themeColor="text1"/>
        </w:rPr>
        <w:t xml:space="preserve">nabízí se zařadit tuto techniku do kategorie pomůcka. V jiném případě, kdy se aktér potřebuje pouze uklidnit a například </w:t>
      </w:r>
      <w:r w:rsidR="002111AC" w:rsidRPr="00517D9E">
        <w:rPr>
          <w:color w:val="000000" w:themeColor="text1"/>
        </w:rPr>
        <w:t xml:space="preserve">zakřičet do polštáře, připadá v úvahu </w:t>
      </w:r>
      <w:r w:rsidR="00624D4B" w:rsidRPr="00517D9E">
        <w:rPr>
          <w:color w:val="000000" w:themeColor="text1"/>
        </w:rPr>
        <w:t xml:space="preserve">umístit techniku spíše do kategorie ústup. </w:t>
      </w:r>
    </w:p>
    <w:p w14:paraId="327EB3F1" w14:textId="340C78D2" w:rsidR="00CF756A" w:rsidRPr="00517D9E" w:rsidRDefault="00CF756A" w:rsidP="00FD1562">
      <w:pPr>
        <w:ind w:firstLine="720"/>
        <w:rPr>
          <w:color w:val="000000" w:themeColor="text1"/>
        </w:rPr>
      </w:pPr>
      <w:r w:rsidRPr="00517D9E">
        <w:rPr>
          <w:color w:val="000000" w:themeColor="text1"/>
        </w:rPr>
        <w:t>Tyto kategorie nám mohou pomoci při vybírání správné techniky pro řešení konfliktní situace. Jestliže si nejsme jisti, jaké řešení je nejvhodnější, můžeme si nejprve položit otázky jako třeba zda chceme s druhou stranou přímo komunikovat, zda tento konflikt zvládneme vyřešit sami – bez pomoci, jestli je pro nás výsledek důležitý anebo jestli to necháme třeba na náhodě a pomocí toho zjistíme, že se naše rozhodování zúžilo například jen na jednu kategorii.</w:t>
      </w:r>
      <w:r w:rsidR="00975E2E" w:rsidRPr="00517D9E">
        <w:rPr>
          <w:color w:val="000000" w:themeColor="text1"/>
        </w:rPr>
        <w:t xml:space="preserve"> Z tabulky 1 lze vyčíst, že nejvíce početnou kategorií je ústup</w:t>
      </w:r>
      <w:r w:rsidR="0079549C" w:rsidRPr="00517D9E">
        <w:rPr>
          <w:color w:val="000000" w:themeColor="text1"/>
        </w:rPr>
        <w:t xml:space="preserve">, přičemž i první dvě nejčastější techniky jsou zařazeny do ústupu. Z toho vyplývá, že </w:t>
      </w:r>
      <w:r w:rsidR="00C23FE1" w:rsidRPr="00517D9E">
        <w:rPr>
          <w:color w:val="000000" w:themeColor="text1"/>
        </w:rPr>
        <w:t xml:space="preserve">technika ústup je velmi častou strategií řešení konfliktů. </w:t>
      </w:r>
    </w:p>
    <w:p w14:paraId="41C9E19E" w14:textId="77777777" w:rsidR="00CF756A" w:rsidRPr="00517D9E" w:rsidRDefault="00CF756A" w:rsidP="00FD1562">
      <w:pPr>
        <w:ind w:firstLine="720"/>
        <w:rPr>
          <w:color w:val="000000" w:themeColor="text1"/>
        </w:rPr>
      </w:pPr>
      <w:r w:rsidRPr="00517D9E">
        <w:rPr>
          <w:color w:val="000000" w:themeColor="text1"/>
        </w:rPr>
        <w:t xml:space="preserve">V tabulce 2 lze nalézt vypsaná jednotlivá řešení (pomocí přiřazených čísel v tabulce 1), které se vyskytly právě u daného obrázku, celkový počet řešení v kolečku a v posledním sloupci i odkaz přímo na odpovídající kolečko. </w:t>
      </w:r>
    </w:p>
    <w:p w14:paraId="78E145A8" w14:textId="77777777" w:rsidR="00CF756A" w:rsidRPr="00517D9E" w:rsidRDefault="00CF756A" w:rsidP="00CF756A">
      <w:pPr>
        <w:rPr>
          <w:color w:val="000000" w:themeColor="text1"/>
        </w:rPr>
      </w:pPr>
    </w:p>
    <w:p w14:paraId="3BA6F4D4" w14:textId="77777777" w:rsidR="00872631" w:rsidRPr="00517D9E" w:rsidRDefault="00872631" w:rsidP="00CF756A">
      <w:pPr>
        <w:rPr>
          <w:color w:val="000000" w:themeColor="text1"/>
        </w:rPr>
      </w:pPr>
    </w:p>
    <w:p w14:paraId="417140B3" w14:textId="77777777" w:rsidR="00872631" w:rsidRPr="00517D9E" w:rsidRDefault="00872631" w:rsidP="00CF756A">
      <w:pPr>
        <w:rPr>
          <w:color w:val="000000" w:themeColor="text1"/>
        </w:rPr>
      </w:pPr>
    </w:p>
    <w:p w14:paraId="18736788" w14:textId="77777777" w:rsidR="00872631" w:rsidRPr="00517D9E" w:rsidRDefault="00872631" w:rsidP="00CF756A">
      <w:pPr>
        <w:rPr>
          <w:color w:val="000000" w:themeColor="text1"/>
        </w:rPr>
      </w:pPr>
    </w:p>
    <w:p w14:paraId="214CEAAF" w14:textId="77777777" w:rsidR="00872631" w:rsidRPr="00517D9E" w:rsidRDefault="00872631" w:rsidP="00CF756A">
      <w:pPr>
        <w:rPr>
          <w:color w:val="000000" w:themeColor="text1"/>
        </w:rPr>
      </w:pPr>
    </w:p>
    <w:p w14:paraId="10531DB8" w14:textId="2A60FB65" w:rsidR="00092639" w:rsidRPr="00092639" w:rsidRDefault="00092639" w:rsidP="00092639">
      <w:pPr>
        <w:pStyle w:val="Titulek"/>
        <w:keepNext/>
        <w:rPr>
          <w:sz w:val="20"/>
          <w:szCs w:val="20"/>
        </w:rPr>
      </w:pPr>
      <w:bookmarkStart w:id="22" w:name="_Toc101384232"/>
      <w:r w:rsidRPr="00092639">
        <w:rPr>
          <w:sz w:val="20"/>
          <w:szCs w:val="20"/>
        </w:rPr>
        <w:lastRenderedPageBreak/>
        <w:t xml:space="preserve">Tabulka </w:t>
      </w:r>
      <w:r w:rsidRPr="00092639">
        <w:rPr>
          <w:sz w:val="20"/>
          <w:szCs w:val="20"/>
        </w:rPr>
        <w:fldChar w:fldCharType="begin"/>
      </w:r>
      <w:r w:rsidRPr="00092639">
        <w:rPr>
          <w:sz w:val="20"/>
          <w:szCs w:val="20"/>
        </w:rPr>
        <w:instrText xml:space="preserve"> SEQ Tabulka \* ARABIC </w:instrText>
      </w:r>
      <w:r w:rsidRPr="00092639">
        <w:rPr>
          <w:sz w:val="20"/>
          <w:szCs w:val="20"/>
        </w:rPr>
        <w:fldChar w:fldCharType="separate"/>
      </w:r>
      <w:r w:rsidR="00A628F7">
        <w:rPr>
          <w:noProof/>
          <w:sz w:val="20"/>
          <w:szCs w:val="20"/>
        </w:rPr>
        <w:t>1</w:t>
      </w:r>
      <w:r w:rsidRPr="00092639">
        <w:rPr>
          <w:sz w:val="20"/>
          <w:szCs w:val="20"/>
        </w:rPr>
        <w:fldChar w:fldCharType="end"/>
      </w:r>
      <w:r w:rsidRPr="00092639">
        <w:rPr>
          <w:sz w:val="20"/>
          <w:szCs w:val="20"/>
        </w:rPr>
        <w:t>: Jednotlivé techniky řešení</w:t>
      </w:r>
      <w:bookmarkEnd w:id="22"/>
    </w:p>
    <w:tbl>
      <w:tblPr>
        <w:tblW w:w="8488" w:type="dxa"/>
        <w:tblCellMar>
          <w:left w:w="0" w:type="dxa"/>
          <w:right w:w="0" w:type="dxa"/>
        </w:tblCellMar>
        <w:tblLook w:val="04A0" w:firstRow="1" w:lastRow="0" w:firstColumn="1" w:lastColumn="0" w:noHBand="0" w:noVBand="1"/>
      </w:tblPr>
      <w:tblGrid>
        <w:gridCol w:w="1146"/>
        <w:gridCol w:w="2203"/>
        <w:gridCol w:w="2077"/>
        <w:gridCol w:w="1531"/>
        <w:gridCol w:w="1531"/>
      </w:tblGrid>
      <w:tr w:rsidR="00CF756A" w:rsidRPr="00517D9E" w14:paraId="0D2A893A" w14:textId="77777777" w:rsidTr="009E01B2">
        <w:trPr>
          <w:trHeight w:val="315"/>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7D105C4" w14:textId="77777777" w:rsidR="00CF756A" w:rsidRPr="00517D9E" w:rsidRDefault="00CF756A" w:rsidP="009E01B2">
            <w:pPr>
              <w:rPr>
                <w:b/>
                <w:bCs/>
              </w:rPr>
            </w:pPr>
            <w:r w:rsidRPr="00517D9E">
              <w:rPr>
                <w:b/>
                <w:bCs/>
              </w:rPr>
              <w:t>Číslo řešení</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D70C98" w14:textId="77777777" w:rsidR="00CF756A" w:rsidRPr="00517D9E" w:rsidRDefault="00CF756A" w:rsidP="009E01B2">
            <w:pPr>
              <w:rPr>
                <w:b/>
                <w:bCs/>
              </w:rPr>
            </w:pPr>
            <w:r w:rsidRPr="00517D9E">
              <w:rPr>
                <w:b/>
                <w:bCs/>
              </w:rPr>
              <w:t>Techniky řešení</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0AD545" w14:textId="77777777" w:rsidR="00CF756A" w:rsidRPr="00517D9E" w:rsidRDefault="00CF756A" w:rsidP="009E01B2">
            <w:pPr>
              <w:rPr>
                <w:b/>
                <w:bCs/>
              </w:rPr>
            </w:pPr>
            <w:r w:rsidRPr="00517D9E">
              <w:rPr>
                <w:b/>
                <w:bCs/>
              </w:rPr>
              <w:t>Procentuální zastoupení</w:t>
            </w:r>
          </w:p>
        </w:tc>
        <w:tc>
          <w:tcPr>
            <w:tcW w:w="1531"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A49ECB" w14:textId="77777777" w:rsidR="00CF756A" w:rsidRPr="00517D9E" w:rsidRDefault="00CF756A" w:rsidP="009E01B2">
            <w:pPr>
              <w:rPr>
                <w:b/>
                <w:bCs/>
              </w:rPr>
            </w:pPr>
            <w:r w:rsidRPr="00517D9E">
              <w:rPr>
                <w:b/>
                <w:bCs/>
              </w:rPr>
              <w:t>Celkový počet výskytů v kolečkách</w:t>
            </w:r>
          </w:p>
        </w:tc>
        <w:tc>
          <w:tcPr>
            <w:tcW w:w="1531" w:type="dxa"/>
            <w:tcBorders>
              <w:top w:val="single" w:sz="6" w:space="0" w:color="000000"/>
              <w:left w:val="single" w:sz="6" w:space="0" w:color="CCCCCC"/>
              <w:bottom w:val="single" w:sz="6" w:space="0" w:color="000000"/>
              <w:right w:val="single" w:sz="6" w:space="0" w:color="000000"/>
            </w:tcBorders>
          </w:tcPr>
          <w:p w14:paraId="3D6CACB6" w14:textId="77777777" w:rsidR="00CF756A" w:rsidRPr="00517D9E" w:rsidRDefault="00CF756A" w:rsidP="009E01B2">
            <w:pPr>
              <w:rPr>
                <w:b/>
                <w:bCs/>
              </w:rPr>
            </w:pPr>
            <w:r w:rsidRPr="00517D9E">
              <w:rPr>
                <w:b/>
                <w:bCs/>
              </w:rPr>
              <w:t xml:space="preserve">Kategorie </w:t>
            </w:r>
          </w:p>
        </w:tc>
      </w:tr>
      <w:tr w:rsidR="00CF756A" w:rsidRPr="00517D9E" w14:paraId="23B8AC8F" w14:textId="77777777" w:rsidTr="009E01B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3DF3802" w14:textId="77777777" w:rsidR="00CF756A" w:rsidRPr="00517D9E" w:rsidRDefault="00CF756A" w:rsidP="009E01B2">
            <w:r w:rsidRPr="00517D9E">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747893" w14:textId="77777777" w:rsidR="00CF756A" w:rsidRPr="00517D9E" w:rsidRDefault="00CF756A" w:rsidP="009E01B2">
            <w:r w:rsidRPr="00517D9E">
              <w:t>omluva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0425CB2" w14:textId="77777777" w:rsidR="00CF756A" w:rsidRPr="00517D9E" w:rsidRDefault="00CF756A" w:rsidP="009E01B2">
            <w:r w:rsidRPr="00517D9E">
              <w:t>10,17 %</w:t>
            </w:r>
          </w:p>
        </w:tc>
        <w:tc>
          <w:tcPr>
            <w:tcW w:w="15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EAE277" w14:textId="77777777" w:rsidR="00CF756A" w:rsidRPr="00517D9E" w:rsidRDefault="00CF756A" w:rsidP="009E01B2">
            <w:r w:rsidRPr="00517D9E">
              <w:t xml:space="preserve">24 </w:t>
            </w:r>
          </w:p>
        </w:tc>
        <w:tc>
          <w:tcPr>
            <w:tcW w:w="1531" w:type="dxa"/>
            <w:tcBorders>
              <w:top w:val="single" w:sz="6" w:space="0" w:color="CCCCCC"/>
              <w:left w:val="single" w:sz="6" w:space="0" w:color="CCCCCC"/>
              <w:bottom w:val="single" w:sz="6" w:space="0" w:color="000000"/>
              <w:right w:val="single" w:sz="6" w:space="0" w:color="000000"/>
            </w:tcBorders>
          </w:tcPr>
          <w:p w14:paraId="59FEEC36" w14:textId="77777777" w:rsidR="00CF756A" w:rsidRPr="00517D9E" w:rsidRDefault="00CF756A" w:rsidP="009E01B2">
            <w:r w:rsidRPr="00517D9E">
              <w:t>ústup</w:t>
            </w:r>
          </w:p>
        </w:tc>
      </w:tr>
      <w:tr w:rsidR="00CF756A" w:rsidRPr="00517D9E" w14:paraId="4DE75705" w14:textId="77777777" w:rsidTr="009E01B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EC0B4B9" w14:textId="77777777" w:rsidR="00CF756A" w:rsidRPr="00517D9E" w:rsidRDefault="00CF756A" w:rsidP="009E01B2">
            <w:r w:rsidRPr="00517D9E">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E2280D" w14:textId="77777777" w:rsidR="00CF756A" w:rsidRPr="00517D9E" w:rsidRDefault="00CF756A" w:rsidP="009E01B2">
            <w:r w:rsidRPr="00517D9E">
              <w:t>odejít a nechat to být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274488" w14:textId="77777777" w:rsidR="00CF756A" w:rsidRPr="00517D9E" w:rsidRDefault="00CF756A" w:rsidP="009E01B2">
            <w:r w:rsidRPr="00517D9E">
              <w:t>10,17 %</w:t>
            </w:r>
          </w:p>
        </w:tc>
        <w:tc>
          <w:tcPr>
            <w:tcW w:w="15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7CC5A9" w14:textId="77777777" w:rsidR="00CF756A" w:rsidRPr="00517D9E" w:rsidRDefault="00CF756A" w:rsidP="009E01B2">
            <w:r w:rsidRPr="00517D9E">
              <w:t xml:space="preserve">24 </w:t>
            </w:r>
          </w:p>
        </w:tc>
        <w:tc>
          <w:tcPr>
            <w:tcW w:w="1531" w:type="dxa"/>
            <w:tcBorders>
              <w:top w:val="single" w:sz="6" w:space="0" w:color="CCCCCC"/>
              <w:left w:val="single" w:sz="6" w:space="0" w:color="CCCCCC"/>
              <w:bottom w:val="single" w:sz="6" w:space="0" w:color="000000"/>
              <w:right w:val="single" w:sz="6" w:space="0" w:color="000000"/>
            </w:tcBorders>
          </w:tcPr>
          <w:p w14:paraId="32B7BD56" w14:textId="77777777" w:rsidR="00CF756A" w:rsidRPr="00517D9E" w:rsidRDefault="00CF756A" w:rsidP="009E01B2">
            <w:r w:rsidRPr="00517D9E">
              <w:t>ústup</w:t>
            </w:r>
          </w:p>
        </w:tc>
      </w:tr>
      <w:tr w:rsidR="00CF756A" w:rsidRPr="00517D9E" w14:paraId="6BFB3140" w14:textId="77777777" w:rsidTr="009E01B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F023F4C" w14:textId="77777777" w:rsidR="00CF756A" w:rsidRPr="00517D9E" w:rsidRDefault="00CF756A" w:rsidP="009E01B2">
            <w:r w:rsidRPr="00517D9E">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431057" w14:textId="77777777" w:rsidR="00CF756A" w:rsidRPr="00517D9E" w:rsidRDefault="00CF756A" w:rsidP="009E01B2">
            <w:r w:rsidRPr="00517D9E">
              <w:t>říct osobě, aby přestala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D6A941" w14:textId="77777777" w:rsidR="00CF756A" w:rsidRPr="00517D9E" w:rsidRDefault="00CF756A" w:rsidP="009E01B2">
            <w:r w:rsidRPr="00517D9E">
              <w:t>9,32 %</w:t>
            </w:r>
          </w:p>
        </w:tc>
        <w:tc>
          <w:tcPr>
            <w:tcW w:w="15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27FFAC" w14:textId="77777777" w:rsidR="00CF756A" w:rsidRPr="00517D9E" w:rsidRDefault="00CF756A" w:rsidP="009E01B2">
            <w:r w:rsidRPr="00517D9E">
              <w:t xml:space="preserve">22 </w:t>
            </w:r>
          </w:p>
        </w:tc>
        <w:tc>
          <w:tcPr>
            <w:tcW w:w="1531" w:type="dxa"/>
            <w:tcBorders>
              <w:top w:val="single" w:sz="6" w:space="0" w:color="CCCCCC"/>
              <w:left w:val="single" w:sz="6" w:space="0" w:color="CCCCCC"/>
              <w:bottom w:val="single" w:sz="6" w:space="0" w:color="000000"/>
              <w:right w:val="single" w:sz="6" w:space="0" w:color="000000"/>
            </w:tcBorders>
          </w:tcPr>
          <w:p w14:paraId="4A885A40" w14:textId="71C2CE78" w:rsidR="00CF756A" w:rsidRPr="00517D9E" w:rsidRDefault="00734DB0" w:rsidP="009E01B2">
            <w:r w:rsidRPr="00517D9E">
              <w:t>jeden na jednoho</w:t>
            </w:r>
          </w:p>
        </w:tc>
      </w:tr>
      <w:tr w:rsidR="00CF756A" w:rsidRPr="00517D9E" w14:paraId="37C1DA0E" w14:textId="77777777" w:rsidTr="009E01B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E9D4296" w14:textId="77777777" w:rsidR="00CF756A" w:rsidRPr="00517D9E" w:rsidRDefault="00CF756A" w:rsidP="009E01B2">
            <w:r w:rsidRPr="00517D9E">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104259" w14:textId="77777777" w:rsidR="00CF756A" w:rsidRPr="00517D9E" w:rsidRDefault="00CF756A" w:rsidP="009E01B2">
            <w:r w:rsidRPr="00517D9E">
              <w:t>vyříkat si to</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CDF93F" w14:textId="77777777" w:rsidR="00CF756A" w:rsidRPr="00517D9E" w:rsidRDefault="00CF756A" w:rsidP="009E01B2">
            <w:r w:rsidRPr="00517D9E">
              <w:t>8,90 %</w:t>
            </w:r>
          </w:p>
        </w:tc>
        <w:tc>
          <w:tcPr>
            <w:tcW w:w="15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DFA01B" w14:textId="77777777" w:rsidR="00CF756A" w:rsidRPr="00517D9E" w:rsidRDefault="00CF756A" w:rsidP="009E01B2">
            <w:r w:rsidRPr="00517D9E">
              <w:t xml:space="preserve">21 </w:t>
            </w:r>
          </w:p>
        </w:tc>
        <w:tc>
          <w:tcPr>
            <w:tcW w:w="1531" w:type="dxa"/>
            <w:tcBorders>
              <w:top w:val="single" w:sz="6" w:space="0" w:color="CCCCCC"/>
              <w:left w:val="single" w:sz="6" w:space="0" w:color="CCCCCC"/>
              <w:bottom w:val="single" w:sz="6" w:space="0" w:color="000000"/>
              <w:right w:val="single" w:sz="6" w:space="0" w:color="000000"/>
            </w:tcBorders>
          </w:tcPr>
          <w:p w14:paraId="6A0E0AD1" w14:textId="4666FF2E" w:rsidR="00CF756A" w:rsidRPr="00517D9E" w:rsidRDefault="00734DB0" w:rsidP="009E01B2">
            <w:r w:rsidRPr="00517D9E">
              <w:t>jeden na jednoho</w:t>
            </w:r>
          </w:p>
        </w:tc>
      </w:tr>
      <w:tr w:rsidR="00CF756A" w:rsidRPr="00517D9E" w14:paraId="050E79B9" w14:textId="77777777" w:rsidTr="009E01B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2D714AB" w14:textId="77777777" w:rsidR="00CF756A" w:rsidRPr="00517D9E" w:rsidRDefault="00CF756A" w:rsidP="009E01B2">
            <w:r w:rsidRPr="00517D9E">
              <w:t>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040A5D6" w14:textId="77777777" w:rsidR="00CF756A" w:rsidRPr="00517D9E" w:rsidRDefault="00CF756A" w:rsidP="009E01B2">
            <w:r w:rsidRPr="00517D9E">
              <w:t>popsat své pocity</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B26C1AF" w14:textId="77777777" w:rsidR="00CF756A" w:rsidRPr="00517D9E" w:rsidRDefault="00CF756A" w:rsidP="009E01B2">
            <w:r w:rsidRPr="00517D9E">
              <w:t>8,47 %</w:t>
            </w:r>
          </w:p>
        </w:tc>
        <w:tc>
          <w:tcPr>
            <w:tcW w:w="15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E1203A" w14:textId="77777777" w:rsidR="00CF756A" w:rsidRPr="00517D9E" w:rsidRDefault="00CF756A" w:rsidP="009E01B2">
            <w:r w:rsidRPr="00517D9E">
              <w:t xml:space="preserve">20 </w:t>
            </w:r>
          </w:p>
        </w:tc>
        <w:tc>
          <w:tcPr>
            <w:tcW w:w="1531" w:type="dxa"/>
            <w:tcBorders>
              <w:top w:val="single" w:sz="6" w:space="0" w:color="CCCCCC"/>
              <w:left w:val="single" w:sz="6" w:space="0" w:color="CCCCCC"/>
              <w:bottom w:val="single" w:sz="6" w:space="0" w:color="000000"/>
              <w:right w:val="single" w:sz="6" w:space="0" w:color="000000"/>
            </w:tcBorders>
          </w:tcPr>
          <w:p w14:paraId="4F9E401D" w14:textId="42894938" w:rsidR="00CF756A" w:rsidRPr="00517D9E" w:rsidRDefault="00734DB0" w:rsidP="009E01B2">
            <w:r w:rsidRPr="00517D9E">
              <w:t>jeden na jednoho</w:t>
            </w:r>
          </w:p>
        </w:tc>
      </w:tr>
      <w:tr w:rsidR="00CF756A" w:rsidRPr="00517D9E" w14:paraId="70FBC2C1" w14:textId="77777777" w:rsidTr="009E01B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76051E0" w14:textId="77777777" w:rsidR="00CF756A" w:rsidRPr="00517D9E" w:rsidRDefault="00CF756A" w:rsidP="009E01B2">
            <w:r w:rsidRPr="00517D9E">
              <w:t>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31C388" w14:textId="77777777" w:rsidR="00CF756A" w:rsidRPr="00517D9E" w:rsidRDefault="00CF756A" w:rsidP="009E01B2">
            <w:r w:rsidRPr="00517D9E">
              <w:t>přejít k jiné aktivitě</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272B59" w14:textId="77777777" w:rsidR="00CF756A" w:rsidRPr="00517D9E" w:rsidRDefault="00CF756A" w:rsidP="009E01B2">
            <w:r w:rsidRPr="00517D9E">
              <w:t>8,47 %</w:t>
            </w:r>
          </w:p>
        </w:tc>
        <w:tc>
          <w:tcPr>
            <w:tcW w:w="15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B6C13D" w14:textId="77777777" w:rsidR="00CF756A" w:rsidRPr="00517D9E" w:rsidRDefault="00CF756A" w:rsidP="009E01B2">
            <w:r w:rsidRPr="00517D9E">
              <w:t xml:space="preserve">20 </w:t>
            </w:r>
          </w:p>
        </w:tc>
        <w:tc>
          <w:tcPr>
            <w:tcW w:w="1531" w:type="dxa"/>
            <w:tcBorders>
              <w:top w:val="single" w:sz="6" w:space="0" w:color="CCCCCC"/>
              <w:left w:val="single" w:sz="6" w:space="0" w:color="CCCCCC"/>
              <w:bottom w:val="single" w:sz="6" w:space="0" w:color="000000"/>
              <w:right w:val="single" w:sz="6" w:space="0" w:color="000000"/>
            </w:tcBorders>
          </w:tcPr>
          <w:p w14:paraId="7C1FF4B5" w14:textId="77777777" w:rsidR="00CF756A" w:rsidRPr="00517D9E" w:rsidRDefault="00CF756A" w:rsidP="009E01B2">
            <w:r w:rsidRPr="00517D9E">
              <w:t>ústup</w:t>
            </w:r>
          </w:p>
        </w:tc>
      </w:tr>
      <w:tr w:rsidR="00CF756A" w:rsidRPr="00517D9E" w14:paraId="6BA732D8" w14:textId="77777777" w:rsidTr="009E01B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56B61D3" w14:textId="77777777" w:rsidR="00CF756A" w:rsidRPr="00517D9E" w:rsidRDefault="00CF756A" w:rsidP="009E01B2">
            <w:r w:rsidRPr="00517D9E">
              <w:t>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948AF0" w14:textId="77777777" w:rsidR="00CF756A" w:rsidRPr="00517D9E" w:rsidRDefault="00CF756A" w:rsidP="009E01B2">
            <w:r w:rsidRPr="00517D9E">
              <w:t>počkat a uklidnit se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A2BDE6" w14:textId="77777777" w:rsidR="00CF756A" w:rsidRPr="00517D9E" w:rsidRDefault="00CF756A" w:rsidP="009E01B2">
            <w:r w:rsidRPr="00517D9E">
              <w:t>8,47 %</w:t>
            </w:r>
          </w:p>
        </w:tc>
        <w:tc>
          <w:tcPr>
            <w:tcW w:w="15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5C20E9" w14:textId="77777777" w:rsidR="00CF756A" w:rsidRPr="00517D9E" w:rsidRDefault="00CF756A" w:rsidP="009E01B2">
            <w:r w:rsidRPr="00517D9E">
              <w:t xml:space="preserve">20 </w:t>
            </w:r>
          </w:p>
        </w:tc>
        <w:tc>
          <w:tcPr>
            <w:tcW w:w="1531" w:type="dxa"/>
            <w:tcBorders>
              <w:top w:val="single" w:sz="6" w:space="0" w:color="CCCCCC"/>
              <w:left w:val="single" w:sz="6" w:space="0" w:color="CCCCCC"/>
              <w:bottom w:val="single" w:sz="6" w:space="0" w:color="000000"/>
              <w:right w:val="single" w:sz="6" w:space="0" w:color="000000"/>
            </w:tcBorders>
          </w:tcPr>
          <w:p w14:paraId="436743F7" w14:textId="77777777" w:rsidR="00CF756A" w:rsidRPr="00517D9E" w:rsidRDefault="00CF756A" w:rsidP="009E01B2">
            <w:r w:rsidRPr="00517D9E">
              <w:t>ústup</w:t>
            </w:r>
          </w:p>
        </w:tc>
      </w:tr>
      <w:tr w:rsidR="00CF756A" w:rsidRPr="00517D9E" w14:paraId="060B11FA" w14:textId="77777777" w:rsidTr="009E01B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85679B0" w14:textId="77777777" w:rsidR="00CF756A" w:rsidRPr="00517D9E" w:rsidRDefault="00CF756A" w:rsidP="009E01B2">
            <w:r w:rsidRPr="00517D9E">
              <w:t>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871A18" w14:textId="77777777" w:rsidR="00CF756A" w:rsidRPr="00517D9E" w:rsidRDefault="00CF756A" w:rsidP="009E01B2">
            <w:r w:rsidRPr="00517D9E">
              <w:t>ignorovat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00FDA8" w14:textId="77777777" w:rsidR="00CF756A" w:rsidRPr="00517D9E" w:rsidRDefault="00CF756A" w:rsidP="009E01B2">
            <w:r w:rsidRPr="00517D9E">
              <w:t>8,47 %</w:t>
            </w:r>
          </w:p>
        </w:tc>
        <w:tc>
          <w:tcPr>
            <w:tcW w:w="15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100873" w14:textId="77777777" w:rsidR="00CF756A" w:rsidRPr="00517D9E" w:rsidRDefault="00CF756A" w:rsidP="009E01B2">
            <w:r w:rsidRPr="00517D9E">
              <w:t xml:space="preserve">20 </w:t>
            </w:r>
          </w:p>
        </w:tc>
        <w:tc>
          <w:tcPr>
            <w:tcW w:w="1531" w:type="dxa"/>
            <w:tcBorders>
              <w:top w:val="single" w:sz="6" w:space="0" w:color="CCCCCC"/>
              <w:left w:val="single" w:sz="6" w:space="0" w:color="CCCCCC"/>
              <w:bottom w:val="single" w:sz="6" w:space="0" w:color="000000"/>
              <w:right w:val="single" w:sz="6" w:space="0" w:color="000000"/>
            </w:tcBorders>
          </w:tcPr>
          <w:p w14:paraId="2120E558" w14:textId="77777777" w:rsidR="00CF756A" w:rsidRPr="00517D9E" w:rsidRDefault="00CF756A" w:rsidP="009E01B2">
            <w:r w:rsidRPr="00517D9E">
              <w:t>ústup</w:t>
            </w:r>
          </w:p>
        </w:tc>
      </w:tr>
      <w:tr w:rsidR="00CF756A" w:rsidRPr="00517D9E" w14:paraId="5D11E248" w14:textId="77777777" w:rsidTr="009E01B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1BD4F5A" w14:textId="77777777" w:rsidR="00CF756A" w:rsidRPr="00517D9E" w:rsidRDefault="00CF756A" w:rsidP="009E01B2">
            <w:r w:rsidRPr="00517D9E">
              <w:t>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9A1DFE" w14:textId="77777777" w:rsidR="00CF756A" w:rsidRPr="00517D9E" w:rsidRDefault="00CF756A" w:rsidP="009E01B2">
            <w:r w:rsidRPr="00517D9E">
              <w:t>probrat to s kamarády</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7D5B22" w14:textId="77777777" w:rsidR="00CF756A" w:rsidRPr="00517D9E" w:rsidRDefault="00CF756A" w:rsidP="009E01B2">
            <w:r w:rsidRPr="00517D9E">
              <w:t>6,78 %</w:t>
            </w:r>
          </w:p>
        </w:tc>
        <w:tc>
          <w:tcPr>
            <w:tcW w:w="15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1E1A98" w14:textId="77777777" w:rsidR="00CF756A" w:rsidRPr="00517D9E" w:rsidRDefault="00CF756A" w:rsidP="009E01B2">
            <w:r w:rsidRPr="00517D9E">
              <w:t xml:space="preserve">16 </w:t>
            </w:r>
          </w:p>
        </w:tc>
        <w:tc>
          <w:tcPr>
            <w:tcW w:w="1531" w:type="dxa"/>
            <w:tcBorders>
              <w:top w:val="single" w:sz="6" w:space="0" w:color="CCCCCC"/>
              <w:left w:val="single" w:sz="6" w:space="0" w:color="CCCCCC"/>
              <w:bottom w:val="single" w:sz="6" w:space="0" w:color="000000"/>
              <w:right w:val="single" w:sz="6" w:space="0" w:color="000000"/>
            </w:tcBorders>
          </w:tcPr>
          <w:p w14:paraId="1AEEFAA2" w14:textId="77777777" w:rsidR="00CF756A" w:rsidRPr="00517D9E" w:rsidRDefault="00CF756A" w:rsidP="009E01B2">
            <w:r w:rsidRPr="00517D9E">
              <w:t>pomoc</w:t>
            </w:r>
          </w:p>
        </w:tc>
      </w:tr>
      <w:tr w:rsidR="00CF756A" w:rsidRPr="00517D9E" w14:paraId="2EF829C8" w14:textId="77777777" w:rsidTr="009E01B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222BE4C" w14:textId="77777777" w:rsidR="00CF756A" w:rsidRPr="00517D9E" w:rsidRDefault="00CF756A" w:rsidP="009E01B2">
            <w:r w:rsidRPr="00517D9E">
              <w:t>10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EB30CA" w14:textId="77777777" w:rsidR="00CF756A" w:rsidRPr="00517D9E" w:rsidRDefault="00CF756A" w:rsidP="009E01B2">
            <w:r w:rsidRPr="00517D9E">
              <w:t>kompromis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BBA4A7" w14:textId="77777777" w:rsidR="00CF756A" w:rsidRPr="00517D9E" w:rsidRDefault="00CF756A" w:rsidP="009E01B2">
            <w:r w:rsidRPr="00517D9E">
              <w:t>4,66 %</w:t>
            </w:r>
          </w:p>
        </w:tc>
        <w:tc>
          <w:tcPr>
            <w:tcW w:w="15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A86A64" w14:textId="77777777" w:rsidR="00CF756A" w:rsidRPr="00517D9E" w:rsidRDefault="00CF756A" w:rsidP="009E01B2">
            <w:r w:rsidRPr="00517D9E">
              <w:t xml:space="preserve">11 </w:t>
            </w:r>
          </w:p>
        </w:tc>
        <w:tc>
          <w:tcPr>
            <w:tcW w:w="1531" w:type="dxa"/>
            <w:tcBorders>
              <w:top w:val="single" w:sz="6" w:space="0" w:color="CCCCCC"/>
              <w:left w:val="single" w:sz="6" w:space="0" w:color="CCCCCC"/>
              <w:bottom w:val="single" w:sz="6" w:space="0" w:color="000000"/>
              <w:right w:val="single" w:sz="6" w:space="0" w:color="000000"/>
            </w:tcBorders>
          </w:tcPr>
          <w:p w14:paraId="2B06625C" w14:textId="5759C814" w:rsidR="00CF756A" w:rsidRPr="00517D9E" w:rsidRDefault="00734DB0" w:rsidP="009E01B2">
            <w:r w:rsidRPr="00517D9E">
              <w:t>jeden na jednoho</w:t>
            </w:r>
          </w:p>
        </w:tc>
      </w:tr>
      <w:tr w:rsidR="00CF756A" w:rsidRPr="00517D9E" w14:paraId="465AC17C" w14:textId="77777777" w:rsidTr="009E01B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167A6A4" w14:textId="77777777" w:rsidR="00CF756A" w:rsidRPr="00517D9E" w:rsidRDefault="00CF756A" w:rsidP="009E01B2">
            <w:r w:rsidRPr="00517D9E">
              <w:t>11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7091E9" w14:textId="77777777" w:rsidR="00CF756A" w:rsidRPr="00517D9E" w:rsidRDefault="00CF756A" w:rsidP="009E01B2">
            <w:r w:rsidRPr="00517D9E">
              <w:t>požádat o pomoc</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9A5130" w14:textId="77777777" w:rsidR="00CF756A" w:rsidRPr="00517D9E" w:rsidRDefault="00CF756A" w:rsidP="009E01B2">
            <w:r w:rsidRPr="00517D9E">
              <w:t>3,39 %</w:t>
            </w:r>
          </w:p>
        </w:tc>
        <w:tc>
          <w:tcPr>
            <w:tcW w:w="15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02996F5" w14:textId="77777777" w:rsidR="00CF756A" w:rsidRPr="00517D9E" w:rsidRDefault="00CF756A" w:rsidP="009E01B2">
            <w:r w:rsidRPr="00517D9E">
              <w:t xml:space="preserve">8 </w:t>
            </w:r>
          </w:p>
        </w:tc>
        <w:tc>
          <w:tcPr>
            <w:tcW w:w="1531" w:type="dxa"/>
            <w:tcBorders>
              <w:top w:val="single" w:sz="6" w:space="0" w:color="CCCCCC"/>
              <w:left w:val="single" w:sz="6" w:space="0" w:color="CCCCCC"/>
              <w:bottom w:val="single" w:sz="6" w:space="0" w:color="000000"/>
              <w:right w:val="single" w:sz="6" w:space="0" w:color="000000"/>
            </w:tcBorders>
          </w:tcPr>
          <w:p w14:paraId="4691118A" w14:textId="77777777" w:rsidR="00CF756A" w:rsidRPr="00517D9E" w:rsidRDefault="00CF756A" w:rsidP="009E01B2">
            <w:r w:rsidRPr="00517D9E">
              <w:t>pomoc</w:t>
            </w:r>
          </w:p>
        </w:tc>
      </w:tr>
      <w:tr w:rsidR="00CF756A" w:rsidRPr="00517D9E" w14:paraId="799F5E5A" w14:textId="77777777" w:rsidTr="009E01B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2BD9089" w14:textId="77777777" w:rsidR="00CF756A" w:rsidRPr="00517D9E" w:rsidRDefault="00CF756A" w:rsidP="009E01B2">
            <w:r w:rsidRPr="00517D9E">
              <w:t>12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5E8D1E" w14:textId="77777777" w:rsidR="00CF756A" w:rsidRPr="00517D9E" w:rsidRDefault="00CF756A" w:rsidP="009E01B2">
            <w:r w:rsidRPr="00517D9E">
              <w:t>kámen-nůžky-papír</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589E54" w14:textId="77777777" w:rsidR="00CF756A" w:rsidRPr="00517D9E" w:rsidRDefault="00CF756A" w:rsidP="009E01B2">
            <w:r w:rsidRPr="00517D9E">
              <w:t>2,97 %</w:t>
            </w:r>
          </w:p>
        </w:tc>
        <w:tc>
          <w:tcPr>
            <w:tcW w:w="15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BEBB9B" w14:textId="77777777" w:rsidR="00CF756A" w:rsidRPr="00517D9E" w:rsidRDefault="00CF756A" w:rsidP="009E01B2">
            <w:r w:rsidRPr="00517D9E">
              <w:t xml:space="preserve">7 </w:t>
            </w:r>
          </w:p>
        </w:tc>
        <w:tc>
          <w:tcPr>
            <w:tcW w:w="1531" w:type="dxa"/>
            <w:tcBorders>
              <w:top w:val="single" w:sz="6" w:space="0" w:color="CCCCCC"/>
              <w:left w:val="single" w:sz="6" w:space="0" w:color="CCCCCC"/>
              <w:bottom w:val="single" w:sz="6" w:space="0" w:color="000000"/>
              <w:right w:val="single" w:sz="6" w:space="0" w:color="000000"/>
            </w:tcBorders>
          </w:tcPr>
          <w:p w14:paraId="113000E7" w14:textId="77777777" w:rsidR="00CF756A" w:rsidRPr="00517D9E" w:rsidRDefault="00CF756A" w:rsidP="009E01B2">
            <w:r w:rsidRPr="00517D9E">
              <w:t>pomůcka</w:t>
            </w:r>
          </w:p>
        </w:tc>
      </w:tr>
      <w:tr w:rsidR="00CF756A" w:rsidRPr="00517D9E" w14:paraId="7AF00D66" w14:textId="77777777" w:rsidTr="009E01B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1F3AAFD" w14:textId="77777777" w:rsidR="00CF756A" w:rsidRPr="00517D9E" w:rsidRDefault="00CF756A" w:rsidP="009E01B2">
            <w:r w:rsidRPr="00517D9E">
              <w:t>13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F39556" w14:textId="77777777" w:rsidR="00CF756A" w:rsidRPr="00517D9E" w:rsidRDefault="00CF756A" w:rsidP="009E01B2">
            <w:r w:rsidRPr="00517D9E">
              <w:t>napočítat do 10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B4CD99" w14:textId="77777777" w:rsidR="00CF756A" w:rsidRPr="00517D9E" w:rsidRDefault="00CF756A" w:rsidP="009E01B2">
            <w:r w:rsidRPr="00517D9E">
              <w:t>2,54 %</w:t>
            </w:r>
          </w:p>
        </w:tc>
        <w:tc>
          <w:tcPr>
            <w:tcW w:w="15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4039C1" w14:textId="77777777" w:rsidR="00CF756A" w:rsidRPr="00517D9E" w:rsidRDefault="00CF756A" w:rsidP="009E01B2">
            <w:r w:rsidRPr="00517D9E">
              <w:t xml:space="preserve">6 </w:t>
            </w:r>
          </w:p>
        </w:tc>
        <w:tc>
          <w:tcPr>
            <w:tcW w:w="1531" w:type="dxa"/>
            <w:tcBorders>
              <w:top w:val="single" w:sz="6" w:space="0" w:color="CCCCCC"/>
              <w:left w:val="single" w:sz="6" w:space="0" w:color="CCCCCC"/>
              <w:bottom w:val="single" w:sz="6" w:space="0" w:color="000000"/>
              <w:right w:val="single" w:sz="6" w:space="0" w:color="000000"/>
            </w:tcBorders>
          </w:tcPr>
          <w:p w14:paraId="4BF46C6A" w14:textId="77777777" w:rsidR="00CF756A" w:rsidRPr="00517D9E" w:rsidRDefault="00CF756A" w:rsidP="009E01B2">
            <w:r w:rsidRPr="00517D9E">
              <w:t>pomůcka</w:t>
            </w:r>
          </w:p>
        </w:tc>
      </w:tr>
      <w:tr w:rsidR="00CF756A" w:rsidRPr="00517D9E" w14:paraId="39AF5BB6" w14:textId="77777777" w:rsidTr="009E01B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63EFBA9" w14:textId="77777777" w:rsidR="00CF756A" w:rsidRPr="00517D9E" w:rsidRDefault="00CF756A" w:rsidP="009E01B2">
            <w:r w:rsidRPr="00517D9E">
              <w:lastRenderedPageBreak/>
              <w:t>14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497B1B" w14:textId="77777777" w:rsidR="00CF756A" w:rsidRPr="00517D9E" w:rsidRDefault="00CF756A" w:rsidP="009E01B2">
            <w:r w:rsidRPr="00517D9E">
              <w:t>probrat to na třídnické hodině</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048630" w14:textId="77777777" w:rsidR="00CF756A" w:rsidRPr="00517D9E" w:rsidRDefault="00CF756A" w:rsidP="009E01B2">
            <w:r w:rsidRPr="00517D9E">
              <w:t>2,54 %</w:t>
            </w:r>
          </w:p>
        </w:tc>
        <w:tc>
          <w:tcPr>
            <w:tcW w:w="15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9CAEF0" w14:textId="77777777" w:rsidR="00CF756A" w:rsidRPr="00517D9E" w:rsidRDefault="00CF756A" w:rsidP="009E01B2">
            <w:r w:rsidRPr="00517D9E">
              <w:t xml:space="preserve">6 </w:t>
            </w:r>
          </w:p>
        </w:tc>
        <w:tc>
          <w:tcPr>
            <w:tcW w:w="1531" w:type="dxa"/>
            <w:tcBorders>
              <w:top w:val="single" w:sz="6" w:space="0" w:color="CCCCCC"/>
              <w:left w:val="single" w:sz="6" w:space="0" w:color="CCCCCC"/>
              <w:bottom w:val="single" w:sz="6" w:space="0" w:color="000000"/>
              <w:right w:val="single" w:sz="6" w:space="0" w:color="000000"/>
            </w:tcBorders>
          </w:tcPr>
          <w:p w14:paraId="48EFFC50" w14:textId="77777777" w:rsidR="00CF756A" w:rsidRPr="00517D9E" w:rsidRDefault="00CF756A" w:rsidP="009E01B2">
            <w:r w:rsidRPr="00517D9E">
              <w:t>pomoc</w:t>
            </w:r>
          </w:p>
        </w:tc>
      </w:tr>
      <w:tr w:rsidR="00CF756A" w:rsidRPr="00517D9E" w14:paraId="1C8A51FB" w14:textId="77777777" w:rsidTr="009E01B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75E1602" w14:textId="77777777" w:rsidR="00CF756A" w:rsidRPr="00517D9E" w:rsidRDefault="00CF756A" w:rsidP="009E01B2">
            <w:r w:rsidRPr="00517D9E">
              <w:t>15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7F09BF" w14:textId="77777777" w:rsidR="00CF756A" w:rsidRPr="00517D9E" w:rsidRDefault="00CF756A" w:rsidP="009E01B2">
            <w:r w:rsidRPr="00517D9E">
              <w:t>vyjádřit se kresbou</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A58EA6" w14:textId="77777777" w:rsidR="00CF756A" w:rsidRPr="00517D9E" w:rsidRDefault="00CF756A" w:rsidP="009E01B2">
            <w:r w:rsidRPr="00517D9E">
              <w:t>2,12 %</w:t>
            </w:r>
          </w:p>
        </w:tc>
        <w:tc>
          <w:tcPr>
            <w:tcW w:w="15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5E3ADD" w14:textId="77777777" w:rsidR="00CF756A" w:rsidRPr="00517D9E" w:rsidRDefault="00CF756A" w:rsidP="009E01B2">
            <w:r w:rsidRPr="00517D9E">
              <w:t xml:space="preserve">5 </w:t>
            </w:r>
          </w:p>
        </w:tc>
        <w:tc>
          <w:tcPr>
            <w:tcW w:w="1531" w:type="dxa"/>
            <w:tcBorders>
              <w:top w:val="single" w:sz="6" w:space="0" w:color="CCCCCC"/>
              <w:left w:val="single" w:sz="6" w:space="0" w:color="CCCCCC"/>
              <w:bottom w:val="single" w:sz="6" w:space="0" w:color="000000"/>
              <w:right w:val="single" w:sz="6" w:space="0" w:color="000000"/>
            </w:tcBorders>
          </w:tcPr>
          <w:p w14:paraId="4B0511D7" w14:textId="77777777" w:rsidR="00CF756A" w:rsidRPr="00517D9E" w:rsidRDefault="00CF756A" w:rsidP="009E01B2">
            <w:r w:rsidRPr="00517D9E">
              <w:t>pomůcka</w:t>
            </w:r>
          </w:p>
        </w:tc>
      </w:tr>
      <w:tr w:rsidR="00CF756A" w:rsidRPr="00517D9E" w14:paraId="5ADDBE61" w14:textId="77777777" w:rsidTr="009E01B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177BABE" w14:textId="77777777" w:rsidR="00CF756A" w:rsidRPr="00517D9E" w:rsidRDefault="00CF756A" w:rsidP="009E01B2">
            <w:r w:rsidRPr="00517D9E">
              <w:t>16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43B31C" w14:textId="77777777" w:rsidR="00CF756A" w:rsidRPr="00517D9E" w:rsidRDefault="00CF756A" w:rsidP="009E01B2">
            <w:r w:rsidRPr="00517D9E">
              <w:t>vyjádřit se psaním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3B19D4" w14:textId="77777777" w:rsidR="00CF756A" w:rsidRPr="00517D9E" w:rsidRDefault="00CF756A" w:rsidP="009E01B2">
            <w:r w:rsidRPr="00517D9E">
              <w:t>1,69 %</w:t>
            </w:r>
          </w:p>
        </w:tc>
        <w:tc>
          <w:tcPr>
            <w:tcW w:w="15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5ACB75" w14:textId="77777777" w:rsidR="00CF756A" w:rsidRPr="00517D9E" w:rsidRDefault="00CF756A" w:rsidP="009E01B2">
            <w:r w:rsidRPr="00517D9E">
              <w:t xml:space="preserve">4 </w:t>
            </w:r>
          </w:p>
        </w:tc>
        <w:tc>
          <w:tcPr>
            <w:tcW w:w="1531" w:type="dxa"/>
            <w:tcBorders>
              <w:top w:val="single" w:sz="6" w:space="0" w:color="CCCCCC"/>
              <w:left w:val="single" w:sz="6" w:space="0" w:color="CCCCCC"/>
              <w:bottom w:val="single" w:sz="6" w:space="0" w:color="000000"/>
              <w:right w:val="single" w:sz="6" w:space="0" w:color="000000"/>
            </w:tcBorders>
          </w:tcPr>
          <w:p w14:paraId="613C217E" w14:textId="77777777" w:rsidR="00CF756A" w:rsidRPr="00517D9E" w:rsidRDefault="00CF756A" w:rsidP="009E01B2">
            <w:r w:rsidRPr="00517D9E">
              <w:t>pomůcka</w:t>
            </w:r>
          </w:p>
        </w:tc>
      </w:tr>
      <w:tr w:rsidR="00CF756A" w:rsidRPr="00517D9E" w14:paraId="3C486B79" w14:textId="77777777" w:rsidTr="009E01B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7DD86C1" w14:textId="77777777" w:rsidR="00CF756A" w:rsidRPr="00517D9E" w:rsidRDefault="00CF756A" w:rsidP="009E01B2">
            <w:r w:rsidRPr="00517D9E">
              <w:t>17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8742B9" w14:textId="77777777" w:rsidR="00CF756A" w:rsidRPr="00517D9E" w:rsidRDefault="00CF756A" w:rsidP="009E01B2">
            <w:r w:rsidRPr="00517D9E">
              <w:t>vybít zlost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179E47" w14:textId="77777777" w:rsidR="00CF756A" w:rsidRPr="00517D9E" w:rsidRDefault="00CF756A" w:rsidP="009E01B2">
            <w:r w:rsidRPr="00517D9E">
              <w:t>0,42 %</w:t>
            </w:r>
          </w:p>
        </w:tc>
        <w:tc>
          <w:tcPr>
            <w:tcW w:w="15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1FF94A" w14:textId="77777777" w:rsidR="00CF756A" w:rsidRPr="00517D9E" w:rsidRDefault="00CF756A" w:rsidP="009E01B2">
            <w:r w:rsidRPr="00517D9E">
              <w:t xml:space="preserve">1 </w:t>
            </w:r>
          </w:p>
        </w:tc>
        <w:tc>
          <w:tcPr>
            <w:tcW w:w="1531" w:type="dxa"/>
            <w:tcBorders>
              <w:top w:val="single" w:sz="6" w:space="0" w:color="CCCCCC"/>
              <w:left w:val="single" w:sz="6" w:space="0" w:color="CCCCCC"/>
              <w:bottom w:val="single" w:sz="6" w:space="0" w:color="000000"/>
              <w:right w:val="single" w:sz="6" w:space="0" w:color="000000"/>
            </w:tcBorders>
          </w:tcPr>
          <w:p w14:paraId="6EAB4A25" w14:textId="68B8443E" w:rsidR="00CF756A" w:rsidRPr="00517D9E" w:rsidRDefault="000A5201" w:rsidP="009E01B2">
            <w:r w:rsidRPr="00517D9E">
              <w:t>ústup</w:t>
            </w:r>
          </w:p>
        </w:tc>
      </w:tr>
      <w:tr w:rsidR="00CF756A" w:rsidRPr="00517D9E" w14:paraId="7A278EB0" w14:textId="77777777" w:rsidTr="009E01B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14FC884" w14:textId="77777777" w:rsidR="00CF756A" w:rsidRPr="00517D9E" w:rsidRDefault="00CF756A" w:rsidP="009E01B2">
            <w:r w:rsidRPr="00517D9E">
              <w:t>18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CC3557" w14:textId="77777777" w:rsidR="00CF756A" w:rsidRPr="00517D9E" w:rsidRDefault="00CF756A" w:rsidP="009E01B2">
            <w:r w:rsidRPr="00517D9E">
              <w:t>vyjádřit se pomocí loutek</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2705BA" w14:textId="77777777" w:rsidR="00CF756A" w:rsidRPr="00517D9E" w:rsidRDefault="00CF756A" w:rsidP="009E01B2">
            <w:r w:rsidRPr="00517D9E">
              <w:t>0,42 %</w:t>
            </w:r>
          </w:p>
        </w:tc>
        <w:tc>
          <w:tcPr>
            <w:tcW w:w="15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13701C" w14:textId="77777777" w:rsidR="00CF756A" w:rsidRPr="00517D9E" w:rsidRDefault="00CF756A" w:rsidP="009E01B2">
            <w:r w:rsidRPr="00517D9E">
              <w:t>1</w:t>
            </w:r>
          </w:p>
        </w:tc>
        <w:tc>
          <w:tcPr>
            <w:tcW w:w="1531" w:type="dxa"/>
            <w:tcBorders>
              <w:top w:val="single" w:sz="6" w:space="0" w:color="CCCCCC"/>
              <w:left w:val="single" w:sz="6" w:space="0" w:color="CCCCCC"/>
              <w:bottom w:val="single" w:sz="6" w:space="0" w:color="000000"/>
              <w:right w:val="single" w:sz="6" w:space="0" w:color="000000"/>
            </w:tcBorders>
          </w:tcPr>
          <w:p w14:paraId="21C0BD36" w14:textId="77777777" w:rsidR="00CF756A" w:rsidRPr="00517D9E" w:rsidRDefault="00CF756A" w:rsidP="009E01B2">
            <w:r w:rsidRPr="00517D9E">
              <w:t>pomůcka</w:t>
            </w:r>
          </w:p>
        </w:tc>
      </w:tr>
      <w:tr w:rsidR="00CF756A" w:rsidRPr="00517D9E" w14:paraId="4CE30CA9" w14:textId="77777777" w:rsidTr="009E01B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A9A007B" w14:textId="77777777" w:rsidR="00CF756A" w:rsidRPr="00517D9E" w:rsidRDefault="00CF756A" w:rsidP="009E01B2">
            <w:pPr>
              <w:rPr>
                <w:b/>
                <w:bCs/>
              </w:rPr>
            </w:pPr>
            <w:r w:rsidRPr="00517D9E">
              <w:rPr>
                <w:b/>
                <w:bCs/>
              </w:rPr>
              <w:t>Celkem: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1142FA" w14:textId="77777777" w:rsidR="00CF756A" w:rsidRPr="00517D9E" w:rsidRDefault="00CF756A" w:rsidP="009E01B2">
            <w:pPr>
              <w:rPr>
                <w:b/>
                <w:bCs/>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4357EB" w14:textId="77777777" w:rsidR="00CF756A" w:rsidRPr="00517D9E" w:rsidRDefault="00CF756A" w:rsidP="009E01B2">
            <w:pPr>
              <w:rPr>
                <w:b/>
                <w:bCs/>
              </w:rPr>
            </w:pPr>
            <w:r w:rsidRPr="00517D9E">
              <w:rPr>
                <w:b/>
                <w:bCs/>
              </w:rPr>
              <w:t>100,00 %</w:t>
            </w:r>
          </w:p>
        </w:tc>
        <w:tc>
          <w:tcPr>
            <w:tcW w:w="15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90D02D" w14:textId="77777777" w:rsidR="00CF756A" w:rsidRPr="00517D9E" w:rsidRDefault="00CF756A" w:rsidP="009E01B2">
            <w:pPr>
              <w:keepNext/>
              <w:rPr>
                <w:sz w:val="20"/>
                <w:szCs w:val="20"/>
              </w:rPr>
            </w:pPr>
            <w:r w:rsidRPr="00517D9E">
              <w:t>236</w:t>
            </w:r>
          </w:p>
        </w:tc>
        <w:tc>
          <w:tcPr>
            <w:tcW w:w="1531" w:type="dxa"/>
            <w:tcBorders>
              <w:top w:val="single" w:sz="6" w:space="0" w:color="CCCCCC"/>
              <w:left w:val="single" w:sz="6" w:space="0" w:color="CCCCCC"/>
              <w:bottom w:val="single" w:sz="6" w:space="0" w:color="000000"/>
              <w:right w:val="single" w:sz="6" w:space="0" w:color="000000"/>
            </w:tcBorders>
          </w:tcPr>
          <w:p w14:paraId="568F2749" w14:textId="77777777" w:rsidR="00CF756A" w:rsidRPr="00517D9E" w:rsidRDefault="00CF756A" w:rsidP="009E01B2">
            <w:pPr>
              <w:keepNext/>
            </w:pPr>
          </w:p>
        </w:tc>
      </w:tr>
    </w:tbl>
    <w:p w14:paraId="5F8FCF1B" w14:textId="5EA1797B" w:rsidR="00872631" w:rsidRPr="00347E2C" w:rsidRDefault="00347E2C" w:rsidP="00872631">
      <w:pPr>
        <w:rPr>
          <w:i/>
          <w:iCs/>
          <w:sz w:val="20"/>
          <w:szCs w:val="20"/>
        </w:rPr>
      </w:pPr>
      <w:r w:rsidRPr="00347E2C">
        <w:rPr>
          <w:i/>
          <w:iCs/>
          <w:sz w:val="20"/>
          <w:szCs w:val="20"/>
        </w:rPr>
        <w:t>Zdroj: autor</w:t>
      </w:r>
    </w:p>
    <w:p w14:paraId="19259168" w14:textId="77777777" w:rsidR="00872631" w:rsidRDefault="00872631" w:rsidP="00872631"/>
    <w:p w14:paraId="76E91982" w14:textId="58ABEA4D" w:rsidR="00AF1B33" w:rsidRDefault="00AF1B33" w:rsidP="00872631">
      <w:r w:rsidRPr="00517D9E">
        <w:rPr>
          <w:noProof/>
        </w:rPr>
        <w:drawing>
          <wp:anchor distT="0" distB="0" distL="114300" distR="114300" simplePos="0" relativeHeight="251858944" behindDoc="1" locked="0" layoutInCell="1" allowOverlap="1" wp14:anchorId="00B87853" wp14:editId="5BA942A5">
            <wp:simplePos x="0" y="0"/>
            <wp:positionH relativeFrom="margin">
              <wp:align>center</wp:align>
            </wp:positionH>
            <wp:positionV relativeFrom="paragraph">
              <wp:posOffset>349738</wp:posOffset>
            </wp:positionV>
            <wp:extent cx="5400040" cy="3338830"/>
            <wp:effectExtent l="0" t="0" r="0" b="0"/>
            <wp:wrapNone/>
            <wp:docPr id="14"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00040" cy="3338830"/>
                    </a:xfrm>
                    <a:prstGeom prst="rect">
                      <a:avLst/>
                    </a:prstGeom>
                    <a:noFill/>
                    <a:ln>
                      <a:noFill/>
                    </a:ln>
                  </pic:spPr>
                </pic:pic>
              </a:graphicData>
            </a:graphic>
          </wp:anchor>
        </w:drawing>
      </w:r>
      <w:r>
        <w:rPr>
          <w:noProof/>
        </w:rPr>
        <mc:AlternateContent>
          <mc:Choice Requires="wps">
            <w:drawing>
              <wp:anchor distT="0" distB="0" distL="114300" distR="114300" simplePos="0" relativeHeight="251919360" behindDoc="1" locked="0" layoutInCell="1" allowOverlap="1" wp14:anchorId="407BCFDB" wp14:editId="36FEE5E0">
                <wp:simplePos x="0" y="0"/>
                <wp:positionH relativeFrom="margin">
                  <wp:align>center</wp:align>
                </wp:positionH>
                <wp:positionV relativeFrom="paragraph">
                  <wp:posOffset>454953</wp:posOffset>
                </wp:positionV>
                <wp:extent cx="5400040" cy="635"/>
                <wp:effectExtent l="0" t="0" r="0" b="0"/>
                <wp:wrapTight wrapText="bothSides">
                  <wp:wrapPolygon edited="0">
                    <wp:start x="0" y="0"/>
                    <wp:lineTo x="0" y="19591"/>
                    <wp:lineTo x="21488" y="19591"/>
                    <wp:lineTo x="21488" y="0"/>
                    <wp:lineTo x="0" y="0"/>
                  </wp:wrapPolygon>
                </wp:wrapTight>
                <wp:docPr id="36" name="Textové pole 36"/>
                <wp:cNvGraphicFramePr/>
                <a:graphic xmlns:a="http://schemas.openxmlformats.org/drawingml/2006/main">
                  <a:graphicData uri="http://schemas.microsoft.com/office/word/2010/wordprocessingShape">
                    <wps:wsp>
                      <wps:cNvSpPr txBox="1"/>
                      <wps:spPr>
                        <a:xfrm>
                          <a:off x="0" y="0"/>
                          <a:ext cx="5400040" cy="635"/>
                        </a:xfrm>
                        <a:prstGeom prst="rect">
                          <a:avLst/>
                        </a:prstGeom>
                        <a:solidFill>
                          <a:prstClr val="white"/>
                        </a:solidFill>
                        <a:ln>
                          <a:noFill/>
                        </a:ln>
                      </wps:spPr>
                      <wps:txbx>
                        <w:txbxContent>
                          <w:p w14:paraId="080B8604" w14:textId="54438311" w:rsidR="005B44CD" w:rsidRPr="005B44CD" w:rsidRDefault="005B44CD" w:rsidP="005B44CD">
                            <w:pPr>
                              <w:pStyle w:val="Titulek"/>
                              <w:rPr>
                                <w:noProof/>
                                <w:sz w:val="28"/>
                                <w:szCs w:val="28"/>
                              </w:rPr>
                            </w:pPr>
                            <w:bookmarkStart w:id="23" w:name="_Toc101382586"/>
                            <w:r w:rsidRPr="005B44CD">
                              <w:rPr>
                                <w:sz w:val="20"/>
                                <w:szCs w:val="20"/>
                              </w:rPr>
                              <w:t xml:space="preserve">Obrázek </w:t>
                            </w:r>
                            <w:r w:rsidRPr="005B44CD">
                              <w:rPr>
                                <w:sz w:val="20"/>
                                <w:szCs w:val="20"/>
                              </w:rPr>
                              <w:fldChar w:fldCharType="begin"/>
                            </w:r>
                            <w:r w:rsidRPr="005B44CD">
                              <w:rPr>
                                <w:sz w:val="20"/>
                                <w:szCs w:val="20"/>
                              </w:rPr>
                              <w:instrText xml:space="preserve"> SEQ Obrázek \* ARABIC </w:instrText>
                            </w:r>
                            <w:r w:rsidRPr="005B44CD">
                              <w:rPr>
                                <w:sz w:val="20"/>
                                <w:szCs w:val="20"/>
                              </w:rPr>
                              <w:fldChar w:fldCharType="separate"/>
                            </w:r>
                            <w:r>
                              <w:rPr>
                                <w:noProof/>
                                <w:sz w:val="20"/>
                                <w:szCs w:val="20"/>
                              </w:rPr>
                              <w:t>3</w:t>
                            </w:r>
                            <w:r w:rsidRPr="005B44CD">
                              <w:rPr>
                                <w:sz w:val="20"/>
                                <w:szCs w:val="20"/>
                              </w:rPr>
                              <w:fldChar w:fldCharType="end"/>
                            </w:r>
                            <w:r w:rsidRPr="005B44CD">
                              <w:rPr>
                                <w:sz w:val="20"/>
                                <w:szCs w:val="20"/>
                              </w:rPr>
                              <w:t>: Procentuální zastoupení jednotlivých technik</w:t>
                            </w:r>
                            <w:bookmarkEnd w:id="2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07BCFDB" id="Textové pole 36" o:spid="_x0000_s1028" type="#_x0000_t202" style="position:absolute;left:0;text-align:left;margin-left:0;margin-top:35.8pt;width:425.2pt;height:.05pt;z-index:-251397120;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R+yGQIAAD8EAAAOAAAAZHJzL2Uyb0RvYy54bWysU8Fu2zAMvQ/YPwi6L3aythiMOEWWIsOA&#10;oC2QDj0rshwLkEWNUmJnXz9KjpOt22nYRaZJihTfe5zf961hR4Vegy35dJJzpqyEStt9yb+9rD98&#10;4swHYSthwKqSn5Tn94v37+adK9QMGjCVQkZFrC86V/ImBFdkmZeNaoWfgFOWgjVgKwL94j6rUHRU&#10;vTXZLM/vsg6wcghSeU/ehyHIF6l+XSsZnuraq8BMyeltIZ2Yzl08s8VcFHsUrtHy/AzxD69ohbbU&#10;9FLqQQTBDqj/KNVqieChDhMJbQZ1raVKM9A00/zNNNtGOJVmIXC8u8Dk/19Z+Xjcumdkof8MPREY&#10;AemcLzw54zx9jW380ksZxQnC0wU21QcmyXl7k+f5DYUkxe4+3sYa2fWqQx++KGhZNEqOxEmCShw3&#10;PgypY0rs5MHoaq2NiT8xsDLIjoL46xod1Ln4b1nGxlwL8dZQMHqy6xzRCv2uZ7oq+WyccQfViUZH&#10;GFThnVxr6rcRPjwLJBnQSCTt8ERHbaArOZwtzhrAH3/zx3xih6KcdSSrkvvvB4GKM/PVEm9Rg6OB&#10;o7EbDXtoV0CTTmlpnEwmXcBgRrNGaF9J8cvYhULCSupV8jCaqzCImzZGquUyJZHSnAgbu3Uylh5x&#10;felfBbozK4HIfIRRcKJ4Q86Qm+hxy0MgpBNzEdcBxTPcpNLE/Xmj4hr8+p+yrnu/+AkAAP//AwBQ&#10;SwMEFAAGAAgAAAAhAOeeozPeAAAABgEAAA8AAABkcnMvZG93bnJldi54bWxMj8FuwjAQRO+V+Adr&#10;K/VSFYc2BJTGQQi1h/aCSLn0ZuIlTonXke1A+vc1J3rcmdHM22I1mo6d0fnWkoDZNAGGVFvVUiNg&#10;//X+tATmgyQlO0so4Bc9rMrJXSFzZS+0w3MVGhZLyOdSgA6hzzn3tUYj/dT2SNE7WmdkiKdruHLy&#10;EstNx5+TJONGthQXtOxxo7E+VYMRsE2/t/pxOL59rtMX97EfNtlPUwnxcD+uX4EFHMMtDFf8iA5l&#10;ZDrYgZRnnYD4SBCwmGXAorucJymww1VYAC8L/h+//AMAAP//AwBQSwECLQAUAAYACAAAACEAtoM4&#10;kv4AAADhAQAAEwAAAAAAAAAAAAAAAAAAAAAAW0NvbnRlbnRfVHlwZXNdLnhtbFBLAQItABQABgAI&#10;AAAAIQA4/SH/1gAAAJQBAAALAAAAAAAAAAAAAAAAAC8BAABfcmVscy8ucmVsc1BLAQItABQABgAI&#10;AAAAIQBptR+yGQIAAD8EAAAOAAAAAAAAAAAAAAAAAC4CAABkcnMvZTJvRG9jLnhtbFBLAQItABQA&#10;BgAIAAAAIQDnnqMz3gAAAAYBAAAPAAAAAAAAAAAAAAAAAHMEAABkcnMvZG93bnJldi54bWxQSwUG&#10;AAAAAAQABADzAAAAfgUAAAAA&#10;" stroked="f">
                <v:textbox style="mso-fit-shape-to-text:t" inset="0,0,0,0">
                  <w:txbxContent>
                    <w:p w14:paraId="080B8604" w14:textId="54438311" w:rsidR="005B44CD" w:rsidRPr="005B44CD" w:rsidRDefault="005B44CD" w:rsidP="005B44CD">
                      <w:pPr>
                        <w:pStyle w:val="Titulek"/>
                        <w:rPr>
                          <w:noProof/>
                          <w:sz w:val="28"/>
                          <w:szCs w:val="28"/>
                        </w:rPr>
                      </w:pPr>
                      <w:bookmarkStart w:id="24" w:name="_Toc101382586"/>
                      <w:r w:rsidRPr="005B44CD">
                        <w:rPr>
                          <w:sz w:val="20"/>
                          <w:szCs w:val="20"/>
                        </w:rPr>
                        <w:t xml:space="preserve">Obrázek </w:t>
                      </w:r>
                      <w:r w:rsidRPr="005B44CD">
                        <w:rPr>
                          <w:sz w:val="20"/>
                          <w:szCs w:val="20"/>
                        </w:rPr>
                        <w:fldChar w:fldCharType="begin"/>
                      </w:r>
                      <w:r w:rsidRPr="005B44CD">
                        <w:rPr>
                          <w:sz w:val="20"/>
                          <w:szCs w:val="20"/>
                        </w:rPr>
                        <w:instrText xml:space="preserve"> SEQ Obrázek \* ARABIC </w:instrText>
                      </w:r>
                      <w:r w:rsidRPr="005B44CD">
                        <w:rPr>
                          <w:sz w:val="20"/>
                          <w:szCs w:val="20"/>
                        </w:rPr>
                        <w:fldChar w:fldCharType="separate"/>
                      </w:r>
                      <w:r>
                        <w:rPr>
                          <w:noProof/>
                          <w:sz w:val="20"/>
                          <w:szCs w:val="20"/>
                        </w:rPr>
                        <w:t>3</w:t>
                      </w:r>
                      <w:r w:rsidRPr="005B44CD">
                        <w:rPr>
                          <w:sz w:val="20"/>
                          <w:szCs w:val="20"/>
                        </w:rPr>
                        <w:fldChar w:fldCharType="end"/>
                      </w:r>
                      <w:r w:rsidRPr="005B44CD">
                        <w:rPr>
                          <w:sz w:val="20"/>
                          <w:szCs w:val="20"/>
                        </w:rPr>
                        <w:t>: Procentuální zastoupení jednotlivých technik</w:t>
                      </w:r>
                      <w:bookmarkEnd w:id="24"/>
                    </w:p>
                  </w:txbxContent>
                </v:textbox>
                <w10:wrap type="tight" anchorx="margin"/>
              </v:shape>
            </w:pict>
          </mc:Fallback>
        </mc:AlternateContent>
      </w:r>
    </w:p>
    <w:p w14:paraId="63B6DCEE" w14:textId="1BEC70B1" w:rsidR="00AF1B33" w:rsidRDefault="00AF1B33" w:rsidP="00872631"/>
    <w:p w14:paraId="215448DC" w14:textId="558955C0" w:rsidR="00AF1B33" w:rsidRPr="00517D9E" w:rsidRDefault="00AF1B33" w:rsidP="00872631"/>
    <w:p w14:paraId="61D1BBDA" w14:textId="08572B05" w:rsidR="005B44CD" w:rsidRPr="00517D9E" w:rsidRDefault="005B44CD" w:rsidP="00872631">
      <w:pPr>
        <w:rPr>
          <w:i/>
          <w:iCs/>
        </w:rPr>
      </w:pPr>
    </w:p>
    <w:p w14:paraId="3D3C4691" w14:textId="071E4DB2" w:rsidR="00CF756A" w:rsidRPr="00517D9E" w:rsidRDefault="00CF756A" w:rsidP="00CF756A">
      <w:pPr>
        <w:keepNext/>
      </w:pPr>
    </w:p>
    <w:p w14:paraId="3F0AC68B" w14:textId="119A2547" w:rsidR="00494B75" w:rsidRPr="00517D9E" w:rsidRDefault="00494B75" w:rsidP="00CF756A">
      <w:pPr>
        <w:rPr>
          <w:i/>
          <w:iCs/>
          <w:noProof/>
          <w:color w:val="000000" w:themeColor="text1"/>
        </w:rPr>
      </w:pPr>
    </w:p>
    <w:p w14:paraId="313BD314" w14:textId="77777777" w:rsidR="005B44CD" w:rsidRDefault="005B44CD" w:rsidP="00CF756A">
      <w:pPr>
        <w:rPr>
          <w:b/>
          <w:bCs/>
          <w:color w:val="000000" w:themeColor="text1"/>
        </w:rPr>
      </w:pPr>
    </w:p>
    <w:p w14:paraId="0921A4FC" w14:textId="6C87E915" w:rsidR="005B44CD" w:rsidRDefault="005B44CD" w:rsidP="00CF756A">
      <w:pPr>
        <w:rPr>
          <w:b/>
          <w:bCs/>
          <w:color w:val="000000" w:themeColor="text1"/>
        </w:rPr>
      </w:pPr>
    </w:p>
    <w:p w14:paraId="58CCA85E" w14:textId="77777777" w:rsidR="005B44CD" w:rsidRDefault="005B44CD" w:rsidP="00CF756A">
      <w:pPr>
        <w:rPr>
          <w:b/>
          <w:bCs/>
          <w:color w:val="000000" w:themeColor="text1"/>
        </w:rPr>
      </w:pPr>
    </w:p>
    <w:p w14:paraId="1C32964A" w14:textId="08C61E5A" w:rsidR="005B44CD" w:rsidRPr="00AF1B33" w:rsidRDefault="00AF1B33" w:rsidP="00AF1B33">
      <w:pPr>
        <w:jc w:val="center"/>
        <w:rPr>
          <w:i/>
          <w:iCs/>
          <w:color w:val="000000" w:themeColor="text1"/>
          <w:sz w:val="22"/>
          <w:szCs w:val="22"/>
        </w:rPr>
      </w:pPr>
      <w:r w:rsidRPr="00AF1B33">
        <w:rPr>
          <w:i/>
          <w:iCs/>
          <w:color w:val="000000" w:themeColor="text1"/>
          <w:sz w:val="22"/>
          <w:szCs w:val="22"/>
        </w:rPr>
        <w:t>Zdroj: autor</w:t>
      </w:r>
    </w:p>
    <w:p w14:paraId="65B2E0B1" w14:textId="77777777" w:rsidR="00AF1B33" w:rsidRDefault="00AF1B33" w:rsidP="00CF756A">
      <w:pPr>
        <w:rPr>
          <w:b/>
          <w:bCs/>
          <w:color w:val="000000" w:themeColor="text1"/>
        </w:rPr>
      </w:pPr>
    </w:p>
    <w:p w14:paraId="502326F0" w14:textId="77777777" w:rsidR="00AF1B33" w:rsidRDefault="00AF1B33" w:rsidP="00CF756A">
      <w:pPr>
        <w:rPr>
          <w:b/>
          <w:bCs/>
          <w:color w:val="000000" w:themeColor="text1"/>
        </w:rPr>
      </w:pPr>
    </w:p>
    <w:p w14:paraId="74356BC3" w14:textId="77777777" w:rsidR="00092639" w:rsidRDefault="00092639" w:rsidP="00CF756A">
      <w:pPr>
        <w:rPr>
          <w:b/>
          <w:bCs/>
          <w:color w:val="000000" w:themeColor="text1"/>
        </w:rPr>
      </w:pPr>
    </w:p>
    <w:p w14:paraId="46F87DDE" w14:textId="7AAED94A" w:rsidR="00A628F7" w:rsidRPr="00A628F7" w:rsidRDefault="00A628F7" w:rsidP="00A628F7">
      <w:pPr>
        <w:pStyle w:val="Titulek"/>
        <w:keepNext/>
        <w:rPr>
          <w:sz w:val="20"/>
          <w:szCs w:val="20"/>
        </w:rPr>
      </w:pPr>
      <w:bookmarkStart w:id="25" w:name="_Toc101384233"/>
      <w:r w:rsidRPr="00A628F7">
        <w:rPr>
          <w:sz w:val="20"/>
          <w:szCs w:val="20"/>
        </w:rPr>
        <w:lastRenderedPageBreak/>
        <w:t xml:space="preserve">Tabulka </w:t>
      </w:r>
      <w:r w:rsidRPr="00A628F7">
        <w:rPr>
          <w:sz w:val="20"/>
          <w:szCs w:val="20"/>
        </w:rPr>
        <w:fldChar w:fldCharType="begin"/>
      </w:r>
      <w:r w:rsidRPr="00A628F7">
        <w:rPr>
          <w:sz w:val="20"/>
          <w:szCs w:val="20"/>
        </w:rPr>
        <w:instrText xml:space="preserve"> SEQ Tabulka \* ARABIC </w:instrText>
      </w:r>
      <w:r w:rsidRPr="00A628F7">
        <w:rPr>
          <w:sz w:val="20"/>
          <w:szCs w:val="20"/>
        </w:rPr>
        <w:fldChar w:fldCharType="separate"/>
      </w:r>
      <w:r w:rsidRPr="00A628F7">
        <w:rPr>
          <w:noProof/>
          <w:sz w:val="20"/>
          <w:szCs w:val="20"/>
        </w:rPr>
        <w:t>2</w:t>
      </w:r>
      <w:r w:rsidRPr="00A628F7">
        <w:rPr>
          <w:sz w:val="20"/>
          <w:szCs w:val="20"/>
        </w:rPr>
        <w:fldChar w:fldCharType="end"/>
      </w:r>
      <w:r w:rsidRPr="00A628F7">
        <w:rPr>
          <w:sz w:val="20"/>
          <w:szCs w:val="20"/>
        </w:rPr>
        <w:t>: Způsoby řešení v jednotlivých kolečkách</w:t>
      </w:r>
      <w:bookmarkEnd w:id="25"/>
    </w:p>
    <w:tbl>
      <w:tblPr>
        <w:tblW w:w="6714" w:type="dxa"/>
        <w:tblCellMar>
          <w:left w:w="0" w:type="dxa"/>
          <w:right w:w="0" w:type="dxa"/>
        </w:tblCellMar>
        <w:tblLook w:val="04A0" w:firstRow="1" w:lastRow="0" w:firstColumn="1" w:lastColumn="0" w:noHBand="0" w:noVBand="1"/>
      </w:tblPr>
      <w:tblGrid>
        <w:gridCol w:w="2121"/>
        <w:gridCol w:w="2105"/>
        <w:gridCol w:w="2488"/>
      </w:tblGrid>
      <w:tr w:rsidR="00CF756A" w:rsidRPr="00517D9E" w14:paraId="72F5F812" w14:textId="77777777" w:rsidTr="009E01B2">
        <w:trPr>
          <w:trHeight w:val="315"/>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6982A74" w14:textId="77777777" w:rsidR="00CF756A" w:rsidRPr="00517D9E" w:rsidRDefault="00CF756A" w:rsidP="009E01B2">
            <w:pPr>
              <w:rPr>
                <w:b/>
                <w:bCs/>
              </w:rPr>
            </w:pPr>
            <w:r w:rsidRPr="00517D9E">
              <w:rPr>
                <w:b/>
                <w:bCs/>
              </w:rPr>
              <w:t>Způsoby řešení</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A1627B" w14:textId="52B7F9C1" w:rsidR="00CF756A" w:rsidRPr="00517D9E" w:rsidRDefault="00CF756A" w:rsidP="009E01B2">
            <w:pPr>
              <w:rPr>
                <w:b/>
                <w:bCs/>
              </w:rPr>
            </w:pPr>
            <w:r w:rsidRPr="00517D9E">
              <w:rPr>
                <w:b/>
                <w:bCs/>
              </w:rPr>
              <w:t>Počet řečení v</w:t>
            </w:r>
            <w:r w:rsidR="00EE19AB" w:rsidRPr="00517D9E">
              <w:rPr>
                <w:b/>
                <w:bCs/>
              </w:rPr>
              <w:t> </w:t>
            </w:r>
            <w:r w:rsidRPr="00517D9E">
              <w:rPr>
                <w:b/>
                <w:bCs/>
              </w:rPr>
              <w:t>kolečku</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4BE751" w14:textId="77777777" w:rsidR="00CF756A" w:rsidRPr="00517D9E" w:rsidRDefault="00CF756A" w:rsidP="009E01B2">
            <w:pPr>
              <w:rPr>
                <w:b/>
                <w:bCs/>
              </w:rPr>
            </w:pPr>
            <w:r w:rsidRPr="00517D9E">
              <w:rPr>
                <w:b/>
                <w:bCs/>
              </w:rPr>
              <w:t>Odkaz na daný obrázek</w:t>
            </w:r>
          </w:p>
        </w:tc>
      </w:tr>
      <w:tr w:rsidR="00CF756A" w:rsidRPr="00517D9E" w14:paraId="5AE236F6" w14:textId="77777777" w:rsidTr="009E01B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613ACF16" w14:textId="77777777" w:rsidR="00CF756A" w:rsidRPr="00517D9E" w:rsidRDefault="00CF756A" w:rsidP="009E01B2">
            <w:r w:rsidRPr="00517D9E">
              <w:t>3, 8, 7, 2, 4, 6, 12, 5, 1</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8276545" w14:textId="77777777" w:rsidR="00CF756A" w:rsidRPr="00517D9E" w:rsidRDefault="00CF756A" w:rsidP="009E01B2">
            <w:pPr>
              <w:jc w:val="center"/>
              <w:rPr>
                <w:color w:val="1F1F1F"/>
              </w:rPr>
            </w:pPr>
            <w:r w:rsidRPr="00517D9E">
              <w:rPr>
                <w:color w:val="1F1F1F"/>
              </w:rPr>
              <w:t>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A64DF96" w14:textId="77777777" w:rsidR="00CF756A" w:rsidRPr="00517D9E" w:rsidRDefault="00EF7FBF" w:rsidP="009E01B2">
            <w:pPr>
              <w:rPr>
                <w:color w:val="0563C1"/>
                <w:u w:val="single"/>
              </w:rPr>
            </w:pPr>
            <w:hyperlink r:id="rId14" w:tgtFrame="_blank" w:history="1">
              <w:r w:rsidR="00CF756A" w:rsidRPr="00517D9E">
                <w:rPr>
                  <w:rStyle w:val="Hypertextovodkaz"/>
                </w:rPr>
                <w:t>https://1url.cz/cKnY1</w:t>
              </w:r>
            </w:hyperlink>
          </w:p>
        </w:tc>
      </w:tr>
      <w:tr w:rsidR="00CF756A" w:rsidRPr="00517D9E" w14:paraId="41F55EB0" w14:textId="77777777" w:rsidTr="009E01B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363616C" w14:textId="77777777" w:rsidR="00CF756A" w:rsidRPr="00517D9E" w:rsidRDefault="00CF756A" w:rsidP="009E01B2">
            <w:r w:rsidRPr="00517D9E">
              <w:t>3, 1, 6, 10, 8, 9, 4, 2, 11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69D2ED9" w14:textId="77777777" w:rsidR="00CF756A" w:rsidRPr="00517D9E" w:rsidRDefault="00CF756A" w:rsidP="009E01B2">
            <w:pPr>
              <w:jc w:val="center"/>
            </w:pPr>
            <w:r w:rsidRPr="00517D9E">
              <w:t>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71B00AA" w14:textId="77777777" w:rsidR="00CF756A" w:rsidRPr="00517D9E" w:rsidRDefault="00EF7FBF" w:rsidP="009E01B2">
            <w:pPr>
              <w:rPr>
                <w:color w:val="0563C1"/>
                <w:u w:val="single"/>
              </w:rPr>
            </w:pPr>
            <w:hyperlink r:id="rId15" w:tgtFrame="_blank" w:history="1">
              <w:r w:rsidR="00CF756A" w:rsidRPr="00517D9E">
                <w:rPr>
                  <w:rStyle w:val="Hypertextovodkaz"/>
                </w:rPr>
                <w:t>https://1url.cz/7KnYJ</w:t>
              </w:r>
            </w:hyperlink>
          </w:p>
        </w:tc>
      </w:tr>
      <w:tr w:rsidR="00CF756A" w:rsidRPr="00517D9E" w14:paraId="1ADF8018" w14:textId="77777777" w:rsidTr="009E01B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D3E531C" w14:textId="77777777" w:rsidR="00CF756A" w:rsidRPr="00517D9E" w:rsidRDefault="00CF756A" w:rsidP="009E01B2">
            <w:r w:rsidRPr="00517D9E">
              <w:t>1, 9, 8, 6, 4, 7, 2, 12, 3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B075CD2" w14:textId="77777777" w:rsidR="00CF756A" w:rsidRPr="00517D9E" w:rsidRDefault="00CF756A" w:rsidP="009E01B2">
            <w:pPr>
              <w:jc w:val="center"/>
            </w:pPr>
            <w:r w:rsidRPr="00517D9E">
              <w:t>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480C3AC" w14:textId="77777777" w:rsidR="00CF756A" w:rsidRPr="00517D9E" w:rsidRDefault="00EF7FBF" w:rsidP="009E01B2">
            <w:pPr>
              <w:rPr>
                <w:color w:val="0563C1"/>
                <w:u w:val="single"/>
              </w:rPr>
            </w:pPr>
            <w:hyperlink r:id="rId16" w:tgtFrame="_blank" w:history="1">
              <w:r w:rsidR="00CF756A" w:rsidRPr="00517D9E">
                <w:rPr>
                  <w:rStyle w:val="Hypertextovodkaz"/>
                </w:rPr>
                <w:t>https://1url.cz/CKnYw</w:t>
              </w:r>
            </w:hyperlink>
          </w:p>
        </w:tc>
      </w:tr>
      <w:tr w:rsidR="00CF756A" w:rsidRPr="00517D9E" w14:paraId="5D298CB5" w14:textId="77777777" w:rsidTr="009E01B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0B41CDB2" w14:textId="77777777" w:rsidR="00CF756A" w:rsidRPr="00517D9E" w:rsidRDefault="00CF756A" w:rsidP="009E01B2">
            <w:r w:rsidRPr="00517D9E">
              <w:t>10, 3, 1, 9, 8, 6, 4, 7, 2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67CE93F" w14:textId="77777777" w:rsidR="00CF756A" w:rsidRPr="00517D9E" w:rsidRDefault="00CF756A" w:rsidP="009E01B2">
            <w:pPr>
              <w:jc w:val="center"/>
            </w:pPr>
            <w:r w:rsidRPr="00517D9E">
              <w:t>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10D0FF2" w14:textId="77777777" w:rsidR="00CF756A" w:rsidRPr="00517D9E" w:rsidRDefault="00EF7FBF" w:rsidP="009E01B2">
            <w:pPr>
              <w:rPr>
                <w:color w:val="0563C1"/>
                <w:u w:val="single"/>
              </w:rPr>
            </w:pPr>
            <w:hyperlink r:id="rId17" w:tgtFrame="_blank" w:history="1">
              <w:r w:rsidR="00CF756A" w:rsidRPr="00517D9E">
                <w:rPr>
                  <w:rStyle w:val="Hypertextovodkaz"/>
                </w:rPr>
                <w:t>https://1url.cz/RKnYN</w:t>
              </w:r>
            </w:hyperlink>
          </w:p>
        </w:tc>
      </w:tr>
      <w:tr w:rsidR="00CF756A" w:rsidRPr="00517D9E" w14:paraId="1333B557" w14:textId="77777777" w:rsidTr="009E01B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E07D4C5" w14:textId="77777777" w:rsidR="00CF756A" w:rsidRPr="00517D9E" w:rsidRDefault="00CF756A" w:rsidP="009E01B2">
            <w:r w:rsidRPr="00517D9E">
              <w:t>4, 6, 12, 5, 1, 3, 8, 7, 2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D7A5B51" w14:textId="77777777" w:rsidR="00CF756A" w:rsidRPr="00517D9E" w:rsidRDefault="00CF756A" w:rsidP="009E01B2">
            <w:pPr>
              <w:jc w:val="center"/>
            </w:pPr>
            <w:r w:rsidRPr="00517D9E">
              <w:t>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A0DEC6C" w14:textId="77777777" w:rsidR="00CF756A" w:rsidRPr="00517D9E" w:rsidRDefault="00EF7FBF" w:rsidP="009E01B2">
            <w:pPr>
              <w:rPr>
                <w:color w:val="0563C1"/>
                <w:u w:val="single"/>
              </w:rPr>
            </w:pPr>
            <w:hyperlink r:id="rId18" w:tgtFrame="_blank" w:history="1">
              <w:r w:rsidR="00CF756A" w:rsidRPr="00517D9E">
                <w:rPr>
                  <w:rStyle w:val="Hypertextovodkaz"/>
                </w:rPr>
                <w:t>https://1url.cz/lKnYq</w:t>
              </w:r>
            </w:hyperlink>
          </w:p>
        </w:tc>
      </w:tr>
      <w:tr w:rsidR="00CF756A" w:rsidRPr="00517D9E" w14:paraId="25D22CB9" w14:textId="77777777" w:rsidTr="009E01B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1C096BC" w14:textId="77777777" w:rsidR="00CF756A" w:rsidRPr="00517D9E" w:rsidRDefault="00CF756A" w:rsidP="009E01B2">
            <w:r w:rsidRPr="00517D9E">
              <w:t>8, 7, 2, 4, 6, 12, 5, 1, 3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46372C1" w14:textId="77777777" w:rsidR="00CF756A" w:rsidRPr="00517D9E" w:rsidRDefault="00CF756A" w:rsidP="009E01B2">
            <w:pPr>
              <w:jc w:val="center"/>
            </w:pPr>
            <w:r w:rsidRPr="00517D9E">
              <w:t>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6362264" w14:textId="77777777" w:rsidR="00CF756A" w:rsidRPr="00517D9E" w:rsidRDefault="00EF7FBF" w:rsidP="009E01B2">
            <w:pPr>
              <w:rPr>
                <w:color w:val="0563C1"/>
                <w:u w:val="single"/>
              </w:rPr>
            </w:pPr>
            <w:hyperlink r:id="rId19" w:tgtFrame="_blank" w:history="1">
              <w:r w:rsidR="00CF756A" w:rsidRPr="00517D9E">
                <w:rPr>
                  <w:rStyle w:val="Hypertextovodkaz"/>
                </w:rPr>
                <w:t>https://1url.cz/AKnYG</w:t>
              </w:r>
            </w:hyperlink>
          </w:p>
        </w:tc>
      </w:tr>
      <w:tr w:rsidR="00CF756A" w:rsidRPr="00517D9E" w14:paraId="04483BD5" w14:textId="77777777" w:rsidTr="009E01B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0B0A793F" w14:textId="77777777" w:rsidR="00CF756A" w:rsidRPr="00517D9E" w:rsidRDefault="00CF756A" w:rsidP="009E01B2">
            <w:r w:rsidRPr="00517D9E">
              <w:rPr>
                <w:color w:val="000000"/>
                <w:sz w:val="20"/>
                <w:szCs w:val="20"/>
                <w:shd w:val="clear" w:color="auto" w:fill="FFFFFF"/>
              </w:rPr>
              <w:t>10, 7, 6, 9, 8, 2, 4, 1, 3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BDA16AB" w14:textId="77777777" w:rsidR="00CF756A" w:rsidRPr="00517D9E" w:rsidRDefault="00CF756A" w:rsidP="009E01B2">
            <w:pPr>
              <w:jc w:val="center"/>
            </w:pPr>
            <w:r w:rsidRPr="00517D9E">
              <w:t>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8A45B1C" w14:textId="77777777" w:rsidR="00CF756A" w:rsidRPr="00517D9E" w:rsidRDefault="00EF7FBF" w:rsidP="009E01B2">
            <w:pPr>
              <w:rPr>
                <w:color w:val="0563C1"/>
                <w:u w:val="single"/>
              </w:rPr>
            </w:pPr>
            <w:hyperlink r:id="rId20" w:history="1">
              <w:r w:rsidR="00CF756A" w:rsidRPr="00517D9E">
                <w:rPr>
                  <w:rStyle w:val="Hypertextovodkaz"/>
                </w:rPr>
                <w:t>https://1url.cz/GKnYb</w:t>
              </w:r>
            </w:hyperlink>
            <w:r w:rsidR="00CF756A" w:rsidRPr="00517D9E">
              <w:t xml:space="preserve"> </w:t>
            </w:r>
          </w:p>
        </w:tc>
      </w:tr>
      <w:tr w:rsidR="00CF756A" w:rsidRPr="00517D9E" w14:paraId="23210CC5" w14:textId="77777777" w:rsidTr="009E01B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622C1B1D" w14:textId="77777777" w:rsidR="00CF756A" w:rsidRPr="00517D9E" w:rsidRDefault="00CF756A" w:rsidP="009E01B2">
            <w:r w:rsidRPr="00517D9E">
              <w:t>8, 7, 3, 6, 5, 12, 4, 1, 2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1192557" w14:textId="77777777" w:rsidR="00CF756A" w:rsidRPr="00517D9E" w:rsidRDefault="00CF756A" w:rsidP="009E01B2">
            <w:pPr>
              <w:jc w:val="center"/>
            </w:pPr>
            <w:r w:rsidRPr="00517D9E">
              <w:t>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CBA5378" w14:textId="77777777" w:rsidR="00CF756A" w:rsidRPr="00517D9E" w:rsidRDefault="00EF7FBF" w:rsidP="009E01B2">
            <w:pPr>
              <w:rPr>
                <w:color w:val="0563C1"/>
                <w:u w:val="single"/>
              </w:rPr>
            </w:pPr>
            <w:hyperlink r:id="rId21" w:tgtFrame="_blank" w:history="1">
              <w:r w:rsidR="00CF756A" w:rsidRPr="00517D9E">
                <w:rPr>
                  <w:rStyle w:val="Hypertextovodkaz"/>
                </w:rPr>
                <w:t>https://1url.cz/hKnYj</w:t>
              </w:r>
            </w:hyperlink>
          </w:p>
        </w:tc>
      </w:tr>
      <w:tr w:rsidR="00CF756A" w:rsidRPr="00517D9E" w14:paraId="662A74C2" w14:textId="77777777" w:rsidTr="009E01B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5F3A3CE" w14:textId="77777777" w:rsidR="00CF756A" w:rsidRPr="00517D9E" w:rsidRDefault="00CF756A" w:rsidP="009E01B2">
            <w:r w:rsidRPr="00517D9E">
              <w:t>9, 4, 6, 8, 5, 1, 3, 2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EDFDF31" w14:textId="77777777" w:rsidR="00CF756A" w:rsidRPr="00517D9E" w:rsidRDefault="00CF756A" w:rsidP="009E01B2">
            <w:pPr>
              <w:jc w:val="center"/>
            </w:pPr>
            <w:r w:rsidRPr="00517D9E">
              <w:t>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D822DF8" w14:textId="77777777" w:rsidR="00CF756A" w:rsidRPr="00517D9E" w:rsidRDefault="00EF7FBF" w:rsidP="009E01B2">
            <w:pPr>
              <w:rPr>
                <w:color w:val="0563C1"/>
                <w:u w:val="single"/>
              </w:rPr>
            </w:pPr>
            <w:hyperlink r:id="rId22" w:tgtFrame="_blank" w:history="1">
              <w:r w:rsidR="00CF756A" w:rsidRPr="00517D9E">
                <w:rPr>
                  <w:rStyle w:val="Hypertextovodkaz"/>
                </w:rPr>
                <w:t>https://1url.cz/yKnYR</w:t>
              </w:r>
            </w:hyperlink>
          </w:p>
        </w:tc>
      </w:tr>
      <w:tr w:rsidR="00CF756A" w:rsidRPr="00517D9E" w14:paraId="4D79DE29" w14:textId="77777777" w:rsidTr="009E01B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05CE2560" w14:textId="77777777" w:rsidR="00CF756A" w:rsidRPr="00517D9E" w:rsidRDefault="00CF756A" w:rsidP="009E01B2">
            <w:r w:rsidRPr="00517D9E">
              <w:t>7, 2, 4, 6, 3, 1, 8, 5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07C80C2" w14:textId="77777777" w:rsidR="00CF756A" w:rsidRPr="00517D9E" w:rsidRDefault="00CF756A" w:rsidP="009E01B2">
            <w:pPr>
              <w:jc w:val="center"/>
            </w:pPr>
            <w:r w:rsidRPr="00517D9E">
              <w:t>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36464BF" w14:textId="77777777" w:rsidR="00CF756A" w:rsidRPr="00517D9E" w:rsidRDefault="00EF7FBF" w:rsidP="009E01B2">
            <w:pPr>
              <w:rPr>
                <w:color w:val="0563C1"/>
                <w:u w:val="single"/>
              </w:rPr>
            </w:pPr>
            <w:hyperlink r:id="rId23" w:tgtFrame="_blank" w:history="1">
              <w:r w:rsidR="00CF756A" w:rsidRPr="00517D9E">
                <w:rPr>
                  <w:rStyle w:val="Hypertextovodkaz"/>
                </w:rPr>
                <w:t>https://1url.cz/xKnYi</w:t>
              </w:r>
            </w:hyperlink>
          </w:p>
        </w:tc>
      </w:tr>
      <w:tr w:rsidR="00CF756A" w:rsidRPr="00517D9E" w14:paraId="70955271" w14:textId="77777777" w:rsidTr="009E01B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74C9E83" w14:textId="77777777" w:rsidR="00CF756A" w:rsidRPr="00517D9E" w:rsidRDefault="00CF756A" w:rsidP="009E01B2">
            <w:r w:rsidRPr="00517D9E">
              <w:t>5, 7, 2, 4, 6, 3, 1, 8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169FCB4" w14:textId="77777777" w:rsidR="00CF756A" w:rsidRPr="00517D9E" w:rsidRDefault="00CF756A" w:rsidP="009E01B2">
            <w:pPr>
              <w:jc w:val="center"/>
            </w:pPr>
            <w:r w:rsidRPr="00517D9E">
              <w:t>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A105B8F" w14:textId="77777777" w:rsidR="00CF756A" w:rsidRPr="00517D9E" w:rsidRDefault="00EF7FBF" w:rsidP="009E01B2">
            <w:pPr>
              <w:rPr>
                <w:color w:val="0563C1"/>
                <w:u w:val="single"/>
              </w:rPr>
            </w:pPr>
            <w:hyperlink r:id="rId24" w:tgtFrame="_blank" w:history="1">
              <w:r w:rsidR="00CF756A" w:rsidRPr="00517D9E">
                <w:rPr>
                  <w:rStyle w:val="Hypertextovodkaz"/>
                </w:rPr>
                <w:t>https://1url.cz/OKnYo</w:t>
              </w:r>
            </w:hyperlink>
          </w:p>
        </w:tc>
      </w:tr>
      <w:tr w:rsidR="00CF756A" w:rsidRPr="00517D9E" w14:paraId="4DFAA436" w14:textId="77777777" w:rsidTr="009E01B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B889C8F" w14:textId="77777777" w:rsidR="00CF756A" w:rsidRPr="00517D9E" w:rsidRDefault="00CF756A" w:rsidP="009E01B2">
            <w:r w:rsidRPr="00517D9E">
              <w:t>12, 8, 1, 3, 4, 7, 6, 2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2EAD5D1" w14:textId="77777777" w:rsidR="00CF756A" w:rsidRPr="00517D9E" w:rsidRDefault="00CF756A" w:rsidP="009E01B2">
            <w:pPr>
              <w:jc w:val="center"/>
            </w:pPr>
            <w:r w:rsidRPr="00517D9E">
              <w:t>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61991C8" w14:textId="77777777" w:rsidR="00CF756A" w:rsidRPr="00517D9E" w:rsidRDefault="00EF7FBF" w:rsidP="009E01B2">
            <w:pPr>
              <w:rPr>
                <w:color w:val="0563C1"/>
                <w:u w:val="single"/>
              </w:rPr>
            </w:pPr>
            <w:hyperlink r:id="rId25" w:tgtFrame="_blank" w:history="1">
              <w:r w:rsidR="00CF756A" w:rsidRPr="00517D9E">
                <w:rPr>
                  <w:rStyle w:val="Hypertextovodkaz"/>
                </w:rPr>
                <w:t>https://1url.cz/dKnYH</w:t>
              </w:r>
            </w:hyperlink>
          </w:p>
        </w:tc>
      </w:tr>
      <w:tr w:rsidR="00CF756A" w:rsidRPr="00517D9E" w14:paraId="5DAB0964" w14:textId="77777777" w:rsidTr="009E01B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37A7D84" w14:textId="77777777" w:rsidR="00CF756A" w:rsidRPr="00517D9E" w:rsidRDefault="00CF756A" w:rsidP="009E01B2">
            <w:r w:rsidRPr="00517D9E">
              <w:lastRenderedPageBreak/>
              <w:t>10, 8, 4, 1, 6, 3, 9, 7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D2DF8E3" w14:textId="77777777" w:rsidR="00CF756A" w:rsidRPr="00517D9E" w:rsidRDefault="00CF756A" w:rsidP="009E01B2">
            <w:pPr>
              <w:jc w:val="center"/>
            </w:pPr>
            <w:r w:rsidRPr="00517D9E">
              <w:t>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7B1DE53" w14:textId="77777777" w:rsidR="00CF756A" w:rsidRPr="00517D9E" w:rsidRDefault="00EF7FBF" w:rsidP="009E01B2">
            <w:pPr>
              <w:rPr>
                <w:color w:val="0563C1"/>
                <w:u w:val="single"/>
              </w:rPr>
            </w:pPr>
            <w:hyperlink r:id="rId26" w:tgtFrame="_blank" w:history="1">
              <w:r w:rsidR="00CF756A" w:rsidRPr="00517D9E">
                <w:rPr>
                  <w:rStyle w:val="Hypertextovodkaz"/>
                </w:rPr>
                <w:t>https://1url.cz/yKnYB</w:t>
              </w:r>
            </w:hyperlink>
          </w:p>
        </w:tc>
      </w:tr>
      <w:tr w:rsidR="00CF756A" w:rsidRPr="00517D9E" w14:paraId="752EA127" w14:textId="77777777" w:rsidTr="009E01B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0594291C" w14:textId="77777777" w:rsidR="00CF756A" w:rsidRPr="00517D9E" w:rsidRDefault="00CF756A" w:rsidP="009E01B2">
            <w:r w:rsidRPr="00517D9E">
              <w:t>15, 9, 7, 16, 3, 5, 2, 14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FF9BA3E" w14:textId="77777777" w:rsidR="00CF756A" w:rsidRPr="00517D9E" w:rsidRDefault="00CF756A" w:rsidP="009E01B2">
            <w:pPr>
              <w:jc w:val="center"/>
            </w:pPr>
            <w:r w:rsidRPr="00517D9E">
              <w:t>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A6A904C" w14:textId="77777777" w:rsidR="00CF756A" w:rsidRPr="00517D9E" w:rsidRDefault="00EF7FBF" w:rsidP="009E01B2">
            <w:pPr>
              <w:rPr>
                <w:color w:val="0563C1"/>
                <w:u w:val="single"/>
              </w:rPr>
            </w:pPr>
            <w:hyperlink r:id="rId27" w:tgtFrame="_blank" w:history="1">
              <w:r w:rsidR="00CF756A" w:rsidRPr="00517D9E">
                <w:rPr>
                  <w:rStyle w:val="Hypertextovodkaz"/>
                </w:rPr>
                <w:t>https://1url.cz/qKnYp</w:t>
              </w:r>
            </w:hyperlink>
          </w:p>
        </w:tc>
      </w:tr>
      <w:tr w:rsidR="00CF756A" w:rsidRPr="00517D9E" w14:paraId="73A2BA85" w14:textId="77777777" w:rsidTr="009E01B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8E94470" w14:textId="77777777" w:rsidR="00CF756A" w:rsidRPr="00517D9E" w:rsidRDefault="00CF756A" w:rsidP="009E01B2">
            <w:r w:rsidRPr="00517D9E">
              <w:t>11, 7, 4, 1, 9, 10, 8, 5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7F34C7C" w14:textId="77777777" w:rsidR="00CF756A" w:rsidRPr="00517D9E" w:rsidRDefault="00CF756A" w:rsidP="009E01B2">
            <w:pPr>
              <w:jc w:val="center"/>
            </w:pPr>
            <w:r w:rsidRPr="00517D9E">
              <w:t>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BCA1C0B" w14:textId="77777777" w:rsidR="00CF756A" w:rsidRPr="00517D9E" w:rsidRDefault="00EF7FBF" w:rsidP="009E01B2">
            <w:pPr>
              <w:rPr>
                <w:color w:val="0563C1"/>
                <w:u w:val="single"/>
              </w:rPr>
            </w:pPr>
            <w:hyperlink r:id="rId28" w:tgtFrame="_blank" w:history="1">
              <w:r w:rsidR="00CF756A" w:rsidRPr="00517D9E">
                <w:rPr>
                  <w:rStyle w:val="Hypertextovodkaz"/>
                </w:rPr>
                <w:t>https://1url.cz/IKnYF</w:t>
              </w:r>
            </w:hyperlink>
          </w:p>
        </w:tc>
      </w:tr>
      <w:tr w:rsidR="00CF756A" w:rsidRPr="00517D9E" w14:paraId="60B76A83" w14:textId="77777777" w:rsidTr="009E01B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4DA6911" w14:textId="77777777" w:rsidR="00CF756A" w:rsidRPr="00517D9E" w:rsidRDefault="00CF756A" w:rsidP="009E01B2">
            <w:r w:rsidRPr="00517D9E">
              <w:t>6, 9, 1, 2, 11, 5, 3, 13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9FD889F" w14:textId="77777777" w:rsidR="00CF756A" w:rsidRPr="00517D9E" w:rsidRDefault="00CF756A" w:rsidP="009E01B2">
            <w:pPr>
              <w:jc w:val="center"/>
            </w:pPr>
            <w:r w:rsidRPr="00517D9E">
              <w:t>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E6EEE43" w14:textId="77777777" w:rsidR="00CF756A" w:rsidRPr="00517D9E" w:rsidRDefault="00EF7FBF" w:rsidP="009E01B2">
            <w:pPr>
              <w:rPr>
                <w:color w:val="0563C1"/>
                <w:u w:val="single"/>
              </w:rPr>
            </w:pPr>
            <w:hyperlink r:id="rId29" w:tgtFrame="_blank" w:history="1">
              <w:r w:rsidR="00CF756A" w:rsidRPr="00517D9E">
                <w:rPr>
                  <w:rStyle w:val="Hypertextovodkaz"/>
                </w:rPr>
                <w:t>https://1url.cz/WKnYs</w:t>
              </w:r>
            </w:hyperlink>
          </w:p>
        </w:tc>
      </w:tr>
      <w:tr w:rsidR="00CF756A" w:rsidRPr="00517D9E" w14:paraId="2D07B691" w14:textId="77777777" w:rsidTr="009E01B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77E0C30" w14:textId="77777777" w:rsidR="00CF756A" w:rsidRPr="00517D9E" w:rsidRDefault="00CF756A" w:rsidP="009E01B2">
            <w:r w:rsidRPr="00517D9E">
              <w:t>3, 5, 2, 16, 9, 15, 7, 14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9A67D28" w14:textId="77777777" w:rsidR="00CF756A" w:rsidRPr="00517D9E" w:rsidRDefault="00CF756A" w:rsidP="009E01B2">
            <w:pPr>
              <w:jc w:val="center"/>
            </w:pPr>
            <w:r w:rsidRPr="00517D9E">
              <w:t>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31C3AC7" w14:textId="77777777" w:rsidR="00CF756A" w:rsidRPr="00517D9E" w:rsidRDefault="00EF7FBF" w:rsidP="009E01B2">
            <w:pPr>
              <w:rPr>
                <w:color w:val="0563C1"/>
                <w:u w:val="single"/>
              </w:rPr>
            </w:pPr>
            <w:hyperlink r:id="rId30" w:tgtFrame="_blank" w:history="1">
              <w:r w:rsidR="00CF756A" w:rsidRPr="00517D9E">
                <w:rPr>
                  <w:rStyle w:val="Hypertextovodkaz"/>
                </w:rPr>
                <w:t>https://1url.cz/SKnYd</w:t>
              </w:r>
            </w:hyperlink>
          </w:p>
        </w:tc>
      </w:tr>
      <w:tr w:rsidR="00CF756A" w:rsidRPr="00517D9E" w14:paraId="68F13E43" w14:textId="77777777" w:rsidTr="009E01B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BF39D16" w14:textId="77777777" w:rsidR="00CF756A" w:rsidRPr="00517D9E" w:rsidRDefault="00CF756A" w:rsidP="009E01B2">
            <w:r w:rsidRPr="00517D9E">
              <w:t>5, 7, 11, 3, 8, 4, 10, 2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BDE289C" w14:textId="77777777" w:rsidR="00CF756A" w:rsidRPr="00517D9E" w:rsidRDefault="00CF756A" w:rsidP="009E01B2">
            <w:pPr>
              <w:jc w:val="center"/>
            </w:pPr>
            <w:r w:rsidRPr="00517D9E">
              <w:t>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4C8DDC9" w14:textId="77777777" w:rsidR="00CF756A" w:rsidRPr="00517D9E" w:rsidRDefault="00EF7FBF" w:rsidP="009E01B2">
            <w:pPr>
              <w:rPr>
                <w:color w:val="0563C1"/>
                <w:u w:val="single"/>
              </w:rPr>
            </w:pPr>
            <w:hyperlink r:id="rId31" w:tgtFrame="_blank" w:history="1">
              <w:r w:rsidR="00CF756A" w:rsidRPr="00517D9E">
                <w:rPr>
                  <w:rStyle w:val="Hypertextovodkaz"/>
                </w:rPr>
                <w:t>https://1url.cz/4KnY4</w:t>
              </w:r>
            </w:hyperlink>
          </w:p>
        </w:tc>
      </w:tr>
      <w:tr w:rsidR="00CF756A" w:rsidRPr="00517D9E" w14:paraId="6A223598" w14:textId="77777777" w:rsidTr="009E01B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09EE6CCE" w14:textId="77777777" w:rsidR="00CF756A" w:rsidRPr="00517D9E" w:rsidRDefault="00CF756A" w:rsidP="009E01B2">
            <w:r w:rsidRPr="00517D9E">
              <w:t>11, 1, 3, 8, 14, 10, 5, 4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AD0D3DC" w14:textId="77777777" w:rsidR="00CF756A" w:rsidRPr="00517D9E" w:rsidRDefault="00CF756A" w:rsidP="009E01B2">
            <w:pPr>
              <w:jc w:val="center"/>
            </w:pPr>
            <w:r w:rsidRPr="00517D9E">
              <w:t>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85C5B2A" w14:textId="77777777" w:rsidR="00CF756A" w:rsidRPr="00517D9E" w:rsidRDefault="00EF7FBF" w:rsidP="009E01B2">
            <w:pPr>
              <w:rPr>
                <w:color w:val="0563C1"/>
                <w:u w:val="single"/>
              </w:rPr>
            </w:pPr>
            <w:hyperlink r:id="rId32" w:tgtFrame="_blank" w:history="1">
              <w:r w:rsidR="00CF756A" w:rsidRPr="00517D9E">
                <w:rPr>
                  <w:rStyle w:val="Hypertextovodkaz"/>
                </w:rPr>
                <w:t>https://1url.cz/9KnYC</w:t>
              </w:r>
            </w:hyperlink>
          </w:p>
        </w:tc>
      </w:tr>
      <w:tr w:rsidR="00CF756A" w:rsidRPr="00517D9E" w14:paraId="7567B97C" w14:textId="77777777" w:rsidTr="009E01B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D6EF22B" w14:textId="77777777" w:rsidR="00CF756A" w:rsidRPr="00517D9E" w:rsidRDefault="00CF756A" w:rsidP="009E01B2">
            <w:r w:rsidRPr="00517D9E">
              <w:t>15, 14, 8, 5, 2, 16, 7, 4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44D2F50" w14:textId="77777777" w:rsidR="00CF756A" w:rsidRPr="00517D9E" w:rsidRDefault="00CF756A" w:rsidP="009E01B2">
            <w:pPr>
              <w:jc w:val="center"/>
            </w:pPr>
            <w:r w:rsidRPr="00517D9E">
              <w:t>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01D0C26" w14:textId="77777777" w:rsidR="00CF756A" w:rsidRPr="00517D9E" w:rsidRDefault="00EF7FBF" w:rsidP="009E01B2">
            <w:pPr>
              <w:rPr>
                <w:color w:val="0563C1"/>
                <w:u w:val="single"/>
              </w:rPr>
            </w:pPr>
            <w:hyperlink r:id="rId33" w:tgtFrame="_blank" w:history="1">
              <w:r w:rsidR="00CF756A" w:rsidRPr="00517D9E">
                <w:rPr>
                  <w:rStyle w:val="Hypertextovodkaz"/>
                </w:rPr>
                <w:t>https://1url.cz/cKnYO</w:t>
              </w:r>
            </w:hyperlink>
          </w:p>
        </w:tc>
      </w:tr>
      <w:tr w:rsidR="00CF756A" w:rsidRPr="00517D9E" w14:paraId="4944FF1C" w14:textId="77777777" w:rsidTr="009E01B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743C648" w14:textId="77777777" w:rsidR="00CF756A" w:rsidRPr="00517D9E" w:rsidRDefault="00CF756A" w:rsidP="009E01B2">
            <w:r w:rsidRPr="00517D9E">
              <w:t>5, 4, 8, 1, 11, 2, 7, 10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E1A8029" w14:textId="77777777" w:rsidR="00CF756A" w:rsidRPr="00517D9E" w:rsidRDefault="00CF756A" w:rsidP="009E01B2">
            <w:pPr>
              <w:jc w:val="center"/>
            </w:pPr>
            <w:r w:rsidRPr="00517D9E">
              <w:t>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9B39417" w14:textId="77777777" w:rsidR="00CF756A" w:rsidRPr="00517D9E" w:rsidRDefault="00EF7FBF" w:rsidP="009E01B2">
            <w:pPr>
              <w:rPr>
                <w:color w:val="0563C1"/>
                <w:u w:val="single"/>
              </w:rPr>
            </w:pPr>
            <w:hyperlink r:id="rId34" w:tgtFrame="_blank" w:history="1">
              <w:r w:rsidR="00CF756A" w:rsidRPr="00517D9E">
                <w:rPr>
                  <w:rStyle w:val="Hypertextovodkaz"/>
                </w:rPr>
                <w:t>https://1url.cz/4KnY9</w:t>
              </w:r>
            </w:hyperlink>
          </w:p>
        </w:tc>
      </w:tr>
      <w:tr w:rsidR="00CF756A" w:rsidRPr="00517D9E" w14:paraId="233DB543" w14:textId="77777777" w:rsidTr="009E01B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6FBBD52" w14:textId="77777777" w:rsidR="00CF756A" w:rsidRPr="00517D9E" w:rsidRDefault="00CF756A" w:rsidP="009E01B2">
            <w:r w:rsidRPr="00517D9E">
              <w:t>12, 10, 11, 5, 9, 6, 2, 1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29ADF10" w14:textId="77777777" w:rsidR="00CF756A" w:rsidRPr="00517D9E" w:rsidRDefault="00CF756A" w:rsidP="009E01B2">
            <w:pPr>
              <w:jc w:val="center"/>
            </w:pPr>
            <w:r w:rsidRPr="00517D9E">
              <w:t>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A6C2E6B" w14:textId="77777777" w:rsidR="00CF756A" w:rsidRPr="00517D9E" w:rsidRDefault="00EF7FBF" w:rsidP="009E01B2">
            <w:pPr>
              <w:rPr>
                <w:color w:val="0563C1"/>
                <w:u w:val="single"/>
              </w:rPr>
            </w:pPr>
            <w:hyperlink r:id="rId35" w:tgtFrame="_blank" w:history="1">
              <w:r w:rsidR="00CF756A" w:rsidRPr="00517D9E">
                <w:rPr>
                  <w:rStyle w:val="Hypertextovodkaz"/>
                </w:rPr>
                <w:t>https://1url.cz/2KnYc</w:t>
              </w:r>
            </w:hyperlink>
          </w:p>
        </w:tc>
      </w:tr>
      <w:tr w:rsidR="00CF756A" w:rsidRPr="00517D9E" w14:paraId="0D2FBCE0" w14:textId="77777777" w:rsidTr="009E01B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15F7E85" w14:textId="77777777" w:rsidR="00CF756A" w:rsidRPr="00517D9E" w:rsidRDefault="00CF756A" w:rsidP="009E01B2">
            <w:r w:rsidRPr="00517D9E">
              <w:t>11, 5, 3, 13, 6, 9, 1, 2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7856A1E" w14:textId="77777777" w:rsidR="00CF756A" w:rsidRPr="00517D9E" w:rsidRDefault="00CF756A" w:rsidP="009E01B2">
            <w:pPr>
              <w:jc w:val="center"/>
            </w:pPr>
            <w:r w:rsidRPr="00517D9E">
              <w:t>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444C468" w14:textId="77777777" w:rsidR="00CF756A" w:rsidRPr="00517D9E" w:rsidRDefault="00EF7FBF" w:rsidP="009E01B2">
            <w:pPr>
              <w:rPr>
                <w:color w:val="0563C1"/>
                <w:u w:val="single"/>
              </w:rPr>
            </w:pPr>
            <w:hyperlink r:id="rId36" w:tgtFrame="_blank" w:history="1">
              <w:r w:rsidR="00CF756A" w:rsidRPr="00517D9E">
                <w:rPr>
                  <w:rStyle w:val="Hypertextovodkaz"/>
                </w:rPr>
                <w:t>https://1url.cz/ZKnYY</w:t>
              </w:r>
            </w:hyperlink>
          </w:p>
        </w:tc>
      </w:tr>
      <w:tr w:rsidR="00CF756A" w:rsidRPr="00517D9E" w14:paraId="742F1F99" w14:textId="77777777" w:rsidTr="009E01B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B6D90D9" w14:textId="77777777" w:rsidR="00CF756A" w:rsidRPr="00517D9E" w:rsidRDefault="00CF756A" w:rsidP="009E01B2">
            <w:r w:rsidRPr="00517D9E">
              <w:t>1, 5, 9, 4, 13, 7, 2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55ACCDE" w14:textId="77777777" w:rsidR="00CF756A" w:rsidRPr="00517D9E" w:rsidRDefault="00CF756A" w:rsidP="009E01B2">
            <w:pPr>
              <w:jc w:val="center"/>
            </w:pPr>
            <w:r w:rsidRPr="00517D9E">
              <w:t>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7723A2F" w14:textId="77777777" w:rsidR="00CF756A" w:rsidRPr="00517D9E" w:rsidRDefault="00EF7FBF" w:rsidP="009E01B2">
            <w:pPr>
              <w:rPr>
                <w:color w:val="0563C1"/>
                <w:u w:val="single"/>
              </w:rPr>
            </w:pPr>
            <w:hyperlink r:id="rId37" w:tgtFrame="_blank" w:history="1">
              <w:r w:rsidR="00CF756A" w:rsidRPr="00517D9E">
                <w:rPr>
                  <w:rStyle w:val="Hypertextovodkaz"/>
                </w:rPr>
                <w:t>https://1url.cz/sKnYE</w:t>
              </w:r>
            </w:hyperlink>
          </w:p>
        </w:tc>
      </w:tr>
      <w:tr w:rsidR="00CF756A" w:rsidRPr="00517D9E" w14:paraId="264BE58D" w14:textId="77777777" w:rsidTr="009E01B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EDC1A9B" w14:textId="77777777" w:rsidR="00CF756A" w:rsidRPr="00517D9E" w:rsidRDefault="00CF756A" w:rsidP="009E01B2">
            <w:r w:rsidRPr="00517D9E">
              <w:t>10, 2, 3, 7, 4, 6, 8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CF5870B" w14:textId="77777777" w:rsidR="00CF756A" w:rsidRPr="00517D9E" w:rsidRDefault="00CF756A" w:rsidP="009E01B2">
            <w:pPr>
              <w:jc w:val="center"/>
            </w:pPr>
            <w:r w:rsidRPr="00517D9E">
              <w:t>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24AAFED" w14:textId="77777777" w:rsidR="00CF756A" w:rsidRPr="00517D9E" w:rsidRDefault="00EF7FBF" w:rsidP="009E01B2">
            <w:pPr>
              <w:rPr>
                <w:color w:val="0563C1"/>
                <w:u w:val="single"/>
              </w:rPr>
            </w:pPr>
            <w:hyperlink r:id="rId38" w:tgtFrame="_blank" w:history="1">
              <w:r w:rsidR="00CF756A" w:rsidRPr="00517D9E">
                <w:rPr>
                  <w:rStyle w:val="Hypertextovodkaz"/>
                </w:rPr>
                <w:t>https://1url.cz/tKnY0</w:t>
              </w:r>
            </w:hyperlink>
          </w:p>
        </w:tc>
      </w:tr>
      <w:tr w:rsidR="00CF756A" w:rsidRPr="00517D9E" w14:paraId="18C4B28D" w14:textId="77777777" w:rsidTr="009E01B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8B20C84" w14:textId="77777777" w:rsidR="00CF756A" w:rsidRPr="00517D9E" w:rsidRDefault="00CF756A" w:rsidP="009E01B2">
            <w:r w:rsidRPr="00517D9E">
              <w:t>4, 16, 15, 1, 13, 6, 7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19709EE" w14:textId="77777777" w:rsidR="00CF756A" w:rsidRPr="00517D9E" w:rsidRDefault="00CF756A" w:rsidP="009E01B2">
            <w:pPr>
              <w:jc w:val="center"/>
            </w:pPr>
            <w:r w:rsidRPr="00517D9E">
              <w:t>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A64D178" w14:textId="77777777" w:rsidR="00CF756A" w:rsidRPr="00517D9E" w:rsidRDefault="00EF7FBF" w:rsidP="009E01B2">
            <w:pPr>
              <w:rPr>
                <w:color w:val="0563C1"/>
                <w:u w:val="single"/>
              </w:rPr>
            </w:pPr>
            <w:hyperlink r:id="rId39" w:tgtFrame="_blank" w:history="1">
              <w:r w:rsidR="00CF756A" w:rsidRPr="00517D9E">
                <w:rPr>
                  <w:rStyle w:val="Hypertextovodkaz"/>
                </w:rPr>
                <w:t>https://1url.cz/cKnY5</w:t>
              </w:r>
            </w:hyperlink>
          </w:p>
        </w:tc>
      </w:tr>
      <w:tr w:rsidR="00CF756A" w:rsidRPr="00517D9E" w14:paraId="735F5A17" w14:textId="77777777" w:rsidTr="009E01B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D02896A" w14:textId="77777777" w:rsidR="00CF756A" w:rsidRPr="00517D9E" w:rsidRDefault="00CF756A" w:rsidP="009E01B2">
            <w:r w:rsidRPr="00517D9E">
              <w:t>3, 13, 6, 9, 1, 2, 14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55E7834" w14:textId="77777777" w:rsidR="00CF756A" w:rsidRPr="00517D9E" w:rsidRDefault="00CF756A" w:rsidP="009E01B2">
            <w:pPr>
              <w:jc w:val="center"/>
            </w:pPr>
            <w:r w:rsidRPr="00517D9E">
              <w:t>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43654C8" w14:textId="77777777" w:rsidR="00CF756A" w:rsidRPr="00517D9E" w:rsidRDefault="00EF7FBF" w:rsidP="009E01B2">
            <w:pPr>
              <w:rPr>
                <w:color w:val="0563C1"/>
                <w:u w:val="single"/>
              </w:rPr>
            </w:pPr>
            <w:hyperlink r:id="rId40" w:tgtFrame="_blank" w:history="1">
              <w:r w:rsidR="00CF756A" w:rsidRPr="00517D9E">
                <w:rPr>
                  <w:rStyle w:val="Hypertextovodkaz"/>
                </w:rPr>
                <w:t>https://1url.cz/kKnYP</w:t>
              </w:r>
            </w:hyperlink>
          </w:p>
        </w:tc>
      </w:tr>
      <w:tr w:rsidR="00CF756A" w:rsidRPr="00517D9E" w14:paraId="3F0C3B06" w14:textId="77777777" w:rsidTr="009E01B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C10119A" w14:textId="77777777" w:rsidR="00CF756A" w:rsidRPr="00517D9E" w:rsidRDefault="00CF756A" w:rsidP="009E01B2">
            <w:r w:rsidRPr="00517D9E">
              <w:t>13, 9, 2, 5, 3, 1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F80147D" w14:textId="77777777" w:rsidR="00CF756A" w:rsidRPr="00517D9E" w:rsidRDefault="00CF756A" w:rsidP="009E01B2">
            <w:pPr>
              <w:jc w:val="center"/>
            </w:pPr>
            <w:r w:rsidRPr="00517D9E">
              <w:t>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F9EED8D" w14:textId="77777777" w:rsidR="00CF756A" w:rsidRPr="00517D9E" w:rsidRDefault="00EF7FBF" w:rsidP="009E01B2">
            <w:pPr>
              <w:rPr>
                <w:color w:val="0563C1"/>
                <w:u w:val="single"/>
              </w:rPr>
            </w:pPr>
            <w:hyperlink r:id="rId41" w:tgtFrame="_blank" w:history="1">
              <w:r w:rsidR="00CF756A" w:rsidRPr="00517D9E">
                <w:rPr>
                  <w:rStyle w:val="Hypertextovodkaz"/>
                </w:rPr>
                <w:t>https://1url.cz/xKnYf</w:t>
              </w:r>
            </w:hyperlink>
          </w:p>
        </w:tc>
      </w:tr>
      <w:tr w:rsidR="00CF756A" w:rsidRPr="00517D9E" w14:paraId="7944E7D6" w14:textId="77777777" w:rsidTr="009E01B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341384F" w14:textId="77777777" w:rsidR="00CF756A" w:rsidRPr="00517D9E" w:rsidRDefault="00CF756A" w:rsidP="009E01B2">
            <w:r w:rsidRPr="00517D9E">
              <w:lastRenderedPageBreak/>
              <w:t>8, 9, 6, 10, 1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81A1475" w14:textId="77777777" w:rsidR="00CF756A" w:rsidRPr="00517D9E" w:rsidRDefault="00CF756A" w:rsidP="009E01B2">
            <w:pPr>
              <w:jc w:val="center"/>
            </w:pPr>
            <w:r w:rsidRPr="00517D9E">
              <w:t>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B8F733D" w14:textId="77777777" w:rsidR="00CF756A" w:rsidRPr="00517D9E" w:rsidRDefault="00EF7FBF" w:rsidP="009E01B2">
            <w:pPr>
              <w:rPr>
                <w:color w:val="0563C1"/>
                <w:u w:val="single"/>
              </w:rPr>
            </w:pPr>
            <w:hyperlink r:id="rId42" w:tgtFrame="_blank" w:history="1">
              <w:r w:rsidR="00CF756A" w:rsidRPr="00517D9E">
                <w:rPr>
                  <w:rStyle w:val="Hypertextovodkaz"/>
                </w:rPr>
                <w:t>https://1url.cz/nKnYQ</w:t>
              </w:r>
            </w:hyperlink>
          </w:p>
        </w:tc>
      </w:tr>
      <w:tr w:rsidR="00CF756A" w:rsidRPr="00517D9E" w14:paraId="6529C02B" w14:textId="77777777" w:rsidTr="009E01B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637F0689" w14:textId="77777777" w:rsidR="00CF756A" w:rsidRPr="00517D9E" w:rsidRDefault="00CF756A" w:rsidP="009E01B2">
            <w:r w:rsidRPr="00517D9E">
              <w:t>5, 15, 14, 18, 17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B2A911C" w14:textId="77777777" w:rsidR="00CF756A" w:rsidRPr="00517D9E" w:rsidRDefault="00CF756A" w:rsidP="009E01B2">
            <w:pPr>
              <w:jc w:val="center"/>
            </w:pPr>
            <w:r w:rsidRPr="00517D9E">
              <w:t>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B0DA2C2" w14:textId="77777777" w:rsidR="00CF756A" w:rsidRPr="00517D9E" w:rsidRDefault="00EF7FBF" w:rsidP="009E01B2">
            <w:pPr>
              <w:rPr>
                <w:color w:val="0563C1"/>
                <w:u w:val="single"/>
              </w:rPr>
            </w:pPr>
            <w:hyperlink r:id="rId43" w:tgtFrame="_blank" w:history="1">
              <w:r w:rsidR="00CF756A" w:rsidRPr="00517D9E">
                <w:rPr>
                  <w:rStyle w:val="Hypertextovodkaz"/>
                </w:rPr>
                <w:t>https://1url.cz/OKnYg</w:t>
              </w:r>
            </w:hyperlink>
          </w:p>
        </w:tc>
      </w:tr>
      <w:tr w:rsidR="00CF756A" w:rsidRPr="00517D9E" w14:paraId="7154D191" w14:textId="77777777" w:rsidTr="009E01B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DBE2DB5" w14:textId="77777777" w:rsidR="00CF756A" w:rsidRPr="00517D9E" w:rsidRDefault="00CF756A" w:rsidP="009E01B2">
            <w:pPr>
              <w:rPr>
                <w:b/>
                <w:bCs/>
              </w:rPr>
            </w:pPr>
            <w:r w:rsidRPr="00517D9E">
              <w:rPr>
                <w:b/>
                <w:bCs/>
              </w:rPr>
              <w:t>Průměr:</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3EC2470" w14:textId="77777777" w:rsidR="00CF756A" w:rsidRPr="00517D9E" w:rsidRDefault="00CF756A" w:rsidP="009E01B2">
            <w:pPr>
              <w:jc w:val="center"/>
              <w:rPr>
                <w:b/>
                <w:bCs/>
              </w:rPr>
            </w:pPr>
            <w:r w:rsidRPr="00517D9E">
              <w:rPr>
                <w:b/>
                <w:bCs/>
              </w:rPr>
              <w:t>7,9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53EB28F" w14:textId="77777777" w:rsidR="00CF756A" w:rsidRPr="00517D9E" w:rsidRDefault="00CF756A" w:rsidP="009E01B2">
            <w:pPr>
              <w:jc w:val="center"/>
              <w:rPr>
                <w:b/>
                <w:bCs/>
              </w:rPr>
            </w:pPr>
          </w:p>
        </w:tc>
      </w:tr>
      <w:tr w:rsidR="00CF756A" w:rsidRPr="00517D9E" w14:paraId="400C39F2" w14:textId="77777777" w:rsidTr="009E01B2">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DF89BAA" w14:textId="77777777" w:rsidR="00CF756A" w:rsidRPr="00517D9E" w:rsidRDefault="00CF756A" w:rsidP="009E01B2">
            <w:pPr>
              <w:rPr>
                <w:b/>
                <w:bCs/>
              </w:rPr>
            </w:pPr>
            <w:r w:rsidRPr="00517D9E">
              <w:rPr>
                <w:b/>
                <w:bCs/>
              </w:rPr>
              <w:t xml:space="preserve">Odchylka: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578A97E" w14:textId="77777777" w:rsidR="00CF756A" w:rsidRPr="00517D9E" w:rsidRDefault="00CF756A" w:rsidP="009E01B2">
            <w:pPr>
              <w:jc w:val="center"/>
              <w:rPr>
                <w:b/>
                <w:bCs/>
              </w:rPr>
            </w:pPr>
            <w:r w:rsidRPr="00517D9E">
              <w:rPr>
                <w:b/>
                <w:bCs/>
              </w:rPr>
              <w:t>1,08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10B0D5C" w14:textId="77777777" w:rsidR="00CF756A" w:rsidRPr="00517D9E" w:rsidRDefault="00CF756A" w:rsidP="009E01B2">
            <w:pPr>
              <w:keepNext/>
              <w:jc w:val="center"/>
              <w:rPr>
                <w:b/>
                <w:bCs/>
              </w:rPr>
            </w:pPr>
          </w:p>
        </w:tc>
      </w:tr>
    </w:tbl>
    <w:p w14:paraId="1AAA028F" w14:textId="3450E314" w:rsidR="00CF756A" w:rsidRPr="00347E2C" w:rsidRDefault="00347E2C" w:rsidP="00347E2C">
      <w:pPr>
        <w:jc w:val="left"/>
        <w:rPr>
          <w:i/>
          <w:iCs/>
          <w:color w:val="000000" w:themeColor="text1"/>
          <w:sz w:val="20"/>
          <w:szCs w:val="20"/>
        </w:rPr>
      </w:pPr>
      <w:r w:rsidRPr="00347E2C">
        <w:rPr>
          <w:i/>
          <w:iCs/>
          <w:color w:val="000000" w:themeColor="text1"/>
          <w:sz w:val="20"/>
          <w:szCs w:val="20"/>
        </w:rPr>
        <w:t>Zdroj: autor</w:t>
      </w:r>
    </w:p>
    <w:p w14:paraId="6E703807" w14:textId="77777777" w:rsidR="00347E2C" w:rsidRPr="00517D9E" w:rsidRDefault="00347E2C" w:rsidP="00CF756A">
      <w:pPr>
        <w:rPr>
          <w:color w:val="000000" w:themeColor="text1"/>
        </w:rPr>
      </w:pPr>
    </w:p>
    <w:p w14:paraId="0730E40C" w14:textId="2B5AA7CC" w:rsidR="00CF756A" w:rsidRPr="00517D9E" w:rsidRDefault="00CF756A" w:rsidP="00FD1562">
      <w:pPr>
        <w:ind w:firstLine="720"/>
      </w:pPr>
      <w:r w:rsidRPr="00517D9E">
        <w:rPr>
          <w:color w:val="000000" w:themeColor="text1"/>
        </w:rPr>
        <w:t xml:space="preserve">Grafický design metodické pomůcky jsem konzultovala na katedře výtvarné výchovy </w:t>
      </w:r>
      <w:r w:rsidR="005F2611">
        <w:rPr>
          <w:color w:val="000000" w:themeColor="text1"/>
        </w:rPr>
        <w:br/>
      </w:r>
      <w:r w:rsidRPr="00517D9E">
        <w:rPr>
          <w:color w:val="000000" w:themeColor="text1"/>
        </w:rPr>
        <w:t xml:space="preserve">s </w:t>
      </w:r>
      <w:r w:rsidRPr="00517D9E">
        <w:t>Mgr. et Mgr. Janou Nedomovou, Ph.D., s kterou jsme nejprve diskutovaly můj prvotní návrh</w:t>
      </w:r>
      <w:r w:rsidR="00375B4F" w:rsidRPr="00517D9E">
        <w:t xml:space="preserve"> </w:t>
      </w:r>
      <w:r w:rsidR="009C6232" w:rsidRPr="00517D9E">
        <w:t>(vi</w:t>
      </w:r>
      <w:r w:rsidR="00474264">
        <w:t>z</w:t>
      </w:r>
      <w:r w:rsidR="009C6232" w:rsidRPr="00517D9E">
        <w:t xml:space="preserve"> obrázek 4), </w:t>
      </w:r>
      <w:r w:rsidRPr="00517D9E">
        <w:t xml:space="preserve">kdy kartičky měly tvar i barvu tabule a obsahovaly spoustu školních motivů s písmem, které mělo připomínat psaní bílou křídou. U tohoto vzhledu jsme se shodly, že riskuji špatný první dojem, kdy na žáky budou kartičky působit až příliš edukativně. S myšlenkou, aby pomůcka působila více jako hra, mi bylo doporučeno tvořit z pixelů, které evokují </w:t>
      </w:r>
      <w:r w:rsidR="005F2611">
        <w:br/>
      </w:r>
      <w:r w:rsidRPr="00517D9E">
        <w:t xml:space="preserve">ve spoustě dětí spojitost s oblíbenou hrou Minecraft. </w:t>
      </w:r>
      <w:r w:rsidR="002965C7" w:rsidRPr="00517D9E">
        <w:t xml:space="preserve">Na obrázku </w:t>
      </w:r>
      <w:r w:rsidR="009C6232" w:rsidRPr="00517D9E">
        <w:t>5</w:t>
      </w:r>
      <w:r w:rsidR="002965C7" w:rsidRPr="00517D9E">
        <w:t xml:space="preserve"> můžeme vidět</w:t>
      </w:r>
      <w:r w:rsidRPr="00517D9E">
        <w:t> výsled</w:t>
      </w:r>
      <w:r w:rsidR="002965C7" w:rsidRPr="00517D9E">
        <w:t>ek, se kterým</w:t>
      </w:r>
      <w:r w:rsidRPr="00517D9E">
        <w:t xml:space="preserve"> jsem ale nebyla příliš spokojená</w:t>
      </w:r>
      <w:r w:rsidR="002965C7" w:rsidRPr="00517D9E">
        <w:t>. J</w:t>
      </w:r>
      <w:r w:rsidRPr="00517D9E">
        <w:t>ednak k tomuto stylu nemám příliš blízko a také by byl velký problém s vyjadřováním emocí skrz pixely. Rozhodla jsem se tedy zhotovit třetí variantu, kterou pojmu co nejvíce minimalisticky a jasně</w:t>
      </w:r>
      <w:r w:rsidR="00E65099" w:rsidRPr="00517D9E">
        <w:t xml:space="preserve"> (viz obrázek </w:t>
      </w:r>
      <w:r w:rsidR="009C6232" w:rsidRPr="00517D9E">
        <w:t>6</w:t>
      </w:r>
      <w:r w:rsidR="00E65099" w:rsidRPr="00517D9E">
        <w:t>).</w:t>
      </w:r>
      <w:r w:rsidR="000F034B" w:rsidRPr="00517D9E">
        <w:t xml:space="preserve"> </w:t>
      </w:r>
    </w:p>
    <w:p w14:paraId="79A94765" w14:textId="65D4C96A" w:rsidR="00CF756A" w:rsidRPr="00517D9E" w:rsidRDefault="00CF756A" w:rsidP="00FD1562">
      <w:pPr>
        <w:ind w:firstLine="720"/>
        <w:rPr>
          <w:color w:val="000000" w:themeColor="text1"/>
        </w:rPr>
      </w:pPr>
      <w:r w:rsidRPr="00517D9E">
        <w:rPr>
          <w:color w:val="000000" w:themeColor="text1"/>
        </w:rPr>
        <w:t xml:space="preserve">Abych předešla špatným reakcím na vzhled kartiček provedla jsem experimentální průzkum, který mi pomohl zjistit preference žáků. Předložila jsem pěti různě starým dětem (7 let, 9 let, 10 let, 12 let a 14 let) z mého okolí tři rozdílné návrhy – první obsahoval školní motivy, druhý byl stvořen z pixelů a třetí odpovídal stávajícímu vzhledu. Respondenti zvolili jednohlasně třetí variantu, přičemž odůvodnění znělo tak jak jsme při konzultacích předpovídaly. První varianta na ně ihned působila jako něco, kde se budou muset něco učit </w:t>
      </w:r>
      <w:r w:rsidR="005F2611">
        <w:rPr>
          <w:color w:val="000000" w:themeColor="text1"/>
        </w:rPr>
        <w:br/>
      </w:r>
      <w:r w:rsidRPr="00517D9E">
        <w:rPr>
          <w:color w:val="000000" w:themeColor="text1"/>
        </w:rPr>
        <w:t>a u druhého návrhu tvrdili, že jde o napodobování her, s kterými to nemá nic společného. K třetí variantě podotkli, že je jednoduchá ale přitom chytlavá a všeříkající.</w:t>
      </w:r>
    </w:p>
    <w:p w14:paraId="6E24DFE1" w14:textId="14655E6B" w:rsidR="00CF756A" w:rsidRPr="00517D9E" w:rsidRDefault="00CF756A" w:rsidP="00FD1562">
      <w:pPr>
        <w:ind w:firstLine="720"/>
        <w:rPr>
          <w:color w:val="000000" w:themeColor="text1"/>
        </w:rPr>
      </w:pPr>
      <w:r w:rsidRPr="00517D9E">
        <w:rPr>
          <w:color w:val="000000" w:themeColor="text1"/>
        </w:rPr>
        <w:t>U výsledného vzhledu jsem tedy nejprve určila tvar kartiček – obdélníčky se zakulacenými rohy, poté bylo třeba nějak odlišit kartičky, které budou obsahovat konfliktní příběhy a řešení. Zvolila jsem rozlišení pomocí barev a orientace – kartičky s příběhy jsou oranžové a orientované na šířku, kartičky s řešením</w:t>
      </w:r>
      <w:r w:rsidR="00004CE3">
        <w:rPr>
          <w:color w:val="000000" w:themeColor="text1"/>
        </w:rPr>
        <w:t>i</w:t>
      </w:r>
      <w:r w:rsidRPr="00517D9E">
        <w:rPr>
          <w:color w:val="000000" w:themeColor="text1"/>
        </w:rPr>
        <w:t xml:space="preserve"> jsou zelené a orientované na výšku. Pro více minimalistické ztvárnění jsem se rozhodla po celou dobu využívat jen odstíny zmiňované </w:t>
      </w:r>
      <w:r w:rsidRPr="00517D9E">
        <w:rPr>
          <w:color w:val="000000" w:themeColor="text1"/>
        </w:rPr>
        <w:lastRenderedPageBreak/>
        <w:t xml:space="preserve">zelené a oranžové barvy. Aby nebyl rub karet příliš rušivým elementem, zvolila jsem jednoduchý design, který demonstruje stříknuté kapky barev. Stejného efektu jsem využila </w:t>
      </w:r>
      <w:r w:rsidR="005F2611">
        <w:rPr>
          <w:color w:val="000000" w:themeColor="text1"/>
        </w:rPr>
        <w:br/>
      </w:r>
      <w:r w:rsidRPr="00517D9E">
        <w:rPr>
          <w:color w:val="000000" w:themeColor="text1"/>
        </w:rPr>
        <w:t xml:space="preserve">i na krabičce, která slouží jako obal pro kartičky. Dřevěnou krabičku jsem koupila, následně natřela bílou barvou a poté postříkala </w:t>
      </w:r>
      <w:r w:rsidR="00DC69F6" w:rsidRPr="00517D9E">
        <w:rPr>
          <w:color w:val="000000" w:themeColor="text1"/>
        </w:rPr>
        <w:t xml:space="preserve">využívanou </w:t>
      </w:r>
      <w:r w:rsidRPr="00517D9E">
        <w:rPr>
          <w:color w:val="000000" w:themeColor="text1"/>
        </w:rPr>
        <w:t>zelenou a oranžovou barvou. Na kartičkách s příběhy je na líci vždy k vidění už jen popsaná daná situace. U kartiček s řešením</w:t>
      </w:r>
      <w:r w:rsidR="002F7D9C">
        <w:rPr>
          <w:color w:val="000000" w:themeColor="text1"/>
        </w:rPr>
        <w:t>i</w:t>
      </w:r>
      <w:r w:rsidRPr="00517D9E">
        <w:rPr>
          <w:color w:val="000000" w:themeColor="text1"/>
        </w:rPr>
        <w:t xml:space="preserve"> se na druhé straně objevuje vždy nadepsané řešení, které je doprovázeno jednoduchou ilustrací. Danou situaci vždy demonstruje jednoduchá hlavní postavička, přičemž v některých případech ji doprovází jiná postava, která zastupuje druhou stranu při konfliktu anebo v žádoucích případech se vyskytuje i kamarádka naší hlavní postavičky. Jelikož jsou mou cílovou skupinou mladší děti, snažila jsem se veškeré postavy i předměty ztvárnit</w:t>
      </w:r>
      <w:r w:rsidR="00AF3F1C" w:rsidRPr="00517D9E">
        <w:rPr>
          <w:color w:val="000000" w:themeColor="text1"/>
        </w:rPr>
        <w:t xml:space="preserve"> jako</w:t>
      </w:r>
      <w:r w:rsidRPr="00517D9E">
        <w:rPr>
          <w:color w:val="000000" w:themeColor="text1"/>
        </w:rPr>
        <w:t xml:space="preserve"> co nejvíce jednoduché </w:t>
      </w:r>
      <w:r w:rsidR="005F2611">
        <w:rPr>
          <w:color w:val="000000" w:themeColor="text1"/>
        </w:rPr>
        <w:br/>
      </w:r>
      <w:r w:rsidRPr="00517D9E">
        <w:rPr>
          <w:color w:val="000000" w:themeColor="text1"/>
        </w:rPr>
        <w:t>a zřejmé.</w:t>
      </w:r>
    </w:p>
    <w:p w14:paraId="17ADB40D" w14:textId="0FE3EE0A" w:rsidR="00CF756A" w:rsidRPr="00517D9E" w:rsidRDefault="00CF756A" w:rsidP="00FD1562">
      <w:pPr>
        <w:ind w:firstLine="720"/>
        <w:rPr>
          <w:color w:val="000000" w:themeColor="text1"/>
        </w:rPr>
      </w:pPr>
      <w:r w:rsidRPr="00517D9E">
        <w:rPr>
          <w:color w:val="000000" w:themeColor="text1"/>
        </w:rPr>
        <w:t>Jednotlivé konfliktní příběhy jsem získala ze zkušeností pedagogů z blízkého okolí. Některé příběhy jsou ovšem propůjčené z knihy Krizové situace výchovy a výuky a pár příběhů jsem využila z vlastních vzpomínek ze školy.</w:t>
      </w:r>
      <w:r w:rsidR="007B4290" w:rsidRPr="00517D9E">
        <w:rPr>
          <w:color w:val="000000" w:themeColor="text1"/>
        </w:rPr>
        <w:t xml:space="preserve"> Celkově je kartiček s konfliktními situacemi 31.</w:t>
      </w:r>
      <w:r w:rsidRPr="00517D9E">
        <w:rPr>
          <w:color w:val="000000" w:themeColor="text1"/>
        </w:rPr>
        <w:t xml:space="preserve"> </w:t>
      </w:r>
      <w:r w:rsidR="007B4290" w:rsidRPr="00517D9E">
        <w:rPr>
          <w:color w:val="000000" w:themeColor="text1"/>
        </w:rPr>
        <w:t>Kartiček s</w:t>
      </w:r>
      <w:r w:rsidR="001132CB" w:rsidRPr="00517D9E">
        <w:rPr>
          <w:color w:val="000000" w:themeColor="text1"/>
        </w:rPr>
        <w:t> </w:t>
      </w:r>
      <w:r w:rsidR="007B4290" w:rsidRPr="00517D9E">
        <w:rPr>
          <w:color w:val="000000" w:themeColor="text1"/>
        </w:rPr>
        <w:t>řešen</w:t>
      </w:r>
      <w:r w:rsidR="001132CB" w:rsidRPr="00517D9E">
        <w:rPr>
          <w:color w:val="000000" w:themeColor="text1"/>
        </w:rPr>
        <w:t>ím</w:t>
      </w:r>
      <w:r w:rsidR="002F7D9C">
        <w:rPr>
          <w:color w:val="000000" w:themeColor="text1"/>
        </w:rPr>
        <w:t>i</w:t>
      </w:r>
      <w:r w:rsidR="001132CB" w:rsidRPr="00517D9E">
        <w:rPr>
          <w:color w:val="000000" w:themeColor="text1"/>
        </w:rPr>
        <w:t xml:space="preserve"> je 18</w:t>
      </w:r>
      <w:r w:rsidR="00D11391" w:rsidRPr="00517D9E">
        <w:rPr>
          <w:color w:val="000000" w:themeColor="text1"/>
        </w:rPr>
        <w:t xml:space="preserve"> -</w:t>
      </w:r>
      <w:r w:rsidR="001132CB" w:rsidRPr="00517D9E">
        <w:rPr>
          <w:color w:val="000000" w:themeColor="text1"/>
        </w:rPr>
        <w:t xml:space="preserve"> využila jsem všechny techniky z tabulky 1.</w:t>
      </w:r>
    </w:p>
    <w:p w14:paraId="7DE10D31" w14:textId="6667B8A1" w:rsidR="00CF756A" w:rsidRPr="00517D9E" w:rsidRDefault="00CF756A" w:rsidP="00FD1562">
      <w:pPr>
        <w:ind w:firstLine="720"/>
        <w:rPr>
          <w:color w:val="000000" w:themeColor="text1"/>
        </w:rPr>
      </w:pPr>
      <w:r w:rsidRPr="00517D9E">
        <w:rPr>
          <w:color w:val="000000" w:themeColor="text1"/>
        </w:rPr>
        <w:t>V balíčku se nachází i prázdné kartičky</w:t>
      </w:r>
      <w:r w:rsidR="00D11391" w:rsidRPr="00517D9E">
        <w:rPr>
          <w:color w:val="000000" w:themeColor="text1"/>
        </w:rPr>
        <w:t xml:space="preserve"> – zelené bez techniky i bez obrázku a oranžové bez příběhu. A</w:t>
      </w:r>
      <w:r w:rsidRPr="00517D9E">
        <w:rPr>
          <w:color w:val="000000" w:themeColor="text1"/>
        </w:rPr>
        <w:t xml:space="preserve"> to z toho důvodu, kdyby pedagog či žáci chtěli připsat jak nové vymyšlené příběhy, tak vlastní příběhy anebo kdyby objevili nějakou další techniku pro řešení svých konfliktů.</w:t>
      </w:r>
    </w:p>
    <w:p w14:paraId="36329B2B" w14:textId="48EA7A5A" w:rsidR="00BD2E1E" w:rsidRPr="00517D9E" w:rsidRDefault="00492FFC" w:rsidP="00CF756A">
      <w:pPr>
        <w:rPr>
          <w:color w:val="000000" w:themeColor="text1"/>
        </w:rPr>
      </w:pPr>
      <w:r>
        <w:rPr>
          <w:noProof/>
        </w:rPr>
        <mc:AlternateContent>
          <mc:Choice Requires="wps">
            <w:drawing>
              <wp:anchor distT="0" distB="0" distL="114300" distR="114300" simplePos="0" relativeHeight="251921408" behindDoc="1" locked="0" layoutInCell="1" allowOverlap="1" wp14:anchorId="2D7860DC" wp14:editId="564265AB">
                <wp:simplePos x="0" y="0"/>
                <wp:positionH relativeFrom="margin">
                  <wp:align>center</wp:align>
                </wp:positionH>
                <wp:positionV relativeFrom="paragraph">
                  <wp:posOffset>68727</wp:posOffset>
                </wp:positionV>
                <wp:extent cx="1805305" cy="635"/>
                <wp:effectExtent l="0" t="0" r="4445" b="8255"/>
                <wp:wrapNone/>
                <wp:docPr id="38" name="Textové pole 38"/>
                <wp:cNvGraphicFramePr/>
                <a:graphic xmlns:a="http://schemas.openxmlformats.org/drawingml/2006/main">
                  <a:graphicData uri="http://schemas.microsoft.com/office/word/2010/wordprocessingShape">
                    <wps:wsp>
                      <wps:cNvSpPr txBox="1"/>
                      <wps:spPr>
                        <a:xfrm>
                          <a:off x="0" y="0"/>
                          <a:ext cx="1805305" cy="635"/>
                        </a:xfrm>
                        <a:prstGeom prst="rect">
                          <a:avLst/>
                        </a:prstGeom>
                        <a:solidFill>
                          <a:prstClr val="white"/>
                        </a:solidFill>
                        <a:ln>
                          <a:noFill/>
                        </a:ln>
                      </wps:spPr>
                      <wps:txbx>
                        <w:txbxContent>
                          <w:p w14:paraId="238F8E00" w14:textId="1702B615" w:rsidR="005B44CD" w:rsidRPr="00B53746" w:rsidRDefault="005B44CD" w:rsidP="005B44CD">
                            <w:pPr>
                              <w:pStyle w:val="Titulek"/>
                              <w:rPr>
                                <w:b/>
                                <w:bCs/>
                                <w:noProof/>
                                <w:sz w:val="24"/>
                                <w:szCs w:val="24"/>
                              </w:rPr>
                            </w:pPr>
                            <w:bookmarkStart w:id="26" w:name="_Toc101382587"/>
                            <w:r>
                              <w:t xml:space="preserve">Obrázek </w:t>
                            </w:r>
                            <w:r>
                              <w:fldChar w:fldCharType="begin"/>
                            </w:r>
                            <w:r>
                              <w:instrText xml:space="preserve"> SEQ Obrázek \* ARABIC </w:instrText>
                            </w:r>
                            <w:r>
                              <w:fldChar w:fldCharType="separate"/>
                            </w:r>
                            <w:r>
                              <w:rPr>
                                <w:noProof/>
                              </w:rPr>
                              <w:t>4</w:t>
                            </w:r>
                            <w:r>
                              <w:fldChar w:fldCharType="end"/>
                            </w:r>
                            <w:r>
                              <w:t>: Pixelový návrh</w:t>
                            </w:r>
                            <w:bookmarkEnd w:id="2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D7860DC" id="Textové pole 38" o:spid="_x0000_s1029" type="#_x0000_t202" style="position:absolute;left:0;text-align:left;margin-left:0;margin-top:5.4pt;width:142.15pt;height:.05pt;z-index:-251395072;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B1tGgIAAD8EAAAOAAAAZHJzL2Uyb0RvYy54bWysU8Fu2zAMvQ/YPwi6L3YapCiCOEWWIsOA&#10;oC3QDj0rshwLkEWNUmJnXz9KtpOt22nYRaZF6lF872l53zWGnRR6Dbbg00nOmbISSm0PBf/2uv10&#10;x5kPwpbCgFUFPyvP71cfPyxbt1A3UIMpFTICsX7RuoLXIbhFlnlZq0b4CThlKVkBNiLQLx6yEkVL&#10;6I3JbvL8NmsBS4cglfe0+9An+SrhV5WS4amqvArMFJzuFtKKad3HNVstxeKAwtVaDtcQ/3CLRmhL&#10;TS9QDyIIdkT9B1SjJYKHKkwkNBlUlZYqzUDTTPN307zUwqk0C5Hj3YUm//9g5ePpxT0jC91n6EjA&#10;SEjr/MLTZpynq7CJX7opozxReL7QprrAZDx0l89n+ZwzSbnb2TxiZNejDn34oqBhMSg4kiaJKnHa&#10;+dCXjiWxkwejy602Jv7ExMYgOwnSr611UAP4b1XGxloL8VQPGHey6xwxCt2+Y7os+GyccQ/lmUZH&#10;6F3hndxq6rcTPjwLJBvQtGTt8ERLZaAtOAwRZzXgj7/tx3pSh7KctWSrgvvvR4GKM/PVkm7Rg2OA&#10;Y7AfA3tsNkCTTunROJlCOoDBjGGF0LyR49exC6WEldSr4GEMN6E3N70YqdbrVEROcyLs7IuTEXrk&#10;9bV7E+gGVQKJ+Qij4cTinTh9bZLHrY+BmE7KRV57Fge6yaVJ++FFxWfw63+qur771U8AAAD//wMA&#10;UEsDBBQABgAIAAAAIQBG88SY3AAAAAYBAAAPAAAAZHJzL2Rvd25yZXYueG1sTI/BTsMwEETvSPyD&#10;tUhcEHVoo6qEOFVVwQEuFaEXbm68jQPxOrKdNvw92xMcZ2Y187ZcT64XJwyx86TgYZaBQGq86ahV&#10;sP94uV+BiEmT0b0nVPCDEdbV9VWpC+PP9I6nOrWCSygWWoFNaSikjI1Fp+PMD0icHX1wOrEMrTRB&#10;n7nc9XKeZUvpdEe8YPWAW4vNdz06Bbv8c2fvxuPz2yZfhNf9uF1+tbVStzfT5glEwin9HcMFn9Gh&#10;YqaDH8lE0SvgRxK7GfNzOl/lCxCHi/EIsirlf/zqFwAA//8DAFBLAQItABQABgAIAAAAIQC2gziS&#10;/gAAAOEBAAATAAAAAAAAAAAAAAAAAAAAAABbQ29udGVudF9UeXBlc10ueG1sUEsBAi0AFAAGAAgA&#10;AAAhADj9If/WAAAAlAEAAAsAAAAAAAAAAAAAAAAALwEAAF9yZWxzLy5yZWxzUEsBAi0AFAAGAAgA&#10;AAAhAJ8EHW0aAgAAPwQAAA4AAAAAAAAAAAAAAAAALgIAAGRycy9lMm9Eb2MueG1sUEsBAi0AFAAG&#10;AAgAAAAhAEbzxJjcAAAABgEAAA8AAAAAAAAAAAAAAAAAdAQAAGRycy9kb3ducmV2LnhtbFBLBQYA&#10;AAAABAAEAPMAAAB9BQAAAAA=&#10;" stroked="f">
                <v:textbox style="mso-fit-shape-to-text:t" inset="0,0,0,0">
                  <w:txbxContent>
                    <w:p w14:paraId="238F8E00" w14:textId="1702B615" w:rsidR="005B44CD" w:rsidRPr="00B53746" w:rsidRDefault="005B44CD" w:rsidP="005B44CD">
                      <w:pPr>
                        <w:pStyle w:val="Titulek"/>
                        <w:rPr>
                          <w:b/>
                          <w:bCs/>
                          <w:noProof/>
                          <w:sz w:val="24"/>
                          <w:szCs w:val="24"/>
                        </w:rPr>
                      </w:pPr>
                      <w:bookmarkStart w:id="27" w:name="_Toc101382587"/>
                      <w:r>
                        <w:t xml:space="preserve">Obrázek </w:t>
                      </w:r>
                      <w:r>
                        <w:fldChar w:fldCharType="begin"/>
                      </w:r>
                      <w:r>
                        <w:instrText xml:space="preserve"> SEQ Obrázek \* ARABIC </w:instrText>
                      </w:r>
                      <w:r>
                        <w:fldChar w:fldCharType="separate"/>
                      </w:r>
                      <w:r>
                        <w:rPr>
                          <w:noProof/>
                        </w:rPr>
                        <w:t>4</w:t>
                      </w:r>
                      <w:r>
                        <w:fldChar w:fldCharType="end"/>
                      </w:r>
                      <w:r>
                        <w:t>: Pixelový návrh</w:t>
                      </w:r>
                      <w:bookmarkEnd w:id="27"/>
                    </w:p>
                  </w:txbxContent>
                </v:textbox>
                <w10:wrap anchorx="margin"/>
              </v:shape>
            </w:pict>
          </mc:Fallback>
        </mc:AlternateContent>
      </w:r>
    </w:p>
    <w:p w14:paraId="6B858E72" w14:textId="4E7A67BC" w:rsidR="00CF756A" w:rsidRPr="00517D9E" w:rsidRDefault="00A248B2" w:rsidP="00CF756A">
      <w:r w:rsidRPr="00517D9E">
        <w:rPr>
          <w:b/>
          <w:bCs/>
          <w:noProof/>
        </w:rPr>
        <w:drawing>
          <wp:anchor distT="0" distB="0" distL="114300" distR="114300" simplePos="0" relativeHeight="251492352" behindDoc="1" locked="0" layoutInCell="1" allowOverlap="1" wp14:anchorId="75ADBAC4" wp14:editId="74DE6F2F">
            <wp:simplePos x="0" y="0"/>
            <wp:positionH relativeFrom="margin">
              <wp:align>center</wp:align>
            </wp:positionH>
            <wp:positionV relativeFrom="paragraph">
              <wp:posOffset>91342</wp:posOffset>
            </wp:positionV>
            <wp:extent cx="1885071" cy="2860431"/>
            <wp:effectExtent l="0" t="0" r="1270" b="0"/>
            <wp:wrapNone/>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pic:nvPicPr>
                  <pic:blipFill>
                    <a:blip r:embed="rId44">
                      <a:extLst>
                        <a:ext uri="{28A0092B-C50C-407E-A947-70E740481C1C}">
                          <a14:useLocalDpi xmlns:a14="http://schemas.microsoft.com/office/drawing/2010/main" val="0"/>
                        </a:ext>
                      </a:extLst>
                    </a:blip>
                    <a:stretch>
                      <a:fillRect/>
                    </a:stretch>
                  </pic:blipFill>
                  <pic:spPr>
                    <a:xfrm>
                      <a:off x="0" y="0"/>
                      <a:ext cx="1885071" cy="2860431"/>
                    </a:xfrm>
                    <a:prstGeom prst="rect">
                      <a:avLst/>
                    </a:prstGeom>
                  </pic:spPr>
                </pic:pic>
              </a:graphicData>
            </a:graphic>
            <wp14:sizeRelH relativeFrom="margin">
              <wp14:pctWidth>0</wp14:pctWidth>
            </wp14:sizeRelH>
            <wp14:sizeRelV relativeFrom="margin">
              <wp14:pctHeight>0</wp14:pctHeight>
            </wp14:sizeRelV>
          </wp:anchor>
        </w:drawing>
      </w:r>
    </w:p>
    <w:p w14:paraId="7DB6A1DF" w14:textId="7A9878D5" w:rsidR="00CF756A" w:rsidRPr="00517D9E" w:rsidRDefault="00CF756A" w:rsidP="00CF756A"/>
    <w:p w14:paraId="626CEEF5" w14:textId="05B3F7DA" w:rsidR="00CF756A" w:rsidRPr="00517D9E" w:rsidRDefault="00CF756A" w:rsidP="00CF756A"/>
    <w:p w14:paraId="08180C17" w14:textId="50FA4430" w:rsidR="00CF756A" w:rsidRPr="00517D9E" w:rsidRDefault="00CF756A" w:rsidP="00CF756A"/>
    <w:p w14:paraId="1D949517" w14:textId="421F646A" w:rsidR="00CF756A" w:rsidRPr="00517D9E" w:rsidRDefault="00CF756A" w:rsidP="00CF756A"/>
    <w:p w14:paraId="682858D0" w14:textId="57378659" w:rsidR="00CF756A" w:rsidRPr="00517D9E" w:rsidRDefault="00CF756A" w:rsidP="00CF756A"/>
    <w:p w14:paraId="22720A43" w14:textId="79006EF0" w:rsidR="00CF756A" w:rsidRPr="00517D9E" w:rsidRDefault="00CF756A" w:rsidP="00CF756A"/>
    <w:p w14:paraId="7270ED52" w14:textId="20F32649" w:rsidR="00A248B2" w:rsidRDefault="00A248B2" w:rsidP="00CF756A"/>
    <w:p w14:paraId="45F61A0A" w14:textId="77777777" w:rsidR="00AF1B33" w:rsidRDefault="00AF1B33" w:rsidP="00CF756A"/>
    <w:p w14:paraId="40DC151E" w14:textId="3E1A1E59" w:rsidR="00492FFC" w:rsidRDefault="00AF1B33" w:rsidP="00AF1B33">
      <w:pPr>
        <w:jc w:val="center"/>
        <w:rPr>
          <w:i/>
          <w:iCs/>
          <w:sz w:val="22"/>
          <w:szCs w:val="22"/>
        </w:rPr>
      </w:pPr>
      <w:r w:rsidRPr="00AF1B33">
        <w:rPr>
          <w:i/>
          <w:iCs/>
          <w:sz w:val="22"/>
          <w:szCs w:val="22"/>
        </w:rPr>
        <w:t>Zdroj: autor</w:t>
      </w:r>
    </w:p>
    <w:p w14:paraId="4469BBA1" w14:textId="77777777" w:rsidR="00AF1B33" w:rsidRPr="00AF1B33" w:rsidRDefault="00AF1B33" w:rsidP="00CF756A">
      <w:pPr>
        <w:rPr>
          <w:i/>
          <w:iCs/>
          <w:sz w:val="22"/>
          <w:szCs w:val="22"/>
        </w:rPr>
      </w:pPr>
    </w:p>
    <w:p w14:paraId="62A9A6CA" w14:textId="35B193F9" w:rsidR="00CF756A" w:rsidRPr="00517D9E" w:rsidRDefault="001C3072" w:rsidP="00CF756A">
      <w:r>
        <w:rPr>
          <w:noProof/>
        </w:rPr>
        <mc:AlternateContent>
          <mc:Choice Requires="wps">
            <w:drawing>
              <wp:anchor distT="0" distB="0" distL="114300" distR="114300" simplePos="0" relativeHeight="251923456" behindDoc="1" locked="0" layoutInCell="1" allowOverlap="1" wp14:anchorId="7070A697" wp14:editId="069396A4">
                <wp:simplePos x="0" y="0"/>
                <wp:positionH relativeFrom="margin">
                  <wp:align>center</wp:align>
                </wp:positionH>
                <wp:positionV relativeFrom="paragraph">
                  <wp:posOffset>-1319</wp:posOffset>
                </wp:positionV>
                <wp:extent cx="3255010" cy="635"/>
                <wp:effectExtent l="0" t="0" r="2540" b="0"/>
                <wp:wrapNone/>
                <wp:docPr id="43" name="Textové pole 43"/>
                <wp:cNvGraphicFramePr/>
                <a:graphic xmlns:a="http://schemas.openxmlformats.org/drawingml/2006/main">
                  <a:graphicData uri="http://schemas.microsoft.com/office/word/2010/wordprocessingShape">
                    <wps:wsp>
                      <wps:cNvSpPr txBox="1"/>
                      <wps:spPr>
                        <a:xfrm>
                          <a:off x="0" y="0"/>
                          <a:ext cx="3255010" cy="635"/>
                        </a:xfrm>
                        <a:prstGeom prst="rect">
                          <a:avLst/>
                        </a:prstGeom>
                        <a:solidFill>
                          <a:prstClr val="white"/>
                        </a:solidFill>
                        <a:ln>
                          <a:noFill/>
                        </a:ln>
                      </wps:spPr>
                      <wps:txbx>
                        <w:txbxContent>
                          <w:p w14:paraId="0091C2ED" w14:textId="7C1E1490" w:rsidR="005B44CD" w:rsidRPr="005B44CD" w:rsidRDefault="005B44CD" w:rsidP="005B44CD">
                            <w:pPr>
                              <w:pStyle w:val="Titulek"/>
                              <w:rPr>
                                <w:noProof/>
                                <w:sz w:val="28"/>
                                <w:szCs w:val="28"/>
                              </w:rPr>
                            </w:pPr>
                            <w:bookmarkStart w:id="28" w:name="_Toc101382588"/>
                            <w:r w:rsidRPr="005B44CD">
                              <w:rPr>
                                <w:sz w:val="20"/>
                                <w:szCs w:val="20"/>
                              </w:rPr>
                              <w:t xml:space="preserve">Obrázek </w:t>
                            </w:r>
                            <w:r w:rsidRPr="005B44CD">
                              <w:rPr>
                                <w:sz w:val="20"/>
                                <w:szCs w:val="20"/>
                              </w:rPr>
                              <w:fldChar w:fldCharType="begin"/>
                            </w:r>
                            <w:r w:rsidRPr="005B44CD">
                              <w:rPr>
                                <w:sz w:val="20"/>
                                <w:szCs w:val="20"/>
                              </w:rPr>
                              <w:instrText xml:space="preserve"> SEQ Obrázek \* ARABIC </w:instrText>
                            </w:r>
                            <w:r w:rsidRPr="005B44CD">
                              <w:rPr>
                                <w:sz w:val="20"/>
                                <w:szCs w:val="20"/>
                              </w:rPr>
                              <w:fldChar w:fldCharType="separate"/>
                            </w:r>
                            <w:r>
                              <w:rPr>
                                <w:noProof/>
                                <w:sz w:val="20"/>
                                <w:szCs w:val="20"/>
                              </w:rPr>
                              <w:t>5</w:t>
                            </w:r>
                            <w:r w:rsidRPr="005B44CD">
                              <w:rPr>
                                <w:sz w:val="20"/>
                                <w:szCs w:val="20"/>
                              </w:rPr>
                              <w:fldChar w:fldCharType="end"/>
                            </w:r>
                            <w:r w:rsidRPr="005B44CD">
                              <w:rPr>
                                <w:sz w:val="20"/>
                                <w:szCs w:val="20"/>
                              </w:rPr>
                              <w:t>: Návrh se školními motivy</w:t>
                            </w:r>
                            <w:bookmarkEnd w:id="2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070A697" id="Textové pole 43" o:spid="_x0000_s1030" type="#_x0000_t202" style="position:absolute;left:0;text-align:left;margin-left:0;margin-top:-.1pt;width:256.3pt;height:.05pt;z-index:-25139302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AmQGgIAAD8EAAAOAAAAZHJzL2Uyb0RvYy54bWysU01v2zAMvQ/YfxB0X5ykSzEYcYosRYYB&#10;QVsgHXpWZDkWIIsapcTufv0o2U62bqdhF5kWKX6897i86xrDzgq9Blvw2WTKmbISSm2PBf/2vP3w&#10;iTMfhC2FAasK/qo8v1u9f7dsXa7mUIMpFTJKYn3euoLXIbg8y7ysVSP8BJyy5KwAGxHoF49ZiaKl&#10;7I3J5tPpbdYClg5BKu/p9r538lXKX1VKhseq8iowU3DqLaQT03mIZ7ZaivyIwtVaDm2If+iiEdpS&#10;0UuqexEEO6H+I1WjJYKHKkwkNBlUlZYqzUDTzKZvptnXwqk0C4Hj3QUm///Syofz3j0hC91n6IjA&#10;CEjrfO7pMs7TVdjEL3XKyE8Qvl5gU11gki5v5osFNc+ZJN/tzSLmyK5PHfrwRUHDolFwJE4SVOK8&#10;86EPHUNiJQ9Gl1ttTPyJjo1BdhbEX1vroIbkv0UZG2MtxFd9wniTXeeIVugOHdNlwT+OMx6gfKXR&#10;EXpVeCe3murthA9PAkkGNBJJOzzSURloCw6DxVkN+ONv9zGe2CEvZy3JquD++0mg4sx8tcRb1OBo&#10;4GgcRsOemg3QpDNaGieTSQ8wmNGsEJoXUvw6ViGXsJJqFTyM5ib04qaNkWq9TkGkNCfCzu6djKlH&#10;XJ+7F4FuYCUQmQ8wCk7kb8jpYxM9bn0KhHRiLuLaozjATSpN3A8bFdfg1/8Udd371U8AAAD//wMA&#10;UEsDBBQABgAIAAAAIQALlxih3AAAAAQBAAAPAAAAZHJzL2Rvd25yZXYueG1sTI8xT8MwFIR3JP6D&#10;9ZBYUOsklAiFOFVVwQBL1dCFzY1f40D8HMVOG/49jwnG053uvivXs+vFGcfQeVKQLhMQSI03HbUK&#10;Du8vi0cQIWoyuveECr4xwLq6vip1YfyF9niuYyu4hEKhFdgYh0LK0Fh0Oiz9gMTeyY9OR5ZjK82o&#10;L1zuepklSS6d7ogXrB5wa7H5qienYLf62Nm76fT8tlndj6+HaZt/trVStzfz5glExDn+heEXn9Gh&#10;Yqajn8gE0SvgI1HBIgPB5kOa5SCOrFOQVSn/w1c/AAAA//8DAFBLAQItABQABgAIAAAAIQC2gziS&#10;/gAAAOEBAAATAAAAAAAAAAAAAAAAAAAAAABbQ29udGVudF9UeXBlc10ueG1sUEsBAi0AFAAGAAgA&#10;AAAhADj9If/WAAAAlAEAAAsAAAAAAAAAAAAAAAAALwEAAF9yZWxzLy5yZWxzUEsBAi0AFAAGAAgA&#10;AAAhADwMCZAaAgAAPwQAAA4AAAAAAAAAAAAAAAAALgIAAGRycy9lMm9Eb2MueG1sUEsBAi0AFAAG&#10;AAgAAAAhAAuXGKHcAAAABAEAAA8AAAAAAAAAAAAAAAAAdAQAAGRycy9kb3ducmV2LnhtbFBLBQYA&#10;AAAABAAEAPMAAAB9BQAAAAA=&#10;" stroked="f">
                <v:textbox style="mso-fit-shape-to-text:t" inset="0,0,0,0">
                  <w:txbxContent>
                    <w:p w14:paraId="0091C2ED" w14:textId="7C1E1490" w:rsidR="005B44CD" w:rsidRPr="005B44CD" w:rsidRDefault="005B44CD" w:rsidP="005B44CD">
                      <w:pPr>
                        <w:pStyle w:val="Titulek"/>
                        <w:rPr>
                          <w:noProof/>
                          <w:sz w:val="28"/>
                          <w:szCs w:val="28"/>
                        </w:rPr>
                      </w:pPr>
                      <w:bookmarkStart w:id="29" w:name="_Toc101382588"/>
                      <w:r w:rsidRPr="005B44CD">
                        <w:rPr>
                          <w:sz w:val="20"/>
                          <w:szCs w:val="20"/>
                        </w:rPr>
                        <w:t xml:space="preserve">Obrázek </w:t>
                      </w:r>
                      <w:r w:rsidRPr="005B44CD">
                        <w:rPr>
                          <w:sz w:val="20"/>
                          <w:szCs w:val="20"/>
                        </w:rPr>
                        <w:fldChar w:fldCharType="begin"/>
                      </w:r>
                      <w:r w:rsidRPr="005B44CD">
                        <w:rPr>
                          <w:sz w:val="20"/>
                          <w:szCs w:val="20"/>
                        </w:rPr>
                        <w:instrText xml:space="preserve"> SEQ Obrázek \* ARABIC </w:instrText>
                      </w:r>
                      <w:r w:rsidRPr="005B44CD">
                        <w:rPr>
                          <w:sz w:val="20"/>
                          <w:szCs w:val="20"/>
                        </w:rPr>
                        <w:fldChar w:fldCharType="separate"/>
                      </w:r>
                      <w:r>
                        <w:rPr>
                          <w:noProof/>
                          <w:sz w:val="20"/>
                          <w:szCs w:val="20"/>
                        </w:rPr>
                        <w:t>5</w:t>
                      </w:r>
                      <w:r w:rsidRPr="005B44CD">
                        <w:rPr>
                          <w:sz w:val="20"/>
                          <w:szCs w:val="20"/>
                        </w:rPr>
                        <w:fldChar w:fldCharType="end"/>
                      </w:r>
                      <w:r w:rsidRPr="005B44CD">
                        <w:rPr>
                          <w:sz w:val="20"/>
                          <w:szCs w:val="20"/>
                        </w:rPr>
                        <w:t>: Návrh se školními motivy</w:t>
                      </w:r>
                      <w:bookmarkEnd w:id="29"/>
                    </w:p>
                  </w:txbxContent>
                </v:textbox>
                <w10:wrap anchorx="margin"/>
              </v:shape>
            </w:pict>
          </mc:Fallback>
        </mc:AlternateContent>
      </w:r>
    </w:p>
    <w:p w14:paraId="7E9B4D75" w14:textId="49C4021E" w:rsidR="003345A3" w:rsidRPr="00517D9E" w:rsidRDefault="005913EB" w:rsidP="00CF756A">
      <w:r w:rsidRPr="00517D9E">
        <w:rPr>
          <w:noProof/>
        </w:rPr>
        <w:drawing>
          <wp:anchor distT="0" distB="0" distL="114300" distR="114300" simplePos="0" relativeHeight="251859968" behindDoc="1" locked="0" layoutInCell="1" allowOverlap="1" wp14:anchorId="09C14594" wp14:editId="70BA78E6">
            <wp:simplePos x="0" y="0"/>
            <wp:positionH relativeFrom="margin">
              <wp:align>center</wp:align>
            </wp:positionH>
            <wp:positionV relativeFrom="paragraph">
              <wp:posOffset>6985</wp:posOffset>
            </wp:positionV>
            <wp:extent cx="3255489" cy="2170485"/>
            <wp:effectExtent l="0" t="0" r="2540" b="1270"/>
            <wp:wrapNone/>
            <wp:docPr id="27" name="Obráze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255489" cy="21704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1AD7DB1" w14:textId="5FF7C843" w:rsidR="003345A3" w:rsidRPr="00517D9E" w:rsidRDefault="003345A3" w:rsidP="00CF756A"/>
    <w:p w14:paraId="758E5063" w14:textId="48A79F92" w:rsidR="003345A3" w:rsidRPr="00517D9E" w:rsidRDefault="003345A3" w:rsidP="00CF756A"/>
    <w:p w14:paraId="1FC73F27" w14:textId="46585A59" w:rsidR="003345A3" w:rsidRPr="00517D9E" w:rsidRDefault="003345A3" w:rsidP="00CF756A"/>
    <w:p w14:paraId="409CB46C" w14:textId="1E70D29A" w:rsidR="003345A3" w:rsidRPr="00517D9E" w:rsidRDefault="003345A3" w:rsidP="00CF756A"/>
    <w:p w14:paraId="7C0D4180" w14:textId="33A04EAB" w:rsidR="003345A3" w:rsidRPr="00517D9E" w:rsidRDefault="003345A3" w:rsidP="00CF756A"/>
    <w:p w14:paraId="6C9E384A" w14:textId="0CE255FD" w:rsidR="003345A3" w:rsidRPr="00CB2F9D" w:rsidRDefault="003345A3" w:rsidP="00CF756A">
      <w:pPr>
        <w:rPr>
          <w:sz w:val="22"/>
          <w:szCs w:val="22"/>
        </w:rPr>
      </w:pPr>
    </w:p>
    <w:p w14:paraId="43AED27B" w14:textId="03410578" w:rsidR="00DE1008" w:rsidRPr="00AF1B33" w:rsidRDefault="00CB2F9D" w:rsidP="00AF1B33">
      <w:pPr>
        <w:jc w:val="center"/>
        <w:rPr>
          <w:i/>
          <w:iCs/>
          <w:sz w:val="20"/>
          <w:szCs w:val="20"/>
        </w:rPr>
      </w:pPr>
      <w:r w:rsidRPr="00AF1B33">
        <w:rPr>
          <w:i/>
          <w:iCs/>
          <w:sz w:val="20"/>
          <w:szCs w:val="20"/>
        </w:rPr>
        <w:t>Zdroj: autor</w:t>
      </w:r>
    </w:p>
    <w:p w14:paraId="74D2E88A" w14:textId="6891240D" w:rsidR="001132CB" w:rsidRPr="00517D9E" w:rsidRDefault="001132CB" w:rsidP="00CF756A"/>
    <w:p w14:paraId="2B2BEFB0" w14:textId="23210833" w:rsidR="00086F3E" w:rsidRPr="00517D9E" w:rsidRDefault="00AF1B33" w:rsidP="00CF756A">
      <w:r>
        <w:rPr>
          <w:noProof/>
        </w:rPr>
        <mc:AlternateContent>
          <mc:Choice Requires="wps">
            <w:drawing>
              <wp:anchor distT="0" distB="0" distL="114300" distR="114300" simplePos="0" relativeHeight="251925504" behindDoc="1" locked="0" layoutInCell="1" allowOverlap="1" wp14:anchorId="3A12EE64" wp14:editId="2BF605CF">
                <wp:simplePos x="0" y="0"/>
                <wp:positionH relativeFrom="margin">
                  <wp:align>center</wp:align>
                </wp:positionH>
                <wp:positionV relativeFrom="paragraph">
                  <wp:posOffset>10844</wp:posOffset>
                </wp:positionV>
                <wp:extent cx="2583815" cy="635"/>
                <wp:effectExtent l="0" t="0" r="6985" b="8255"/>
                <wp:wrapNone/>
                <wp:docPr id="45" name="Textové pole 45"/>
                <wp:cNvGraphicFramePr/>
                <a:graphic xmlns:a="http://schemas.openxmlformats.org/drawingml/2006/main">
                  <a:graphicData uri="http://schemas.microsoft.com/office/word/2010/wordprocessingShape">
                    <wps:wsp>
                      <wps:cNvSpPr txBox="1"/>
                      <wps:spPr>
                        <a:xfrm>
                          <a:off x="0" y="0"/>
                          <a:ext cx="2583815" cy="635"/>
                        </a:xfrm>
                        <a:prstGeom prst="rect">
                          <a:avLst/>
                        </a:prstGeom>
                        <a:solidFill>
                          <a:prstClr val="white"/>
                        </a:solidFill>
                        <a:ln>
                          <a:noFill/>
                        </a:ln>
                      </wps:spPr>
                      <wps:txbx>
                        <w:txbxContent>
                          <w:p w14:paraId="262C6C2F" w14:textId="131B471B" w:rsidR="005B44CD" w:rsidRPr="00D32D48" w:rsidRDefault="005B44CD" w:rsidP="005B44CD">
                            <w:pPr>
                              <w:pStyle w:val="Titulek"/>
                              <w:rPr>
                                <w:b/>
                                <w:bCs/>
                                <w:noProof/>
                                <w:sz w:val="28"/>
                                <w:szCs w:val="28"/>
                              </w:rPr>
                            </w:pPr>
                            <w:bookmarkStart w:id="30" w:name="_Toc101382589"/>
                            <w:r>
                              <w:t xml:space="preserve">Obrázek </w:t>
                            </w:r>
                            <w:r>
                              <w:fldChar w:fldCharType="begin"/>
                            </w:r>
                            <w:r>
                              <w:instrText xml:space="preserve"> SEQ Obrázek \* ARABIC </w:instrText>
                            </w:r>
                            <w:r>
                              <w:fldChar w:fldCharType="separate"/>
                            </w:r>
                            <w:r>
                              <w:rPr>
                                <w:noProof/>
                              </w:rPr>
                              <w:t>6</w:t>
                            </w:r>
                            <w:r>
                              <w:fldChar w:fldCharType="end"/>
                            </w:r>
                            <w:r>
                              <w:t>: Aktuální návrh</w:t>
                            </w:r>
                            <w:bookmarkEnd w:id="3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A12EE64" id="Textové pole 45" o:spid="_x0000_s1031" type="#_x0000_t202" style="position:absolute;left:0;text-align:left;margin-left:0;margin-top:.85pt;width:203.45pt;height:.05pt;z-index:-25139097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oS/GQIAAD8EAAAOAAAAZHJzL2Uyb0RvYy54bWysU1GP2jAMfp+0/xDlfRQ4cUIV5cQ4MU1C&#10;dydx0z2HNKWR0jhzAi379XNCC9ttT9NeUtd2Psf+Pi8eusawk0KvwRZ8MhpzpqyEUttDwb+9bj7N&#10;OfNB2FIYsKrgZ+X5w/Ljh0XrcjWFGkypkBGI9XnrCl6H4PIs87JWjfAjcMpSsAJsRKBfPGQlipbQ&#10;G5NNx+P7rAUsHYJU3pP38RLky4RfVUqG56ryKjBTcHpbSCemcx/PbLkQ+QGFq7XsnyH+4RWN0JaK&#10;XqEeRRDsiPoPqEZLBA9VGEloMqgqLVXqgbqZjN91s6uFU6kXGo531zH5/wcrn04794IsdJ+hIwLj&#10;QFrnc0/O2E9XYRO/9FJGcRrh+To21QUmyTmdze/mkxlnkmL3d7OIkd2uOvThi4KGRaPgSJykUYnT&#10;1odL6pASK3kwutxoY+JPDKwNspMg/tpaB9WD/5ZlbMy1EG9dAKMnu/URrdDtO6bLgqf3Rc8eyjO1&#10;jnBRhXdyo6neVvjwIpBkQN2StMMzHZWBtuDQW5zVgD/+5o/5xA5FOWtJVgX3348CFWfmqyXeogYH&#10;AwdjPxj22KyBOp3Q0jiZTLqAwQxmhdC8keJXsQqFhJVUq+BhMNfhIm7aGKlWq5RESnMibO3OyQg9&#10;zPW1exPoelYCkfkEg+BE/o6cS26ix62OgSadmLtNsR83qTRx329UXINf/1PWbe+XPwEAAP//AwBQ&#10;SwMEFAAGAAgAAAAhAHFKByzbAAAABAEAAA8AAABkcnMvZG93bnJldi54bWxMj8FOwzAQRO9I/IO1&#10;SFwQdYAolBCnqio4wKUi9MLNjbdxIF5HttOGv2c5wXF2VjNvqtXsBnHEEHtPCm4WGQik1pueOgW7&#10;9+frJYiYNBk9eEIF3xhhVZ+fVbo0/kRveGxSJziEYqkV2JTGUsrYWnQ6LvyIxN7BB6cTy9BJE/SJ&#10;w90gb7OskE73xA1Wj7ix2H41k1OwzT+29mo6PL2u87vwsps2xWfXKHV5Ma8fQSSc098z/OIzOtTM&#10;tPcTmSgGBTwk8fUeBJt5VjyA2LNegqwr+R++/gEAAP//AwBQSwECLQAUAAYACAAAACEAtoM4kv4A&#10;AADhAQAAEwAAAAAAAAAAAAAAAAAAAAAAW0NvbnRlbnRfVHlwZXNdLnhtbFBLAQItABQABgAIAAAA&#10;IQA4/SH/1gAAAJQBAAALAAAAAAAAAAAAAAAAAC8BAABfcmVscy8ucmVsc1BLAQItABQABgAIAAAA&#10;IQA0voS/GQIAAD8EAAAOAAAAAAAAAAAAAAAAAC4CAABkcnMvZTJvRG9jLnhtbFBLAQItABQABgAI&#10;AAAAIQBxSgcs2wAAAAQBAAAPAAAAAAAAAAAAAAAAAHMEAABkcnMvZG93bnJldi54bWxQSwUGAAAA&#10;AAQABADzAAAAewUAAAAA&#10;" stroked="f">
                <v:textbox style="mso-fit-shape-to-text:t" inset="0,0,0,0">
                  <w:txbxContent>
                    <w:p w14:paraId="262C6C2F" w14:textId="131B471B" w:rsidR="005B44CD" w:rsidRPr="00D32D48" w:rsidRDefault="005B44CD" w:rsidP="005B44CD">
                      <w:pPr>
                        <w:pStyle w:val="Titulek"/>
                        <w:rPr>
                          <w:b/>
                          <w:bCs/>
                          <w:noProof/>
                          <w:sz w:val="28"/>
                          <w:szCs w:val="28"/>
                        </w:rPr>
                      </w:pPr>
                      <w:bookmarkStart w:id="31" w:name="_Toc101382589"/>
                      <w:r>
                        <w:t xml:space="preserve">Obrázek </w:t>
                      </w:r>
                      <w:r>
                        <w:fldChar w:fldCharType="begin"/>
                      </w:r>
                      <w:r>
                        <w:instrText xml:space="preserve"> SEQ Obrázek \* ARABIC </w:instrText>
                      </w:r>
                      <w:r>
                        <w:fldChar w:fldCharType="separate"/>
                      </w:r>
                      <w:r>
                        <w:rPr>
                          <w:noProof/>
                        </w:rPr>
                        <w:t>6</w:t>
                      </w:r>
                      <w:r>
                        <w:fldChar w:fldCharType="end"/>
                      </w:r>
                      <w:r>
                        <w:t>: Aktuální návrh</w:t>
                      </w:r>
                      <w:bookmarkEnd w:id="31"/>
                    </w:p>
                  </w:txbxContent>
                </v:textbox>
                <w10:wrap anchorx="margin"/>
              </v:shape>
            </w:pict>
          </mc:Fallback>
        </mc:AlternateContent>
      </w:r>
    </w:p>
    <w:p w14:paraId="17C717D3" w14:textId="37F3215B" w:rsidR="003345A3" w:rsidRPr="00517D9E" w:rsidRDefault="00865D3F" w:rsidP="00CF756A">
      <w:r w:rsidRPr="00517D9E">
        <w:rPr>
          <w:b/>
          <w:bCs/>
          <w:noProof/>
          <w:sz w:val="28"/>
          <w:szCs w:val="28"/>
        </w:rPr>
        <w:drawing>
          <wp:anchor distT="0" distB="0" distL="114300" distR="114300" simplePos="0" relativeHeight="251559936" behindDoc="1" locked="0" layoutInCell="1" allowOverlap="1" wp14:anchorId="7E2CBD77" wp14:editId="7B0666B8">
            <wp:simplePos x="0" y="0"/>
            <wp:positionH relativeFrom="margin">
              <wp:align>left</wp:align>
            </wp:positionH>
            <wp:positionV relativeFrom="paragraph">
              <wp:posOffset>10795</wp:posOffset>
            </wp:positionV>
            <wp:extent cx="2583815" cy="3874135"/>
            <wp:effectExtent l="0" t="0" r="6985" b="0"/>
            <wp:wrapNone/>
            <wp:docPr id="23"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Obrázek 23"/>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583815" cy="3874135"/>
                    </a:xfrm>
                    <a:prstGeom prst="rect">
                      <a:avLst/>
                    </a:prstGeom>
                  </pic:spPr>
                </pic:pic>
              </a:graphicData>
            </a:graphic>
          </wp:anchor>
        </w:drawing>
      </w:r>
      <w:r w:rsidR="00A248B2" w:rsidRPr="00517D9E">
        <w:rPr>
          <w:noProof/>
        </w:rPr>
        <w:drawing>
          <wp:anchor distT="0" distB="0" distL="114300" distR="114300" simplePos="0" relativeHeight="251553792" behindDoc="1" locked="0" layoutInCell="1" allowOverlap="1" wp14:anchorId="6519E15B" wp14:editId="34CA8287">
            <wp:simplePos x="0" y="0"/>
            <wp:positionH relativeFrom="margin">
              <wp:align>right</wp:align>
            </wp:positionH>
            <wp:positionV relativeFrom="paragraph">
              <wp:posOffset>6350</wp:posOffset>
            </wp:positionV>
            <wp:extent cx="2583815" cy="3883579"/>
            <wp:effectExtent l="0" t="0" r="6985" b="3175"/>
            <wp:wrapNone/>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583815" cy="388357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2ACF61D" w14:textId="3BF33D74" w:rsidR="003345A3" w:rsidRPr="00517D9E" w:rsidRDefault="003345A3" w:rsidP="00CF756A"/>
    <w:p w14:paraId="657C7C63" w14:textId="7A828822" w:rsidR="003345A3" w:rsidRPr="00517D9E" w:rsidRDefault="003345A3" w:rsidP="00CF756A"/>
    <w:p w14:paraId="2696B0D6" w14:textId="154E5B4F" w:rsidR="003345A3" w:rsidRPr="00517D9E" w:rsidRDefault="003345A3" w:rsidP="00CF756A"/>
    <w:p w14:paraId="37EB9D08" w14:textId="121B33F4" w:rsidR="003345A3" w:rsidRPr="00517D9E" w:rsidRDefault="003345A3" w:rsidP="00CF756A"/>
    <w:p w14:paraId="3F62F3AA" w14:textId="78CD8800" w:rsidR="003345A3" w:rsidRPr="00517D9E" w:rsidRDefault="003345A3" w:rsidP="00CF756A"/>
    <w:p w14:paraId="19A83C7B" w14:textId="7214F93A" w:rsidR="003345A3" w:rsidRPr="00517D9E" w:rsidRDefault="003345A3" w:rsidP="00CF756A"/>
    <w:p w14:paraId="707AA258" w14:textId="6DB27BDE" w:rsidR="003345A3" w:rsidRPr="00517D9E" w:rsidRDefault="003345A3" w:rsidP="00CF756A"/>
    <w:p w14:paraId="09066FA0" w14:textId="2C264F45" w:rsidR="003345A3" w:rsidRPr="00517D9E" w:rsidRDefault="003345A3" w:rsidP="00CF756A"/>
    <w:p w14:paraId="63039206" w14:textId="5C6BEC7D" w:rsidR="003345A3" w:rsidRPr="00517D9E" w:rsidRDefault="003345A3" w:rsidP="00CF756A"/>
    <w:p w14:paraId="4A575A24" w14:textId="1C592D23" w:rsidR="003345A3" w:rsidRPr="00517D9E" w:rsidRDefault="003345A3" w:rsidP="00CF756A"/>
    <w:p w14:paraId="24C4E14C" w14:textId="16927527" w:rsidR="003345A3" w:rsidRPr="00517D9E" w:rsidRDefault="003345A3" w:rsidP="00CF756A"/>
    <w:p w14:paraId="6AE8CDBF" w14:textId="41FF4F62" w:rsidR="003345A3" w:rsidRPr="00517D9E" w:rsidRDefault="003345A3" w:rsidP="00CF756A"/>
    <w:p w14:paraId="5476A907" w14:textId="7AC0C13C" w:rsidR="003345A3" w:rsidRPr="00517D9E" w:rsidRDefault="003345A3" w:rsidP="00CF756A"/>
    <w:p w14:paraId="737CF598" w14:textId="7802741B" w:rsidR="003345A3" w:rsidRPr="00517D9E" w:rsidRDefault="003345A3" w:rsidP="00CF756A"/>
    <w:p w14:paraId="5724F2BA" w14:textId="103BB46E" w:rsidR="003345A3" w:rsidRPr="00517D9E" w:rsidRDefault="00AF1B33" w:rsidP="00CF756A">
      <w:r w:rsidRPr="00517D9E">
        <w:rPr>
          <w:noProof/>
        </w:rPr>
        <w:drawing>
          <wp:anchor distT="0" distB="0" distL="114300" distR="114300" simplePos="0" relativeHeight="251857920" behindDoc="1" locked="0" layoutInCell="1" allowOverlap="1" wp14:anchorId="652B18BD" wp14:editId="7C5DD311">
            <wp:simplePos x="0" y="0"/>
            <wp:positionH relativeFrom="margin">
              <wp:align>right</wp:align>
            </wp:positionH>
            <wp:positionV relativeFrom="paragraph">
              <wp:posOffset>879</wp:posOffset>
            </wp:positionV>
            <wp:extent cx="2630658" cy="3939036"/>
            <wp:effectExtent l="0" t="0" r="0" b="4445"/>
            <wp:wrapNone/>
            <wp:docPr id="34" name="Obráze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630658" cy="393903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F37CD00" w14:textId="5D858978" w:rsidR="003345A3" w:rsidRPr="00517D9E" w:rsidRDefault="00AF1B33" w:rsidP="00CF756A">
      <w:r w:rsidRPr="00517D9E">
        <w:rPr>
          <w:noProof/>
        </w:rPr>
        <w:drawing>
          <wp:anchor distT="0" distB="0" distL="114300" distR="114300" simplePos="0" relativeHeight="251896832" behindDoc="1" locked="0" layoutInCell="1" allowOverlap="1" wp14:anchorId="791B056F" wp14:editId="47B0B8CE">
            <wp:simplePos x="0" y="0"/>
            <wp:positionH relativeFrom="margin">
              <wp:align>left</wp:align>
            </wp:positionH>
            <wp:positionV relativeFrom="paragraph">
              <wp:posOffset>326341</wp:posOffset>
            </wp:positionV>
            <wp:extent cx="3965799" cy="2647367"/>
            <wp:effectExtent l="0" t="7620" r="8255" b="8255"/>
            <wp:wrapNone/>
            <wp:docPr id="66" name="Obrázek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rot="16200000">
                      <a:off x="0" y="0"/>
                      <a:ext cx="3965799" cy="264736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09A67B8" w14:textId="57565F4E" w:rsidR="003345A3" w:rsidRPr="00517D9E" w:rsidRDefault="003345A3" w:rsidP="00CF756A"/>
    <w:p w14:paraId="543AA2A9" w14:textId="1672BC99" w:rsidR="003345A3" w:rsidRPr="00517D9E" w:rsidRDefault="003345A3" w:rsidP="00CF756A"/>
    <w:p w14:paraId="779677C0" w14:textId="676D2283" w:rsidR="003345A3" w:rsidRPr="00517D9E" w:rsidRDefault="003345A3" w:rsidP="00CF756A"/>
    <w:p w14:paraId="4CE0E8F6" w14:textId="25A51549" w:rsidR="003345A3" w:rsidRPr="00517D9E" w:rsidRDefault="003345A3" w:rsidP="00CF756A"/>
    <w:p w14:paraId="51532592" w14:textId="3AD28CDF" w:rsidR="003345A3" w:rsidRPr="00517D9E" w:rsidRDefault="003345A3" w:rsidP="00CF756A"/>
    <w:p w14:paraId="7896F597" w14:textId="29F1418B" w:rsidR="00865D3F" w:rsidRPr="00517D9E" w:rsidRDefault="00865D3F" w:rsidP="00CF756A"/>
    <w:p w14:paraId="51D80769" w14:textId="0409DBA4" w:rsidR="00865D3F" w:rsidRDefault="00865D3F" w:rsidP="00CF756A"/>
    <w:p w14:paraId="747FDAE7" w14:textId="50577524" w:rsidR="0056551E" w:rsidRPr="00517D9E" w:rsidRDefault="0056551E" w:rsidP="00CF756A"/>
    <w:p w14:paraId="3B4AE0E4" w14:textId="107CBA30" w:rsidR="00865D3F" w:rsidRPr="00517D9E" w:rsidRDefault="00865D3F" w:rsidP="00CF756A"/>
    <w:p w14:paraId="55C91654" w14:textId="77777777" w:rsidR="00010F12" w:rsidRDefault="00010F12" w:rsidP="00CF756A"/>
    <w:p w14:paraId="7996517F" w14:textId="5BB8DEC8" w:rsidR="00492FFC" w:rsidRPr="00AF1B33" w:rsidRDefault="00AF1B33" w:rsidP="00AF1B33">
      <w:pPr>
        <w:jc w:val="center"/>
        <w:rPr>
          <w:i/>
          <w:iCs/>
          <w:sz w:val="20"/>
          <w:szCs w:val="20"/>
        </w:rPr>
      </w:pPr>
      <w:r w:rsidRPr="00AF1B33">
        <w:rPr>
          <w:i/>
          <w:iCs/>
          <w:sz w:val="20"/>
          <w:szCs w:val="20"/>
        </w:rPr>
        <w:t>Zdroj: autor</w:t>
      </w:r>
    </w:p>
    <w:p w14:paraId="17F1EB6E" w14:textId="77777777" w:rsidR="00AF1B33" w:rsidRPr="00517D9E" w:rsidRDefault="00AF1B33" w:rsidP="00CF756A"/>
    <w:p w14:paraId="52D9BCC5" w14:textId="38C69B5D" w:rsidR="00010F12" w:rsidRPr="00517D9E" w:rsidRDefault="009D6B8A" w:rsidP="00287255">
      <w:pPr>
        <w:ind w:firstLine="720"/>
      </w:pPr>
      <w:r w:rsidRPr="00517D9E">
        <w:t>V kapitole metodologie praktické části jsem shrnula</w:t>
      </w:r>
      <w:r w:rsidR="005059A9" w:rsidRPr="00517D9E">
        <w:t xml:space="preserve"> postup hledání nejčastějších technik při řešení konfliktů mezi dětmi.</w:t>
      </w:r>
      <w:r w:rsidR="0012306F" w:rsidRPr="00517D9E">
        <w:t xml:space="preserve"> </w:t>
      </w:r>
      <w:r w:rsidR="009D3A76" w:rsidRPr="00517D9E">
        <w:t xml:space="preserve">Vytvořila jsem dvě tabulky, kde můžeme pozorovat </w:t>
      </w:r>
      <w:r w:rsidR="00E11C4E" w:rsidRPr="00517D9E">
        <w:t>vypsané jednotlivé techniky, procentuální zastoupení jednotlivých řešení</w:t>
      </w:r>
      <w:r w:rsidR="00086F3E" w:rsidRPr="00517D9E">
        <w:t>, odkaz na jednotlivá kolečka</w:t>
      </w:r>
      <w:r w:rsidR="00C115C0" w:rsidRPr="00517D9E">
        <w:t xml:space="preserve"> nebo mimo jiné zařazení technik do kategori</w:t>
      </w:r>
      <w:r w:rsidR="00DB5AB6" w:rsidRPr="00517D9E">
        <w:t>í</w:t>
      </w:r>
      <w:r w:rsidR="00C115C0" w:rsidRPr="00517D9E">
        <w:t>.</w:t>
      </w:r>
      <w:r w:rsidR="00BB7B30" w:rsidRPr="00517D9E">
        <w:t xml:space="preserve"> Nejčastějš</w:t>
      </w:r>
      <w:r w:rsidR="00E60E00" w:rsidRPr="00517D9E">
        <w:t>í techniky j</w:t>
      </w:r>
      <w:r w:rsidR="00B71739" w:rsidRPr="00517D9E">
        <w:t>sem zaznamenala</w:t>
      </w:r>
      <w:r w:rsidR="00E53EF9" w:rsidRPr="00517D9E">
        <w:t xml:space="preserve"> </w:t>
      </w:r>
      <w:r w:rsidR="00E60E00" w:rsidRPr="00517D9E">
        <w:t>z kategorie ústup</w:t>
      </w:r>
      <w:r w:rsidR="00086F3E" w:rsidRPr="00517D9E">
        <w:t>.</w:t>
      </w:r>
      <w:r w:rsidR="001A38E0" w:rsidRPr="00517D9E">
        <w:t xml:space="preserve"> Grafický design metodické pomůcky – kartiček </w:t>
      </w:r>
      <w:r w:rsidR="00B3406A" w:rsidRPr="00517D9E">
        <w:t>–</w:t>
      </w:r>
      <w:r w:rsidR="001A38E0" w:rsidRPr="00517D9E">
        <w:t xml:space="preserve"> </w:t>
      </w:r>
      <w:r w:rsidR="00B3406A" w:rsidRPr="00517D9E">
        <w:t xml:space="preserve">vzešel ze tří návrhů, </w:t>
      </w:r>
      <w:r w:rsidR="005F2611">
        <w:br/>
      </w:r>
      <w:r w:rsidR="00B3406A" w:rsidRPr="00517D9E">
        <w:t>ze kterých vybral</w:t>
      </w:r>
      <w:r w:rsidR="00C60DDD" w:rsidRPr="00517D9E">
        <w:t>o</w:t>
      </w:r>
      <w:r w:rsidR="00DB5AB6" w:rsidRPr="00517D9E">
        <w:t xml:space="preserve"> výsledný návrh</w:t>
      </w:r>
      <w:r w:rsidR="00C60DDD" w:rsidRPr="00517D9E">
        <w:t xml:space="preserve"> pět dětí z mého okolí. </w:t>
      </w:r>
      <w:r w:rsidR="00DB5AB6" w:rsidRPr="00517D9E">
        <w:t xml:space="preserve">Kartičky jsem rozdělila na dva balíčky, přičemž jeden </w:t>
      </w:r>
      <w:r w:rsidR="006E3C01" w:rsidRPr="00517D9E">
        <w:t>obsahoval konfliktní situace a druhý jednotlivé techniky.</w:t>
      </w:r>
      <w:r w:rsidR="005E5BAE" w:rsidRPr="00517D9E">
        <w:t xml:space="preserve"> Cíl byl vytvořit co nejvíce srozumiteln</w:t>
      </w:r>
      <w:r w:rsidR="00172660" w:rsidRPr="00517D9E">
        <w:t>ý</w:t>
      </w:r>
      <w:r w:rsidR="005E5BAE" w:rsidRPr="00517D9E">
        <w:t xml:space="preserve"> a dětem blízk</w:t>
      </w:r>
      <w:r w:rsidR="00172660" w:rsidRPr="00517D9E">
        <w:t>ý design.</w:t>
      </w:r>
    </w:p>
    <w:p w14:paraId="6C36BED3" w14:textId="77777777" w:rsidR="00010F12" w:rsidRPr="00517D9E" w:rsidRDefault="00010F12" w:rsidP="00CF756A"/>
    <w:p w14:paraId="498FEBF6" w14:textId="77777777" w:rsidR="00010F12" w:rsidRPr="00517D9E" w:rsidRDefault="00010F12" w:rsidP="00CF756A"/>
    <w:p w14:paraId="67A72883" w14:textId="77777777" w:rsidR="00010F12" w:rsidRPr="00517D9E" w:rsidRDefault="00010F12" w:rsidP="00CF756A"/>
    <w:p w14:paraId="699EF1AC" w14:textId="77777777" w:rsidR="00010F12" w:rsidRPr="00517D9E" w:rsidRDefault="00010F12" w:rsidP="00CF756A"/>
    <w:p w14:paraId="6A054997" w14:textId="77777777" w:rsidR="009D3A76" w:rsidRPr="00517D9E" w:rsidRDefault="009D3A76" w:rsidP="00CF756A"/>
    <w:p w14:paraId="3C07B525" w14:textId="77777777" w:rsidR="00010F12" w:rsidRPr="00517D9E" w:rsidRDefault="00010F12" w:rsidP="00CF756A"/>
    <w:p w14:paraId="76C7D2DD" w14:textId="4C6CE864" w:rsidR="00D87394" w:rsidRPr="00517D9E" w:rsidRDefault="00CF756A" w:rsidP="00222E99">
      <w:pPr>
        <w:pStyle w:val="Nadpis1"/>
        <w:rPr>
          <w:b/>
          <w:bCs/>
        </w:rPr>
      </w:pPr>
      <w:bookmarkStart w:id="32" w:name="_Toc101384376"/>
      <w:r w:rsidRPr="00517D9E">
        <w:rPr>
          <w:b/>
          <w:bCs/>
        </w:rPr>
        <w:t>Komunikační techniky</w:t>
      </w:r>
      <w:bookmarkEnd w:id="32"/>
    </w:p>
    <w:p w14:paraId="4FBB1625" w14:textId="77777777" w:rsidR="00CF756A" w:rsidRPr="00517D9E" w:rsidRDefault="00CF756A" w:rsidP="00CF756A">
      <w:r w:rsidRPr="00517D9E">
        <w:t>Všechny vyhledané komunikační techniky z tabulky 1 jsou zatím jen pojmenované, ale aby každé technice žáci bezpečně rozuměli a dokázali s nimi pracovat při aktivitách, podrobněji popíšu v téhle kapitole každé nabízené řešení konfliktu, a to jak podle svého názoru, tak pomocí odborné literatury.</w:t>
      </w:r>
    </w:p>
    <w:p w14:paraId="574D6D18" w14:textId="77777777" w:rsidR="00CF756A" w:rsidRPr="00517D9E" w:rsidRDefault="00CF756A" w:rsidP="00CF756A"/>
    <w:p w14:paraId="505F21E3" w14:textId="77777777" w:rsidR="00CF756A" w:rsidRPr="00517D9E" w:rsidRDefault="00CF756A" w:rsidP="00E42A7D">
      <w:pPr>
        <w:pStyle w:val="Odstavecseseznamem"/>
        <w:numPr>
          <w:ilvl w:val="0"/>
          <w:numId w:val="13"/>
        </w:numPr>
        <w:spacing w:before="0" w:after="0"/>
      </w:pPr>
      <w:r w:rsidRPr="00517D9E">
        <w:t>VYŘÍKAT SI TO S DANOU OSOBOU</w:t>
      </w:r>
    </w:p>
    <w:p w14:paraId="6CA3D814" w14:textId="77777777" w:rsidR="00CF756A" w:rsidRPr="00517D9E" w:rsidRDefault="00CF756A" w:rsidP="00FD1562">
      <w:pPr>
        <w:ind w:left="360" w:firstLine="360"/>
        <w:rPr>
          <w:color w:val="000000" w:themeColor="text1"/>
        </w:rPr>
      </w:pPr>
      <w:r w:rsidRPr="00517D9E">
        <w:rPr>
          <w:color w:val="000000" w:themeColor="text1"/>
        </w:rPr>
        <w:t>V případě, že se vyskytneme ve sporu s druhou osobou, ale jsme si vědomi své pravdy, je vhodné si s protistranou vzájemně vyměnit argumenty a představit svůj pohled na věc. Je možné, že jeden z aktérů poté připustí svou chybu. Vhodné řešení konfliktu. *</w:t>
      </w:r>
      <w:r w:rsidRPr="00517D9E">
        <w:rPr>
          <w:rStyle w:val="Znakapoznpodarou"/>
          <w:color w:val="000000" w:themeColor="text1"/>
        </w:rPr>
        <w:footnoteReference w:id="4"/>
      </w:r>
    </w:p>
    <w:p w14:paraId="70ADFFEE" w14:textId="77777777" w:rsidR="00DF59DE" w:rsidRPr="00517D9E" w:rsidRDefault="00CF756A" w:rsidP="00FD1562">
      <w:pPr>
        <w:ind w:left="360" w:firstLine="360"/>
        <w:rPr>
          <w:color w:val="000000" w:themeColor="text1"/>
        </w:rPr>
      </w:pPr>
      <w:r w:rsidRPr="00517D9E">
        <w:rPr>
          <w:color w:val="000000" w:themeColor="text1"/>
        </w:rPr>
        <w:t xml:space="preserve">Do uvedené techniky lze zahrnout i ne zcela ideální řešení podle </w:t>
      </w:r>
      <w:proofErr w:type="spellStart"/>
      <w:r w:rsidRPr="00517D9E">
        <w:rPr>
          <w:color w:val="000000" w:themeColor="text1"/>
        </w:rPr>
        <w:t>Čakrta</w:t>
      </w:r>
      <w:proofErr w:type="spellEnd"/>
      <w:r w:rsidRPr="00517D9E">
        <w:rPr>
          <w:color w:val="000000" w:themeColor="text1"/>
        </w:rPr>
        <w:t xml:space="preserve"> (2000) – konfrontaci. Každá ze stran se snaží dosáhnout své pravdy bez ohledu na dopady vůči druhé osobě. Konflikt končí tehdy, kdy jeden z aktérů si prosadí vlastní zájmy, a tedy jedna strana vítězí a druhá prohrává. Prostředky, které zahrnují konfrontaci mohou být třeba i hrozba, manipulace, autorita.</w:t>
      </w:r>
    </w:p>
    <w:p w14:paraId="64A57691" w14:textId="5E403948" w:rsidR="00CF756A" w:rsidRPr="00517D9E" w:rsidRDefault="00CF756A" w:rsidP="00FD1562">
      <w:pPr>
        <w:ind w:left="360" w:firstLine="360"/>
        <w:rPr>
          <w:color w:val="000000" w:themeColor="text1"/>
        </w:rPr>
      </w:pPr>
      <w:r w:rsidRPr="00517D9E">
        <w:rPr>
          <w:color w:val="000000" w:themeColor="text1"/>
        </w:rPr>
        <w:t>Domnívám se, že nejen ve školním prostředí není konfrontace ideální technikou, jelikož může vést k agresi a výhrůžkám, kterých se chceme u žáků vyhnout. *</w:t>
      </w:r>
    </w:p>
    <w:p w14:paraId="3AC289E5" w14:textId="36430F7C" w:rsidR="00CF756A" w:rsidRPr="00517D9E" w:rsidRDefault="00CF756A" w:rsidP="00FD1562">
      <w:pPr>
        <w:ind w:left="360" w:firstLine="360"/>
        <w:rPr>
          <w:color w:val="000000" w:themeColor="text1"/>
        </w:rPr>
      </w:pPr>
      <w:r w:rsidRPr="00517D9E">
        <w:rPr>
          <w:color w:val="000000" w:themeColor="text1"/>
        </w:rPr>
        <w:t xml:space="preserve">Jak jsem již zmínila, tahle technika je tedy v podstatě celá založena na argumentaci </w:t>
      </w:r>
      <w:r w:rsidR="005F2611">
        <w:rPr>
          <w:color w:val="000000" w:themeColor="text1"/>
        </w:rPr>
        <w:br/>
      </w:r>
      <w:r w:rsidRPr="00517D9E">
        <w:rPr>
          <w:color w:val="000000" w:themeColor="text1"/>
        </w:rPr>
        <w:t>a tím pádem na samotných argumentech. Pomocí argumentu objasňujeme určitá naše tvrzení. Argumentací pak tedy rozumíme postup, kdy se snažíme druhou stranu přesvědčit o platnosti vlastního výroku. Zvolením techniky vyříkat si to, podporujeme i rozvoj našeho kritického myšlení, kdy dokážeme připustit odlišný názor, nepodléháme své první myšlence a vytvoříme si postoj po vyslechnutí tvrzení ostatních osob. *</w:t>
      </w:r>
    </w:p>
    <w:p w14:paraId="5430DB46" w14:textId="0F88924F" w:rsidR="00CF756A" w:rsidRDefault="00104A1E" w:rsidP="00CF756A">
      <w:pPr>
        <w:rPr>
          <w:color w:val="000000" w:themeColor="text1"/>
        </w:rPr>
      </w:pPr>
      <w:r>
        <w:rPr>
          <w:color w:val="000000" w:themeColor="text1"/>
        </w:rPr>
        <w:t>¨</w:t>
      </w:r>
    </w:p>
    <w:p w14:paraId="0E4CF3B1" w14:textId="77777777" w:rsidR="00104A1E" w:rsidRPr="00517D9E" w:rsidRDefault="00104A1E" w:rsidP="00CF756A">
      <w:pPr>
        <w:rPr>
          <w:color w:val="000000" w:themeColor="text1"/>
        </w:rPr>
      </w:pPr>
    </w:p>
    <w:p w14:paraId="7158F866" w14:textId="77777777" w:rsidR="00CF756A" w:rsidRPr="00517D9E" w:rsidRDefault="00CF756A" w:rsidP="00E42A7D">
      <w:pPr>
        <w:pStyle w:val="Odstavecseseznamem"/>
        <w:numPr>
          <w:ilvl w:val="0"/>
          <w:numId w:val="13"/>
        </w:numPr>
        <w:spacing w:before="0" w:after="0"/>
      </w:pPr>
      <w:r w:rsidRPr="00517D9E">
        <w:lastRenderedPageBreak/>
        <w:t>POPSAT SVÉ POCITY DANÉ OSOBĚ</w:t>
      </w:r>
    </w:p>
    <w:p w14:paraId="7D3E5770" w14:textId="7E000F25" w:rsidR="00CF756A" w:rsidRPr="00517D9E" w:rsidRDefault="00CF756A" w:rsidP="00FD1562">
      <w:pPr>
        <w:ind w:left="360" w:firstLine="360"/>
      </w:pPr>
      <w:r w:rsidRPr="00517D9E">
        <w:rPr>
          <w:color w:val="000000" w:themeColor="text1"/>
        </w:rPr>
        <w:t>Jestliže se cítíme pod tlakem, protože nás něco štve a s něčím nesouhlasíme, není dobré tyto emoce potlačovat, protože nás mohou naprosto pohltit. A proto jsme-li schopni své pocity ventilovat, přináší to často obrovský pocit úlevy a mnohdy i upřímné otevření sebe samého dokáže přesvědčit druhou stranu o opaku. Samotné uvědomění si, jaké emoce vycházejí na povrch</w:t>
      </w:r>
      <w:r w:rsidR="00AF3F1C" w:rsidRPr="00517D9E">
        <w:rPr>
          <w:color w:val="000000" w:themeColor="text1"/>
        </w:rPr>
        <w:t xml:space="preserve">, </w:t>
      </w:r>
      <w:r w:rsidRPr="00517D9E">
        <w:rPr>
          <w:color w:val="000000" w:themeColor="text1"/>
        </w:rPr>
        <w:t>přináší pocit kontroly a brzdí naše iracionální myšlení a uklidňuje naši chaotickou mysl (Gottwaldová, 2015).</w:t>
      </w:r>
    </w:p>
    <w:p w14:paraId="5BAD6397" w14:textId="77777777" w:rsidR="00CF756A" w:rsidRPr="00517D9E" w:rsidRDefault="00CF756A" w:rsidP="00FD1562">
      <w:pPr>
        <w:ind w:left="360" w:firstLine="360"/>
      </w:pPr>
      <w:r w:rsidRPr="00517D9E">
        <w:t>Při této technice vyjadřuji stavy, pocity a vjemy, které se odehrávají ve mně, a proto je toto řešení bezpečné vůči druhé osobě. *</w:t>
      </w:r>
    </w:p>
    <w:p w14:paraId="25D27418" w14:textId="77777777" w:rsidR="00CF756A" w:rsidRPr="00517D9E" w:rsidRDefault="00CF756A" w:rsidP="00CF756A">
      <w:pPr>
        <w:ind w:left="360"/>
      </w:pPr>
    </w:p>
    <w:p w14:paraId="15BC8733" w14:textId="77777777" w:rsidR="00CF756A" w:rsidRPr="00517D9E" w:rsidRDefault="00CF756A" w:rsidP="00E42A7D">
      <w:pPr>
        <w:pStyle w:val="Odstavecseseznamem"/>
        <w:numPr>
          <w:ilvl w:val="0"/>
          <w:numId w:val="13"/>
        </w:numPr>
        <w:spacing w:before="0" w:after="0"/>
      </w:pPr>
      <w:r w:rsidRPr="00517D9E">
        <w:t>PŘEJÍT K JINÉ AKTIVITĚ</w:t>
      </w:r>
    </w:p>
    <w:p w14:paraId="7C9B7821" w14:textId="63520CA7" w:rsidR="00CF756A" w:rsidRPr="00517D9E" w:rsidRDefault="00CF756A" w:rsidP="00FD1562">
      <w:pPr>
        <w:ind w:left="360" w:firstLine="360"/>
        <w:rPr>
          <w:color w:val="000000" w:themeColor="text1"/>
        </w:rPr>
      </w:pPr>
      <w:r w:rsidRPr="00517D9E">
        <w:rPr>
          <w:color w:val="000000" w:themeColor="text1"/>
        </w:rPr>
        <w:t>Technika přejití k jiné aktivitě je nějakým způsobem ignorování daného konfliktu. Ovšem v tom rozdílu, že se snažíme najít takovou činnost, při které na daný spor zapomeneme a nebude pro nás nadále důležitý. Stejně jako u naprosté nečinnosti riskujeme fakt, že se konflikty budou opakovat častěji</w:t>
      </w:r>
      <w:r w:rsidR="00AF3F1C" w:rsidRPr="00517D9E">
        <w:rPr>
          <w:color w:val="000000" w:themeColor="text1"/>
        </w:rPr>
        <w:t>,</w:t>
      </w:r>
      <w:r w:rsidRPr="00517D9E">
        <w:rPr>
          <w:color w:val="000000" w:themeColor="text1"/>
        </w:rPr>
        <w:t xml:space="preserve"> ale také při volbě této techniky může nastat situace, že jakmile se na konflikt podíváme zpětně, s čistou hlavou, může nám již připadat jako naprosto nedůležitý. Mezi aktivity, které mohou naši mysl zaměstnat patří například čtení knihy, což se objevilo jako samostatné řešení na jednom obrázku. Dále pak také třeba sport, hudba, umění, … Tohle řešení je vhodné využít, když vidíme, že se k danému konfliktu schyluje a přejitím k jiné aktivitě tak zabráníme samotnému vzniku. * </w:t>
      </w:r>
    </w:p>
    <w:p w14:paraId="735C8A90" w14:textId="77777777" w:rsidR="00CF756A" w:rsidRPr="00517D9E" w:rsidRDefault="00CF756A" w:rsidP="00CF756A"/>
    <w:p w14:paraId="403CAAD4" w14:textId="77777777" w:rsidR="00CF756A" w:rsidRPr="00517D9E" w:rsidRDefault="00CF756A" w:rsidP="00E42A7D">
      <w:pPr>
        <w:pStyle w:val="Odstavecseseznamem"/>
        <w:numPr>
          <w:ilvl w:val="0"/>
          <w:numId w:val="13"/>
        </w:numPr>
        <w:spacing w:before="0" w:after="0"/>
      </w:pPr>
      <w:r w:rsidRPr="00517D9E">
        <w:t>OMLUVA</w:t>
      </w:r>
    </w:p>
    <w:p w14:paraId="575CBE50" w14:textId="77777777" w:rsidR="00D76050" w:rsidRPr="00517D9E" w:rsidRDefault="00175F19" w:rsidP="00FD1562">
      <w:pPr>
        <w:ind w:left="360" w:firstLine="360"/>
        <w:rPr>
          <w:color w:val="000000" w:themeColor="text1"/>
        </w:rPr>
      </w:pPr>
      <w:r w:rsidRPr="00517D9E">
        <w:rPr>
          <w:color w:val="000000" w:themeColor="text1"/>
        </w:rPr>
        <w:t xml:space="preserve">V </w:t>
      </w:r>
      <w:r w:rsidR="00CF756A" w:rsidRPr="00517D9E">
        <w:rPr>
          <w:color w:val="000000" w:themeColor="text1"/>
        </w:rPr>
        <w:t xml:space="preserve">případě, že jsme si vědomi našeho přešlapu, je nejlepším řešením upřímná omluva. Aby měla nějakou hodnotu a posílila daný vztah s druhou stranou, měla by zejména obsahovat lítost, kde vyjádříme, že nás daná situace upřímně mrzí. Následně </w:t>
      </w:r>
      <w:r w:rsidR="004407A7" w:rsidRPr="00517D9E">
        <w:rPr>
          <w:color w:val="000000" w:themeColor="text1"/>
        </w:rPr>
        <w:t xml:space="preserve">by měla zahrnovat </w:t>
      </w:r>
      <w:r w:rsidR="00CF756A" w:rsidRPr="00517D9E">
        <w:rPr>
          <w:color w:val="000000" w:themeColor="text1"/>
        </w:rPr>
        <w:t>přiznání, kdy přijmeme veškerou odpovědnost za naše činy a v neposlední řadě snahu o nějakou nápravu. Je nutné nezaměňovat omluvu s výmluvou, kdy pouze obhajujeme naše jednání.</w:t>
      </w:r>
      <w:r w:rsidR="00CF756A" w:rsidRPr="00517D9E">
        <w:rPr>
          <w:color w:val="FF0000"/>
        </w:rPr>
        <w:t xml:space="preserve"> </w:t>
      </w:r>
      <w:r w:rsidR="00CF756A" w:rsidRPr="00517D9E">
        <w:t xml:space="preserve">V rámci tohoto řešení můžeme připustit i možnost, kdy jednoduše zcela vyhovíme druhé straně, aniž bychom udělali něco, za co je třeba se omlouvat. </w:t>
      </w:r>
      <w:r w:rsidR="00CF756A" w:rsidRPr="00517D9E">
        <w:rPr>
          <w:color w:val="000000" w:themeColor="text1"/>
        </w:rPr>
        <w:t xml:space="preserve">Pro toto jednání se lze rozhodnout v případě, že si uvědomíme, že daný problém je pro druhou stranu mnohem více relevantní, a tak je pro nás přínosnější se vypořádat se svými menšími </w:t>
      </w:r>
      <w:r w:rsidR="00CF756A" w:rsidRPr="00517D9E">
        <w:rPr>
          <w:color w:val="000000" w:themeColor="text1"/>
        </w:rPr>
        <w:lastRenderedPageBreak/>
        <w:t xml:space="preserve">ztrátami, jen abychom s protistranou daný konflikt úspěšně vyřešili. * Při této technice se snažíme oponenta co nejvíce uspokojit, a to tím způsobem, že naše potřeby podřadíme vůči těm jeho. Jsme schopni přijmout oběti za to, abychom uchovali mír a dobré přátelské vztahy do případných budoucích konfliktů, které pro nás </w:t>
      </w:r>
      <w:r w:rsidR="00123161" w:rsidRPr="00517D9E">
        <w:rPr>
          <w:color w:val="000000" w:themeColor="text1"/>
        </w:rPr>
        <w:t>mohou</w:t>
      </w:r>
      <w:r w:rsidR="00CF756A" w:rsidRPr="00517D9E">
        <w:rPr>
          <w:color w:val="000000" w:themeColor="text1"/>
        </w:rPr>
        <w:t xml:space="preserve"> mít větší váhu. </w:t>
      </w:r>
    </w:p>
    <w:p w14:paraId="72724BDF" w14:textId="2314285A" w:rsidR="00CF756A" w:rsidRPr="00517D9E" w:rsidRDefault="00CF756A" w:rsidP="00FD1562">
      <w:pPr>
        <w:ind w:left="360" w:firstLine="360"/>
        <w:rPr>
          <w:color w:val="000000" w:themeColor="text1"/>
        </w:rPr>
      </w:pPr>
      <w:r w:rsidRPr="00517D9E">
        <w:rPr>
          <w:color w:val="000000" w:themeColor="text1"/>
        </w:rPr>
        <w:t>Je potřeba si ale uvědomit, že i přes dobré úmysly se odstoupením nenaučíme řešit kritické situace a navíc hrozí, že protistrany začnou využívat našeho vycházení vstříc. Společnost vidí, že nejsme schopni si prosadit své cíle, což poté vede k nízkému sebehodnocení (</w:t>
      </w:r>
      <w:proofErr w:type="spellStart"/>
      <w:r w:rsidRPr="00517D9E">
        <w:rPr>
          <w:color w:val="000000" w:themeColor="text1"/>
        </w:rPr>
        <w:t>Čakrt</w:t>
      </w:r>
      <w:proofErr w:type="spellEnd"/>
      <w:r w:rsidRPr="00517D9E">
        <w:rPr>
          <w:color w:val="000000" w:themeColor="text1"/>
        </w:rPr>
        <w:t>, 2000).</w:t>
      </w:r>
    </w:p>
    <w:p w14:paraId="25D5A772" w14:textId="77777777" w:rsidR="00CF756A" w:rsidRPr="00517D9E" w:rsidRDefault="00CF756A" w:rsidP="00CF756A">
      <w:pPr>
        <w:rPr>
          <w:color w:val="C00000"/>
        </w:rPr>
      </w:pPr>
    </w:p>
    <w:p w14:paraId="10857697" w14:textId="77777777" w:rsidR="00CF756A" w:rsidRPr="00517D9E" w:rsidRDefault="00CF756A" w:rsidP="00E42A7D">
      <w:pPr>
        <w:pStyle w:val="Odstavecseseznamem"/>
        <w:numPr>
          <w:ilvl w:val="0"/>
          <w:numId w:val="13"/>
        </w:numPr>
        <w:spacing w:before="0" w:after="0"/>
      </w:pPr>
      <w:r w:rsidRPr="00517D9E">
        <w:t>POČKAT A UKLIDNIT SE</w:t>
      </w:r>
    </w:p>
    <w:p w14:paraId="6B233ED8" w14:textId="65EDA60A" w:rsidR="00CF756A" w:rsidRPr="00517D9E" w:rsidRDefault="00CF756A" w:rsidP="00FD1562">
      <w:pPr>
        <w:ind w:left="360" w:firstLine="360"/>
      </w:pPr>
      <w:r w:rsidRPr="00517D9E">
        <w:t>Abychom předešli špatnému rozhodování, je třeba nejprve zklidnit naše rozbouřené emoce a zbavit konflikt od emocí. Proto je mnohdy výhodné chvíli počkat, celou situaci v klidu zhodnotit</w:t>
      </w:r>
      <w:r w:rsidR="00B43776" w:rsidRPr="00517D9E">
        <w:t>,</w:t>
      </w:r>
      <w:r w:rsidRPr="00517D9E">
        <w:t xml:space="preserve"> a poté až začít jednat racionálně. Jestliže nám nestačí pár hlubokých nádechů, je ideální se uchýlit na naše klidné místo (stejně jako se nabízelo na některých kolečkách), kde dokážeme své emoce ukočírovat</w:t>
      </w:r>
      <w:r w:rsidR="006033EA" w:rsidRPr="00517D9E">
        <w:t>,</w:t>
      </w:r>
      <w:r w:rsidRPr="00517D9E">
        <w:t xml:space="preserve"> a poté se teprve ke konfliktní situaci vrátit a rozumně ji vyřešit. *</w:t>
      </w:r>
    </w:p>
    <w:p w14:paraId="422EC2F4" w14:textId="77777777" w:rsidR="00CF756A" w:rsidRPr="00517D9E" w:rsidRDefault="00CF756A" w:rsidP="00CF756A">
      <w:pPr>
        <w:ind w:left="360"/>
      </w:pPr>
    </w:p>
    <w:p w14:paraId="16F9E66E" w14:textId="77777777" w:rsidR="00CF756A" w:rsidRPr="00517D9E" w:rsidRDefault="00CF756A" w:rsidP="00E42A7D">
      <w:pPr>
        <w:pStyle w:val="Odstavecseseznamem"/>
        <w:numPr>
          <w:ilvl w:val="0"/>
          <w:numId w:val="13"/>
        </w:numPr>
        <w:spacing w:before="0" w:after="0"/>
      </w:pPr>
      <w:r w:rsidRPr="00517D9E">
        <w:t xml:space="preserve">VYJÁDŘIT SE TEXTEM </w:t>
      </w:r>
    </w:p>
    <w:p w14:paraId="0C09D0FF" w14:textId="77777777" w:rsidR="00CF756A" w:rsidRPr="00517D9E" w:rsidRDefault="00CF756A" w:rsidP="00FD1562">
      <w:pPr>
        <w:ind w:left="360" w:firstLine="360"/>
      </w:pPr>
      <w:r w:rsidRPr="00517D9E">
        <w:t>Každý zná pocit, kdy se vyskytne v nějaké konfliktní situaci a na mysl mu nepřichází žádné vhodné řešení ani slova. Když se ale na daný případ podívá s odstupem času, napadá člověka spousta strategií a technik, jak mohl daný spor vyřešit. V tuto chvíli je ideální si všechny své myšlenky, pocity a postupy sepsat a jednoduše druhé straně předat zprávu (textovou nebo na papíře). Může to vést ke klidnějšímu jednání a správnému vyjádření, přičemž se zároveň vyhneme nechtěnému afektu a špatným rozhodnutím. V jiném případě někomu může pomoci pouhé ventilování svých pocitů pomocí psaní. *</w:t>
      </w:r>
    </w:p>
    <w:p w14:paraId="6FA3819A" w14:textId="77777777" w:rsidR="00CF756A" w:rsidRPr="00517D9E" w:rsidRDefault="00CF756A" w:rsidP="00CF756A">
      <w:pPr>
        <w:ind w:left="360"/>
      </w:pPr>
    </w:p>
    <w:p w14:paraId="6EAFEF46" w14:textId="77777777" w:rsidR="00CF756A" w:rsidRPr="00517D9E" w:rsidRDefault="00CF756A" w:rsidP="00E42A7D">
      <w:pPr>
        <w:pStyle w:val="Odstavecseseznamem"/>
        <w:numPr>
          <w:ilvl w:val="0"/>
          <w:numId w:val="13"/>
        </w:numPr>
        <w:spacing w:before="0" w:after="0"/>
      </w:pPr>
      <w:r w:rsidRPr="00517D9E">
        <w:t>VYJÁDŘIT SE KRESBOU</w:t>
      </w:r>
    </w:p>
    <w:p w14:paraId="6E7B33DB" w14:textId="0463B742" w:rsidR="00CF756A" w:rsidRPr="00517D9E" w:rsidRDefault="00CF756A" w:rsidP="00FD1562">
      <w:pPr>
        <w:ind w:left="360" w:firstLine="360"/>
      </w:pPr>
      <w:r w:rsidRPr="00517D9E">
        <w:t xml:space="preserve">V případě, že bychom rádi vyjádřili své pocity, ale na slova ani na psaní nás neužije, může pomoci kresba (či malba), a to hned dvojím způsobem. Jestliže je cílem, aby se </w:t>
      </w:r>
      <w:r w:rsidR="00F745C9">
        <w:br/>
      </w:r>
      <w:r w:rsidRPr="00517D9E">
        <w:t>o pocitech dozvěděla i druhá strana, nabízí se přenést vše</w:t>
      </w:r>
      <w:r w:rsidR="00372863" w:rsidRPr="00517D9E">
        <w:t>,</w:t>
      </w:r>
      <w:r w:rsidRPr="00517D9E">
        <w:t xml:space="preserve"> co cítíme</w:t>
      </w:r>
      <w:r w:rsidR="00372863" w:rsidRPr="00517D9E">
        <w:t>,</w:t>
      </w:r>
      <w:r w:rsidRPr="00517D9E">
        <w:t xml:space="preserve"> na papír, následně to dané osobě pouze předat a doufat v porozumění. Nicméně lze tuto techniku využít i jako </w:t>
      </w:r>
      <w:r w:rsidRPr="00517D9E">
        <w:lastRenderedPageBreak/>
        <w:t xml:space="preserve">již zmíněné přejití k jiné aktivitě a využít kresbu jako odreagování a přenesení svých problémů na papír, čímž může nastat pocit uvolnění a osvobození se od konfliktní </w:t>
      </w:r>
      <w:r w:rsidR="00104A1E" w:rsidRPr="00517D9E">
        <w:t>situace. *</w:t>
      </w:r>
    </w:p>
    <w:p w14:paraId="07815A43" w14:textId="77777777" w:rsidR="00CF756A" w:rsidRPr="00517D9E" w:rsidRDefault="00CF756A" w:rsidP="00CF756A">
      <w:pPr>
        <w:ind w:left="360"/>
      </w:pPr>
    </w:p>
    <w:p w14:paraId="08708001" w14:textId="77777777" w:rsidR="00CF756A" w:rsidRPr="00517D9E" w:rsidRDefault="00CF756A" w:rsidP="00E42A7D">
      <w:pPr>
        <w:pStyle w:val="Odstavecseseznamem"/>
        <w:numPr>
          <w:ilvl w:val="0"/>
          <w:numId w:val="13"/>
        </w:numPr>
        <w:spacing w:before="0" w:after="0"/>
      </w:pPr>
      <w:r w:rsidRPr="00517D9E">
        <w:t>POŽÁDAT O POMOC</w:t>
      </w:r>
    </w:p>
    <w:p w14:paraId="5EEB5AA9" w14:textId="742A928E" w:rsidR="00CF756A" w:rsidRPr="00517D9E" w:rsidRDefault="001C0FA0" w:rsidP="00FD1562">
      <w:pPr>
        <w:ind w:left="360" w:firstLine="360"/>
        <w:rPr>
          <w:color w:val="000000" w:themeColor="text1"/>
        </w:rPr>
      </w:pPr>
      <w:r w:rsidRPr="00517D9E">
        <w:rPr>
          <w:color w:val="000000" w:themeColor="text1"/>
        </w:rPr>
        <w:t>V momentě, kdy</w:t>
      </w:r>
      <w:r w:rsidR="00CF756A" w:rsidRPr="00517D9E">
        <w:rPr>
          <w:color w:val="000000" w:themeColor="text1"/>
        </w:rPr>
        <w:t xml:space="preserve"> si nejsme jisti, jakou techniku zvolit a na vyjednávání se ani jeden </w:t>
      </w:r>
      <w:r w:rsidR="00F745C9">
        <w:rPr>
          <w:color w:val="000000" w:themeColor="text1"/>
        </w:rPr>
        <w:br/>
      </w:r>
      <w:r w:rsidR="00CF756A" w:rsidRPr="00517D9E">
        <w:rPr>
          <w:color w:val="000000" w:themeColor="text1"/>
        </w:rPr>
        <w:t>ze zúčastněných necít</w:t>
      </w:r>
      <w:r w:rsidR="009D7DAC" w:rsidRPr="00517D9E">
        <w:rPr>
          <w:color w:val="000000" w:themeColor="text1"/>
        </w:rPr>
        <w:t>í, j</w:t>
      </w:r>
      <w:r w:rsidR="00CF756A" w:rsidRPr="00517D9E">
        <w:rPr>
          <w:color w:val="000000" w:themeColor="text1"/>
        </w:rPr>
        <w:t>e ideální vyhledat (nejlépe odbornou) pomoc – ve školním prostředí například školního psychologa – které popíšete celou konfliktní situaci. Kompetentní osoba by měla přijít s vhodným řešením a my tak můžeme s</w:t>
      </w:r>
      <w:r w:rsidR="006F51CC" w:rsidRPr="00517D9E">
        <w:rPr>
          <w:color w:val="000000" w:themeColor="text1"/>
        </w:rPr>
        <w:t> </w:t>
      </w:r>
      <w:r w:rsidR="00CF756A" w:rsidRPr="00517D9E">
        <w:rPr>
          <w:color w:val="000000" w:themeColor="text1"/>
        </w:rPr>
        <w:t>pomocí</w:t>
      </w:r>
      <w:r w:rsidR="006F51CC" w:rsidRPr="00517D9E">
        <w:rPr>
          <w:color w:val="000000" w:themeColor="text1"/>
        </w:rPr>
        <w:t xml:space="preserve"> danou</w:t>
      </w:r>
      <w:r w:rsidR="00CF756A" w:rsidRPr="00517D9E">
        <w:rPr>
          <w:color w:val="000000" w:themeColor="text1"/>
        </w:rPr>
        <w:t xml:space="preserve"> konfliktní situaci úspěšně vyřešit. V rodinném kruhu potom mohou pomoci rodiče nebo </w:t>
      </w:r>
      <w:r w:rsidR="00894C21" w:rsidRPr="00517D9E">
        <w:rPr>
          <w:color w:val="000000" w:themeColor="text1"/>
        </w:rPr>
        <w:t xml:space="preserve">zkušenější </w:t>
      </w:r>
      <w:r w:rsidR="00CF756A" w:rsidRPr="00517D9E">
        <w:rPr>
          <w:color w:val="000000" w:themeColor="text1"/>
        </w:rPr>
        <w:t>sourozenci, což se také objevovalo jako jedno ze samostatných řešení</w:t>
      </w:r>
      <w:r w:rsidR="00894C21" w:rsidRPr="00517D9E">
        <w:rPr>
          <w:color w:val="000000" w:themeColor="text1"/>
        </w:rPr>
        <w:t xml:space="preserve"> na obrázcích na</w:t>
      </w:r>
      <w:r w:rsidR="003B79A8" w:rsidRPr="00517D9E">
        <w:rPr>
          <w:color w:val="000000" w:themeColor="text1"/>
        </w:rPr>
        <w:t xml:space="preserve"> internetu</w:t>
      </w:r>
      <w:r w:rsidR="00CF756A" w:rsidRPr="00517D9E">
        <w:rPr>
          <w:color w:val="000000" w:themeColor="text1"/>
        </w:rPr>
        <w:t>. *</w:t>
      </w:r>
    </w:p>
    <w:p w14:paraId="0601FD5C" w14:textId="77777777" w:rsidR="00CF756A" w:rsidRPr="00517D9E" w:rsidRDefault="00CF756A" w:rsidP="00CF756A">
      <w:pPr>
        <w:ind w:left="360"/>
      </w:pPr>
    </w:p>
    <w:p w14:paraId="15615E7C" w14:textId="77777777" w:rsidR="00CF756A" w:rsidRPr="00517D9E" w:rsidRDefault="00CF756A" w:rsidP="00E42A7D">
      <w:pPr>
        <w:pStyle w:val="Odstavecseseznamem"/>
        <w:numPr>
          <w:ilvl w:val="0"/>
          <w:numId w:val="13"/>
        </w:numPr>
        <w:spacing w:before="0" w:after="0"/>
      </w:pPr>
      <w:r w:rsidRPr="00517D9E">
        <w:t xml:space="preserve">ODEJÍT A NECHAT TO BÝT </w:t>
      </w:r>
    </w:p>
    <w:p w14:paraId="53726707" w14:textId="7D26011D" w:rsidR="00CF756A" w:rsidRPr="00517D9E" w:rsidRDefault="00CF756A" w:rsidP="00FD1562">
      <w:pPr>
        <w:ind w:left="360" w:firstLine="360"/>
        <w:rPr>
          <w:color w:val="000000" w:themeColor="text1"/>
        </w:rPr>
      </w:pPr>
      <w:r w:rsidRPr="00517D9E">
        <w:rPr>
          <w:color w:val="000000" w:themeColor="text1"/>
        </w:rPr>
        <w:t xml:space="preserve">Podle </w:t>
      </w:r>
      <w:proofErr w:type="spellStart"/>
      <w:r w:rsidRPr="00517D9E">
        <w:rPr>
          <w:color w:val="000000" w:themeColor="text1"/>
        </w:rPr>
        <w:t>Čakrta</w:t>
      </w:r>
      <w:proofErr w:type="spellEnd"/>
      <w:r w:rsidRPr="00517D9E">
        <w:rPr>
          <w:color w:val="000000" w:themeColor="text1"/>
        </w:rPr>
        <w:t xml:space="preserve"> (2000) tato technika zastává fakt, že jakákoliv forma konfliktu škodí, proto je potřeba odejít a nechat to být. Autor také dále tvrdí, že s tímhle řešením se lze nejčastěji setkat u jedinců, kteří nejsou emocionálně stabilní a nemají dostatek dovedností, aby danou konfliktní situaci vyřešili. Většinou se tito lidé bojí samotného střetnutí a negativních emocí, které konflikt vyvolá. </w:t>
      </w:r>
    </w:p>
    <w:p w14:paraId="66E76948" w14:textId="6D491A21" w:rsidR="00CF756A" w:rsidRPr="00517D9E" w:rsidRDefault="00CF756A" w:rsidP="00FD1562">
      <w:pPr>
        <w:ind w:left="360" w:firstLine="360"/>
        <w:rPr>
          <w:color w:val="000000" w:themeColor="text1"/>
        </w:rPr>
      </w:pPr>
      <w:r w:rsidRPr="00517D9E">
        <w:rPr>
          <w:color w:val="000000" w:themeColor="text1"/>
        </w:rPr>
        <w:t>Já se domnívám, že daná technika se vyplatí v případě, že je velmi malá pravděpodobnost, že naše potřeby budou uspokojeny</w:t>
      </w:r>
      <w:r w:rsidR="00353C33" w:rsidRPr="00517D9E">
        <w:rPr>
          <w:color w:val="000000" w:themeColor="text1"/>
        </w:rPr>
        <w:t xml:space="preserve">, </w:t>
      </w:r>
      <w:r w:rsidRPr="00517D9E">
        <w:rPr>
          <w:color w:val="000000" w:themeColor="text1"/>
        </w:rPr>
        <w:t>a zároveň nám na daném výsledku až tolik nezáleží, a proto nám řešení takové situace nestojí za námahu. Vhodné využití by mohlo být v momentě, když vidíme, že se schyluje k agresi a je potřeba ostatní aktéry uklidit a raději se vzdálit. Ostatně jak praví přísloví: Moudřejší ustoupí. *</w:t>
      </w:r>
    </w:p>
    <w:p w14:paraId="56BEE504" w14:textId="77777777" w:rsidR="00CF756A" w:rsidRPr="00517D9E" w:rsidRDefault="00CF756A" w:rsidP="00CF756A">
      <w:pPr>
        <w:rPr>
          <w:color w:val="FF0000"/>
        </w:rPr>
      </w:pPr>
    </w:p>
    <w:p w14:paraId="7464BFF0" w14:textId="77777777" w:rsidR="00CF756A" w:rsidRPr="00517D9E" w:rsidRDefault="00CF756A" w:rsidP="00E42A7D">
      <w:pPr>
        <w:pStyle w:val="Odstavecseseznamem"/>
        <w:numPr>
          <w:ilvl w:val="0"/>
          <w:numId w:val="13"/>
        </w:numPr>
        <w:spacing w:before="0" w:after="0"/>
        <w:rPr>
          <w:color w:val="C00000"/>
        </w:rPr>
      </w:pPr>
      <w:r w:rsidRPr="00517D9E">
        <w:rPr>
          <w:color w:val="C00000"/>
        </w:rPr>
        <w:t xml:space="preserve"> </w:t>
      </w:r>
      <w:r w:rsidRPr="00517D9E">
        <w:t>KÁMEN, NŮŽKY, PAPÍR (NÁHODA)</w:t>
      </w:r>
    </w:p>
    <w:p w14:paraId="58245332" w14:textId="3BC97216" w:rsidR="00CF756A" w:rsidRPr="00517D9E" w:rsidRDefault="00CF756A" w:rsidP="00FD1562">
      <w:pPr>
        <w:ind w:left="360" w:firstLine="360"/>
        <w:rPr>
          <w:color w:val="000000" w:themeColor="text1"/>
        </w:rPr>
      </w:pPr>
      <w:r w:rsidRPr="00517D9E">
        <w:rPr>
          <w:color w:val="000000" w:themeColor="text1"/>
        </w:rPr>
        <w:t>Spor je možné vyřešit i náhodou – soutěživou strategií. Obě strany opět kontrolují proces řešení, přičemž tady se zvolila možnost kámen, nůžky, papír – existuje ale spousta dalších možností, jak vyřešit konflikt náhodnou volbou – například losem, hodem mincí apod. Co nelze mít pod kontrolou při této strategii je výsledek řešení, o kterém rozhoduje již zmiňovaná náhoda</w:t>
      </w:r>
      <w:r w:rsidR="00751F2F" w:rsidRPr="00517D9E">
        <w:rPr>
          <w:color w:val="000000" w:themeColor="text1"/>
        </w:rPr>
        <w:t xml:space="preserve"> (Plamínek, 2006)</w:t>
      </w:r>
      <w:r w:rsidRPr="00517D9E">
        <w:rPr>
          <w:color w:val="000000" w:themeColor="text1"/>
        </w:rPr>
        <w:t xml:space="preserve">. Pozitivum tohoto způsobu je rychlost vyřešení, </w:t>
      </w:r>
      <w:r w:rsidRPr="00517D9E">
        <w:rPr>
          <w:color w:val="000000" w:themeColor="text1"/>
        </w:rPr>
        <w:lastRenderedPageBreak/>
        <w:t xml:space="preserve">takže se vyplatí, když je potřeba rychle jednat. Dále je zde zcela jistě prokazatelná spravedlnost vůči oběma stranám. </w:t>
      </w:r>
      <w:r w:rsidR="00751F2F" w:rsidRPr="00517D9E">
        <w:rPr>
          <w:color w:val="000000" w:themeColor="text1"/>
        </w:rPr>
        <w:t>*</w:t>
      </w:r>
    </w:p>
    <w:p w14:paraId="04988C7E" w14:textId="77777777" w:rsidR="00CF756A" w:rsidRPr="00517D9E" w:rsidRDefault="00CF756A" w:rsidP="00CF756A">
      <w:pPr>
        <w:pStyle w:val="Odstavecseseznamem"/>
        <w:rPr>
          <w:color w:val="FF0000"/>
        </w:rPr>
      </w:pPr>
    </w:p>
    <w:p w14:paraId="6BD596DC" w14:textId="77777777" w:rsidR="00FD1562" w:rsidRPr="00517D9E" w:rsidRDefault="00FD1562" w:rsidP="00CF756A">
      <w:pPr>
        <w:pStyle w:val="Odstavecseseznamem"/>
        <w:rPr>
          <w:color w:val="FF0000"/>
        </w:rPr>
      </w:pPr>
    </w:p>
    <w:p w14:paraId="6B5283C1" w14:textId="77777777" w:rsidR="00CF756A" w:rsidRPr="00517D9E" w:rsidRDefault="00CF756A" w:rsidP="00E42A7D">
      <w:pPr>
        <w:pStyle w:val="Odstavecseseznamem"/>
        <w:numPr>
          <w:ilvl w:val="0"/>
          <w:numId w:val="13"/>
        </w:numPr>
        <w:spacing w:before="0" w:after="0"/>
        <w:rPr>
          <w:color w:val="FF0000"/>
        </w:rPr>
      </w:pPr>
      <w:r w:rsidRPr="00517D9E">
        <w:rPr>
          <w:color w:val="FF0000"/>
        </w:rPr>
        <w:t xml:space="preserve"> </w:t>
      </w:r>
      <w:r w:rsidRPr="00517D9E">
        <w:t>IGNOROVAT</w:t>
      </w:r>
    </w:p>
    <w:p w14:paraId="579575FA" w14:textId="204546C7" w:rsidR="00CF756A" w:rsidRPr="00517D9E" w:rsidRDefault="00CF756A" w:rsidP="00FD1562">
      <w:pPr>
        <w:ind w:left="360" w:firstLine="360"/>
        <w:rPr>
          <w:color w:val="000000" w:themeColor="text1"/>
        </w:rPr>
      </w:pPr>
      <w:r w:rsidRPr="00517D9E">
        <w:rPr>
          <w:color w:val="000000" w:themeColor="text1"/>
        </w:rPr>
        <w:t>Nečinnost je dalším způsobem řešení konfliktu. Může se stát, že situace, která nám přijde problémová a důležitá, tak pro nás zítra bude naprosto irelevantní. Nevýhodou ovšem je, že neřídíme ani proces</w:t>
      </w:r>
      <w:r w:rsidR="006F69EF" w:rsidRPr="00517D9E">
        <w:rPr>
          <w:color w:val="000000" w:themeColor="text1"/>
        </w:rPr>
        <w:t>,</w:t>
      </w:r>
      <w:r w:rsidRPr="00517D9E">
        <w:rPr>
          <w:color w:val="000000" w:themeColor="text1"/>
        </w:rPr>
        <w:t xml:space="preserve"> ani řešení daného sporu. Další negativum může spočívat v případě, že aktér, který konflikt vyvolal</w:t>
      </w:r>
      <w:r w:rsidR="006F69EF" w:rsidRPr="00517D9E">
        <w:rPr>
          <w:color w:val="000000" w:themeColor="text1"/>
        </w:rPr>
        <w:t>,</w:t>
      </w:r>
      <w:r w:rsidRPr="00517D9E">
        <w:rPr>
          <w:color w:val="000000" w:themeColor="text1"/>
        </w:rPr>
        <w:t xml:space="preserve"> bude daného řešení – nic nedělání – využívat </w:t>
      </w:r>
      <w:r w:rsidR="00F745C9">
        <w:rPr>
          <w:color w:val="000000" w:themeColor="text1"/>
        </w:rPr>
        <w:br/>
      </w:r>
      <w:r w:rsidRPr="00517D9E">
        <w:rPr>
          <w:color w:val="000000" w:themeColor="text1"/>
        </w:rPr>
        <w:t>a konflikty budou více a více frekventované (Plamínek, 2006).</w:t>
      </w:r>
    </w:p>
    <w:p w14:paraId="1BDBE332" w14:textId="1CB8F711" w:rsidR="00CF756A" w:rsidRPr="00517D9E" w:rsidRDefault="00CF756A" w:rsidP="00FD1562">
      <w:pPr>
        <w:ind w:left="360" w:firstLine="360"/>
        <w:rPr>
          <w:color w:val="000000" w:themeColor="text1"/>
        </w:rPr>
      </w:pPr>
      <w:r w:rsidRPr="00517D9E">
        <w:rPr>
          <w:color w:val="000000" w:themeColor="text1"/>
        </w:rPr>
        <w:t>Rozdíl oproti řešení – odejít, nechat to být – spočívá v tom, že při ignorování nám v onen moment není zcela lhostejné, jak konflikt dopadne</w:t>
      </w:r>
      <w:r w:rsidR="002647F2" w:rsidRPr="00517D9E">
        <w:rPr>
          <w:color w:val="000000" w:themeColor="text1"/>
        </w:rPr>
        <w:t>,</w:t>
      </w:r>
      <w:r w:rsidRPr="00517D9E">
        <w:rPr>
          <w:color w:val="000000" w:themeColor="text1"/>
        </w:rPr>
        <w:t xml:space="preserve"> ale věříme, že časem nám </w:t>
      </w:r>
      <w:r w:rsidR="00F745C9">
        <w:rPr>
          <w:color w:val="000000" w:themeColor="text1"/>
        </w:rPr>
        <w:br/>
      </w:r>
      <w:r w:rsidRPr="00517D9E">
        <w:rPr>
          <w:color w:val="000000" w:themeColor="text1"/>
        </w:rPr>
        <w:t>na tom přestane záležet anebo se konflikt nějakým zázrakem vyřeší za nás, a tak se chováme, že vůbec nenastal. Oproti tomu při první technice hned vidíme, že konflikt nemá cenu a za řešení to nestojí. *</w:t>
      </w:r>
    </w:p>
    <w:p w14:paraId="5DA7B3CD" w14:textId="77777777" w:rsidR="00CF756A" w:rsidRPr="00517D9E" w:rsidRDefault="00CF756A" w:rsidP="00CF756A">
      <w:pPr>
        <w:ind w:left="360"/>
        <w:rPr>
          <w:color w:val="000000" w:themeColor="text1"/>
        </w:rPr>
      </w:pPr>
    </w:p>
    <w:p w14:paraId="05A9B9FC" w14:textId="77777777" w:rsidR="00CF756A" w:rsidRPr="00517D9E" w:rsidRDefault="00CF756A" w:rsidP="00E42A7D">
      <w:pPr>
        <w:pStyle w:val="Odstavecseseznamem"/>
        <w:numPr>
          <w:ilvl w:val="0"/>
          <w:numId w:val="13"/>
        </w:numPr>
        <w:spacing w:before="0" w:after="0"/>
      </w:pPr>
      <w:r w:rsidRPr="00517D9E">
        <w:t>ŘÍCT DANÉ OSOBĚ, ABY PŘESTALA</w:t>
      </w:r>
    </w:p>
    <w:p w14:paraId="5B50AB59" w14:textId="2F4559E8" w:rsidR="00CF756A" w:rsidRPr="00517D9E" w:rsidRDefault="00CF756A" w:rsidP="00FD1562">
      <w:pPr>
        <w:ind w:left="360" w:firstLine="360"/>
        <w:rPr>
          <w:color w:val="000000" w:themeColor="text1"/>
        </w:rPr>
      </w:pPr>
      <w:r w:rsidRPr="00517D9E">
        <w:rPr>
          <w:color w:val="000000" w:themeColor="text1"/>
        </w:rPr>
        <w:t xml:space="preserve">V některých případech není nutné vymýšlet složité strategie a stačí jednoduše danému člověkovi říct – nebo jej požádat – aby přestal. </w:t>
      </w:r>
      <w:r w:rsidR="00EB04FC" w:rsidRPr="00517D9E">
        <w:rPr>
          <w:color w:val="000000" w:themeColor="text1"/>
        </w:rPr>
        <w:t>Technika je vhodná</w:t>
      </w:r>
      <w:r w:rsidRPr="00517D9E">
        <w:rPr>
          <w:color w:val="000000" w:themeColor="text1"/>
        </w:rPr>
        <w:t xml:space="preserve"> využít, když druhé straně nedochází, že vyvolává konflikt. *</w:t>
      </w:r>
    </w:p>
    <w:p w14:paraId="40CA5504" w14:textId="77777777" w:rsidR="00CF756A" w:rsidRPr="00517D9E" w:rsidRDefault="00CF756A" w:rsidP="00CF756A">
      <w:pPr>
        <w:ind w:left="360"/>
        <w:rPr>
          <w:color w:val="000000" w:themeColor="text1"/>
        </w:rPr>
      </w:pPr>
    </w:p>
    <w:p w14:paraId="2D2C5292" w14:textId="77777777" w:rsidR="00CF756A" w:rsidRPr="00517D9E" w:rsidRDefault="00CF756A" w:rsidP="00E42A7D">
      <w:pPr>
        <w:pStyle w:val="Odstavecseseznamem"/>
        <w:numPr>
          <w:ilvl w:val="0"/>
          <w:numId w:val="13"/>
        </w:numPr>
        <w:spacing w:before="0" w:after="0"/>
      </w:pPr>
      <w:r w:rsidRPr="00517D9E">
        <w:t>KOMPROMIS</w:t>
      </w:r>
    </w:p>
    <w:p w14:paraId="186875E5" w14:textId="7EEB188B" w:rsidR="00CF756A" w:rsidRPr="00517D9E" w:rsidRDefault="00CF756A" w:rsidP="00FD1562">
      <w:pPr>
        <w:ind w:left="360" w:firstLine="360"/>
        <w:rPr>
          <w:color w:val="000000" w:themeColor="text1"/>
        </w:rPr>
      </w:pPr>
      <w:r w:rsidRPr="00517D9E">
        <w:rPr>
          <w:color w:val="000000" w:themeColor="text1"/>
        </w:rPr>
        <w:t xml:space="preserve">Kompromisu lze dosáhnout, jestliže se každá strana dokáže vzdát části svých potřeb </w:t>
      </w:r>
      <w:r w:rsidR="00F745C9">
        <w:rPr>
          <w:color w:val="000000" w:themeColor="text1"/>
        </w:rPr>
        <w:br/>
      </w:r>
      <w:r w:rsidRPr="00517D9E">
        <w:rPr>
          <w:color w:val="000000" w:themeColor="text1"/>
        </w:rPr>
        <w:t>a zájmů ve prospěch společného cíle (</w:t>
      </w:r>
      <w:proofErr w:type="spellStart"/>
      <w:r w:rsidRPr="00517D9E">
        <w:rPr>
          <w:color w:val="000000" w:themeColor="text1"/>
        </w:rPr>
        <w:t>Čakrt</w:t>
      </w:r>
      <w:proofErr w:type="spellEnd"/>
      <w:r w:rsidRPr="00517D9E">
        <w:rPr>
          <w:color w:val="000000" w:themeColor="text1"/>
        </w:rPr>
        <w:t>, 2000).</w:t>
      </w:r>
    </w:p>
    <w:p w14:paraId="7A7F9746" w14:textId="77777777" w:rsidR="00CF756A" w:rsidRPr="00517D9E" w:rsidRDefault="00CF756A" w:rsidP="00FD1562">
      <w:pPr>
        <w:ind w:left="360" w:firstLine="360"/>
        <w:rPr>
          <w:color w:val="000000" w:themeColor="text1"/>
        </w:rPr>
      </w:pPr>
      <w:r w:rsidRPr="00517D9E">
        <w:rPr>
          <w:color w:val="000000" w:themeColor="text1"/>
        </w:rPr>
        <w:t>Tato metoda ovšem není zcela ideální, protože v konečném výsledku se nenaplní očekávání ani jedné strany. To je ten důvod, proč někteří lidé berou kompromis jako negativně vyřešený spor. Ovšem kompromis lze označit za úspěšné řešení sporu právě tehdy, když by se mohlo stát, že při jiném řešení bychom nedosáhli ani minimálního uspokojení vlastních potřeb, přičemž při kompromisu se nám dostane alespoň částečného úspěchu. *</w:t>
      </w:r>
    </w:p>
    <w:p w14:paraId="0BDB4468" w14:textId="77777777" w:rsidR="00CF756A" w:rsidRPr="00517D9E" w:rsidRDefault="00CF756A" w:rsidP="00CF756A">
      <w:pPr>
        <w:ind w:left="360"/>
        <w:rPr>
          <w:color w:val="000000" w:themeColor="text1"/>
        </w:rPr>
      </w:pPr>
    </w:p>
    <w:p w14:paraId="75DBF383" w14:textId="77777777" w:rsidR="00CF756A" w:rsidRPr="00517D9E" w:rsidRDefault="00CF756A" w:rsidP="00E42A7D">
      <w:pPr>
        <w:pStyle w:val="Odstavecseseznamem"/>
        <w:numPr>
          <w:ilvl w:val="0"/>
          <w:numId w:val="13"/>
        </w:numPr>
        <w:spacing w:before="0" w:after="0"/>
      </w:pPr>
      <w:r w:rsidRPr="00517D9E">
        <w:t>NEJPRVE TO PROBRAT S KAMARÁDY</w:t>
      </w:r>
    </w:p>
    <w:p w14:paraId="1219EF77" w14:textId="1C1996BE" w:rsidR="00CF756A" w:rsidRPr="00517D9E" w:rsidRDefault="00CF756A" w:rsidP="00FD1562">
      <w:pPr>
        <w:ind w:left="360" w:firstLine="360"/>
        <w:rPr>
          <w:color w:val="000000" w:themeColor="text1"/>
        </w:rPr>
      </w:pPr>
      <w:r w:rsidRPr="00517D9E">
        <w:rPr>
          <w:color w:val="000000" w:themeColor="text1"/>
        </w:rPr>
        <w:t>Sami si nevíme rady, ale nechceme hned žádat o pomoc odborníka. V tuto chvíli mohou být nápomocni kamarádi – svěříme se jim, popíšeme naše pocity a možnosti</w:t>
      </w:r>
      <w:r w:rsidR="00C46801" w:rsidRPr="00517D9E">
        <w:rPr>
          <w:color w:val="000000" w:themeColor="text1"/>
        </w:rPr>
        <w:t xml:space="preserve">, </w:t>
      </w:r>
      <w:r w:rsidRPr="00517D9E">
        <w:rPr>
          <w:color w:val="000000" w:themeColor="text1"/>
        </w:rPr>
        <w:t xml:space="preserve">a oni, jakožto nezainteresovaná třetí strana, zhodnotí situaci a nahodí vlastní návrh s řešením. V některých případech ani není nutné, aby poradili, nýbrž aby nás vyslechli. I tím, že se </w:t>
      </w:r>
      <w:r w:rsidR="00F745C9">
        <w:rPr>
          <w:color w:val="000000" w:themeColor="text1"/>
        </w:rPr>
        <w:br/>
      </w:r>
      <w:r w:rsidRPr="00517D9E">
        <w:rPr>
          <w:color w:val="000000" w:themeColor="text1"/>
        </w:rPr>
        <w:t>ze svých pocitů vyzpovídáme, se osvobozujeme a je možné celý konflikt vyřešit. *</w:t>
      </w:r>
    </w:p>
    <w:p w14:paraId="080459E9" w14:textId="1CB8AF72" w:rsidR="00CF756A" w:rsidRPr="00517D9E" w:rsidRDefault="00CF756A" w:rsidP="00FD1562">
      <w:pPr>
        <w:ind w:left="360" w:firstLine="360"/>
        <w:rPr>
          <w:color w:val="000000" w:themeColor="text1"/>
        </w:rPr>
      </w:pPr>
      <w:r w:rsidRPr="00517D9E">
        <w:rPr>
          <w:color w:val="000000" w:themeColor="text1"/>
        </w:rPr>
        <w:t>Možnost, jak vyřešit konfliktní situaci a nemít s tím žádnou práci, je svěřit ji někomu jinému – třeba zrovna kamarádovi. V takovém případě neřídíme ani proces</w:t>
      </w:r>
      <w:r w:rsidR="001274DF" w:rsidRPr="00517D9E">
        <w:rPr>
          <w:color w:val="000000" w:themeColor="text1"/>
        </w:rPr>
        <w:t xml:space="preserve">, </w:t>
      </w:r>
      <w:r w:rsidRPr="00517D9E">
        <w:rPr>
          <w:color w:val="000000" w:themeColor="text1"/>
        </w:rPr>
        <w:t xml:space="preserve">ani výsledek </w:t>
      </w:r>
      <w:r w:rsidR="00F745C9">
        <w:rPr>
          <w:color w:val="000000" w:themeColor="text1"/>
        </w:rPr>
        <w:br/>
      </w:r>
      <w:r w:rsidRPr="00517D9E">
        <w:rPr>
          <w:color w:val="000000" w:themeColor="text1"/>
        </w:rPr>
        <w:t>a je možné, že s řešením nebudeme spokojeni, ale vystačíme si s faktem, že se daným sporem nemusíme dále zaobírat. V životě takhle postupujeme například u soudu, když se obracíme s pomocí na právníka. (Plamínek, 2006) Příkladem ve školním prostředí může být například delegace problému na rodiče nebo učitele. *</w:t>
      </w:r>
    </w:p>
    <w:p w14:paraId="29FA0388" w14:textId="77777777" w:rsidR="00CF756A" w:rsidRPr="00517D9E" w:rsidRDefault="00CF756A" w:rsidP="00CF756A">
      <w:pPr>
        <w:rPr>
          <w:color w:val="000000" w:themeColor="text1"/>
        </w:rPr>
      </w:pPr>
    </w:p>
    <w:p w14:paraId="7766419C" w14:textId="77777777" w:rsidR="00CF756A" w:rsidRPr="00517D9E" w:rsidRDefault="00CF756A" w:rsidP="00E42A7D">
      <w:pPr>
        <w:pStyle w:val="Odstavecseseznamem"/>
        <w:numPr>
          <w:ilvl w:val="0"/>
          <w:numId w:val="13"/>
        </w:numPr>
        <w:spacing w:before="0" w:after="0"/>
        <w:rPr>
          <w:color w:val="C00000"/>
        </w:rPr>
      </w:pPr>
      <w:r w:rsidRPr="00517D9E">
        <w:rPr>
          <w:color w:val="C00000"/>
        </w:rPr>
        <w:t xml:space="preserve"> </w:t>
      </w:r>
      <w:r w:rsidRPr="00517D9E">
        <w:t>NAPOČÍTAT DO 10</w:t>
      </w:r>
    </w:p>
    <w:p w14:paraId="28EFE945" w14:textId="77777777" w:rsidR="00CF756A" w:rsidRPr="00517D9E" w:rsidRDefault="00CF756A" w:rsidP="00FD1562">
      <w:pPr>
        <w:ind w:left="360" w:firstLine="360"/>
        <w:rPr>
          <w:color w:val="C00000"/>
        </w:rPr>
      </w:pPr>
      <w:r w:rsidRPr="00517D9E">
        <w:rPr>
          <w:color w:val="000000" w:themeColor="text1"/>
        </w:rPr>
        <w:t xml:space="preserve">Pokud nás daná konfliktní situace natolik vyvedla z míry a rozčílila, že jsme si vědomi toho, že ji nezvládneme v daný moment rozumně vyřešit, může pomoci se na chvíli pozastavit, zhluboka dýchat a napočítat do deseti. Během tohoto procesu jsme schopni naše negativní myšlenky usměrnit, podívat se konfliktu do očí a racionálně jej vyřešit. Jestliže nám číslo deset nestačí, je vhodné zvolit metodu počkat a uklidnit se a například se uchýlit na naše odpočinkové a klidné místo, kde si zcela utřídíme své záporné myšlenky. * </w:t>
      </w:r>
    </w:p>
    <w:p w14:paraId="16D4CF9D" w14:textId="77777777" w:rsidR="00CF756A" w:rsidRPr="00517D9E" w:rsidRDefault="00CF756A" w:rsidP="00CF756A">
      <w:pPr>
        <w:rPr>
          <w:color w:val="FF0000"/>
        </w:rPr>
      </w:pPr>
    </w:p>
    <w:p w14:paraId="7D2D81D0" w14:textId="77777777" w:rsidR="00CF756A" w:rsidRPr="00517D9E" w:rsidRDefault="00CF756A" w:rsidP="00E42A7D">
      <w:pPr>
        <w:pStyle w:val="Odstavecseseznamem"/>
        <w:numPr>
          <w:ilvl w:val="0"/>
          <w:numId w:val="13"/>
        </w:numPr>
        <w:spacing w:before="0" w:after="0"/>
        <w:rPr>
          <w:color w:val="C00000"/>
        </w:rPr>
      </w:pPr>
      <w:r w:rsidRPr="00517D9E">
        <w:rPr>
          <w:color w:val="C00000"/>
        </w:rPr>
        <w:t xml:space="preserve"> </w:t>
      </w:r>
      <w:r w:rsidRPr="00517D9E">
        <w:t>VYBÍT ZLOST</w:t>
      </w:r>
    </w:p>
    <w:p w14:paraId="55DA0937" w14:textId="7A11B041" w:rsidR="00CF756A" w:rsidRPr="00517D9E" w:rsidRDefault="00CF756A" w:rsidP="00FD1562">
      <w:pPr>
        <w:ind w:left="360" w:firstLine="360"/>
        <w:rPr>
          <w:color w:val="000000" w:themeColor="text1"/>
        </w:rPr>
      </w:pPr>
      <w:r w:rsidRPr="00517D9E">
        <w:rPr>
          <w:color w:val="000000" w:themeColor="text1"/>
        </w:rPr>
        <w:t xml:space="preserve">Při psychických vypětích jako je konflikt může pomoci fyzická aktivita. Všechno v nás bublá a my bychom se nejradši na všechno vykašlali. V takových případech, kdy víme, </w:t>
      </w:r>
      <w:r w:rsidR="005D4B84">
        <w:rPr>
          <w:color w:val="000000" w:themeColor="text1"/>
        </w:rPr>
        <w:br/>
      </w:r>
      <w:r w:rsidRPr="00517D9E">
        <w:rPr>
          <w:color w:val="000000" w:themeColor="text1"/>
        </w:rPr>
        <w:t>že nejsme schopni se uklidnit a potřebujeme naši agresi ventilovat</w:t>
      </w:r>
      <w:r w:rsidR="0017016C" w:rsidRPr="00517D9E">
        <w:rPr>
          <w:color w:val="000000" w:themeColor="text1"/>
        </w:rPr>
        <w:t>,</w:t>
      </w:r>
      <w:r w:rsidRPr="00517D9E">
        <w:rPr>
          <w:color w:val="000000" w:themeColor="text1"/>
        </w:rPr>
        <w:t xml:space="preserve"> je dobré si naši zlost </w:t>
      </w:r>
      <w:r w:rsidR="005D4B84">
        <w:rPr>
          <w:color w:val="000000" w:themeColor="text1"/>
        </w:rPr>
        <w:br/>
      </w:r>
      <w:r w:rsidRPr="00517D9E">
        <w:rPr>
          <w:color w:val="000000" w:themeColor="text1"/>
        </w:rPr>
        <w:t>na něčem vybít. Ovšem ne na někom. Skvěle může posloužit například boxovací pytel anebo jakýkoliv jiný sport, při němž se uvolňují hormony štěstí, což dokáže naše emoce zklidnit.</w:t>
      </w:r>
    </w:p>
    <w:p w14:paraId="28A0582D" w14:textId="677ABC5A" w:rsidR="00CF756A" w:rsidRPr="00517D9E" w:rsidRDefault="00CF756A" w:rsidP="00FD1562">
      <w:pPr>
        <w:ind w:left="360" w:firstLine="360"/>
        <w:rPr>
          <w:color w:val="000000" w:themeColor="text1"/>
        </w:rPr>
      </w:pPr>
      <w:r w:rsidRPr="00517D9E">
        <w:rPr>
          <w:color w:val="000000" w:themeColor="text1"/>
        </w:rPr>
        <w:t>Jestliže fyzická aktivita není ta správná cesta, nabízí se sednout k počítači nebo nějaké herní konzol</w:t>
      </w:r>
      <w:r w:rsidR="00B46992" w:rsidRPr="00517D9E">
        <w:rPr>
          <w:color w:val="000000" w:themeColor="text1"/>
        </w:rPr>
        <w:t>i</w:t>
      </w:r>
      <w:r w:rsidRPr="00517D9E">
        <w:rPr>
          <w:color w:val="000000" w:themeColor="text1"/>
        </w:rPr>
        <w:t xml:space="preserve"> a zahrát si pořádně bojovou hru. Potřebujeme-li uklidnit hned a žádná </w:t>
      </w:r>
      <w:r w:rsidRPr="00517D9E">
        <w:rPr>
          <w:color w:val="000000" w:themeColor="text1"/>
        </w:rPr>
        <w:lastRenderedPageBreak/>
        <w:t>z předchozích možností nepřipadá v úvahu, je dobré mít u sebe jakoukoliv antistresovou hračku (mačkací balónek, …)</w:t>
      </w:r>
      <w:r w:rsidR="00C1501B" w:rsidRPr="00517D9E">
        <w:rPr>
          <w:color w:val="000000" w:themeColor="text1"/>
        </w:rPr>
        <w:t>,</w:t>
      </w:r>
      <w:r w:rsidRPr="00517D9E">
        <w:rPr>
          <w:color w:val="000000" w:themeColor="text1"/>
        </w:rPr>
        <w:t xml:space="preserve"> do které lze svou energii a zlost investovat. *</w:t>
      </w:r>
    </w:p>
    <w:p w14:paraId="0D3172FC" w14:textId="77777777" w:rsidR="00FD1562" w:rsidRPr="00517D9E" w:rsidRDefault="00FD1562" w:rsidP="00CF756A">
      <w:pPr>
        <w:ind w:left="360"/>
        <w:rPr>
          <w:color w:val="000000" w:themeColor="text1"/>
        </w:rPr>
      </w:pPr>
    </w:p>
    <w:p w14:paraId="45E4D289" w14:textId="77777777" w:rsidR="00CF756A" w:rsidRPr="00517D9E" w:rsidRDefault="00CF756A" w:rsidP="00E42A7D">
      <w:pPr>
        <w:pStyle w:val="Odstavecseseznamem"/>
        <w:numPr>
          <w:ilvl w:val="0"/>
          <w:numId w:val="13"/>
        </w:numPr>
        <w:spacing w:before="0" w:after="0"/>
      </w:pPr>
      <w:r w:rsidRPr="00517D9E">
        <w:t>PROBRAT TO NA TŘÍDNICKÉ HODINĚ</w:t>
      </w:r>
    </w:p>
    <w:p w14:paraId="766DAF21" w14:textId="77777777" w:rsidR="00CF756A" w:rsidRPr="00517D9E" w:rsidRDefault="00CF756A" w:rsidP="00FD1562">
      <w:pPr>
        <w:ind w:left="360" w:firstLine="360"/>
        <w:rPr>
          <w:color w:val="000000" w:themeColor="text1"/>
        </w:rPr>
      </w:pPr>
      <w:r w:rsidRPr="00517D9E">
        <w:rPr>
          <w:color w:val="000000" w:themeColor="text1"/>
        </w:rPr>
        <w:t>Třídnická hodina se nabízí jako ideální prostor pro řešení konfliktních a nepříjemných situací. Chceme-li konflikt vyřešit za pomoci dospělé osoby, a aby se z něj poučila celá třída, je ideální tento spor vyřešit kolektivně na třídnické hodině společně s daným pedagogem. *</w:t>
      </w:r>
    </w:p>
    <w:p w14:paraId="68E46B43" w14:textId="77777777" w:rsidR="00CF756A" w:rsidRPr="00517D9E" w:rsidRDefault="00CF756A" w:rsidP="00CF756A">
      <w:pPr>
        <w:ind w:left="360"/>
        <w:rPr>
          <w:color w:val="000000" w:themeColor="text1"/>
        </w:rPr>
      </w:pPr>
    </w:p>
    <w:p w14:paraId="1DF3E74C" w14:textId="77777777" w:rsidR="00CF756A" w:rsidRPr="00517D9E" w:rsidRDefault="00CF756A" w:rsidP="00E42A7D">
      <w:pPr>
        <w:pStyle w:val="Odstavecseseznamem"/>
        <w:numPr>
          <w:ilvl w:val="0"/>
          <w:numId w:val="13"/>
        </w:numPr>
        <w:spacing w:before="0" w:after="0"/>
      </w:pPr>
      <w:r w:rsidRPr="00517D9E">
        <w:t>VYJÁDŘIT SE POMOCÍ LOUTEK</w:t>
      </w:r>
    </w:p>
    <w:p w14:paraId="30FD0F0D" w14:textId="77777777" w:rsidR="00CF756A" w:rsidRPr="00517D9E" w:rsidRDefault="00CF756A" w:rsidP="00FD1562">
      <w:pPr>
        <w:ind w:left="360" w:firstLine="360"/>
        <w:rPr>
          <w:color w:val="000000" w:themeColor="text1"/>
        </w:rPr>
      </w:pPr>
      <w:r w:rsidRPr="00517D9E">
        <w:rPr>
          <w:color w:val="000000" w:themeColor="text1"/>
        </w:rPr>
        <w:t>Daná technika se nabízí těm, kteří neholdují slovnímu ani psanému vyjádření ale své pocity vyjádřit chtějí. Poté není nic jednoduššího než vytáhnout maňásky a představit protistraně svůj pohled na danou situaci. Nejlépe by mohly fungovat loutky, na kterých jsou vyobrazené základní lidské emoce k lepšímu porozumění našich pocitů druhé strany.</w:t>
      </w:r>
    </w:p>
    <w:p w14:paraId="7737214A" w14:textId="77777777" w:rsidR="00CF756A" w:rsidRPr="00517D9E" w:rsidRDefault="00CF756A" w:rsidP="00CF756A">
      <w:pPr>
        <w:rPr>
          <w:color w:val="000000" w:themeColor="text1"/>
        </w:rPr>
      </w:pPr>
    </w:p>
    <w:p w14:paraId="5D908651" w14:textId="0A5870C7" w:rsidR="00287255" w:rsidRPr="00517D9E" w:rsidRDefault="00CF756A" w:rsidP="00287255">
      <w:pPr>
        <w:ind w:firstLine="360"/>
        <w:rPr>
          <w:color w:val="000000" w:themeColor="text1"/>
        </w:rPr>
      </w:pPr>
      <w:r w:rsidRPr="00517D9E">
        <w:rPr>
          <w:color w:val="000000" w:themeColor="text1"/>
        </w:rPr>
        <w:t>Při vypisování technik jsem přemýšlela, zda by nebylo vhodné mít v nabídce i nějaké negativní techniky, jako například agresi apod. V mnoha případech je to velmi užívané řešení, a proto jsem rozmýšlela, jestli by výskyt těchto technik byl na škodu</w:t>
      </w:r>
      <w:r w:rsidR="00164CAD" w:rsidRPr="00517D9E">
        <w:rPr>
          <w:color w:val="000000" w:themeColor="text1"/>
        </w:rPr>
        <w:t>,</w:t>
      </w:r>
      <w:r w:rsidRPr="00517D9E">
        <w:rPr>
          <w:color w:val="000000" w:themeColor="text1"/>
        </w:rPr>
        <w:t xml:space="preserve"> nebo přínosem. Nakonec jsem usoudila, že když žáci nebudou mít tyto techniky před sebou, nebudou myslet na to, </w:t>
      </w:r>
      <w:r w:rsidR="005D4B84">
        <w:rPr>
          <w:color w:val="000000" w:themeColor="text1"/>
        </w:rPr>
        <w:br/>
      </w:r>
      <w:r w:rsidRPr="00517D9E">
        <w:rPr>
          <w:color w:val="000000" w:themeColor="text1"/>
        </w:rPr>
        <w:t>že opravdu lze konflikty řešit i touto cestou a nebudou je využívat např. při aktivitě, kdy se konfliktní situace snaží napodobit. Cílem kartiček je přeci jen naučit žáky řešit konflikty efektivně s pozitivním</w:t>
      </w:r>
      <w:r w:rsidR="00600BBC" w:rsidRPr="00517D9E">
        <w:rPr>
          <w:color w:val="000000" w:themeColor="text1"/>
        </w:rPr>
        <w:t>i</w:t>
      </w:r>
      <w:r w:rsidRPr="00517D9E">
        <w:rPr>
          <w:color w:val="000000" w:themeColor="text1"/>
        </w:rPr>
        <w:t xml:space="preserve"> dopady. Doporučením pro pedagogy, kteří budou karetní pomůcku využívat</w:t>
      </w:r>
      <w:r w:rsidR="00600BBC" w:rsidRPr="00517D9E">
        <w:rPr>
          <w:color w:val="000000" w:themeColor="text1"/>
        </w:rPr>
        <w:t xml:space="preserve">, </w:t>
      </w:r>
      <w:r w:rsidRPr="00517D9E">
        <w:rPr>
          <w:color w:val="000000" w:themeColor="text1"/>
        </w:rPr>
        <w:t xml:space="preserve">by mohlo být, aby zařadili do programu nějakou diskusi, kde si promluví </w:t>
      </w:r>
      <w:r w:rsidR="005D4B84">
        <w:rPr>
          <w:color w:val="000000" w:themeColor="text1"/>
        </w:rPr>
        <w:br/>
      </w:r>
      <w:r w:rsidRPr="00517D9E">
        <w:rPr>
          <w:color w:val="000000" w:themeColor="text1"/>
        </w:rPr>
        <w:t>o negativních technikách a jejich nepříznivých důsledcích hlouběji.</w:t>
      </w:r>
    </w:p>
    <w:p w14:paraId="1127E492" w14:textId="541E0459" w:rsidR="00287255" w:rsidRPr="00517D9E" w:rsidRDefault="00ED26B6" w:rsidP="00287255">
      <w:pPr>
        <w:rPr>
          <w:color w:val="000000" w:themeColor="text1"/>
        </w:rPr>
      </w:pPr>
      <w:r w:rsidRPr="00517D9E">
        <w:rPr>
          <w:color w:val="000000" w:themeColor="text1"/>
        </w:rPr>
        <w:tab/>
      </w:r>
    </w:p>
    <w:p w14:paraId="3939444A" w14:textId="1023E02C" w:rsidR="00CF756A" w:rsidRPr="00517D9E" w:rsidRDefault="00CF756A" w:rsidP="00CF756A">
      <w:pPr>
        <w:pStyle w:val="Nadpis2"/>
        <w:rPr>
          <w:b/>
          <w:bCs/>
        </w:rPr>
      </w:pPr>
      <w:bookmarkStart w:id="33" w:name="_Toc101384377"/>
      <w:r w:rsidRPr="00517D9E">
        <w:rPr>
          <w:b/>
          <w:bCs/>
        </w:rPr>
        <w:t>Metodický návod, jak pracovat s kartičkami při daných aktivitách</w:t>
      </w:r>
      <w:bookmarkEnd w:id="33"/>
    </w:p>
    <w:p w14:paraId="7449958B" w14:textId="7DEB40C8" w:rsidR="00CF756A" w:rsidRPr="00517D9E" w:rsidRDefault="00CF756A" w:rsidP="00CF756A">
      <w:pPr>
        <w:rPr>
          <w:color w:val="000000" w:themeColor="text1"/>
        </w:rPr>
      </w:pPr>
      <w:r w:rsidRPr="00517D9E">
        <w:rPr>
          <w:color w:val="000000" w:themeColor="text1"/>
        </w:rPr>
        <w:t xml:space="preserve">Původně měla být tato pomůcka karetní hrou, ovšem při hlubším zkoumání problematiky konfliktů jsem usoudila, že nikdy nelze s jistotou označit jedno správné řešení dané situace </w:t>
      </w:r>
      <w:r w:rsidR="005D4B84">
        <w:rPr>
          <w:color w:val="000000" w:themeColor="text1"/>
        </w:rPr>
        <w:br/>
      </w:r>
      <w:r w:rsidRPr="00517D9E">
        <w:rPr>
          <w:color w:val="000000" w:themeColor="text1"/>
        </w:rPr>
        <w:lastRenderedPageBreak/>
        <w:t>a ostatní brát jako špatně zvolené. Proto by případná pravidla (bodování, vítěz, …) mohla být považována za zcela nespravedliv</w:t>
      </w:r>
      <w:r w:rsidR="00600BBC" w:rsidRPr="00517D9E">
        <w:rPr>
          <w:color w:val="000000" w:themeColor="text1"/>
        </w:rPr>
        <w:t>á</w:t>
      </w:r>
      <w:r w:rsidRPr="00517D9E">
        <w:rPr>
          <w:color w:val="000000" w:themeColor="text1"/>
        </w:rPr>
        <w:t xml:space="preserve">. Z tohoto důvodu jsem zvolila vytvoření karetní pomůcky, která by měla žáky vést k debatě, obohatit jejich schopnosti a rozšířit povědomí o jednotlivých technikách při řešení svých konfliktů. </w:t>
      </w:r>
    </w:p>
    <w:p w14:paraId="36C1161D" w14:textId="6D113502" w:rsidR="00A10CF8" w:rsidRPr="00517D9E" w:rsidRDefault="007B4622" w:rsidP="00FD1562">
      <w:pPr>
        <w:ind w:firstLine="720"/>
        <w:rPr>
          <w:color w:val="000000" w:themeColor="text1"/>
        </w:rPr>
      </w:pPr>
      <w:r w:rsidRPr="00517D9E">
        <w:rPr>
          <w:color w:val="000000" w:themeColor="text1"/>
        </w:rPr>
        <w:t>Pomůcka je určena především pro mladší studenty</w:t>
      </w:r>
      <w:r w:rsidR="00D35E8F" w:rsidRPr="00517D9E">
        <w:rPr>
          <w:color w:val="000000" w:themeColor="text1"/>
        </w:rPr>
        <w:t xml:space="preserve"> – do 15 let</w:t>
      </w:r>
      <w:r w:rsidR="00963205" w:rsidRPr="00517D9E">
        <w:rPr>
          <w:color w:val="000000" w:themeColor="text1"/>
        </w:rPr>
        <w:t xml:space="preserve"> –</w:t>
      </w:r>
      <w:r w:rsidR="00146103" w:rsidRPr="00517D9E">
        <w:rPr>
          <w:color w:val="000000" w:themeColor="text1"/>
        </w:rPr>
        <w:t xml:space="preserve"> protože cílem je</w:t>
      </w:r>
      <w:r w:rsidR="00963205" w:rsidRPr="00517D9E">
        <w:rPr>
          <w:color w:val="000000" w:themeColor="text1"/>
        </w:rPr>
        <w:t xml:space="preserve">, aby se naučili řešit své konflikty co nejdříve. </w:t>
      </w:r>
      <w:r w:rsidR="004C31E3" w:rsidRPr="00517D9E">
        <w:rPr>
          <w:color w:val="000000" w:themeColor="text1"/>
        </w:rPr>
        <w:t xml:space="preserve">Ovšem není vyloučeno využití kartiček u vyšších ročníků. </w:t>
      </w:r>
    </w:p>
    <w:p w14:paraId="45FAD854" w14:textId="77777777" w:rsidR="00CF756A" w:rsidRPr="00517D9E" w:rsidRDefault="00CF756A" w:rsidP="00FD1562">
      <w:pPr>
        <w:ind w:firstLine="720"/>
        <w:rPr>
          <w:color w:val="000000" w:themeColor="text1"/>
        </w:rPr>
      </w:pPr>
      <w:r w:rsidRPr="00517D9E">
        <w:rPr>
          <w:color w:val="000000" w:themeColor="text1"/>
        </w:rPr>
        <w:t xml:space="preserve">V této kapitole se zaměřím na popis jednotlivých aktivit, které jsem ke kartičkám vymyslela. Při vymýšlení aktivit jsem vycházela pouze z vlastních zkušeností a některé aktivity vymyslela a v některých případech jsem pouze poupravila již známé a využívané aktivity. </w:t>
      </w:r>
    </w:p>
    <w:p w14:paraId="4349D878" w14:textId="623D8369" w:rsidR="00CF756A" w:rsidRPr="00517D9E" w:rsidRDefault="00CF756A" w:rsidP="00FD1562">
      <w:pPr>
        <w:ind w:firstLine="720"/>
        <w:rPr>
          <w:color w:val="000000" w:themeColor="text1"/>
        </w:rPr>
      </w:pPr>
      <w:r w:rsidRPr="00517D9E">
        <w:rPr>
          <w:color w:val="000000" w:themeColor="text1"/>
        </w:rPr>
        <w:t xml:space="preserve">Cílem této práce bylo mimo jiné zjistit, zda kartičky fungují v praxi. Po předchozí domluvě s ředitelem nejmenovaného gymnázia mi bylo umožněno využít dvě vyučovací hodiny i s přestávkou, tedy celkově 100 minut, ve třídě prima (6. třída), kde je plný počet 30 žáků.  </w:t>
      </w:r>
      <w:r w:rsidR="0022685A" w:rsidRPr="00517D9E">
        <w:rPr>
          <w:color w:val="000000" w:themeColor="text1"/>
        </w:rPr>
        <w:t>V</w:t>
      </w:r>
      <w:r w:rsidR="00882BE9" w:rsidRPr="00517D9E">
        <w:rPr>
          <w:color w:val="000000" w:themeColor="text1"/>
        </w:rPr>
        <w:t> </w:t>
      </w:r>
      <w:r w:rsidR="0022685A" w:rsidRPr="00517D9E">
        <w:rPr>
          <w:color w:val="000000" w:themeColor="text1"/>
        </w:rPr>
        <w:t>den</w:t>
      </w:r>
      <w:r w:rsidR="00882BE9" w:rsidRPr="00517D9E">
        <w:rPr>
          <w:color w:val="000000" w:themeColor="text1"/>
        </w:rPr>
        <w:t xml:space="preserve">, kdy jsem byla na gymnáziu bylo ve třídě 20 žáků. </w:t>
      </w:r>
      <w:r w:rsidRPr="00517D9E">
        <w:rPr>
          <w:color w:val="000000" w:themeColor="text1"/>
        </w:rPr>
        <w:t>Podařilo se mi uskutečnit čtyři z pěti navrhovaných aktivit, a tedy v této kapitole zmíním, jak každá probíhala, jaká byla zpětná vazba studentů a případné další poznatky.</w:t>
      </w:r>
    </w:p>
    <w:p w14:paraId="03025827" w14:textId="77777777" w:rsidR="00CF756A" w:rsidRPr="00517D9E" w:rsidRDefault="00CF756A" w:rsidP="00FD1562">
      <w:pPr>
        <w:ind w:firstLine="360"/>
        <w:rPr>
          <w:color w:val="000000" w:themeColor="text1"/>
        </w:rPr>
      </w:pPr>
      <w:r w:rsidRPr="00517D9E">
        <w:rPr>
          <w:color w:val="000000" w:themeColor="text1"/>
        </w:rPr>
        <w:t>Zpětná vazba od studentů byla získána po každé aktivitě pomocí kladení následujících otázek:</w:t>
      </w:r>
    </w:p>
    <w:p w14:paraId="0BFC7A82" w14:textId="77777777" w:rsidR="00CF756A" w:rsidRPr="00517D9E" w:rsidRDefault="00CF756A" w:rsidP="00E42A7D">
      <w:pPr>
        <w:pStyle w:val="Odstavecseseznamem"/>
        <w:numPr>
          <w:ilvl w:val="0"/>
          <w:numId w:val="14"/>
        </w:numPr>
        <w:spacing w:before="0" w:after="0"/>
        <w:rPr>
          <w:color w:val="000000" w:themeColor="text1"/>
        </w:rPr>
      </w:pPr>
      <w:r w:rsidRPr="00517D9E">
        <w:rPr>
          <w:color w:val="000000" w:themeColor="text1"/>
        </w:rPr>
        <w:t>Zjistili jste při této aktivitě něco nového a přínosného?</w:t>
      </w:r>
    </w:p>
    <w:p w14:paraId="6FF47264" w14:textId="77777777" w:rsidR="00CF756A" w:rsidRPr="00517D9E" w:rsidRDefault="00CF756A" w:rsidP="00E42A7D">
      <w:pPr>
        <w:pStyle w:val="Odstavecseseznamem"/>
        <w:numPr>
          <w:ilvl w:val="0"/>
          <w:numId w:val="14"/>
        </w:numPr>
        <w:spacing w:before="0" w:after="0"/>
        <w:rPr>
          <w:color w:val="000000" w:themeColor="text1"/>
        </w:rPr>
      </w:pPr>
      <w:r w:rsidRPr="00517D9E">
        <w:rPr>
          <w:color w:val="000000" w:themeColor="text1"/>
        </w:rPr>
        <w:t>Bavila Vás daná aktivita? Co přesně Vás (ne)bavilo? Jak by se dala aktivita vylepšit, aby Vás více bavila?</w:t>
      </w:r>
    </w:p>
    <w:p w14:paraId="0FD55AC3" w14:textId="71A24DDB" w:rsidR="00CF756A" w:rsidRPr="00517D9E" w:rsidRDefault="00CF756A" w:rsidP="00FD1562">
      <w:pPr>
        <w:ind w:firstLine="360"/>
        <w:rPr>
          <w:color w:val="000000" w:themeColor="text1"/>
        </w:rPr>
      </w:pPr>
      <w:r w:rsidRPr="00517D9E">
        <w:rPr>
          <w:color w:val="000000" w:themeColor="text1"/>
        </w:rPr>
        <w:t>Zvolila jsem pouze slovní formu zpětné vazby od jedinců, kteří se neostýchali odpovědět – odpovědi jsem si zapisovala do svých poznámek. Na konci aktivit jsem se zeptala celé třídy, ale především těch méně aktivních žáků, zda jim nebylo příjemné o takových věcech mluvit</w:t>
      </w:r>
      <w:r w:rsidR="00600BBC" w:rsidRPr="00517D9E">
        <w:rPr>
          <w:color w:val="000000" w:themeColor="text1"/>
        </w:rPr>
        <w:t>,</w:t>
      </w:r>
      <w:r w:rsidRPr="00517D9E">
        <w:rPr>
          <w:color w:val="000000" w:themeColor="text1"/>
        </w:rPr>
        <w:t xml:space="preserve"> anebo jestli jen neměli náladu odpovídat. Jeden z nich mi odvětil, že by takové věci řešil raději s někým jiným, ovšem zbytku se pouze nechtělo. Získanou zpětnou vazbu podrobněji popíšu níže u každé aktivity.</w:t>
      </w:r>
    </w:p>
    <w:p w14:paraId="07079986" w14:textId="77777777" w:rsidR="00CF756A" w:rsidRPr="00517D9E" w:rsidRDefault="00CF756A" w:rsidP="00FD1562">
      <w:pPr>
        <w:ind w:firstLine="360"/>
        <w:rPr>
          <w:color w:val="000000" w:themeColor="text1"/>
        </w:rPr>
      </w:pPr>
      <w:r w:rsidRPr="00517D9E">
        <w:rPr>
          <w:color w:val="000000" w:themeColor="text1"/>
        </w:rPr>
        <w:t>Všechny aktivity jsou určené spíše pro mladší děti (do 9. třídy) a kromě kartiček není třeba žádných speciálních pomůcek.</w:t>
      </w:r>
    </w:p>
    <w:p w14:paraId="49996360" w14:textId="77777777" w:rsidR="00CF756A" w:rsidRDefault="00CF756A" w:rsidP="00CF756A">
      <w:pPr>
        <w:rPr>
          <w:color w:val="000000" w:themeColor="text1"/>
        </w:rPr>
      </w:pPr>
    </w:p>
    <w:p w14:paraId="1F2CBF4C" w14:textId="77777777" w:rsidR="00104A1E" w:rsidRPr="00517D9E" w:rsidRDefault="00104A1E" w:rsidP="00CF756A">
      <w:pPr>
        <w:rPr>
          <w:color w:val="000000" w:themeColor="text1"/>
        </w:rPr>
      </w:pPr>
    </w:p>
    <w:p w14:paraId="1C862E79" w14:textId="77777777" w:rsidR="00CF756A" w:rsidRPr="00517D9E" w:rsidRDefault="00CF756A" w:rsidP="00CF756A">
      <w:pPr>
        <w:rPr>
          <w:color w:val="000000" w:themeColor="text1"/>
        </w:rPr>
      </w:pPr>
      <w:r w:rsidRPr="00517D9E">
        <w:rPr>
          <w:color w:val="000000" w:themeColor="text1"/>
          <w:u w:val="single"/>
        </w:rPr>
        <w:lastRenderedPageBreak/>
        <w:t>Aktivita č.1:</w:t>
      </w:r>
      <w:r w:rsidRPr="00517D9E">
        <w:rPr>
          <w:color w:val="000000" w:themeColor="text1"/>
        </w:rPr>
        <w:t xml:space="preserve"> </w:t>
      </w:r>
    </w:p>
    <w:p w14:paraId="62B18E34" w14:textId="2E64CAFA" w:rsidR="00CF756A" w:rsidRPr="00517D9E" w:rsidRDefault="00CF756A" w:rsidP="00FD56B7">
      <w:pPr>
        <w:ind w:firstLine="720"/>
        <w:rPr>
          <w:color w:val="000000" w:themeColor="text1"/>
        </w:rPr>
      </w:pPr>
      <w:r w:rsidRPr="00517D9E">
        <w:rPr>
          <w:color w:val="000000" w:themeColor="text1"/>
        </w:rPr>
        <w:t>Jestliže se ve třídě vyskytuje nějaký prostor za lavicemi – například s kobercem – bylo by ideální provézt následující aktivitu právě na tomto místě, kdy by si studenti sedli společně do kruhu. Postup využití pomůcky při této činnosti by měl být ted</w:t>
      </w:r>
      <w:r w:rsidR="00B34CCE" w:rsidRPr="00517D9E">
        <w:rPr>
          <w:color w:val="000000" w:themeColor="text1"/>
        </w:rPr>
        <w:t>y</w:t>
      </w:r>
      <w:r w:rsidRPr="00517D9E">
        <w:rPr>
          <w:color w:val="000000" w:themeColor="text1"/>
        </w:rPr>
        <w:t xml:space="preserve"> následující: kartičky se roztřídí na oranžové a zelené. Oranžové obsahují konkrétní příklady konfliktních situací,</w:t>
      </w:r>
      <w:r w:rsidR="00FD56B7">
        <w:rPr>
          <w:color w:val="000000" w:themeColor="text1"/>
        </w:rPr>
        <w:t xml:space="preserve"> </w:t>
      </w:r>
      <w:r w:rsidR="00FD56B7">
        <w:rPr>
          <w:color w:val="000000" w:themeColor="text1"/>
        </w:rPr>
        <w:br/>
      </w:r>
      <w:r w:rsidRPr="00517D9E">
        <w:rPr>
          <w:color w:val="000000" w:themeColor="text1"/>
        </w:rPr>
        <w:t>a proto se celý balíček umístí lícem dolů doprostřed kruhu. Zelené obsahují jednotlivé techniky a pro tuto variantu je důležité, aby jednotlivá kartička z balíčku byla vytisknuta (</w:t>
      </w:r>
      <w:proofErr w:type="spellStart"/>
      <w:r w:rsidRPr="00517D9E">
        <w:rPr>
          <w:color w:val="000000" w:themeColor="text1"/>
        </w:rPr>
        <w:t>dokopírována</w:t>
      </w:r>
      <w:proofErr w:type="spellEnd"/>
      <w:r w:rsidRPr="00517D9E">
        <w:rPr>
          <w:color w:val="000000" w:themeColor="text1"/>
        </w:rPr>
        <w:t>) tolikrát, kolik je žáků ve třídě. Díky tomu by měl každý žák sadu karet se všemi řešeními. Celou aktivitu začíná jeden zvolený žák, kdy si lízne první kartu z balíčku příběhů a celou situaci nahlas přečte. Poté se zamyslí a vytáhne z ruky kartu s takovou technikou, kterou považuje za ideální a kterou by v daný moment využil. Je nutné, aby svůj výběr patřičně odůvodnil a sdělil</w:t>
      </w:r>
      <w:r w:rsidR="003867C0" w:rsidRPr="00517D9E">
        <w:rPr>
          <w:color w:val="000000" w:themeColor="text1"/>
        </w:rPr>
        <w:t xml:space="preserve">, </w:t>
      </w:r>
      <w:r w:rsidRPr="00517D9E">
        <w:rPr>
          <w:color w:val="000000" w:themeColor="text1"/>
        </w:rPr>
        <w:t>jaké výhody má vybraná technika a jaké by to mohlo mít následky. Následně by se měla rozvést diskuse, kdy ostatní žáci mohou reagovat – souhlasit nebo nesouhlasit. V případě nesouhlasu vytáhnou kartičku s takovým řešením, které je podle nich více vhodné. Jakmile skončí argumentace, je na řadě další žák s dalším příběhem. Aktivita může pokračovat až do posledního žáka, který nečetl příběh</w:t>
      </w:r>
      <w:r w:rsidR="008E7DE1" w:rsidRPr="00517D9E">
        <w:rPr>
          <w:color w:val="000000" w:themeColor="text1"/>
        </w:rPr>
        <w:t>,</w:t>
      </w:r>
      <w:r w:rsidRPr="00517D9E">
        <w:rPr>
          <w:color w:val="000000" w:themeColor="text1"/>
        </w:rPr>
        <w:t xml:space="preserve"> anebo podle stanovení pedagoga – čas se tedy velmi těžce odhaduje, jelikož záleží na rozprouděné diskusi. </w:t>
      </w:r>
    </w:p>
    <w:p w14:paraId="50A94E36" w14:textId="77777777" w:rsidR="00CF756A" w:rsidRPr="00517D9E" w:rsidRDefault="00CF756A" w:rsidP="00CF756A"/>
    <w:p w14:paraId="0A2A47FC" w14:textId="77777777" w:rsidR="00CF756A" w:rsidRPr="00517D9E" w:rsidRDefault="00CF756A" w:rsidP="00CF756A">
      <w:r w:rsidRPr="00517D9E">
        <w:rPr>
          <w:b/>
          <w:bCs/>
        </w:rPr>
        <w:t xml:space="preserve">Postřehy z využití na škole: </w:t>
      </w:r>
    </w:p>
    <w:p w14:paraId="13184446" w14:textId="71990730" w:rsidR="00CF756A" w:rsidRPr="00517D9E" w:rsidRDefault="00CF756A" w:rsidP="00FD56B7">
      <w:pPr>
        <w:ind w:firstLine="720"/>
      </w:pPr>
      <w:r w:rsidRPr="00517D9E">
        <w:t>Touto aktivitou jsem svou praxi zahájila a chyba, která ze začátku z mé strany nastala</w:t>
      </w:r>
      <w:r w:rsidR="004B7D2F" w:rsidRPr="00517D9E">
        <w:t xml:space="preserve">, </w:t>
      </w:r>
      <w:r w:rsidRPr="00517D9E">
        <w:t xml:space="preserve">byla ta, že jsem studenty neseznámila se všemi řešeními, které se nabízí v zeleném balíčku, </w:t>
      </w:r>
      <w:r w:rsidR="00FD56B7">
        <w:br/>
      </w:r>
      <w:r w:rsidRPr="00517D9E">
        <w:t>a proto jim zabralo poměrně dlouho, než si celý balíček prošli.</w:t>
      </w:r>
      <w:r w:rsidR="00552B00" w:rsidRPr="00517D9E">
        <w:t xml:space="preserve"> </w:t>
      </w:r>
      <w:r w:rsidRPr="00517D9E">
        <w:t xml:space="preserve">Poté bylo ze začátku patrné, </w:t>
      </w:r>
      <w:r w:rsidR="00FD56B7">
        <w:br/>
      </w:r>
      <w:r w:rsidRPr="00517D9E">
        <w:t>že se s žáky neznáme déle, a proto se někteří ostýchali s upřímnými a rozsáhlejšími odpověďmi. Naštěstí tento stud brzy opadl a nad příběhy se rozvíjely velice zajímavé diskuse. Hned při první aktivitě šlo pozorovat, jak se dané názory na konfliktní situace s každým studentem mění. Skrz časovou svázanost a diskuse, které se později rozvinuly, nestihl každý student přečíst jeden příběh, což mě nutí k zamyšlení, zda v takovém počtu nebylo vhodnější zvolit poupravenou aktivitu č. 2.</w:t>
      </w:r>
      <w:r w:rsidR="00B11673" w:rsidRPr="00517D9E">
        <w:t xml:space="preserve"> Pro </w:t>
      </w:r>
      <w:r w:rsidR="003A01A7" w:rsidRPr="00517D9E">
        <w:t xml:space="preserve">lepší porozumění jednotlivých technik by bylo vhodné vytvořit ještě třetí balíček kartiček, </w:t>
      </w:r>
      <w:r w:rsidR="00664282" w:rsidRPr="00517D9E">
        <w:t xml:space="preserve">kde by byla každá technika stručně okomentována </w:t>
      </w:r>
      <w:r w:rsidR="00FD56B7">
        <w:br/>
      </w:r>
      <w:r w:rsidR="00664282" w:rsidRPr="00517D9E">
        <w:t>a vysvětlena.</w:t>
      </w:r>
      <w:r w:rsidR="00FD1562" w:rsidRPr="00517D9E">
        <w:t xml:space="preserve"> </w:t>
      </w:r>
      <w:r w:rsidRPr="00517D9E">
        <w:t>Celkový čas zabraný touhle aktivitou bylo 25 minut.</w:t>
      </w:r>
    </w:p>
    <w:p w14:paraId="09593A4F" w14:textId="31FC77B9" w:rsidR="00CF756A" w:rsidRDefault="00CF756A" w:rsidP="008502D7">
      <w:pPr>
        <w:ind w:firstLine="720"/>
      </w:pPr>
      <w:r w:rsidRPr="00517D9E">
        <w:t>Na otázku, jestli daná aktivita studentům něco přinesla, se mi dostalo odpovědi, že jsou rádi, že znají názory ostatních žáků</w:t>
      </w:r>
      <w:r w:rsidR="004B7D2F" w:rsidRPr="00517D9E">
        <w:t>,</w:t>
      </w:r>
      <w:r w:rsidRPr="00517D9E">
        <w:t xml:space="preserve"> a že v některých případech netušili, že konflikty jdou řešit </w:t>
      </w:r>
      <w:r w:rsidRPr="00517D9E">
        <w:lastRenderedPageBreak/>
        <w:t>tolika způsoby.</w:t>
      </w:r>
      <w:r w:rsidR="001F496C" w:rsidRPr="00517D9E">
        <w:t xml:space="preserve"> Také se zde objevil</w:t>
      </w:r>
      <w:r w:rsidR="00B77827" w:rsidRPr="00517D9E">
        <w:t xml:space="preserve"> po</w:t>
      </w:r>
      <w:r w:rsidR="00FB4946" w:rsidRPr="00517D9E">
        <w:t>znatek</w:t>
      </w:r>
      <w:r w:rsidR="00B77827" w:rsidRPr="00517D9E">
        <w:t>, že někdy je potřeba k vyřešení jednoho konfliktu několik technik zaráz</w:t>
      </w:r>
      <w:r w:rsidR="000B036F" w:rsidRPr="00517D9E">
        <w:t xml:space="preserve"> – např. někdo </w:t>
      </w:r>
      <w:r w:rsidR="007758DE" w:rsidRPr="00517D9E">
        <w:t>se potřebuje nejprve uklidnit</w:t>
      </w:r>
      <w:r w:rsidR="00FB4946" w:rsidRPr="00517D9E">
        <w:t xml:space="preserve">, </w:t>
      </w:r>
      <w:r w:rsidR="007758DE" w:rsidRPr="00517D9E">
        <w:t xml:space="preserve">a </w:t>
      </w:r>
      <w:r w:rsidR="00FB4946" w:rsidRPr="00517D9E">
        <w:t xml:space="preserve">teprve </w:t>
      </w:r>
      <w:r w:rsidR="007758DE" w:rsidRPr="00517D9E">
        <w:t>poté si jde daný problém s druhou stranou vyříkat.</w:t>
      </w:r>
      <w:r w:rsidR="00233DAF" w:rsidRPr="00517D9E">
        <w:t xml:space="preserve"> T</w:t>
      </w:r>
      <w:r w:rsidR="00AA74EB" w:rsidRPr="00517D9E">
        <w:t>ahle teorie</w:t>
      </w:r>
      <w:r w:rsidR="00FB4946" w:rsidRPr="00517D9E">
        <w:t xml:space="preserve"> </w:t>
      </w:r>
      <w:r w:rsidR="00233DAF" w:rsidRPr="00517D9E">
        <w:t xml:space="preserve">mi přijde </w:t>
      </w:r>
      <w:r w:rsidR="00C26F68" w:rsidRPr="00517D9E">
        <w:t>opravdu na místě a nutí mě k </w:t>
      </w:r>
      <w:r w:rsidR="008502D7" w:rsidRPr="00517D9E">
        <w:t>zamyšl</w:t>
      </w:r>
      <w:r w:rsidR="00C26F68" w:rsidRPr="00517D9E">
        <w:t xml:space="preserve">ení, zda některé </w:t>
      </w:r>
      <w:r w:rsidR="008502D7" w:rsidRPr="00517D9E">
        <w:t>aktivity poupravit tak, aby bylo možné vybrat i více technik najednou.</w:t>
      </w:r>
      <w:r w:rsidRPr="00517D9E">
        <w:t xml:space="preserve"> K druhé otázce se nechtěl nikdo vyjádřit.</w:t>
      </w:r>
    </w:p>
    <w:p w14:paraId="0A6AEF26" w14:textId="77777777" w:rsidR="00104A1E" w:rsidRPr="00517D9E" w:rsidRDefault="00104A1E" w:rsidP="008502D7">
      <w:pPr>
        <w:ind w:firstLine="720"/>
        <w:rPr>
          <w:color w:val="000000" w:themeColor="text1"/>
        </w:rPr>
      </w:pPr>
    </w:p>
    <w:p w14:paraId="3F1E9BCD" w14:textId="77777777" w:rsidR="00CF756A" w:rsidRPr="00517D9E" w:rsidRDefault="00CF756A" w:rsidP="00CF756A">
      <w:pPr>
        <w:rPr>
          <w:color w:val="000000" w:themeColor="text1"/>
          <w:u w:val="single"/>
        </w:rPr>
      </w:pPr>
      <w:r w:rsidRPr="00517D9E">
        <w:rPr>
          <w:color w:val="000000" w:themeColor="text1"/>
          <w:u w:val="single"/>
        </w:rPr>
        <w:t>Aktivita č.2:</w:t>
      </w:r>
    </w:p>
    <w:p w14:paraId="144BDCAB" w14:textId="0BFC85D7" w:rsidR="00CF756A" w:rsidRPr="00517D9E" w:rsidRDefault="00CF756A" w:rsidP="00FD1562">
      <w:pPr>
        <w:ind w:firstLine="720"/>
        <w:rPr>
          <w:color w:val="000000" w:themeColor="text1"/>
        </w:rPr>
      </w:pPr>
      <w:r w:rsidRPr="00517D9E">
        <w:rPr>
          <w:color w:val="000000" w:themeColor="text1"/>
        </w:rPr>
        <w:t xml:space="preserve">Tato varianta je pouze lehce upravená aktivita č. 1. Lze opět provádět mimo učební prostor nebo popřípadě ve vhodně uspořádaných lavicích. Rozdělíme třídu na skupinky </w:t>
      </w:r>
      <w:r w:rsidR="00FD56B7">
        <w:rPr>
          <w:color w:val="000000" w:themeColor="text1"/>
        </w:rPr>
        <w:br/>
      </w:r>
      <w:r w:rsidRPr="00517D9E">
        <w:rPr>
          <w:color w:val="000000" w:themeColor="text1"/>
        </w:rPr>
        <w:t>po čtyřech/pěti členech, přičemž každá skupinka dostane jeden balíček zelených karet s řešením</w:t>
      </w:r>
      <w:r w:rsidR="00FE7D8E">
        <w:rPr>
          <w:color w:val="000000" w:themeColor="text1"/>
        </w:rPr>
        <w:t>i</w:t>
      </w:r>
      <w:r w:rsidRPr="00517D9E">
        <w:rPr>
          <w:color w:val="000000" w:themeColor="text1"/>
        </w:rPr>
        <w:t xml:space="preserve">. Je nutné tedy opět dotisknout chybějící kartičky – ovšem ne v takovém množství. Každá skupinka poté dostane náhodně jeden příběh z balíčku oranžových karet. Následně pedagog nastaví daný čas, během kterého se skupinka domluví a zvolí nejvhodnější techniku k řešení daného konfliktu. Jelikož se celá skupinka musí domluvit na jednom řešení, nutí tahle aktivita k tomu, aby si všichni členové skupinky vyslechli názor ostatních. V případě, že by došlo k nějaké neshodě nebo až konfliktu, je nutné, aby účastníci zvolili řešení kompromisu </w:t>
      </w:r>
      <w:r w:rsidR="00FD56B7">
        <w:rPr>
          <w:color w:val="000000" w:themeColor="text1"/>
        </w:rPr>
        <w:br/>
      </w:r>
      <w:r w:rsidRPr="00517D9E">
        <w:rPr>
          <w:color w:val="000000" w:themeColor="text1"/>
        </w:rPr>
        <w:t xml:space="preserve">a společně určili techniku, s kterou se alespoň trochu ztotožní každý člen. Poté vždy jeden zástupce přečte příběh ostatním spolužákům a představí jim jejich ideální techniku řešení </w:t>
      </w:r>
      <w:r w:rsidR="00FD56B7">
        <w:rPr>
          <w:color w:val="000000" w:themeColor="text1"/>
        </w:rPr>
        <w:br/>
      </w:r>
      <w:r w:rsidRPr="00517D9E">
        <w:rPr>
          <w:color w:val="000000" w:themeColor="text1"/>
        </w:rPr>
        <w:t>a nejlépe i provedení. Takhle se vystřídají všechny skupinky.</w:t>
      </w:r>
    </w:p>
    <w:p w14:paraId="3D5D53C1" w14:textId="77777777" w:rsidR="00CF756A" w:rsidRPr="00517D9E" w:rsidRDefault="00CF756A" w:rsidP="00CF756A">
      <w:pPr>
        <w:rPr>
          <w:color w:val="000000" w:themeColor="text1"/>
        </w:rPr>
      </w:pPr>
    </w:p>
    <w:p w14:paraId="4062DF77" w14:textId="77777777" w:rsidR="00CF756A" w:rsidRPr="00517D9E" w:rsidRDefault="00CF756A" w:rsidP="00CF756A">
      <w:pPr>
        <w:rPr>
          <w:color w:val="000000" w:themeColor="text1"/>
          <w:u w:val="single"/>
        </w:rPr>
      </w:pPr>
      <w:r w:rsidRPr="00517D9E">
        <w:rPr>
          <w:color w:val="000000" w:themeColor="text1"/>
          <w:u w:val="single"/>
        </w:rPr>
        <w:t xml:space="preserve">Aktivita č.3: </w:t>
      </w:r>
    </w:p>
    <w:p w14:paraId="2C23B598" w14:textId="27AD19D3" w:rsidR="00CF756A" w:rsidRPr="00517D9E" w:rsidRDefault="00CF756A" w:rsidP="00FD1562">
      <w:pPr>
        <w:ind w:firstLine="720"/>
        <w:rPr>
          <w:color w:val="000000" w:themeColor="text1"/>
        </w:rPr>
      </w:pPr>
      <w:r w:rsidRPr="00517D9E">
        <w:rPr>
          <w:color w:val="000000" w:themeColor="text1"/>
        </w:rPr>
        <w:t>Následující aktivitu lze provézt na spojených lavicích, kdy žáci sedí okolo, anebo opět na zemi v kruhu. Tahle aktivita nabízí možnost, jak využít danou pomůcku a zároveň se vyhnout tisknutí dalších kartiček. Na začátek je třeba rozložit zelené kartičky s řešením</w:t>
      </w:r>
      <w:r w:rsidR="00222D2C">
        <w:rPr>
          <w:color w:val="000000" w:themeColor="text1"/>
        </w:rPr>
        <w:t>i</w:t>
      </w:r>
      <w:r w:rsidRPr="00517D9E">
        <w:rPr>
          <w:color w:val="000000" w:themeColor="text1"/>
        </w:rPr>
        <w:t xml:space="preserve"> jednu vedle druhé na spojené lavice či zem lícem vzhůru. Oranžové kartičky s příběhy si ponechá učitel. Studenti se postaví/posadí kolem karet dokola a pedagog přečte jeden příběh </w:t>
      </w:r>
      <w:r w:rsidR="00FD56B7">
        <w:rPr>
          <w:color w:val="000000" w:themeColor="text1"/>
        </w:rPr>
        <w:br/>
      </w:r>
      <w:r w:rsidRPr="00517D9E">
        <w:rPr>
          <w:color w:val="000000" w:themeColor="text1"/>
        </w:rPr>
        <w:t xml:space="preserve">pro všechny studenty nahlas. Každý žák si vezme z rozložených kartiček právě jednu techniku. Poté se všichni vyjádří ke svému řešení, které drží v ruce. Popíšou všechny možné plusy </w:t>
      </w:r>
      <w:r w:rsidR="00FD56B7">
        <w:rPr>
          <w:color w:val="000000" w:themeColor="text1"/>
        </w:rPr>
        <w:br/>
      </w:r>
      <w:r w:rsidRPr="00517D9E">
        <w:rPr>
          <w:color w:val="000000" w:themeColor="text1"/>
        </w:rPr>
        <w:t>a mínusy spojené s danou technikou, a nakonec se rozhodnou, zda by právě tu techniku opravdu využili i v reálné situaci.</w:t>
      </w:r>
    </w:p>
    <w:p w14:paraId="70FA4821" w14:textId="77777777" w:rsidR="00CF756A" w:rsidRPr="00517D9E" w:rsidRDefault="00CF756A" w:rsidP="00CF756A">
      <w:pPr>
        <w:rPr>
          <w:color w:val="000000" w:themeColor="text1"/>
        </w:rPr>
      </w:pPr>
    </w:p>
    <w:p w14:paraId="4CAE17DE" w14:textId="77777777" w:rsidR="00CF756A" w:rsidRPr="00517D9E" w:rsidRDefault="00CF756A" w:rsidP="00CF756A">
      <w:pPr>
        <w:rPr>
          <w:b/>
          <w:bCs/>
          <w:color w:val="000000" w:themeColor="text1"/>
        </w:rPr>
      </w:pPr>
      <w:r w:rsidRPr="00517D9E">
        <w:rPr>
          <w:b/>
          <w:bCs/>
          <w:color w:val="000000" w:themeColor="text1"/>
        </w:rPr>
        <w:lastRenderedPageBreak/>
        <w:t>Postřehy z využití na škole:</w:t>
      </w:r>
    </w:p>
    <w:p w14:paraId="7EB767AA" w14:textId="57BED709" w:rsidR="00E926E9" w:rsidRPr="00517D9E" w:rsidRDefault="00CF756A" w:rsidP="00FD1562">
      <w:pPr>
        <w:ind w:firstLine="720"/>
        <w:rPr>
          <w:color w:val="000000" w:themeColor="text1"/>
        </w:rPr>
      </w:pPr>
      <w:r w:rsidRPr="00517D9E">
        <w:rPr>
          <w:color w:val="000000" w:themeColor="text1"/>
        </w:rPr>
        <w:t>Tuhle aktivitu jsem zvolila jako druhou, a to právě proto, abychom si ke každému řešení podrobněji řekli všechny možné pozitivní</w:t>
      </w:r>
      <w:r w:rsidR="000B4E66" w:rsidRPr="00517D9E">
        <w:rPr>
          <w:color w:val="000000" w:themeColor="text1"/>
        </w:rPr>
        <w:t>,</w:t>
      </w:r>
      <w:r w:rsidRPr="00517D9E">
        <w:rPr>
          <w:color w:val="000000" w:themeColor="text1"/>
        </w:rPr>
        <w:t xml:space="preserve"> ale i negativní důsledky. </w:t>
      </w:r>
    </w:p>
    <w:p w14:paraId="4DD67F7B" w14:textId="1E1AA1A1" w:rsidR="00CF756A" w:rsidRPr="00517D9E" w:rsidRDefault="00CF756A" w:rsidP="00FD1562">
      <w:pPr>
        <w:ind w:firstLine="720"/>
        <w:rPr>
          <w:color w:val="000000" w:themeColor="text1"/>
        </w:rPr>
      </w:pPr>
      <w:r w:rsidRPr="00517D9E">
        <w:rPr>
          <w:color w:val="000000" w:themeColor="text1"/>
        </w:rPr>
        <w:t>Aktivita proběhla podle plánu bez žádných větších komplikací a zabrala zhruba 20 minut.</w:t>
      </w:r>
    </w:p>
    <w:p w14:paraId="38E577BD" w14:textId="02B73DAE" w:rsidR="00CF756A" w:rsidRPr="00517D9E" w:rsidRDefault="00CF756A" w:rsidP="00CF756A">
      <w:pPr>
        <w:rPr>
          <w:color w:val="000000" w:themeColor="text1"/>
        </w:rPr>
      </w:pPr>
      <w:r w:rsidRPr="00517D9E">
        <w:rPr>
          <w:color w:val="000000" w:themeColor="text1"/>
        </w:rPr>
        <w:t xml:space="preserve">Žáci posléze tuto aktivitu ocenili, jelikož si nebyli vědomi toho, že některé techniky s sebou přináší i negativní dopady. Také ji označili za přínosnou, jelikož byli </w:t>
      </w:r>
      <w:r w:rsidR="00552B00" w:rsidRPr="00517D9E">
        <w:rPr>
          <w:color w:val="000000" w:themeColor="text1"/>
        </w:rPr>
        <w:t>„</w:t>
      </w:r>
      <w:r w:rsidRPr="00517D9E">
        <w:rPr>
          <w:color w:val="000000" w:themeColor="text1"/>
        </w:rPr>
        <w:t>donuceni</w:t>
      </w:r>
      <w:r w:rsidR="00552B00" w:rsidRPr="00517D9E">
        <w:rPr>
          <w:color w:val="000000" w:themeColor="text1"/>
        </w:rPr>
        <w:t>“</w:t>
      </w:r>
      <w:r w:rsidRPr="00517D9E">
        <w:rPr>
          <w:color w:val="000000" w:themeColor="text1"/>
        </w:rPr>
        <w:t xml:space="preserve"> se zamyslet</w:t>
      </w:r>
      <w:r w:rsidR="00FD56B7">
        <w:rPr>
          <w:color w:val="000000" w:themeColor="text1"/>
        </w:rPr>
        <w:br/>
      </w:r>
      <w:r w:rsidRPr="00517D9E">
        <w:rPr>
          <w:color w:val="000000" w:themeColor="text1"/>
        </w:rPr>
        <w:t xml:space="preserve"> i nad technikou, kterou by si sami nezvolili. Na otázku, zda je aktivita bavila reagovali, že to brali jako takový argumentační souboj, kdy se každý snažil vyzdvihnout právě tu svou techniku a vymyslet co možná nejvíce argumentů, což se stalo takovou hrou. Jak jsem již zmínila, argumentační souboj podporuje u žáků potřebné kritické myšlení, takže bych označila tuto aktivitu za velmi přínosnou, kdy se účastníci učí si s úctou mezi sebou vyměňovat navzájem názory. V případě, že bychom chtěli tuto argumentaci posunout ještě na vyšší level, je možné rozložit na lavice/zem pouze určitý počet řešení, čímž dosáhneme toho, že každá technika bude mít větší počet zástupců. Tím pádem vzniknou více početné skupinky, kde si žáci mohou společně vytvořit seznam argumentů, které následně využijí v souboji s ostatními skupinkami, kde bude pokaždé zvolen pouze jeden mluvčí.</w:t>
      </w:r>
    </w:p>
    <w:p w14:paraId="562F5045" w14:textId="77777777" w:rsidR="00CF756A" w:rsidRPr="00517D9E" w:rsidRDefault="00CF756A" w:rsidP="00FD1562">
      <w:pPr>
        <w:ind w:firstLine="720"/>
        <w:rPr>
          <w:color w:val="000000" w:themeColor="text1"/>
        </w:rPr>
      </w:pPr>
      <w:r w:rsidRPr="00517D9E">
        <w:rPr>
          <w:color w:val="000000" w:themeColor="text1"/>
        </w:rPr>
        <w:t>Ze získané zkušenosti bych nyní zvolila opačné pořadí prvních dvou aktivit. V tomto případě se kartičky řešení všechny rozloží vedle sebe, tudíž má každý žák prostor si nejprve všechny techniky pořádně prohlédnout a následně se o nich dozvídá všechny plusy i minusy. Domnívám se, že by to mohla být ideální rozcvička a shrnutí všech nabízených technik, což by žákům usnadnilo další práci a rozhodování spojené s ostatními aktivitami.</w:t>
      </w:r>
    </w:p>
    <w:p w14:paraId="70275343" w14:textId="77777777" w:rsidR="00CF756A" w:rsidRPr="00517D9E" w:rsidRDefault="00CF756A" w:rsidP="00CF756A">
      <w:pPr>
        <w:rPr>
          <w:color w:val="000000" w:themeColor="text1"/>
        </w:rPr>
      </w:pPr>
    </w:p>
    <w:p w14:paraId="2FB21645" w14:textId="77777777" w:rsidR="00CF756A" w:rsidRPr="00517D9E" w:rsidRDefault="00CF756A" w:rsidP="00CF756A">
      <w:pPr>
        <w:rPr>
          <w:color w:val="000000" w:themeColor="text1"/>
          <w:u w:val="single"/>
        </w:rPr>
      </w:pPr>
      <w:r w:rsidRPr="00517D9E">
        <w:rPr>
          <w:color w:val="000000" w:themeColor="text1"/>
          <w:u w:val="single"/>
        </w:rPr>
        <w:t>Aktivita č. 4:</w:t>
      </w:r>
    </w:p>
    <w:p w14:paraId="5E0D2251" w14:textId="4BEE19CF" w:rsidR="00CF756A" w:rsidRPr="00517D9E" w:rsidRDefault="00CF756A" w:rsidP="00FD56B7">
      <w:pPr>
        <w:ind w:firstLine="720"/>
        <w:rPr>
          <w:color w:val="000000" w:themeColor="text1"/>
        </w:rPr>
      </w:pPr>
      <w:r w:rsidRPr="00517D9E">
        <w:rPr>
          <w:color w:val="000000" w:themeColor="text1"/>
        </w:rPr>
        <w:t xml:space="preserve">Při čtvrté aktivitě je potřeba prostor, protože si žáci vyzkouší vžít se přímo </w:t>
      </w:r>
      <w:r w:rsidR="00FD56B7">
        <w:rPr>
          <w:color w:val="000000" w:themeColor="text1"/>
        </w:rPr>
        <w:br/>
      </w:r>
      <w:r w:rsidRPr="00517D9E">
        <w:rPr>
          <w:color w:val="000000" w:themeColor="text1"/>
        </w:rPr>
        <w:t xml:space="preserve">do modelových situací konfliktního jednání. Pedagog rozdělí třídu na skupinky po dvou nebo po třech lidech. Dále vyučující dá vylosovat každé skupince jednu oranžovou kartičku s příběhem. Nyní nastávají dvě možnosti. Žáci si vylosují i danou techniku, anebo se domluví na podle nich ideálním řešení a to vyberou. Zvolenou/vylosovanou techniku si pořádně promyslí a daný příběh nastudují. Cílem aktivity je, aby žáci zkusili sehrát zhruba dvouminutovou scénku, kdy k danému konfliktu dojde i s následným vhodným vyřešením. </w:t>
      </w:r>
      <w:r w:rsidR="00FD56B7">
        <w:rPr>
          <w:color w:val="000000" w:themeColor="text1"/>
        </w:rPr>
        <w:br/>
      </w:r>
      <w:r w:rsidRPr="00517D9E">
        <w:rPr>
          <w:color w:val="000000" w:themeColor="text1"/>
        </w:rPr>
        <w:t xml:space="preserve">Na kartičce je vždy popsán pouze daný konflikt, proto je ideální, aby žáci domysleli i kontext </w:t>
      </w:r>
      <w:r w:rsidRPr="00517D9E">
        <w:rPr>
          <w:color w:val="000000" w:themeColor="text1"/>
        </w:rPr>
        <w:lastRenderedPageBreak/>
        <w:t xml:space="preserve">a přiblížili tak příčinu vzniku sporu a popřípadě možné následky. Pedagog či ostatní skupinky můžou reagovat na odehrání dané scénky a vytknout nebo vyzdvihnou danou aktivitu. Účel je, aby žáci o daných situacích jen teoreticky nediskutovali ale dokázali se přímo vžít do role jak aktéra, který celý konflikt vyvolal, </w:t>
      </w:r>
      <w:r w:rsidR="00A34E84" w:rsidRPr="00517D9E">
        <w:rPr>
          <w:color w:val="000000" w:themeColor="text1"/>
        </w:rPr>
        <w:t>tak</w:t>
      </w:r>
      <w:r w:rsidRPr="00517D9E">
        <w:rPr>
          <w:color w:val="000000" w:themeColor="text1"/>
        </w:rPr>
        <w:t xml:space="preserve"> do aktéra, který je obětí daného konfliktu, proto je vhodné si při druhé scénce role prohodit. Po odehrání můžou žáci popsat své pocity, jak se cítili v obou rolích.</w:t>
      </w:r>
    </w:p>
    <w:p w14:paraId="38EA61AE" w14:textId="0860FAB6" w:rsidR="00CF756A" w:rsidRPr="00517D9E" w:rsidRDefault="00CF756A" w:rsidP="00FD1562">
      <w:pPr>
        <w:ind w:firstLine="720"/>
        <w:rPr>
          <w:color w:val="000000" w:themeColor="text1"/>
        </w:rPr>
      </w:pPr>
      <w:r w:rsidRPr="00517D9E">
        <w:rPr>
          <w:color w:val="000000" w:themeColor="text1"/>
        </w:rPr>
        <w:t xml:space="preserve">Cíl této aktivity je předvést co nejideálnější řešení konfliktu. Možným rozšířením je předvést i variantu, kde nejde vše podle plánu a nastanou nějaké negativní důsledky. Je třeba si uvědomit, že i při dobře zvoleném řešení ještě zdaleka není vyhráno. Závisí na přístupu </w:t>
      </w:r>
      <w:r w:rsidR="00FD56B7">
        <w:rPr>
          <w:color w:val="000000" w:themeColor="text1"/>
        </w:rPr>
        <w:br/>
      </w:r>
      <w:r w:rsidRPr="00517D9E">
        <w:rPr>
          <w:color w:val="000000" w:themeColor="text1"/>
        </w:rPr>
        <w:t>a provedení, jež nemusí být vždy ideální.</w:t>
      </w:r>
    </w:p>
    <w:p w14:paraId="12B22B67" w14:textId="77777777" w:rsidR="00CF756A" w:rsidRPr="00517D9E" w:rsidRDefault="00CF756A" w:rsidP="00CF756A">
      <w:pPr>
        <w:rPr>
          <w:color w:val="000000" w:themeColor="text1"/>
        </w:rPr>
      </w:pPr>
    </w:p>
    <w:p w14:paraId="5837C411" w14:textId="77777777" w:rsidR="00CF756A" w:rsidRPr="00517D9E" w:rsidRDefault="00CF756A" w:rsidP="00CF756A">
      <w:pPr>
        <w:rPr>
          <w:b/>
          <w:bCs/>
          <w:color w:val="000000" w:themeColor="text1"/>
        </w:rPr>
      </w:pPr>
      <w:r w:rsidRPr="00517D9E">
        <w:rPr>
          <w:b/>
          <w:bCs/>
          <w:color w:val="000000" w:themeColor="text1"/>
        </w:rPr>
        <w:t xml:space="preserve">Postřehy z využití na škole: </w:t>
      </w:r>
    </w:p>
    <w:p w14:paraId="6E699C1C" w14:textId="0B7EC9CC" w:rsidR="00CF756A" w:rsidRPr="00517D9E" w:rsidRDefault="00CF756A" w:rsidP="00FD1562">
      <w:pPr>
        <w:ind w:firstLine="720"/>
        <w:rPr>
          <w:color w:val="000000" w:themeColor="text1"/>
        </w:rPr>
      </w:pPr>
      <w:r w:rsidRPr="00517D9E">
        <w:rPr>
          <w:color w:val="000000" w:themeColor="text1"/>
        </w:rPr>
        <w:t xml:space="preserve">Při provedení této aktivity jsme společně s žáky přišli na to, že ne všechny karty jsou vhodné pro modelování scénky. Například řešení pomocí ignorování, kdy daný žák vlastně nedělá nic, není až tak přínosné v danou chvíli, a proto jsme pár technik pro tuto aktivitu vyloučili, aby si žáci vyzkoušeli ty akčnější z nich. </w:t>
      </w:r>
      <w:r w:rsidR="00552B00" w:rsidRPr="00517D9E">
        <w:rPr>
          <w:color w:val="000000" w:themeColor="text1"/>
        </w:rPr>
        <w:t>Ve finále došlo k</w:t>
      </w:r>
      <w:r w:rsidR="00E926E9" w:rsidRPr="00517D9E">
        <w:rPr>
          <w:color w:val="000000" w:themeColor="text1"/>
        </w:rPr>
        <w:t> </w:t>
      </w:r>
      <w:r w:rsidR="00552B00" w:rsidRPr="00517D9E">
        <w:rPr>
          <w:color w:val="000000" w:themeColor="text1"/>
        </w:rPr>
        <w:t>vyřazení</w:t>
      </w:r>
      <w:r w:rsidR="00E926E9" w:rsidRPr="00517D9E">
        <w:rPr>
          <w:color w:val="000000" w:themeColor="text1"/>
        </w:rPr>
        <w:t xml:space="preserve"> všech</w:t>
      </w:r>
      <w:r w:rsidR="00552B00" w:rsidRPr="00517D9E">
        <w:rPr>
          <w:color w:val="000000" w:themeColor="text1"/>
        </w:rPr>
        <w:t xml:space="preserve"> technik </w:t>
      </w:r>
      <w:r w:rsidR="00FD56B7">
        <w:rPr>
          <w:color w:val="000000" w:themeColor="text1"/>
        </w:rPr>
        <w:br/>
      </w:r>
      <w:r w:rsidR="00552B00" w:rsidRPr="00517D9E">
        <w:rPr>
          <w:color w:val="000000" w:themeColor="text1"/>
        </w:rPr>
        <w:t>z kategorie ústup.</w:t>
      </w:r>
    </w:p>
    <w:p w14:paraId="6496D980" w14:textId="77777777" w:rsidR="00CF756A" w:rsidRPr="00517D9E" w:rsidRDefault="00CF756A" w:rsidP="00FD1562">
      <w:pPr>
        <w:ind w:firstLine="720"/>
        <w:rPr>
          <w:color w:val="000000" w:themeColor="text1"/>
        </w:rPr>
      </w:pPr>
      <w:r w:rsidRPr="00517D9E">
        <w:rPr>
          <w:color w:val="000000" w:themeColor="text1"/>
        </w:rPr>
        <w:t>Myslím, že se vyplatilo zařadit do programu tuhle aktivitu až jako třetí, protože už jsme k sobě s žáky měli trochu blíže, a tak jim nedělal takový problém se do toho pořádně vžít.</w:t>
      </w:r>
    </w:p>
    <w:p w14:paraId="0A23031B" w14:textId="1A105AFF" w:rsidR="00CF756A" w:rsidRPr="00517D9E" w:rsidRDefault="00CF756A" w:rsidP="00FD1562">
      <w:pPr>
        <w:ind w:firstLine="720"/>
        <w:rPr>
          <w:color w:val="000000" w:themeColor="text1"/>
        </w:rPr>
      </w:pPr>
      <w:r w:rsidRPr="00517D9E">
        <w:rPr>
          <w:color w:val="000000" w:themeColor="text1"/>
        </w:rPr>
        <w:t xml:space="preserve">I přes to se při zpětné vazbě objevovaly názory, že žákům nebylo příjemné a komfortní hrát takové scénky před ostatními. Na druhou stranu zbytek žáků ocenilo danou aktivitu, a to z toho důvodu, že i přes teoretické povídání, kdy se daná technika zdála jako naprosto jasná </w:t>
      </w:r>
      <w:r w:rsidR="00FD56B7">
        <w:rPr>
          <w:color w:val="000000" w:themeColor="text1"/>
        </w:rPr>
        <w:br/>
      </w:r>
      <w:r w:rsidRPr="00517D9E">
        <w:rPr>
          <w:color w:val="000000" w:themeColor="text1"/>
        </w:rPr>
        <w:t xml:space="preserve">a triviální, při sehrávání zjistili, že když se člověk v dané situaci opravdu ocitne, není lehké se zcela držet </w:t>
      </w:r>
      <w:r w:rsidR="006C7774" w:rsidRPr="00517D9E">
        <w:rPr>
          <w:color w:val="000000" w:themeColor="text1"/>
        </w:rPr>
        <w:t>„</w:t>
      </w:r>
      <w:r w:rsidRPr="00517D9E">
        <w:rPr>
          <w:color w:val="000000" w:themeColor="text1"/>
        </w:rPr>
        <w:t>scénáře</w:t>
      </w:r>
      <w:r w:rsidR="006C7774" w:rsidRPr="00517D9E">
        <w:rPr>
          <w:color w:val="000000" w:themeColor="text1"/>
        </w:rPr>
        <w:t>“</w:t>
      </w:r>
      <w:r w:rsidRPr="00517D9E">
        <w:rPr>
          <w:color w:val="000000" w:themeColor="text1"/>
        </w:rPr>
        <w:t xml:space="preserve"> a proto jsou rádi, že si to mohli vyzkoušet z obou stran.</w:t>
      </w:r>
    </w:p>
    <w:p w14:paraId="7C3AE318" w14:textId="007FB1D9" w:rsidR="00CF756A" w:rsidRPr="00517D9E" w:rsidRDefault="00CF756A" w:rsidP="00FD1562">
      <w:pPr>
        <w:ind w:firstLine="720"/>
        <w:rPr>
          <w:color w:val="000000" w:themeColor="text1"/>
        </w:rPr>
      </w:pPr>
      <w:r w:rsidRPr="00517D9E">
        <w:rPr>
          <w:color w:val="000000" w:themeColor="text1"/>
        </w:rPr>
        <w:t xml:space="preserve">Z mého pohledu bylo při této aktivitě trochu náročnější udržet pořádek a pozornost žáků, protože nešlo o běžné sezení. Zvolila jsem možnost, kdy jsem každé skupince dala </w:t>
      </w:r>
      <w:r w:rsidR="00FD56B7">
        <w:rPr>
          <w:color w:val="000000" w:themeColor="text1"/>
        </w:rPr>
        <w:br/>
      </w:r>
      <w:r w:rsidRPr="00517D9E">
        <w:rPr>
          <w:color w:val="000000" w:themeColor="text1"/>
        </w:rPr>
        <w:t>na výběr ze dvou technik, které mohou předvést. Chtěla jsem zabránit častému opakování jedné techniky. Zajímavé bylo sledovat, jak žáci určitou techniku pojali a jak se k jednotlivým konfliktům stavěli. Variantu se špatným vývojem konfliktní situace jsme vynechali, jelikož nás tlačil čas, ale na konci každé scénky jsme si vždy slovně okomentovali možnosti, jak by se dalo dané techniky využít, či jak by se mohl průběh zvrtnout.</w:t>
      </w:r>
    </w:p>
    <w:p w14:paraId="7A270A13" w14:textId="195F9267" w:rsidR="00CF756A" w:rsidRPr="00517D9E" w:rsidRDefault="00CF756A" w:rsidP="00FD1562">
      <w:pPr>
        <w:ind w:firstLine="720"/>
        <w:rPr>
          <w:color w:val="000000" w:themeColor="text1"/>
        </w:rPr>
      </w:pPr>
      <w:r w:rsidRPr="00517D9E">
        <w:rPr>
          <w:color w:val="000000" w:themeColor="text1"/>
        </w:rPr>
        <w:lastRenderedPageBreak/>
        <w:t>Co se týče zpětné vazby, zda se jim aktivita líbila, se ozvalo zatím nejvíce žáků. Zmínili, že je zaujala rozmanitost výuky, že nemuseli nadále sedět a o konfliktech mluvit</w:t>
      </w:r>
      <w:r w:rsidR="00EA252B" w:rsidRPr="00517D9E">
        <w:rPr>
          <w:color w:val="000000" w:themeColor="text1"/>
        </w:rPr>
        <w:t xml:space="preserve">, </w:t>
      </w:r>
      <w:r w:rsidRPr="00517D9E">
        <w:rPr>
          <w:color w:val="000000" w:themeColor="text1"/>
        </w:rPr>
        <w:t xml:space="preserve">ale mohli se trochu prohýbat a situace si vyzkoušet na vlastní kůži. Objevil se i názor, že by bylo vhodné pro vymýšlení scénky více času, a proto by z téhle aktivity mohl být domácí úkol, kdy si například na každý den připraví konfliktní situaci jedna skupinka. </w:t>
      </w:r>
      <w:r w:rsidR="00E926E9" w:rsidRPr="00517D9E">
        <w:rPr>
          <w:color w:val="000000" w:themeColor="text1"/>
        </w:rPr>
        <w:t>Nejvíce žáky mrzelo, že ty nepovedené situace jsme probírali jen slovně a nehráli.</w:t>
      </w:r>
    </w:p>
    <w:p w14:paraId="46BA6C92" w14:textId="77777777" w:rsidR="00CF756A" w:rsidRPr="00517D9E" w:rsidRDefault="00CF756A" w:rsidP="00FD1562">
      <w:pPr>
        <w:ind w:firstLine="720"/>
        <w:rPr>
          <w:color w:val="000000" w:themeColor="text1"/>
        </w:rPr>
      </w:pPr>
      <w:r w:rsidRPr="00517D9E">
        <w:rPr>
          <w:color w:val="000000" w:themeColor="text1"/>
        </w:rPr>
        <w:t>Já jsem třídu rozdělila do deseti dvojic a všichni dostali na přípravu 5 minut. Následné hraní trvalo půl hodiny, takže dohromady celá aktivita zabrala 35 minut.</w:t>
      </w:r>
    </w:p>
    <w:p w14:paraId="6883FD26" w14:textId="77777777" w:rsidR="00FD1562" w:rsidRPr="00517D9E" w:rsidRDefault="00FD1562" w:rsidP="00CF756A">
      <w:pPr>
        <w:rPr>
          <w:b/>
          <w:bCs/>
          <w:color w:val="000000" w:themeColor="text1"/>
        </w:rPr>
      </w:pPr>
    </w:p>
    <w:p w14:paraId="59EDC527" w14:textId="77777777" w:rsidR="00CF756A" w:rsidRPr="00517D9E" w:rsidRDefault="00CF756A" w:rsidP="00CF756A">
      <w:pPr>
        <w:rPr>
          <w:color w:val="000000" w:themeColor="text1"/>
          <w:u w:val="single"/>
        </w:rPr>
      </w:pPr>
      <w:r w:rsidRPr="00517D9E">
        <w:rPr>
          <w:color w:val="000000" w:themeColor="text1"/>
          <w:u w:val="single"/>
        </w:rPr>
        <w:t>Aktivita č. 5:</w:t>
      </w:r>
    </w:p>
    <w:p w14:paraId="11B15DAF" w14:textId="3DD670B4" w:rsidR="00CF756A" w:rsidRPr="00517D9E" w:rsidRDefault="00CF756A" w:rsidP="00FD1562">
      <w:pPr>
        <w:ind w:firstLine="720"/>
        <w:rPr>
          <w:color w:val="000000" w:themeColor="text1"/>
        </w:rPr>
      </w:pPr>
      <w:r w:rsidRPr="00517D9E">
        <w:rPr>
          <w:color w:val="000000" w:themeColor="text1"/>
        </w:rPr>
        <w:t xml:space="preserve">Pátá, poslední aktivita nabízí možnost žákům zapřemýšlet nad vlastními dosavadními zkušenostmi s konflikty. Při procházení zeleného balíčku s řešeními vytáhne student ty techniky, které již ve svém životě využil a popíše jejich průběh. V ideálním případě navrhne, jak mohl konfliktní situaci vyřešit efektivněji se získanými znalostmi a kdy naopak je hrdý </w:t>
      </w:r>
      <w:r w:rsidR="00FD56B7">
        <w:rPr>
          <w:color w:val="000000" w:themeColor="text1"/>
        </w:rPr>
        <w:br/>
      </w:r>
      <w:r w:rsidRPr="00517D9E">
        <w:rPr>
          <w:color w:val="000000" w:themeColor="text1"/>
        </w:rPr>
        <w:t>na své zvolené řešení. Ostatní studenti mohou na vyslovené příběhy reagovat a navrhovat vlastní řešení. Pokud si žák na žádný konflikt, kterého byl účastníkem</w:t>
      </w:r>
      <w:r w:rsidR="00EA252B" w:rsidRPr="00517D9E">
        <w:rPr>
          <w:color w:val="000000" w:themeColor="text1"/>
        </w:rPr>
        <w:t xml:space="preserve">, </w:t>
      </w:r>
      <w:r w:rsidRPr="00517D9E">
        <w:rPr>
          <w:color w:val="000000" w:themeColor="text1"/>
        </w:rPr>
        <w:t>nevzpomíná, může například popsat situaci, které byl pouze svědkem nikoliv aktérem. Pokud se žáci nechtějí svěřovat před celou třídou, je možné opět vytvořit skupinky, kde si situace navzájem popovídají mezi sebou ve skupině, přičemž učitel chodí mezi skupinky. Lze využít i kartičky prázdné, kam mohou žáci své příběhy přímo napsat a lze s nimi následně pracovat i při jiných aktivitách.</w:t>
      </w:r>
    </w:p>
    <w:p w14:paraId="5C63C75B" w14:textId="77777777" w:rsidR="00CF756A" w:rsidRPr="00517D9E" w:rsidRDefault="00CF756A" w:rsidP="00CF756A">
      <w:pPr>
        <w:rPr>
          <w:color w:val="000000" w:themeColor="text1"/>
        </w:rPr>
      </w:pPr>
    </w:p>
    <w:p w14:paraId="7AE3E484" w14:textId="77777777" w:rsidR="00CF756A" w:rsidRPr="00517D9E" w:rsidRDefault="00CF756A" w:rsidP="00CF756A">
      <w:pPr>
        <w:rPr>
          <w:b/>
          <w:bCs/>
          <w:color w:val="000000" w:themeColor="text1"/>
        </w:rPr>
      </w:pPr>
      <w:r w:rsidRPr="00517D9E">
        <w:rPr>
          <w:b/>
          <w:bCs/>
          <w:color w:val="000000" w:themeColor="text1"/>
        </w:rPr>
        <w:t>Postřehy z využití na škole:</w:t>
      </w:r>
    </w:p>
    <w:p w14:paraId="13C2A2D4" w14:textId="76F789F0" w:rsidR="00CF756A" w:rsidRPr="00517D9E" w:rsidRDefault="00CF756A" w:rsidP="00FD1562">
      <w:pPr>
        <w:ind w:firstLine="720"/>
        <w:rPr>
          <w:color w:val="000000" w:themeColor="text1"/>
        </w:rPr>
      </w:pPr>
      <w:r w:rsidRPr="00517D9E">
        <w:rPr>
          <w:color w:val="000000" w:themeColor="text1"/>
        </w:rPr>
        <w:t>Tahle aktivita byla vybrána jako poslední aktivita, a to z toho důvodu, že ne všichni mohli chtít své zkušenosti veřejně sdílet, a proto ve zbytku čas</w:t>
      </w:r>
      <w:r w:rsidR="00EA252B" w:rsidRPr="00517D9E">
        <w:rPr>
          <w:color w:val="000000" w:themeColor="text1"/>
        </w:rPr>
        <w:t>u</w:t>
      </w:r>
      <w:r w:rsidRPr="00517D9E">
        <w:rPr>
          <w:color w:val="000000" w:themeColor="text1"/>
        </w:rPr>
        <w:t xml:space="preserve"> (25 minut) promluvil jen ten, kdo chtěl. Myslím si ovšem, že by studentům nemělo dělat problém </w:t>
      </w:r>
      <w:r w:rsidR="00FD56B7" w:rsidRPr="00517D9E">
        <w:rPr>
          <w:color w:val="000000" w:themeColor="text1"/>
        </w:rPr>
        <w:t>si</w:t>
      </w:r>
      <w:r w:rsidR="00FD56B7">
        <w:rPr>
          <w:color w:val="000000" w:themeColor="text1"/>
        </w:rPr>
        <w:t xml:space="preserve"> </w:t>
      </w:r>
      <w:r w:rsidRPr="00517D9E">
        <w:rPr>
          <w:color w:val="000000" w:themeColor="text1"/>
        </w:rPr>
        <w:t>popřípadě nějakou situaci – která ještě nezazněla – jednoduše vymyslet, anebo vzpomenout na takovou, které nebyli přímo účastníky. Překvapilo mě, že opravdu někteří chtěli sami od sebe přispět svým zážitkem a že spoustu spolužáků navrhovalo jejich ideální řešení. Při zpětné vazbě se mi dostalo od některých názoru, že jsou rádi, že mohli probrat přímo konflikty ze svých zkušeností a že je obohatili zážitky ostatních spolužáků. Také se zde objevily názory, že se neradi šťourají v již proběhlých a uzavřených situacích a raději by probírali jen konflikty z kartiček. Na otázku, zda je aktivita bavila</w:t>
      </w:r>
      <w:r w:rsidR="009830FB" w:rsidRPr="00517D9E">
        <w:rPr>
          <w:color w:val="000000" w:themeColor="text1"/>
        </w:rPr>
        <w:t>,</w:t>
      </w:r>
      <w:r w:rsidRPr="00517D9E">
        <w:rPr>
          <w:color w:val="000000" w:themeColor="text1"/>
        </w:rPr>
        <w:t xml:space="preserve"> mi bylo řečeno, že až tak zábavná nebyla, ale přínosná naopak ano. </w:t>
      </w:r>
      <w:r w:rsidRPr="00517D9E">
        <w:rPr>
          <w:color w:val="000000" w:themeColor="text1"/>
        </w:rPr>
        <w:lastRenderedPageBreak/>
        <w:t>Z mého pohledu byla tahle aktivita ideálním zakončením celého programu, kdy žáci využili získané znalosti a dovednosti na vlastních situacích. Celá aktivita proběhla v poklidném duchu, kdy po sehraných scénkách šla pozorovat na žácích jistá únava.</w:t>
      </w:r>
    </w:p>
    <w:p w14:paraId="195F7E44" w14:textId="402B1B99" w:rsidR="00A201CF" w:rsidRPr="00517D9E" w:rsidRDefault="00A201CF" w:rsidP="00FD1562">
      <w:pPr>
        <w:ind w:firstLine="720"/>
        <w:rPr>
          <w:color w:val="000000" w:themeColor="text1"/>
        </w:rPr>
      </w:pPr>
      <w:r w:rsidRPr="00517D9E">
        <w:rPr>
          <w:color w:val="000000" w:themeColor="text1"/>
        </w:rPr>
        <w:t>Nyní bych zvolila u této aktivity jiný postup</w:t>
      </w:r>
      <w:r w:rsidR="006A3171" w:rsidRPr="00517D9E">
        <w:rPr>
          <w:color w:val="000000" w:themeColor="text1"/>
        </w:rPr>
        <w:t xml:space="preserve"> – rozdala bych každému studentovi jednu prázdnou zelenou kartičku, přičemž každý by měl za úkol</w:t>
      </w:r>
      <w:r w:rsidR="0062737D" w:rsidRPr="00517D9E">
        <w:rPr>
          <w:color w:val="000000" w:themeColor="text1"/>
        </w:rPr>
        <w:t xml:space="preserve"> tam napsat svou prožitou situaci. Poté bych kartičky s příběhy vysbírala a společně bychom si příběhy prošli a rozebrali. V takovém případě by se </w:t>
      </w:r>
      <w:r w:rsidR="00F13F9E" w:rsidRPr="00517D9E">
        <w:rPr>
          <w:color w:val="000000" w:themeColor="text1"/>
        </w:rPr>
        <w:t>zaručila anonymita a nepoužité příběhy by se využili při příštích aktivitách.</w:t>
      </w:r>
    </w:p>
    <w:p w14:paraId="2CED50B2" w14:textId="77777777" w:rsidR="00CF756A" w:rsidRPr="00517D9E" w:rsidRDefault="00CF756A" w:rsidP="00CF756A">
      <w:pPr>
        <w:rPr>
          <w:color w:val="000000" w:themeColor="text1"/>
        </w:rPr>
      </w:pPr>
    </w:p>
    <w:p w14:paraId="7D796A6D" w14:textId="1173B8B9" w:rsidR="00CF756A" w:rsidRPr="00517D9E" w:rsidRDefault="00CF756A" w:rsidP="00FD1562">
      <w:pPr>
        <w:ind w:firstLine="720"/>
        <w:rPr>
          <w:color w:val="000000" w:themeColor="text1"/>
        </w:rPr>
      </w:pPr>
      <w:r w:rsidRPr="00517D9E">
        <w:rPr>
          <w:color w:val="000000" w:themeColor="text1"/>
        </w:rPr>
        <w:t>Celý proces u každé aktivity by měl vést k tomu, aby si žáci uvědomili, že ke každému konfliktu je třeba přistupovat individuálně, že existuje spoust</w:t>
      </w:r>
      <w:r w:rsidR="00CB1F45" w:rsidRPr="00517D9E">
        <w:rPr>
          <w:color w:val="000000" w:themeColor="text1"/>
        </w:rPr>
        <w:t>a</w:t>
      </w:r>
      <w:r w:rsidRPr="00517D9E">
        <w:rPr>
          <w:color w:val="000000" w:themeColor="text1"/>
        </w:rPr>
        <w:t xml:space="preserve"> způsobů, jak spor vyřešit </w:t>
      </w:r>
      <w:r w:rsidR="00FD56B7">
        <w:rPr>
          <w:color w:val="000000" w:themeColor="text1"/>
        </w:rPr>
        <w:br/>
      </w:r>
      <w:r w:rsidRPr="00517D9E">
        <w:rPr>
          <w:color w:val="000000" w:themeColor="text1"/>
        </w:rPr>
        <w:t>a v neposlední řadě, aby se dozvěděli, jak by případné situace řešili jejich spolužáci, což může napomoci k vyřešení jejich budoucích reálných sporů. Cílem bylo ukázat žákům, že nestačí jen zvolit ideální řešení</w:t>
      </w:r>
      <w:r w:rsidR="00CB1F45" w:rsidRPr="00517D9E">
        <w:rPr>
          <w:color w:val="000000" w:themeColor="text1"/>
        </w:rPr>
        <w:t>,</w:t>
      </w:r>
      <w:r w:rsidRPr="00517D9E">
        <w:rPr>
          <w:color w:val="000000" w:themeColor="text1"/>
        </w:rPr>
        <w:t xml:space="preserve"> ale vhodně celou situaci uchopit a jednat – není jedno jakým tónem komunikujeme, jaké používáme fráze apod. Pozitivum můžeme najít i v tom, že například žáci, kteří často konflikt vyvolávají, si zkusí stát i na druhé straně barikády a třeba je to přinutí k zamyšlení ohledně svého chování. Další přínos kartiček by měl spočívat v tom, že se studenti seznámí s nejčastějšími situacemi z praxe, o kterých mohou přemýšlet, protože je velmi reálné, že se v nějakém podobném konfliktu později ocitnou</w:t>
      </w:r>
      <w:r w:rsidR="00CB1F45" w:rsidRPr="00517D9E">
        <w:rPr>
          <w:color w:val="000000" w:themeColor="text1"/>
        </w:rPr>
        <w:t xml:space="preserve">, </w:t>
      </w:r>
      <w:r w:rsidRPr="00517D9E">
        <w:rPr>
          <w:color w:val="000000" w:themeColor="text1"/>
        </w:rPr>
        <w:t xml:space="preserve">a tím pádem už budou vědět, jakým způsobem ho nejefektivněji vyřešit, aniž by se museli dlouho zamýšlet. </w:t>
      </w:r>
    </w:p>
    <w:p w14:paraId="35F4C332" w14:textId="62F0C67D" w:rsidR="00CF756A" w:rsidRPr="00517D9E" w:rsidRDefault="00CF756A" w:rsidP="00FD1562">
      <w:pPr>
        <w:ind w:firstLine="720"/>
        <w:rPr>
          <w:color w:val="000000" w:themeColor="text1"/>
        </w:rPr>
      </w:pPr>
      <w:r w:rsidRPr="00517D9E">
        <w:rPr>
          <w:color w:val="000000" w:themeColor="text1"/>
        </w:rPr>
        <w:t xml:space="preserve">Nabízí se i možnost využití pouze kartiček příběhů bez kartiček řešení. V případě, </w:t>
      </w:r>
      <w:r w:rsidR="00FD56B7">
        <w:rPr>
          <w:color w:val="000000" w:themeColor="text1"/>
        </w:rPr>
        <w:br/>
      </w:r>
      <w:r w:rsidRPr="00517D9E">
        <w:rPr>
          <w:color w:val="000000" w:themeColor="text1"/>
        </w:rPr>
        <w:t xml:space="preserve">že nemáme možnost zelený balíček nakopírovat. Můžeme využít dnešních vyspělých technologií a uplatnit internetové aplikace jako například </w:t>
      </w:r>
      <w:proofErr w:type="spellStart"/>
      <w:r w:rsidRPr="00517D9E">
        <w:rPr>
          <w:color w:val="000000" w:themeColor="text1"/>
        </w:rPr>
        <w:t>Quizizz</w:t>
      </w:r>
      <w:proofErr w:type="spellEnd"/>
      <w:r w:rsidRPr="00517D9E">
        <w:rPr>
          <w:color w:val="000000" w:themeColor="text1"/>
        </w:rPr>
        <w:t xml:space="preserve">, </w:t>
      </w:r>
      <w:proofErr w:type="spellStart"/>
      <w:r w:rsidRPr="00517D9E">
        <w:rPr>
          <w:color w:val="000000" w:themeColor="text1"/>
        </w:rPr>
        <w:t>Socrative</w:t>
      </w:r>
      <w:proofErr w:type="spellEnd"/>
      <w:r w:rsidRPr="00517D9E">
        <w:rPr>
          <w:color w:val="000000" w:themeColor="text1"/>
        </w:rPr>
        <w:t xml:space="preserve">, </w:t>
      </w:r>
      <w:proofErr w:type="spellStart"/>
      <w:r w:rsidRPr="00517D9E">
        <w:rPr>
          <w:color w:val="000000" w:themeColor="text1"/>
        </w:rPr>
        <w:t>Kahoot</w:t>
      </w:r>
      <w:proofErr w:type="spellEnd"/>
      <w:r w:rsidRPr="00517D9E">
        <w:rPr>
          <w:color w:val="000000" w:themeColor="text1"/>
        </w:rPr>
        <w:t xml:space="preserve">!,… Tyto aplikace slouží jako přístroj pro tvoření rychlých testů, kvízů nebo i pro zpětnou vazbu </w:t>
      </w:r>
      <w:r w:rsidR="00FD56B7">
        <w:rPr>
          <w:color w:val="000000" w:themeColor="text1"/>
        </w:rPr>
        <w:br/>
      </w:r>
      <w:r w:rsidRPr="00517D9E">
        <w:rPr>
          <w:color w:val="000000" w:themeColor="text1"/>
        </w:rPr>
        <w:t xml:space="preserve">ve výuce. Můžeme tedy vytvořit kvíz s možností označení více odpovědí, přičemž jako odpovědi navolíme naše techniky k řešení konfliktních situací. </w:t>
      </w:r>
    </w:p>
    <w:p w14:paraId="09F128B6" w14:textId="50ECBFAA" w:rsidR="00CF756A" w:rsidRPr="00517D9E" w:rsidRDefault="00CF756A" w:rsidP="00FD1562">
      <w:pPr>
        <w:ind w:firstLine="720"/>
        <w:rPr>
          <w:color w:val="000000" w:themeColor="text1"/>
        </w:rPr>
      </w:pPr>
      <w:r w:rsidRPr="00517D9E">
        <w:rPr>
          <w:color w:val="000000" w:themeColor="text1"/>
        </w:rPr>
        <w:t xml:space="preserve">Tuto alternativní možnost bych volila v případě, že studenti se se všemi kartičkami řešení již seznámili (prohlédli si je, viděli doprovodný obrázek, doptali se na nejasnosti) </w:t>
      </w:r>
      <w:r w:rsidR="00FD56B7">
        <w:rPr>
          <w:color w:val="000000" w:themeColor="text1"/>
        </w:rPr>
        <w:br/>
      </w:r>
      <w:r w:rsidRPr="00517D9E">
        <w:rPr>
          <w:color w:val="000000" w:themeColor="text1"/>
        </w:rPr>
        <w:t xml:space="preserve">a bezpečně znají každou techniku a způsob využití a tím pádem mohou rychle reagovat </w:t>
      </w:r>
      <w:r w:rsidR="00FD56B7">
        <w:rPr>
          <w:color w:val="000000" w:themeColor="text1"/>
        </w:rPr>
        <w:br/>
      </w:r>
      <w:r w:rsidRPr="00517D9E">
        <w:rPr>
          <w:color w:val="000000" w:themeColor="text1"/>
        </w:rPr>
        <w:t>ve vytvořeném online kvízu. Také lze výše zmíněné aplikace využít v momentě, pokud pedagog potřebuje zpětnou vazbu a ch</w:t>
      </w:r>
      <w:r w:rsidR="00120AA0" w:rsidRPr="00517D9E">
        <w:rPr>
          <w:color w:val="000000" w:themeColor="text1"/>
        </w:rPr>
        <w:t>c</w:t>
      </w:r>
      <w:r w:rsidRPr="00517D9E">
        <w:rPr>
          <w:color w:val="000000" w:themeColor="text1"/>
        </w:rPr>
        <w:t>e vidět pohromadě u každého případu četnost jednotlivých technik.</w:t>
      </w:r>
    </w:p>
    <w:p w14:paraId="03B395E7" w14:textId="2581ADE8" w:rsidR="00CF756A" w:rsidRPr="00517D9E" w:rsidRDefault="00CF756A" w:rsidP="00FD1562">
      <w:pPr>
        <w:ind w:firstLine="720"/>
        <w:rPr>
          <w:color w:val="000000" w:themeColor="text1"/>
        </w:rPr>
      </w:pPr>
      <w:r w:rsidRPr="00517D9E">
        <w:rPr>
          <w:color w:val="000000" w:themeColor="text1"/>
        </w:rPr>
        <w:lastRenderedPageBreak/>
        <w:t>Pokud učitel nemá možnost využít zmíněné technologie nebo některý z žáků zrovna nevlastní mobilní zařízení, na kterém by mohl hlasovat, je možnost vypsat každou techniku</w:t>
      </w:r>
      <w:r w:rsidR="00FD56B7">
        <w:rPr>
          <w:color w:val="000000" w:themeColor="text1"/>
        </w:rPr>
        <w:br/>
      </w:r>
      <w:r w:rsidRPr="00517D9E">
        <w:rPr>
          <w:color w:val="000000" w:themeColor="text1"/>
        </w:rPr>
        <w:t xml:space="preserve"> na tabuli vedle sebe, kdy posléze žáci budou postupně k tabuli přistupovat a každý z nich udělá čárku té technice, kterou by zvolil. Metoda takového hlasování je přehledná jak pro učitele, tak pro žáky.</w:t>
      </w:r>
    </w:p>
    <w:p w14:paraId="23A04E91" w14:textId="08943C58" w:rsidR="00D305EC" w:rsidRPr="00517D9E" w:rsidRDefault="00CF756A" w:rsidP="00FD1562">
      <w:pPr>
        <w:ind w:firstLine="432"/>
      </w:pPr>
      <w:r w:rsidRPr="00517D9E">
        <w:t>Našlo se také pár studentů, kteří tvrdili, že oni mají osvědčenou techniku a že další možnosti nepotřebují. I tak se ale zapojovali a přicházeli s jinými řešeními, což beru jako velmi pozitivní. Na otázku, zda je aktivita bavila a jak by ji vylepšili</w:t>
      </w:r>
      <w:r w:rsidR="001E6708" w:rsidRPr="00517D9E">
        <w:t xml:space="preserve">, </w:t>
      </w:r>
      <w:r w:rsidRPr="00517D9E">
        <w:t>se mi žádné podrobnější odpovědi nedostalo. Všichni studenti jen souhlasně přikývli.</w:t>
      </w:r>
    </w:p>
    <w:p w14:paraId="7B8CE2F1" w14:textId="77777777" w:rsidR="000C1377" w:rsidRPr="00517D9E" w:rsidRDefault="000C1377" w:rsidP="00FD1562">
      <w:pPr>
        <w:ind w:firstLine="432"/>
      </w:pPr>
    </w:p>
    <w:p w14:paraId="69B26E41" w14:textId="77777777" w:rsidR="000C1377" w:rsidRPr="00517D9E" w:rsidRDefault="000C1377" w:rsidP="00FD1562">
      <w:pPr>
        <w:ind w:firstLine="432"/>
      </w:pPr>
    </w:p>
    <w:p w14:paraId="7FA3743F" w14:textId="77777777" w:rsidR="000C1377" w:rsidRPr="00517D9E" w:rsidRDefault="000C1377" w:rsidP="00FD1562">
      <w:pPr>
        <w:ind w:firstLine="432"/>
      </w:pPr>
    </w:p>
    <w:p w14:paraId="128F377F" w14:textId="77777777" w:rsidR="000C1377" w:rsidRPr="00517D9E" w:rsidRDefault="000C1377" w:rsidP="00FD1562">
      <w:pPr>
        <w:ind w:firstLine="432"/>
      </w:pPr>
    </w:p>
    <w:p w14:paraId="1FE681A6" w14:textId="77777777" w:rsidR="000C1377" w:rsidRPr="00517D9E" w:rsidRDefault="000C1377" w:rsidP="00FD1562">
      <w:pPr>
        <w:ind w:firstLine="432"/>
      </w:pPr>
    </w:p>
    <w:p w14:paraId="2BD9049D" w14:textId="77777777" w:rsidR="000C1377" w:rsidRPr="00517D9E" w:rsidRDefault="000C1377" w:rsidP="00FD1562">
      <w:pPr>
        <w:ind w:firstLine="432"/>
      </w:pPr>
    </w:p>
    <w:p w14:paraId="26A3C2BE" w14:textId="77777777" w:rsidR="000C1377" w:rsidRPr="00517D9E" w:rsidRDefault="000C1377" w:rsidP="00FD1562">
      <w:pPr>
        <w:ind w:firstLine="432"/>
      </w:pPr>
    </w:p>
    <w:p w14:paraId="447B3930" w14:textId="77777777" w:rsidR="000C1377" w:rsidRPr="00517D9E" w:rsidRDefault="000C1377" w:rsidP="00FD1562">
      <w:pPr>
        <w:ind w:firstLine="432"/>
      </w:pPr>
    </w:p>
    <w:p w14:paraId="1EC73AAB" w14:textId="77777777" w:rsidR="000C1377" w:rsidRPr="00517D9E" w:rsidRDefault="000C1377" w:rsidP="00FD1562">
      <w:pPr>
        <w:ind w:firstLine="432"/>
      </w:pPr>
    </w:p>
    <w:p w14:paraId="54DDC613" w14:textId="77777777" w:rsidR="000C1377" w:rsidRPr="00517D9E" w:rsidRDefault="000C1377" w:rsidP="00FD1562">
      <w:pPr>
        <w:ind w:firstLine="432"/>
      </w:pPr>
    </w:p>
    <w:p w14:paraId="3592577F" w14:textId="77777777" w:rsidR="000C1377" w:rsidRPr="00517D9E" w:rsidRDefault="000C1377" w:rsidP="00FD1562">
      <w:pPr>
        <w:ind w:firstLine="432"/>
      </w:pPr>
    </w:p>
    <w:p w14:paraId="6DB8779D" w14:textId="77777777" w:rsidR="000C1377" w:rsidRPr="00517D9E" w:rsidRDefault="000C1377" w:rsidP="00FD1562">
      <w:pPr>
        <w:ind w:firstLine="432"/>
      </w:pPr>
    </w:p>
    <w:p w14:paraId="3F88C7A7" w14:textId="77777777" w:rsidR="000C1377" w:rsidRPr="00517D9E" w:rsidRDefault="000C1377" w:rsidP="00FD1562">
      <w:pPr>
        <w:ind w:firstLine="432"/>
      </w:pPr>
    </w:p>
    <w:p w14:paraId="1421E120" w14:textId="77777777" w:rsidR="000C1377" w:rsidRPr="00517D9E" w:rsidRDefault="000C1377" w:rsidP="00FD1562">
      <w:pPr>
        <w:ind w:firstLine="432"/>
      </w:pPr>
    </w:p>
    <w:p w14:paraId="38FE57FF" w14:textId="77777777" w:rsidR="000C1377" w:rsidRPr="00517D9E" w:rsidRDefault="000C1377" w:rsidP="00FD1562">
      <w:pPr>
        <w:ind w:firstLine="432"/>
      </w:pPr>
    </w:p>
    <w:p w14:paraId="19FBC160" w14:textId="77777777" w:rsidR="000C1377" w:rsidRPr="00517D9E" w:rsidRDefault="000C1377" w:rsidP="00FD1562">
      <w:pPr>
        <w:ind w:firstLine="432"/>
      </w:pPr>
    </w:p>
    <w:p w14:paraId="370A404B" w14:textId="77777777" w:rsidR="000C1377" w:rsidRPr="00517D9E" w:rsidRDefault="000C1377" w:rsidP="00FD1562">
      <w:pPr>
        <w:ind w:firstLine="432"/>
      </w:pPr>
    </w:p>
    <w:p w14:paraId="4C479897" w14:textId="77777777" w:rsidR="000C1377" w:rsidRPr="00517D9E" w:rsidRDefault="000C1377" w:rsidP="00FD1562">
      <w:pPr>
        <w:ind w:firstLine="432"/>
      </w:pPr>
    </w:p>
    <w:p w14:paraId="1DBA0419" w14:textId="1CC2ED50" w:rsidR="0054556F" w:rsidRPr="00517D9E" w:rsidRDefault="0054556F" w:rsidP="0054556F">
      <w:pPr>
        <w:pStyle w:val="Nadpis1"/>
        <w:rPr>
          <w:b/>
          <w:bCs/>
        </w:rPr>
      </w:pPr>
      <w:bookmarkStart w:id="34" w:name="_Toc101384378"/>
      <w:r w:rsidRPr="00517D9E">
        <w:rPr>
          <w:b/>
          <w:bCs/>
        </w:rPr>
        <w:lastRenderedPageBreak/>
        <w:t>Shrnutí</w:t>
      </w:r>
      <w:bookmarkEnd w:id="34"/>
    </w:p>
    <w:p w14:paraId="222768C0" w14:textId="264F3169" w:rsidR="00286815" w:rsidRPr="00517D9E" w:rsidRDefault="00C759DB" w:rsidP="0054556F">
      <w:r w:rsidRPr="00517D9E">
        <w:t>Cílem využití kartiček na škole bylo zjistit, jak fungují</w:t>
      </w:r>
      <w:r w:rsidR="004A5245" w:rsidRPr="00517D9E">
        <w:t>, z</w:t>
      </w:r>
      <w:r w:rsidR="00990C66" w:rsidRPr="00517D9E">
        <w:t>da se žáci do daných aktivit budou zapojovat</w:t>
      </w:r>
      <w:r w:rsidR="00712B07" w:rsidRPr="00517D9E">
        <w:t xml:space="preserve">, </w:t>
      </w:r>
      <w:r w:rsidR="004A5245" w:rsidRPr="00517D9E">
        <w:t>jestli</w:t>
      </w:r>
      <w:r w:rsidR="00990C66" w:rsidRPr="00517D9E">
        <w:t xml:space="preserve"> je celý program něčemu přiučí a </w:t>
      </w:r>
      <w:r w:rsidR="00286815" w:rsidRPr="00517D9E">
        <w:t>jak se jim s kartičkami pracovalo.</w:t>
      </w:r>
    </w:p>
    <w:p w14:paraId="7D16E58C" w14:textId="19928CBD" w:rsidR="0054556F" w:rsidRPr="00517D9E" w:rsidRDefault="00286815" w:rsidP="00FD1562">
      <w:pPr>
        <w:ind w:firstLine="720"/>
      </w:pPr>
      <w:r w:rsidRPr="00517D9E">
        <w:t>Všechny aktivity jsem měla možnost využít ve třídě prima,</w:t>
      </w:r>
      <w:r w:rsidR="00C759DB" w:rsidRPr="00517D9E">
        <w:t xml:space="preserve"> </w:t>
      </w:r>
      <w:r w:rsidRPr="00517D9E">
        <w:t>a to bez dozoru pedagoga. Troufám si tvrdit, že tahle skutečnost napomohla tomu, že žákům netrvalo tak dlouho se mi otevřít a diskutovat bez ostychu.</w:t>
      </w:r>
      <w:r w:rsidR="00370A76" w:rsidRPr="00517D9E">
        <w:t xml:space="preserve"> </w:t>
      </w:r>
      <w:r w:rsidR="007717E8" w:rsidRPr="00517D9E">
        <w:t>Bylo mi poskytnuto 100 minut, během kterých jsem využila 4 přichystané aktivity. Při</w:t>
      </w:r>
      <w:r w:rsidR="00370A76" w:rsidRPr="00517D9E">
        <w:t xml:space="preserve"> některých aktivitách jsme nestih</w:t>
      </w:r>
      <w:r w:rsidR="007717E8" w:rsidRPr="00517D9E">
        <w:t>li projít všechny příběhy nebo jsem musela diskusi</w:t>
      </w:r>
      <w:r w:rsidR="00A1612C" w:rsidRPr="00517D9E">
        <w:t xml:space="preserve"> předčasně</w:t>
      </w:r>
      <w:r w:rsidR="007717E8" w:rsidRPr="00517D9E">
        <w:t xml:space="preserve"> ukončit, abychom stihli </w:t>
      </w:r>
      <w:r w:rsidR="00A1612C" w:rsidRPr="00517D9E">
        <w:t>i další</w:t>
      </w:r>
      <w:r w:rsidR="007717E8" w:rsidRPr="00517D9E">
        <w:t xml:space="preserve"> připravené aktivity</w:t>
      </w:r>
      <w:r w:rsidR="007473EE" w:rsidRPr="00517D9E">
        <w:t>,</w:t>
      </w:r>
      <w:r w:rsidR="008802F7" w:rsidRPr="00517D9E">
        <w:t xml:space="preserve"> ale jinak byl čas přiměřený. </w:t>
      </w:r>
    </w:p>
    <w:p w14:paraId="6FABA2D5" w14:textId="042D185E" w:rsidR="00D305EC" w:rsidRPr="00517D9E" w:rsidRDefault="00286815" w:rsidP="00FD1562">
      <w:pPr>
        <w:ind w:firstLine="720"/>
      </w:pPr>
      <w:r w:rsidRPr="00517D9E">
        <w:t xml:space="preserve">Kdybych po získaných zkušenostech šla vyzkoušet kartičky do </w:t>
      </w:r>
      <w:r w:rsidR="007F0066" w:rsidRPr="00517D9E">
        <w:t>další</w:t>
      </w:r>
      <w:r w:rsidRPr="00517D9E">
        <w:t xml:space="preserve"> třídy, nejprve bych žáky podrobně seznámila se všemi řešeními na zelených kartičkách a stručně bychom si prošli jejich popis</w:t>
      </w:r>
      <w:r w:rsidR="0051411C" w:rsidRPr="00517D9E">
        <w:t>.</w:t>
      </w:r>
      <w:r w:rsidRPr="00517D9E">
        <w:t xml:space="preserve"> Tím bych zajistila, že žáci budou bezpečně rozumět všem technikám</w:t>
      </w:r>
      <w:r w:rsidR="006C795F" w:rsidRPr="00517D9E">
        <w:t>.</w:t>
      </w:r>
      <w:r w:rsidR="00A81374" w:rsidRPr="00517D9E">
        <w:t xml:space="preserve"> Také</w:t>
      </w:r>
      <w:r w:rsidRPr="00517D9E">
        <w:t xml:space="preserve"> bych zvolila jiné pořadí aktivit </w:t>
      </w:r>
      <w:r w:rsidR="00D305EC" w:rsidRPr="00517D9E">
        <w:t>–</w:t>
      </w:r>
      <w:r w:rsidRPr="00517D9E">
        <w:t xml:space="preserve"> </w:t>
      </w:r>
      <w:r w:rsidR="00D305EC" w:rsidRPr="00517D9E">
        <w:t xml:space="preserve">zahájila bych celý proces aktivitou č. 2 a to proto, že při dané aktivitě jsou všechny kartičky názorně vidět pohromadě a cílem je si o jednotlivé technice povědět všechny možná pozitiva i negativa. Další pořadí bych již neměnila. </w:t>
      </w:r>
    </w:p>
    <w:p w14:paraId="6EC1A046" w14:textId="1A154EF2" w:rsidR="00772DA0" w:rsidRPr="00517D9E" w:rsidRDefault="003F5F06" w:rsidP="00772DA0">
      <w:pPr>
        <w:ind w:firstLine="720"/>
      </w:pPr>
      <w:r w:rsidRPr="00517D9E">
        <w:t>Nyní</w:t>
      </w:r>
      <w:r w:rsidR="00E270E0" w:rsidRPr="00517D9E">
        <w:t xml:space="preserve"> bych zvolila i jino</w:t>
      </w:r>
      <w:r w:rsidR="00F22FCD" w:rsidRPr="00517D9E">
        <w:t xml:space="preserve">u variantu získávání zpětné vazby. </w:t>
      </w:r>
      <w:r w:rsidR="00A72537" w:rsidRPr="00517D9E">
        <w:t>Abych</w:t>
      </w:r>
      <w:r w:rsidR="00661AE2" w:rsidRPr="00517D9E">
        <w:t xml:space="preserve"> získala názor opravdu od všech studentů</w:t>
      </w:r>
      <w:r w:rsidR="00A92746" w:rsidRPr="00517D9E">
        <w:t xml:space="preserve">, </w:t>
      </w:r>
      <w:r w:rsidR="00661AE2" w:rsidRPr="00517D9E">
        <w:t>ale zároveň ušetřila čas</w:t>
      </w:r>
      <w:r w:rsidR="00F4396D" w:rsidRPr="00517D9E">
        <w:t xml:space="preserve">, rozdala bych </w:t>
      </w:r>
      <w:r w:rsidR="00A92746" w:rsidRPr="00517D9E">
        <w:t xml:space="preserve">po každé aktivitě </w:t>
      </w:r>
      <w:r w:rsidR="00C81D0B" w:rsidRPr="00517D9E">
        <w:t>každému</w:t>
      </w:r>
      <w:r w:rsidR="002723FD" w:rsidRPr="00517D9E">
        <w:t xml:space="preserve"> studentovi</w:t>
      </w:r>
      <w:r w:rsidR="00C81D0B" w:rsidRPr="00517D9E">
        <w:t xml:space="preserve"> papírek, kam by </w:t>
      </w:r>
      <w:r w:rsidR="002723FD" w:rsidRPr="00517D9E">
        <w:t>měl za úkol</w:t>
      </w:r>
      <w:r w:rsidR="00480035" w:rsidRPr="00517D9E">
        <w:t xml:space="preserve"> anonymně</w:t>
      </w:r>
      <w:r w:rsidR="002723FD" w:rsidRPr="00517D9E">
        <w:t xml:space="preserve"> odpovědět na obě otázky</w:t>
      </w:r>
      <w:r w:rsidR="00480035" w:rsidRPr="00517D9E">
        <w:t xml:space="preserve"> ohledně proběhlé aktivity. V takovém případě bych </w:t>
      </w:r>
      <w:r w:rsidR="006A45A8" w:rsidRPr="00517D9E">
        <w:t xml:space="preserve">eliminovala čekání na odpověď od jakéhokoliv žáka </w:t>
      </w:r>
      <w:r w:rsidR="00264979" w:rsidRPr="00517D9E">
        <w:t>a zároveň by byla zaručená upřímnost respondentů.</w:t>
      </w:r>
    </w:p>
    <w:p w14:paraId="5076C841" w14:textId="7AF96C41" w:rsidR="00474A04" w:rsidRPr="00517D9E" w:rsidRDefault="007424C6" w:rsidP="00FD1562">
      <w:pPr>
        <w:ind w:firstLine="720"/>
      </w:pPr>
      <w:r w:rsidRPr="00517D9E">
        <w:t xml:space="preserve">Možné rozpracování kartiček se nabízí v již zmiňovaném třetím balíčku, který by tvořil vždy stručný popis určité techniky. </w:t>
      </w:r>
      <w:r w:rsidR="00A95AC8" w:rsidRPr="00517D9E">
        <w:t xml:space="preserve">Tím by se eliminovala nutnost seznámit žáky s jednotlivými </w:t>
      </w:r>
      <w:r w:rsidR="00474A04" w:rsidRPr="00517D9E">
        <w:t>řešeními, a naopak by se otevírala možnost dalších aktivit – např. přiřazování popisných kartiček k daným technikám.</w:t>
      </w:r>
      <w:r w:rsidR="00CF4DD2" w:rsidRPr="00517D9E">
        <w:t xml:space="preserve"> Také mi velmi </w:t>
      </w:r>
      <w:r w:rsidR="00344A40" w:rsidRPr="00517D9E">
        <w:t xml:space="preserve">utkvěl v hlavě názor, že </w:t>
      </w:r>
      <w:r w:rsidR="005F2062" w:rsidRPr="00517D9E">
        <w:t>k vyřešení konfliktu je někdy třeba využít vícero technik.</w:t>
      </w:r>
      <w:r w:rsidR="00A01040" w:rsidRPr="00517D9E">
        <w:t xml:space="preserve"> Tady se tedy nabízí dalš</w:t>
      </w:r>
      <w:r w:rsidR="0006037E" w:rsidRPr="00517D9E">
        <w:t xml:space="preserve">í prostor </w:t>
      </w:r>
      <w:r w:rsidR="00FD56B7">
        <w:br/>
      </w:r>
      <w:r w:rsidR="0006037E" w:rsidRPr="00517D9E">
        <w:t>pro rozpracování – upravit aktivity tak, aby bylo možné zvolit i více technik najednou.</w:t>
      </w:r>
    </w:p>
    <w:p w14:paraId="27C115FD" w14:textId="4DBAE4AF" w:rsidR="00FD1562" w:rsidRPr="00517D9E" w:rsidRDefault="00F62D11" w:rsidP="007A21D6">
      <w:pPr>
        <w:ind w:firstLine="720"/>
      </w:pPr>
      <w:r w:rsidRPr="00517D9E">
        <w:t xml:space="preserve">Celkově </w:t>
      </w:r>
      <w:r w:rsidR="001C4706" w:rsidRPr="00517D9E">
        <w:t xml:space="preserve">bych kartičky označila za funkční a efektivní. Studenti se ze začátku ostýchali s odpověďmi, ovšem postupem času se skoro až trumfovali, kdo vymyslí </w:t>
      </w:r>
      <w:r w:rsidR="00B64768" w:rsidRPr="00517D9E">
        <w:t xml:space="preserve">účinnější techniku k dané situaci. </w:t>
      </w:r>
      <w:r w:rsidR="0049795F" w:rsidRPr="00517D9E">
        <w:t xml:space="preserve">Před aktivitami </w:t>
      </w:r>
      <w:r w:rsidR="00397191" w:rsidRPr="00517D9E">
        <w:t xml:space="preserve">mi </w:t>
      </w:r>
      <w:r w:rsidR="0049795F" w:rsidRPr="00517D9E">
        <w:t xml:space="preserve">studenti </w:t>
      </w:r>
      <w:r w:rsidR="00397191" w:rsidRPr="00517D9E">
        <w:t>po</w:t>
      </w:r>
      <w:r w:rsidR="0049795F" w:rsidRPr="00517D9E">
        <w:t>tvrdili, že s</w:t>
      </w:r>
      <w:r w:rsidR="00397191" w:rsidRPr="00517D9E">
        <w:t> </w:t>
      </w:r>
      <w:r w:rsidR="0049795F" w:rsidRPr="00517D9E">
        <w:t>konflikt</w:t>
      </w:r>
      <w:r w:rsidR="00397191" w:rsidRPr="00517D9E">
        <w:t>y nemají</w:t>
      </w:r>
      <w:r w:rsidR="004344EC" w:rsidRPr="00517D9E">
        <w:t xml:space="preserve"> dobré zkušenosti </w:t>
      </w:r>
      <w:r w:rsidR="00FD56B7">
        <w:br/>
      </w:r>
      <w:r w:rsidR="004344EC" w:rsidRPr="00517D9E">
        <w:t xml:space="preserve">a </w:t>
      </w:r>
      <w:r w:rsidR="00215DAE" w:rsidRPr="00517D9E">
        <w:t xml:space="preserve">v žádné hodině se </w:t>
      </w:r>
      <w:r w:rsidR="0059280B" w:rsidRPr="00517D9E">
        <w:t>neučili,</w:t>
      </w:r>
      <w:r w:rsidR="00215DAE" w:rsidRPr="00517D9E">
        <w:t xml:space="preserve"> jak správně je řešit, a proto se jim</w:t>
      </w:r>
      <w:r w:rsidR="0049795F" w:rsidRPr="00517D9E">
        <w:t xml:space="preserve"> spíše </w:t>
      </w:r>
      <w:r w:rsidR="00C24A03" w:rsidRPr="00517D9E">
        <w:t>vyhýbají,</w:t>
      </w:r>
      <w:r w:rsidR="0049795F" w:rsidRPr="00517D9E">
        <w:t xml:space="preserve"> a ne vždy je </w:t>
      </w:r>
      <w:r w:rsidR="0049795F" w:rsidRPr="00517D9E">
        <w:lastRenderedPageBreak/>
        <w:t>dokáží správně vyhodnotit</w:t>
      </w:r>
      <w:r w:rsidR="00215DAE" w:rsidRPr="00517D9E">
        <w:t>.</w:t>
      </w:r>
      <w:r w:rsidR="0049795F" w:rsidRPr="00517D9E">
        <w:t xml:space="preserve"> </w:t>
      </w:r>
      <w:r w:rsidR="00215DAE" w:rsidRPr="00517D9E">
        <w:t>P</w:t>
      </w:r>
      <w:r w:rsidR="0049795F" w:rsidRPr="00517D9E">
        <w:t xml:space="preserve">o skončení celého programu mi bylo sděleno, že nyní </w:t>
      </w:r>
      <w:r w:rsidR="00814F19" w:rsidRPr="00517D9E">
        <w:t xml:space="preserve">si jsou mnohem </w:t>
      </w:r>
      <w:r w:rsidR="00215DAE" w:rsidRPr="00517D9E">
        <w:t>jistější</w:t>
      </w:r>
      <w:r w:rsidR="00814F19" w:rsidRPr="00517D9E">
        <w:t xml:space="preserve"> v řešení podobných situací</w:t>
      </w:r>
      <w:r w:rsidR="007A21D6" w:rsidRPr="00517D9E">
        <w:t>.</w:t>
      </w:r>
    </w:p>
    <w:p w14:paraId="52036EF5" w14:textId="77777777" w:rsidR="00215DAE" w:rsidRPr="00517D9E" w:rsidRDefault="00215DAE" w:rsidP="007A21D6">
      <w:pPr>
        <w:ind w:firstLine="720"/>
      </w:pPr>
    </w:p>
    <w:p w14:paraId="576A3326" w14:textId="77777777" w:rsidR="00215DAE" w:rsidRPr="00517D9E" w:rsidRDefault="00215DAE" w:rsidP="007A21D6">
      <w:pPr>
        <w:ind w:firstLine="720"/>
      </w:pPr>
    </w:p>
    <w:p w14:paraId="3717A206" w14:textId="77777777" w:rsidR="00215DAE" w:rsidRPr="00517D9E" w:rsidRDefault="00215DAE" w:rsidP="007A21D6">
      <w:pPr>
        <w:ind w:firstLine="720"/>
      </w:pPr>
    </w:p>
    <w:p w14:paraId="76B3A0C1" w14:textId="77777777" w:rsidR="00215DAE" w:rsidRPr="00517D9E" w:rsidRDefault="00215DAE" w:rsidP="007A21D6">
      <w:pPr>
        <w:ind w:firstLine="720"/>
      </w:pPr>
    </w:p>
    <w:p w14:paraId="45D41ADA" w14:textId="77777777" w:rsidR="00215DAE" w:rsidRPr="00517D9E" w:rsidRDefault="00215DAE" w:rsidP="007A21D6">
      <w:pPr>
        <w:ind w:firstLine="720"/>
      </w:pPr>
    </w:p>
    <w:p w14:paraId="01F6C53B" w14:textId="77777777" w:rsidR="00215DAE" w:rsidRPr="00517D9E" w:rsidRDefault="00215DAE" w:rsidP="007A21D6">
      <w:pPr>
        <w:ind w:firstLine="720"/>
      </w:pPr>
    </w:p>
    <w:p w14:paraId="3EFC18C2" w14:textId="77777777" w:rsidR="00215DAE" w:rsidRPr="00517D9E" w:rsidRDefault="00215DAE" w:rsidP="007A21D6">
      <w:pPr>
        <w:ind w:firstLine="720"/>
      </w:pPr>
    </w:p>
    <w:p w14:paraId="4661957F" w14:textId="77777777" w:rsidR="00215DAE" w:rsidRPr="00517D9E" w:rsidRDefault="00215DAE" w:rsidP="007A21D6">
      <w:pPr>
        <w:ind w:firstLine="720"/>
      </w:pPr>
    </w:p>
    <w:p w14:paraId="33D1C496" w14:textId="77777777" w:rsidR="00215DAE" w:rsidRPr="00517D9E" w:rsidRDefault="00215DAE" w:rsidP="007A21D6">
      <w:pPr>
        <w:ind w:firstLine="720"/>
      </w:pPr>
    </w:p>
    <w:p w14:paraId="2CC39E4B" w14:textId="77777777" w:rsidR="00215DAE" w:rsidRPr="00517D9E" w:rsidRDefault="00215DAE" w:rsidP="007A21D6">
      <w:pPr>
        <w:ind w:firstLine="720"/>
      </w:pPr>
    </w:p>
    <w:p w14:paraId="7B14B8BC" w14:textId="77777777" w:rsidR="00215DAE" w:rsidRPr="00517D9E" w:rsidRDefault="00215DAE" w:rsidP="007A21D6">
      <w:pPr>
        <w:ind w:firstLine="720"/>
      </w:pPr>
    </w:p>
    <w:p w14:paraId="55AC3D59" w14:textId="77777777" w:rsidR="00215DAE" w:rsidRPr="00517D9E" w:rsidRDefault="00215DAE" w:rsidP="007A21D6">
      <w:pPr>
        <w:ind w:firstLine="720"/>
      </w:pPr>
    </w:p>
    <w:p w14:paraId="6014D085" w14:textId="77777777" w:rsidR="00215DAE" w:rsidRPr="00517D9E" w:rsidRDefault="00215DAE" w:rsidP="007A21D6">
      <w:pPr>
        <w:ind w:firstLine="720"/>
      </w:pPr>
    </w:p>
    <w:p w14:paraId="2335FC7A" w14:textId="77777777" w:rsidR="00215DAE" w:rsidRPr="00517D9E" w:rsidRDefault="00215DAE" w:rsidP="007A21D6">
      <w:pPr>
        <w:ind w:firstLine="720"/>
      </w:pPr>
    </w:p>
    <w:p w14:paraId="0A9868B1" w14:textId="77777777" w:rsidR="00215DAE" w:rsidRPr="00517D9E" w:rsidRDefault="00215DAE" w:rsidP="007A21D6">
      <w:pPr>
        <w:ind w:firstLine="720"/>
      </w:pPr>
    </w:p>
    <w:p w14:paraId="786EE5C1" w14:textId="77777777" w:rsidR="00215DAE" w:rsidRPr="00517D9E" w:rsidRDefault="00215DAE" w:rsidP="007A21D6">
      <w:pPr>
        <w:ind w:firstLine="720"/>
      </w:pPr>
    </w:p>
    <w:p w14:paraId="5A63B791" w14:textId="77777777" w:rsidR="00215DAE" w:rsidRPr="00517D9E" w:rsidRDefault="00215DAE" w:rsidP="007A21D6">
      <w:pPr>
        <w:ind w:firstLine="720"/>
      </w:pPr>
    </w:p>
    <w:p w14:paraId="0B39AD41" w14:textId="77777777" w:rsidR="00215DAE" w:rsidRPr="00517D9E" w:rsidRDefault="00215DAE" w:rsidP="007A21D6">
      <w:pPr>
        <w:ind w:firstLine="720"/>
      </w:pPr>
    </w:p>
    <w:p w14:paraId="46C90E9F" w14:textId="77777777" w:rsidR="00215DAE" w:rsidRPr="00517D9E" w:rsidRDefault="00215DAE" w:rsidP="007A21D6">
      <w:pPr>
        <w:ind w:firstLine="720"/>
      </w:pPr>
    </w:p>
    <w:p w14:paraId="6680CFD6" w14:textId="77777777" w:rsidR="00215DAE" w:rsidRPr="00517D9E" w:rsidRDefault="00215DAE" w:rsidP="007A21D6">
      <w:pPr>
        <w:ind w:firstLine="720"/>
      </w:pPr>
    </w:p>
    <w:p w14:paraId="1FC53D24" w14:textId="77777777" w:rsidR="00215DAE" w:rsidRPr="00517D9E" w:rsidRDefault="00215DAE" w:rsidP="007A21D6">
      <w:pPr>
        <w:ind w:firstLine="720"/>
      </w:pPr>
    </w:p>
    <w:p w14:paraId="19E157D6" w14:textId="77777777" w:rsidR="00215DAE" w:rsidRPr="00517D9E" w:rsidRDefault="00215DAE" w:rsidP="007A21D6">
      <w:pPr>
        <w:ind w:firstLine="720"/>
      </w:pPr>
    </w:p>
    <w:p w14:paraId="34CE76D9" w14:textId="5884DB6C" w:rsidR="005D2607" w:rsidRPr="00517D9E" w:rsidRDefault="005D2607" w:rsidP="007C68BC">
      <w:pPr>
        <w:pStyle w:val="Nadpis1"/>
        <w:numPr>
          <w:ilvl w:val="0"/>
          <w:numId w:val="0"/>
        </w:numPr>
        <w:rPr>
          <w:b/>
          <w:bCs/>
        </w:rPr>
      </w:pPr>
      <w:bookmarkStart w:id="35" w:name="_Toc101384379"/>
      <w:r w:rsidRPr="00517D9E">
        <w:rPr>
          <w:b/>
          <w:bCs/>
        </w:rPr>
        <w:lastRenderedPageBreak/>
        <w:t>Závěr</w:t>
      </w:r>
      <w:bookmarkEnd w:id="35"/>
    </w:p>
    <w:p w14:paraId="293C9679" w14:textId="77777777" w:rsidR="0054556F" w:rsidRPr="00517D9E" w:rsidRDefault="0054556F" w:rsidP="0054556F">
      <w:pPr>
        <w:rPr>
          <w:color w:val="C00000"/>
          <w:sz w:val="28"/>
          <w:szCs w:val="28"/>
        </w:rPr>
      </w:pPr>
      <w:r w:rsidRPr="00517D9E">
        <w:t xml:space="preserve">Cíl mé práce bylo vytvořit metodickou pomůcku zaměřenou na zlepšení komunikačních technik žáků v rámci konfliktů ve škole. Zabývala jsem se těmito dvěma otázkami. </w:t>
      </w:r>
    </w:p>
    <w:p w14:paraId="14655CA7" w14:textId="77777777" w:rsidR="0054556F" w:rsidRPr="00517D9E" w:rsidRDefault="0054556F" w:rsidP="0054556F">
      <w:pPr>
        <w:ind w:left="360"/>
        <w:rPr>
          <w:color w:val="C00000"/>
          <w:sz w:val="28"/>
          <w:szCs w:val="28"/>
        </w:rPr>
      </w:pPr>
      <w:r w:rsidRPr="00517D9E">
        <w:rPr>
          <w:color w:val="000000" w:themeColor="text1"/>
          <w:sz w:val="28"/>
          <w:szCs w:val="28"/>
        </w:rPr>
        <w:t>-</w:t>
      </w:r>
      <w:r w:rsidRPr="00517D9E">
        <w:rPr>
          <w:color w:val="C00000"/>
          <w:sz w:val="28"/>
          <w:szCs w:val="28"/>
        </w:rPr>
        <w:t xml:space="preserve"> </w:t>
      </w:r>
      <w:r w:rsidRPr="00517D9E">
        <w:t xml:space="preserve"> Jak bude vypadat metodická pomůcka pro žáky?</w:t>
      </w:r>
    </w:p>
    <w:p w14:paraId="41F9A9F0" w14:textId="58259E50" w:rsidR="009C5DC9" w:rsidRPr="00517D9E" w:rsidRDefault="0054556F" w:rsidP="000C1377">
      <w:pPr>
        <w:ind w:left="360"/>
        <w:rPr>
          <w:color w:val="C00000"/>
          <w:sz w:val="28"/>
          <w:szCs w:val="28"/>
        </w:rPr>
      </w:pPr>
      <w:r w:rsidRPr="00517D9E">
        <w:rPr>
          <w:color w:val="000000" w:themeColor="text1"/>
          <w:sz w:val="28"/>
          <w:szCs w:val="28"/>
        </w:rPr>
        <w:t>-</w:t>
      </w:r>
      <w:r w:rsidRPr="00517D9E">
        <w:t xml:space="preserve"> Jaké komunikační techniky pro žáky jsou vhodné k řešení konfliktů ve škole? </w:t>
      </w:r>
    </w:p>
    <w:p w14:paraId="737E1DB5" w14:textId="15E3FD25" w:rsidR="0054556F" w:rsidRPr="00517D9E" w:rsidRDefault="0054556F" w:rsidP="00FD1562">
      <w:pPr>
        <w:ind w:firstLine="360"/>
        <w:rPr>
          <w:color w:val="000000" w:themeColor="text1"/>
        </w:rPr>
      </w:pPr>
      <w:r w:rsidRPr="00517D9E">
        <w:rPr>
          <w:color w:val="000000" w:themeColor="text1"/>
        </w:rPr>
        <w:t xml:space="preserve">V první kapitole jsem se věnovala samotnému konfliktu – pro lepší představu jsem uvedla vícero definic a pohledů od různých autorů. Dále jsem se snažila čtenáře přesvědčit, že spory nejsou jen negativní a snažila se vypíchnout veškeré pozitivní vlivy, které může konflikt člověku nabídnout. V rámci první kapitoly bylo také mým cílem zmínit příčiny vzniku </w:t>
      </w:r>
      <w:r w:rsidR="00FD56B7">
        <w:rPr>
          <w:color w:val="000000" w:themeColor="text1"/>
        </w:rPr>
        <w:br/>
      </w:r>
      <w:r w:rsidRPr="00517D9E">
        <w:rPr>
          <w:color w:val="000000" w:themeColor="text1"/>
        </w:rPr>
        <w:t xml:space="preserve">a jednotlivé typy konfliktů. </w:t>
      </w:r>
    </w:p>
    <w:p w14:paraId="48468FB5" w14:textId="667339AC" w:rsidR="0054556F" w:rsidRPr="00517D9E" w:rsidRDefault="0054556F" w:rsidP="00FD1562">
      <w:pPr>
        <w:ind w:firstLine="360"/>
        <w:rPr>
          <w:color w:val="000000" w:themeColor="text1"/>
        </w:rPr>
      </w:pPr>
      <w:r w:rsidRPr="00517D9E">
        <w:rPr>
          <w:color w:val="000000" w:themeColor="text1"/>
        </w:rPr>
        <w:t xml:space="preserve">V další kapitole jsem se jen velmi stručně zabývala tím, co může dané spory ovlivňovat, </w:t>
      </w:r>
      <w:r w:rsidR="00FD56B7">
        <w:rPr>
          <w:color w:val="000000" w:themeColor="text1"/>
        </w:rPr>
        <w:br/>
      </w:r>
      <w:r w:rsidRPr="00517D9E">
        <w:rPr>
          <w:color w:val="000000" w:themeColor="text1"/>
        </w:rPr>
        <w:t>a to školním prostředí</w:t>
      </w:r>
      <w:r w:rsidR="0059280B" w:rsidRPr="00517D9E">
        <w:rPr>
          <w:color w:val="000000" w:themeColor="text1"/>
        </w:rPr>
        <w:t>, klimatem a</w:t>
      </w:r>
      <w:r w:rsidRPr="00517D9E">
        <w:rPr>
          <w:color w:val="000000" w:themeColor="text1"/>
        </w:rPr>
        <w:t xml:space="preserve"> kázní.</w:t>
      </w:r>
    </w:p>
    <w:p w14:paraId="5603DC68" w14:textId="6D787564" w:rsidR="0054556F" w:rsidRPr="00517D9E" w:rsidRDefault="0054556F" w:rsidP="0054556F">
      <w:pPr>
        <w:rPr>
          <w:color w:val="000000" w:themeColor="text1"/>
        </w:rPr>
      </w:pPr>
      <w:r w:rsidRPr="00517D9E">
        <w:rPr>
          <w:color w:val="000000" w:themeColor="text1"/>
        </w:rPr>
        <w:t>Poslední teoretická kapitola byla určena konfliktu ve školním prostředí. Rozlišila jsem konflikt mezi učitelem a žákem a mezi žáky</w:t>
      </w:r>
      <w:r w:rsidR="001B3FF0" w:rsidRPr="00517D9E">
        <w:rPr>
          <w:color w:val="000000" w:themeColor="text1"/>
        </w:rPr>
        <w:t>.</w:t>
      </w:r>
      <w:r w:rsidR="000055CE" w:rsidRPr="00517D9E">
        <w:rPr>
          <w:color w:val="000000" w:themeColor="text1"/>
        </w:rPr>
        <w:t xml:space="preserve"> Dále jsme se seznámili s pojmem sociálně emoční učení a </w:t>
      </w:r>
      <w:proofErr w:type="spellStart"/>
      <w:r w:rsidR="000055CE" w:rsidRPr="00517D9E">
        <w:rPr>
          <w:color w:val="000000" w:themeColor="text1"/>
        </w:rPr>
        <w:t>problem</w:t>
      </w:r>
      <w:proofErr w:type="spellEnd"/>
      <w:r w:rsidR="000055CE" w:rsidRPr="00517D9E">
        <w:rPr>
          <w:color w:val="000000" w:themeColor="text1"/>
        </w:rPr>
        <w:t xml:space="preserve"> </w:t>
      </w:r>
      <w:proofErr w:type="spellStart"/>
      <w:r w:rsidR="000055CE" w:rsidRPr="00517D9E">
        <w:rPr>
          <w:color w:val="000000" w:themeColor="text1"/>
        </w:rPr>
        <w:t>solving</w:t>
      </w:r>
      <w:proofErr w:type="spellEnd"/>
      <w:r w:rsidR="000055CE" w:rsidRPr="00517D9E">
        <w:rPr>
          <w:color w:val="000000" w:themeColor="text1"/>
        </w:rPr>
        <w:t xml:space="preserve"> </w:t>
      </w:r>
      <w:proofErr w:type="spellStart"/>
      <w:r w:rsidR="000055CE" w:rsidRPr="00517D9E">
        <w:rPr>
          <w:color w:val="000000" w:themeColor="text1"/>
        </w:rPr>
        <w:t>wheel</w:t>
      </w:r>
      <w:proofErr w:type="spellEnd"/>
      <w:r w:rsidR="000055CE" w:rsidRPr="00517D9E">
        <w:rPr>
          <w:color w:val="000000" w:themeColor="text1"/>
        </w:rPr>
        <w:t xml:space="preserve">. Obě pomůcky se snaží podporovat </w:t>
      </w:r>
      <w:r w:rsidR="003C0AA2" w:rsidRPr="00517D9E">
        <w:rPr>
          <w:color w:val="000000" w:themeColor="text1"/>
        </w:rPr>
        <w:t xml:space="preserve">u žáků správné rozhodování </w:t>
      </w:r>
      <w:r w:rsidR="00FD56B7">
        <w:rPr>
          <w:color w:val="000000" w:themeColor="text1"/>
        </w:rPr>
        <w:br/>
      </w:r>
      <w:r w:rsidR="003C0AA2" w:rsidRPr="00517D9E">
        <w:rPr>
          <w:color w:val="000000" w:themeColor="text1"/>
        </w:rPr>
        <w:t>při konfliktech.</w:t>
      </w:r>
    </w:p>
    <w:p w14:paraId="6D2B70D3" w14:textId="06BF5396" w:rsidR="0054556F" w:rsidRPr="00517D9E" w:rsidRDefault="0054556F" w:rsidP="00FD1562">
      <w:pPr>
        <w:ind w:firstLine="720"/>
        <w:rPr>
          <w:color w:val="000000" w:themeColor="text1"/>
        </w:rPr>
      </w:pPr>
      <w:r w:rsidRPr="00517D9E">
        <w:rPr>
          <w:color w:val="000000" w:themeColor="text1"/>
        </w:rPr>
        <w:t xml:space="preserve">O konfliktech jsme se dozvěděli, že zde byly, jsou a budou. Konflikty jsou nepatrné </w:t>
      </w:r>
      <w:r w:rsidR="00EB6CFD">
        <w:rPr>
          <w:color w:val="000000" w:themeColor="text1"/>
        </w:rPr>
        <w:br/>
      </w:r>
      <w:r w:rsidRPr="00517D9E">
        <w:rPr>
          <w:color w:val="000000" w:themeColor="text1"/>
        </w:rPr>
        <w:t xml:space="preserve">ale i markantní. Konflikty jsou nevyhnutelné, protože každý z nás je jiný. Problém ovšem nevězí v tom, že konflikty existují, ale v tom, jak tyto konflikty řešíme a jak se snažíme jim předcházet. </w:t>
      </w:r>
      <w:r w:rsidR="00EA427D" w:rsidRPr="00517D9E">
        <w:rPr>
          <w:color w:val="000000" w:themeColor="text1"/>
        </w:rPr>
        <w:t xml:space="preserve">Dobrali </w:t>
      </w:r>
      <w:r w:rsidRPr="00517D9E">
        <w:rPr>
          <w:color w:val="000000" w:themeColor="text1"/>
        </w:rPr>
        <w:t>jsme se</w:t>
      </w:r>
      <w:r w:rsidR="00EA427D" w:rsidRPr="00517D9E">
        <w:rPr>
          <w:color w:val="000000" w:themeColor="text1"/>
        </w:rPr>
        <w:t xml:space="preserve"> výsledku</w:t>
      </w:r>
      <w:r w:rsidRPr="00517D9E">
        <w:rPr>
          <w:color w:val="000000" w:themeColor="text1"/>
        </w:rPr>
        <w:t>, že konflikty je možné řešit velkou škálou technik ale je také důležité v jakém duchu je řešíme.</w:t>
      </w:r>
    </w:p>
    <w:p w14:paraId="36942FD6" w14:textId="1DEDBE17" w:rsidR="0054556F" w:rsidRPr="00517D9E" w:rsidRDefault="0054556F" w:rsidP="00FD1562">
      <w:pPr>
        <w:ind w:firstLine="720"/>
        <w:rPr>
          <w:color w:val="000000" w:themeColor="text1"/>
        </w:rPr>
      </w:pPr>
      <w:r w:rsidRPr="00517D9E">
        <w:rPr>
          <w:color w:val="000000" w:themeColor="text1"/>
        </w:rPr>
        <w:t>Na základě veškeré teorie jsem vytvořila metodickou karetní pomůcku zaměřenou</w:t>
      </w:r>
      <w:r w:rsidR="00EB6CFD">
        <w:rPr>
          <w:color w:val="000000" w:themeColor="text1"/>
        </w:rPr>
        <w:br/>
      </w:r>
      <w:r w:rsidRPr="00517D9E">
        <w:rPr>
          <w:color w:val="000000" w:themeColor="text1"/>
        </w:rPr>
        <w:t xml:space="preserve"> na zlepšení komunikačních technik žáků v rámci konfliktů ve škole. Nejdříve jsem navrhla, jak bude tato pomůcka vypadat – vzhled a podoba kartiček. Zvolila jsem rozdělení kartiček</w:t>
      </w:r>
      <w:r w:rsidR="00EB6CFD">
        <w:rPr>
          <w:color w:val="000000" w:themeColor="text1"/>
        </w:rPr>
        <w:br/>
      </w:r>
      <w:r w:rsidRPr="00517D9E">
        <w:rPr>
          <w:color w:val="000000" w:themeColor="text1"/>
        </w:rPr>
        <w:t xml:space="preserve"> na dva balíčky, které jsem barevně rozlišila. První balíček jsem zvolila jako příběhový </w:t>
      </w:r>
      <w:r w:rsidR="00EB6CFD">
        <w:rPr>
          <w:color w:val="000000" w:themeColor="text1"/>
        </w:rPr>
        <w:br/>
      </w:r>
      <w:r w:rsidRPr="00517D9E">
        <w:rPr>
          <w:color w:val="000000" w:themeColor="text1"/>
        </w:rPr>
        <w:t>a na každou kartičku napsala na základě zkušeností vybraných pedagogů nějakou konfliktní situaci. Druhý balíček jsem pojala jako karty s řešením</w:t>
      </w:r>
      <w:r w:rsidR="00222D2C">
        <w:rPr>
          <w:color w:val="000000" w:themeColor="text1"/>
        </w:rPr>
        <w:t>i</w:t>
      </w:r>
      <w:r w:rsidRPr="00517D9E">
        <w:rPr>
          <w:color w:val="000000" w:themeColor="text1"/>
        </w:rPr>
        <w:t xml:space="preserve"> a na každou kartu nadepsala jednu techniku, která je doprovázená jednoduchou ilustrací, jež celou situaci demonstruje. </w:t>
      </w:r>
      <w:r w:rsidR="00CC70D0">
        <w:rPr>
          <w:color w:val="000000" w:themeColor="text1"/>
        </w:rPr>
        <w:t xml:space="preserve">Vytvořila jsem </w:t>
      </w:r>
      <w:r w:rsidR="00D82A04">
        <w:rPr>
          <w:color w:val="000000" w:themeColor="text1"/>
        </w:rPr>
        <w:t xml:space="preserve">tři </w:t>
      </w:r>
      <w:r w:rsidR="00D82A04" w:rsidRPr="00517D9E">
        <w:rPr>
          <w:color w:val="000000" w:themeColor="text1"/>
        </w:rPr>
        <w:t>na</w:t>
      </w:r>
      <w:r w:rsidRPr="00517D9E">
        <w:rPr>
          <w:color w:val="000000" w:themeColor="text1"/>
        </w:rPr>
        <w:t xml:space="preserve"> základě preferencí pěti vybraných žáků z mého okol</w:t>
      </w:r>
      <w:r w:rsidR="00472234">
        <w:rPr>
          <w:color w:val="000000" w:themeColor="text1"/>
        </w:rPr>
        <w:t>í</w:t>
      </w:r>
      <w:r w:rsidR="00375CAD">
        <w:rPr>
          <w:color w:val="000000" w:themeColor="text1"/>
        </w:rPr>
        <w:t>.</w:t>
      </w:r>
    </w:p>
    <w:p w14:paraId="6DFBEED8" w14:textId="22D8811F" w:rsidR="0054556F" w:rsidRPr="00517D9E" w:rsidRDefault="0054556F" w:rsidP="00FD1562">
      <w:pPr>
        <w:ind w:firstLine="720"/>
        <w:rPr>
          <w:color w:val="000000" w:themeColor="text1"/>
        </w:rPr>
      </w:pPr>
      <w:r w:rsidRPr="00517D9E">
        <w:rPr>
          <w:color w:val="000000" w:themeColor="text1"/>
        </w:rPr>
        <w:lastRenderedPageBreak/>
        <w:t>Volbu všech technik jsem zvolila pomocí Googlu, kam jsem zadala klíčov</w:t>
      </w:r>
      <w:r w:rsidR="00F66D95" w:rsidRPr="00517D9E">
        <w:rPr>
          <w:color w:val="000000" w:themeColor="text1"/>
        </w:rPr>
        <w:t>ý pojem</w:t>
      </w:r>
      <w:r w:rsidRPr="00517D9E">
        <w:rPr>
          <w:color w:val="000000" w:themeColor="text1"/>
        </w:rPr>
        <w:t xml:space="preserve"> „</w:t>
      </w:r>
      <w:proofErr w:type="spellStart"/>
      <w:r w:rsidRPr="00517D9E">
        <w:rPr>
          <w:color w:val="000000" w:themeColor="text1"/>
        </w:rPr>
        <w:t>problem</w:t>
      </w:r>
      <w:proofErr w:type="spellEnd"/>
      <w:r w:rsidRPr="00517D9E">
        <w:rPr>
          <w:color w:val="000000" w:themeColor="text1"/>
        </w:rPr>
        <w:t xml:space="preserve"> </w:t>
      </w:r>
      <w:proofErr w:type="spellStart"/>
      <w:r w:rsidRPr="00517D9E">
        <w:rPr>
          <w:color w:val="000000" w:themeColor="text1"/>
        </w:rPr>
        <w:t>solving</w:t>
      </w:r>
      <w:proofErr w:type="spellEnd"/>
      <w:r w:rsidRPr="00517D9E">
        <w:rPr>
          <w:color w:val="000000" w:themeColor="text1"/>
        </w:rPr>
        <w:t xml:space="preserve"> </w:t>
      </w:r>
      <w:proofErr w:type="spellStart"/>
      <w:r w:rsidRPr="00517D9E">
        <w:rPr>
          <w:color w:val="000000" w:themeColor="text1"/>
        </w:rPr>
        <w:t>wheel</w:t>
      </w:r>
      <w:proofErr w:type="spellEnd"/>
      <w:r w:rsidRPr="00517D9E">
        <w:rPr>
          <w:color w:val="000000" w:themeColor="text1"/>
        </w:rPr>
        <w:t xml:space="preserve">“ a </w:t>
      </w:r>
      <w:r w:rsidR="003D3F96">
        <w:rPr>
          <w:color w:val="000000" w:themeColor="text1"/>
        </w:rPr>
        <w:t>18 nejvíce frekventovaných</w:t>
      </w:r>
      <w:r w:rsidRPr="00517D9E">
        <w:rPr>
          <w:color w:val="000000" w:themeColor="text1"/>
        </w:rPr>
        <w:t xml:space="preserve"> technik jsem využila i ve své práci. Následným využitím kartiček přímo v konkrétní třídě jsem nabyla spoustu zkušeností </w:t>
      </w:r>
      <w:r w:rsidR="00EB6CFD">
        <w:rPr>
          <w:color w:val="000000" w:themeColor="text1"/>
        </w:rPr>
        <w:br/>
      </w:r>
      <w:r w:rsidRPr="00517D9E">
        <w:rPr>
          <w:color w:val="000000" w:themeColor="text1"/>
        </w:rPr>
        <w:t>a hodnotím to velmi pozitivně. Když jsem se žáků na začátku hodiny zeptala, jaký mají názor na konflikt, většina zodpověděla, že se všem sporům raději vyhýbají. Po všech aktivitách děti při zpětné vazbě uznaly, že mají nyní mnohem větší přehled o možných řešeních, a že již nemají takový strach z konfliktních situací, protože věří, že již dokáží konflikt vyřešit úspěšně</w:t>
      </w:r>
      <w:r w:rsidR="00F66D95" w:rsidRPr="00517D9E">
        <w:rPr>
          <w:color w:val="000000" w:themeColor="text1"/>
        </w:rPr>
        <w:t xml:space="preserve"> </w:t>
      </w:r>
      <w:r w:rsidR="00EB6CFD">
        <w:rPr>
          <w:color w:val="000000" w:themeColor="text1"/>
        </w:rPr>
        <w:br/>
      </w:r>
      <w:r w:rsidR="00F66D95" w:rsidRPr="00517D9E">
        <w:rPr>
          <w:color w:val="000000" w:themeColor="text1"/>
        </w:rPr>
        <w:t xml:space="preserve">a </w:t>
      </w:r>
      <w:r w:rsidRPr="00517D9E">
        <w:rPr>
          <w:color w:val="000000" w:themeColor="text1"/>
        </w:rPr>
        <w:t>racionálně.</w:t>
      </w:r>
    </w:p>
    <w:p w14:paraId="7506C6F5" w14:textId="2841A107" w:rsidR="0054556F" w:rsidRPr="00517D9E" w:rsidRDefault="0054556F" w:rsidP="00FD1562">
      <w:pPr>
        <w:ind w:firstLine="720"/>
        <w:rPr>
          <w:color w:val="000000" w:themeColor="text1"/>
        </w:rPr>
      </w:pPr>
      <w:r w:rsidRPr="00517D9E">
        <w:rPr>
          <w:color w:val="000000" w:themeColor="text1"/>
        </w:rPr>
        <w:t xml:space="preserve">Doufám, že tato práce pomůže celkově k lepšímu porozumění problematiky konfliktů ve škole a zároveň vytvořená pomůcka bude velkým přínosem k obohacení dalších žáků </w:t>
      </w:r>
      <w:r w:rsidR="00EB6CFD">
        <w:rPr>
          <w:color w:val="000000" w:themeColor="text1"/>
        </w:rPr>
        <w:br/>
      </w:r>
      <w:r w:rsidRPr="00517D9E">
        <w:rPr>
          <w:color w:val="000000" w:themeColor="text1"/>
        </w:rPr>
        <w:t>o možnosti řešení jejich problémů a zároveň pomůže také pedagogům k lepším podmínkám k učení. V neposlední řadě obohatila tato práce mě samotnou a určitě získané znalosti využiji v</w:t>
      </w:r>
      <w:r w:rsidR="0080256B" w:rsidRPr="00517D9E">
        <w:rPr>
          <w:color w:val="000000" w:themeColor="text1"/>
        </w:rPr>
        <w:t>e své</w:t>
      </w:r>
      <w:r w:rsidRPr="00517D9E">
        <w:rPr>
          <w:color w:val="000000" w:themeColor="text1"/>
        </w:rPr>
        <w:t xml:space="preserve"> budoucí učitelské praxi.</w:t>
      </w:r>
    </w:p>
    <w:p w14:paraId="200B93D3" w14:textId="77777777" w:rsidR="0054556F" w:rsidRPr="00517D9E" w:rsidRDefault="0054556F" w:rsidP="0054556F">
      <w:pPr>
        <w:rPr>
          <w:color w:val="000000" w:themeColor="text1"/>
        </w:rPr>
      </w:pPr>
    </w:p>
    <w:p w14:paraId="7CEAD89C" w14:textId="77777777" w:rsidR="005D2607" w:rsidRPr="00517D9E" w:rsidRDefault="005D2607" w:rsidP="005D2607">
      <w:pPr>
        <w:spacing w:line="240" w:lineRule="auto"/>
        <w:jc w:val="left"/>
      </w:pPr>
    </w:p>
    <w:p w14:paraId="6BA7A133" w14:textId="77777777" w:rsidR="00B1685E" w:rsidRPr="00517D9E" w:rsidRDefault="00B1685E" w:rsidP="005D2607">
      <w:pPr>
        <w:spacing w:line="240" w:lineRule="auto"/>
        <w:jc w:val="left"/>
      </w:pPr>
    </w:p>
    <w:p w14:paraId="786FDA85" w14:textId="77777777" w:rsidR="00B1685E" w:rsidRPr="00517D9E" w:rsidRDefault="00B1685E" w:rsidP="005D2607">
      <w:pPr>
        <w:spacing w:line="240" w:lineRule="auto"/>
        <w:jc w:val="left"/>
      </w:pPr>
    </w:p>
    <w:p w14:paraId="2118B81F" w14:textId="77777777" w:rsidR="00B1685E" w:rsidRPr="00517D9E" w:rsidRDefault="00B1685E" w:rsidP="005D2607">
      <w:pPr>
        <w:spacing w:line="240" w:lineRule="auto"/>
        <w:jc w:val="left"/>
      </w:pPr>
    </w:p>
    <w:p w14:paraId="08A6CA40" w14:textId="77777777" w:rsidR="00B1685E" w:rsidRPr="00517D9E" w:rsidRDefault="00B1685E" w:rsidP="005D2607">
      <w:pPr>
        <w:spacing w:line="240" w:lineRule="auto"/>
        <w:jc w:val="left"/>
      </w:pPr>
    </w:p>
    <w:p w14:paraId="6315471B" w14:textId="77777777" w:rsidR="00B1685E" w:rsidRPr="00517D9E" w:rsidRDefault="00B1685E" w:rsidP="005D2607">
      <w:pPr>
        <w:spacing w:line="240" w:lineRule="auto"/>
        <w:jc w:val="left"/>
      </w:pPr>
    </w:p>
    <w:p w14:paraId="75CFFCC9" w14:textId="77777777" w:rsidR="00D305EC" w:rsidRPr="00517D9E" w:rsidRDefault="00D305EC" w:rsidP="0054556F"/>
    <w:p w14:paraId="6F1E4E24" w14:textId="77777777" w:rsidR="00B1685E" w:rsidRPr="00517D9E" w:rsidRDefault="00B1685E" w:rsidP="0054556F">
      <w:pPr>
        <w:rPr>
          <w:b/>
          <w:bCs/>
          <w:sz w:val="32"/>
          <w:szCs w:val="32"/>
        </w:rPr>
      </w:pPr>
    </w:p>
    <w:p w14:paraId="7AE6792E" w14:textId="77777777" w:rsidR="00B1685E" w:rsidRPr="00517D9E" w:rsidRDefault="00B1685E" w:rsidP="0054556F">
      <w:pPr>
        <w:rPr>
          <w:b/>
          <w:bCs/>
          <w:sz w:val="32"/>
          <w:szCs w:val="32"/>
        </w:rPr>
      </w:pPr>
    </w:p>
    <w:p w14:paraId="520D3D72" w14:textId="77777777" w:rsidR="00B1685E" w:rsidRPr="00517D9E" w:rsidRDefault="00B1685E" w:rsidP="0054556F">
      <w:pPr>
        <w:rPr>
          <w:b/>
          <w:bCs/>
          <w:sz w:val="32"/>
          <w:szCs w:val="32"/>
        </w:rPr>
      </w:pPr>
    </w:p>
    <w:p w14:paraId="0318A7D8" w14:textId="77777777" w:rsidR="00FB091B" w:rsidRPr="00517D9E" w:rsidRDefault="00FB091B" w:rsidP="0054556F">
      <w:pPr>
        <w:rPr>
          <w:b/>
          <w:bCs/>
          <w:sz w:val="32"/>
          <w:szCs w:val="32"/>
        </w:rPr>
      </w:pPr>
    </w:p>
    <w:p w14:paraId="1F087FFD" w14:textId="77777777" w:rsidR="00DE1008" w:rsidRPr="00517D9E" w:rsidRDefault="00DE1008" w:rsidP="0054556F">
      <w:pPr>
        <w:rPr>
          <w:b/>
          <w:bCs/>
          <w:sz w:val="32"/>
          <w:szCs w:val="32"/>
        </w:rPr>
      </w:pPr>
    </w:p>
    <w:p w14:paraId="06C5CE55" w14:textId="77777777" w:rsidR="00DE1008" w:rsidRPr="00517D9E" w:rsidRDefault="00DE1008" w:rsidP="0054556F">
      <w:pPr>
        <w:rPr>
          <w:b/>
          <w:bCs/>
          <w:sz w:val="32"/>
          <w:szCs w:val="32"/>
        </w:rPr>
      </w:pPr>
    </w:p>
    <w:p w14:paraId="71F0C7F4" w14:textId="77777777" w:rsidR="00CB205C" w:rsidRPr="00517D9E" w:rsidRDefault="00CB205C" w:rsidP="0054556F">
      <w:pPr>
        <w:rPr>
          <w:b/>
          <w:bCs/>
          <w:sz w:val="32"/>
          <w:szCs w:val="32"/>
        </w:rPr>
      </w:pPr>
    </w:p>
    <w:p w14:paraId="45C73279" w14:textId="64649E45" w:rsidR="005513A3" w:rsidRPr="00517D9E" w:rsidRDefault="005365A9" w:rsidP="0054556F">
      <w:pPr>
        <w:rPr>
          <w:b/>
          <w:bCs/>
          <w:color w:val="000000" w:themeColor="text1"/>
          <w:sz w:val="32"/>
          <w:szCs w:val="32"/>
        </w:rPr>
      </w:pPr>
      <w:r w:rsidRPr="00517D9E">
        <w:rPr>
          <w:b/>
          <w:bCs/>
          <w:sz w:val="32"/>
          <w:szCs w:val="32"/>
        </w:rPr>
        <w:lastRenderedPageBreak/>
        <w:t>L</w:t>
      </w:r>
      <w:r w:rsidR="005D2607" w:rsidRPr="00517D9E">
        <w:rPr>
          <w:b/>
          <w:bCs/>
          <w:sz w:val="32"/>
          <w:szCs w:val="32"/>
        </w:rPr>
        <w:t>iteratura</w:t>
      </w:r>
      <w:r w:rsidR="0054556F" w:rsidRPr="00517D9E">
        <w:rPr>
          <w:b/>
          <w:bCs/>
          <w:color w:val="000000" w:themeColor="text1"/>
          <w:sz w:val="32"/>
          <w:szCs w:val="32"/>
        </w:rPr>
        <w:t xml:space="preserve"> </w:t>
      </w:r>
    </w:p>
    <w:p w14:paraId="7F79FE7A" w14:textId="3E8314F1" w:rsidR="0054556F" w:rsidRPr="00517D9E" w:rsidRDefault="0054556F" w:rsidP="0054556F">
      <w:pPr>
        <w:rPr>
          <w:color w:val="000000" w:themeColor="text1"/>
        </w:rPr>
      </w:pPr>
      <w:r w:rsidRPr="00517D9E">
        <w:rPr>
          <w:color w:val="000000" w:themeColor="text1"/>
        </w:rPr>
        <w:t>BASU, Andreas a Liane FAUST. Umění úspěšné komunikace: jak správně naslouchat, řešit konflikty a mluvit s druhými lidmi. 2., přepracované a rozšířené vydání. Praha: Grada, 2013. Poradce pro praxi. ISBN 978-80-247-5032-3.</w:t>
      </w:r>
    </w:p>
    <w:p w14:paraId="06249D96" w14:textId="77777777" w:rsidR="0054556F" w:rsidRPr="00517D9E" w:rsidRDefault="0054556F" w:rsidP="0054556F">
      <w:pPr>
        <w:rPr>
          <w:color w:val="000000" w:themeColor="text1"/>
        </w:rPr>
      </w:pPr>
    </w:p>
    <w:p w14:paraId="45BE425B" w14:textId="77777777" w:rsidR="0054556F" w:rsidRPr="00517D9E" w:rsidRDefault="0054556F" w:rsidP="0054556F">
      <w:pPr>
        <w:rPr>
          <w:color w:val="000000" w:themeColor="text1"/>
        </w:rPr>
      </w:pPr>
      <w:r w:rsidRPr="00517D9E">
        <w:rPr>
          <w:color w:val="000000" w:themeColor="text1"/>
        </w:rPr>
        <w:t>BAUM, Tanja. Umění přátelského řešení konfliktů. 1. vyd. Praha: Portál, 2009. 192 s. ISBN 978-80-7367-525-7.</w:t>
      </w:r>
      <w:r w:rsidRPr="00517D9E">
        <w:rPr>
          <w:color w:val="000000" w:themeColor="text1"/>
        </w:rPr>
        <w:cr/>
      </w:r>
    </w:p>
    <w:p w14:paraId="5D2565AC" w14:textId="360FAC2E" w:rsidR="00154B28" w:rsidRPr="00517D9E" w:rsidRDefault="00154B28" w:rsidP="0054556F">
      <w:pPr>
        <w:rPr>
          <w:color w:val="000000" w:themeColor="text1"/>
        </w:rPr>
      </w:pPr>
      <w:r w:rsidRPr="00517D9E">
        <w:rPr>
          <w:color w:val="000000" w:themeColor="text1"/>
        </w:rPr>
        <w:t>BEDNAŘÍK, Aleš. Facilitace: jak vést skupinová setkání?. Kladno: Aisis, c2008. Psyché (Grada). ISBN 978-809-0407-107.</w:t>
      </w:r>
    </w:p>
    <w:p w14:paraId="322C96A9" w14:textId="77777777" w:rsidR="00154B28" w:rsidRPr="00517D9E" w:rsidRDefault="00154B28" w:rsidP="0054556F">
      <w:pPr>
        <w:rPr>
          <w:color w:val="000000" w:themeColor="text1"/>
        </w:rPr>
      </w:pPr>
    </w:p>
    <w:p w14:paraId="2F04861C" w14:textId="77777777" w:rsidR="0054556F" w:rsidRPr="00517D9E" w:rsidRDefault="0054556F" w:rsidP="0054556F">
      <w:pPr>
        <w:rPr>
          <w:color w:val="000000" w:themeColor="text1"/>
        </w:rPr>
      </w:pPr>
      <w:r w:rsidRPr="00517D9E">
        <w:rPr>
          <w:color w:val="000000" w:themeColor="text1"/>
        </w:rPr>
        <w:t>BENDL, Stanislav. Školní kázeň: metody a strategie. 1. vyd. Praha: ISV nakladatelství, 2001. 267 s. ISBN 80-85866-80-3.</w:t>
      </w:r>
      <w:r w:rsidRPr="00517D9E">
        <w:rPr>
          <w:color w:val="000000" w:themeColor="text1"/>
        </w:rPr>
        <w:cr/>
      </w:r>
    </w:p>
    <w:p w14:paraId="5B99ACF9" w14:textId="77777777" w:rsidR="0054556F" w:rsidRPr="00517D9E" w:rsidRDefault="0054556F" w:rsidP="0054556F">
      <w:pPr>
        <w:rPr>
          <w:color w:val="000000" w:themeColor="text1"/>
        </w:rPr>
      </w:pPr>
      <w:r w:rsidRPr="00517D9E">
        <w:rPr>
          <w:color w:val="000000" w:themeColor="text1"/>
        </w:rPr>
        <w:t xml:space="preserve">BENDL, Stanislav. Školní kázeň v teorii a praxi: Učebnice pro studenty učitelství. 1. vyd. </w:t>
      </w:r>
    </w:p>
    <w:p w14:paraId="318DAD44" w14:textId="77777777" w:rsidR="0054556F" w:rsidRPr="00517D9E" w:rsidRDefault="0054556F" w:rsidP="0054556F">
      <w:pPr>
        <w:rPr>
          <w:color w:val="000000" w:themeColor="text1"/>
        </w:rPr>
      </w:pPr>
      <w:r w:rsidRPr="00517D9E">
        <w:rPr>
          <w:color w:val="000000" w:themeColor="text1"/>
        </w:rPr>
        <w:t>Praha: Triton, 2011. 208 s. ISBN 978-80-7387-432-2.</w:t>
      </w:r>
    </w:p>
    <w:p w14:paraId="233CD742" w14:textId="77777777" w:rsidR="0054556F" w:rsidRPr="00517D9E" w:rsidRDefault="0054556F" w:rsidP="0054556F">
      <w:pPr>
        <w:rPr>
          <w:color w:val="000000" w:themeColor="text1"/>
        </w:rPr>
      </w:pPr>
    </w:p>
    <w:p w14:paraId="701AB260" w14:textId="77777777" w:rsidR="0054556F" w:rsidRPr="00517D9E" w:rsidRDefault="0054556F" w:rsidP="0054556F">
      <w:pPr>
        <w:rPr>
          <w:color w:val="000000" w:themeColor="text1"/>
        </w:rPr>
      </w:pPr>
      <w:r w:rsidRPr="00517D9E">
        <w:rPr>
          <w:color w:val="000000" w:themeColor="text1"/>
        </w:rPr>
        <w:t xml:space="preserve">BOUCHARLAT, </w:t>
      </w:r>
      <w:proofErr w:type="spellStart"/>
      <w:r w:rsidRPr="00517D9E">
        <w:rPr>
          <w:color w:val="000000" w:themeColor="text1"/>
        </w:rPr>
        <w:t>Auger</w:t>
      </w:r>
      <w:proofErr w:type="spellEnd"/>
      <w:r w:rsidRPr="00517D9E">
        <w:rPr>
          <w:color w:val="000000" w:themeColor="text1"/>
        </w:rPr>
        <w:t xml:space="preserve">, Marie – </w:t>
      </w:r>
      <w:proofErr w:type="spellStart"/>
      <w:r w:rsidRPr="00517D9E">
        <w:rPr>
          <w:color w:val="000000" w:themeColor="text1"/>
        </w:rPr>
        <w:t>Thérèse</w:t>
      </w:r>
      <w:proofErr w:type="spellEnd"/>
      <w:r w:rsidRPr="00517D9E">
        <w:rPr>
          <w:color w:val="000000" w:themeColor="text1"/>
        </w:rPr>
        <w:t xml:space="preserve">, Christiane. Učitel a problémový žák: strategie </w:t>
      </w:r>
    </w:p>
    <w:p w14:paraId="4B39FDF1" w14:textId="77777777" w:rsidR="0054556F" w:rsidRPr="00517D9E" w:rsidRDefault="0054556F" w:rsidP="0054556F">
      <w:pPr>
        <w:rPr>
          <w:color w:val="000000" w:themeColor="text1"/>
        </w:rPr>
      </w:pPr>
      <w:r w:rsidRPr="00517D9E">
        <w:rPr>
          <w:color w:val="000000" w:themeColor="text1"/>
        </w:rPr>
        <w:t>pro řešení problémů s kázní a učením. 1. vyd. Praha, 2005. 121 s. ISBN 80-7178-907-0.</w:t>
      </w:r>
    </w:p>
    <w:p w14:paraId="0ACFE424" w14:textId="77777777" w:rsidR="0054556F" w:rsidRPr="00517D9E" w:rsidRDefault="0054556F" w:rsidP="0054556F">
      <w:pPr>
        <w:rPr>
          <w:color w:val="000000" w:themeColor="text1"/>
        </w:rPr>
      </w:pPr>
    </w:p>
    <w:p w14:paraId="646FE788" w14:textId="77777777" w:rsidR="0054556F" w:rsidRPr="00517D9E" w:rsidRDefault="0054556F" w:rsidP="0054556F">
      <w:pPr>
        <w:rPr>
          <w:color w:val="000000" w:themeColor="text1"/>
        </w:rPr>
      </w:pPr>
      <w:r w:rsidRPr="00517D9E">
        <w:rPr>
          <w:color w:val="000000" w:themeColor="text1"/>
        </w:rPr>
        <w:t>CANGELOSI, S. James. Strategie řízení třídy. Jak získat a udržet spolupráci žáků ve výuce. 4. vyd. Praha: Portál, 2006. 289 s. ISBN 80-7367-118-2.</w:t>
      </w:r>
      <w:r w:rsidRPr="00517D9E">
        <w:rPr>
          <w:color w:val="000000" w:themeColor="text1"/>
        </w:rPr>
        <w:cr/>
      </w:r>
    </w:p>
    <w:p w14:paraId="34123DEC" w14:textId="77777777" w:rsidR="0054556F" w:rsidRPr="00517D9E" w:rsidRDefault="0054556F" w:rsidP="0054556F">
      <w:pPr>
        <w:rPr>
          <w:color w:val="000000" w:themeColor="text1"/>
        </w:rPr>
      </w:pPr>
      <w:r w:rsidRPr="00517D9E">
        <w:rPr>
          <w:color w:val="000000" w:themeColor="text1"/>
        </w:rPr>
        <w:t xml:space="preserve">ČÁBALOVÁ, Dagmar. Pedagogika. 1. vyd. Praha: Grada </w:t>
      </w:r>
      <w:proofErr w:type="spellStart"/>
      <w:r w:rsidRPr="00517D9E">
        <w:rPr>
          <w:color w:val="000000" w:themeColor="text1"/>
        </w:rPr>
        <w:t>Publishing</w:t>
      </w:r>
      <w:proofErr w:type="spellEnd"/>
      <w:r w:rsidRPr="00517D9E">
        <w:rPr>
          <w:color w:val="000000" w:themeColor="text1"/>
        </w:rPr>
        <w:t xml:space="preserve">, 2011. 272 s. </w:t>
      </w:r>
    </w:p>
    <w:p w14:paraId="3ADE67B1" w14:textId="77777777" w:rsidR="0054556F" w:rsidRPr="00517D9E" w:rsidRDefault="0054556F" w:rsidP="0054556F">
      <w:pPr>
        <w:rPr>
          <w:color w:val="000000" w:themeColor="text1"/>
        </w:rPr>
      </w:pPr>
      <w:r w:rsidRPr="00517D9E">
        <w:rPr>
          <w:color w:val="000000" w:themeColor="text1"/>
        </w:rPr>
        <w:t>ISBN 978-80-247-2993-0.</w:t>
      </w:r>
    </w:p>
    <w:p w14:paraId="013CCCCB" w14:textId="77777777" w:rsidR="0054556F" w:rsidRPr="00517D9E" w:rsidRDefault="0054556F" w:rsidP="0054556F">
      <w:pPr>
        <w:rPr>
          <w:color w:val="000000" w:themeColor="text1"/>
        </w:rPr>
      </w:pPr>
    </w:p>
    <w:p w14:paraId="148932E8" w14:textId="77777777" w:rsidR="0054556F" w:rsidRPr="00517D9E" w:rsidRDefault="0054556F" w:rsidP="0054556F">
      <w:pPr>
        <w:rPr>
          <w:color w:val="000000" w:themeColor="text1"/>
        </w:rPr>
      </w:pPr>
      <w:r w:rsidRPr="00517D9E">
        <w:rPr>
          <w:color w:val="000000" w:themeColor="text1"/>
        </w:rPr>
        <w:lastRenderedPageBreak/>
        <w:t xml:space="preserve">ČAKRT, Michal. Konflikty v řízení a řízení konfliktů. 1. vyd. Praha: Management </w:t>
      </w:r>
      <w:proofErr w:type="spellStart"/>
      <w:r w:rsidRPr="00517D9E">
        <w:rPr>
          <w:color w:val="000000" w:themeColor="text1"/>
        </w:rPr>
        <w:t>Press</w:t>
      </w:r>
      <w:proofErr w:type="spellEnd"/>
      <w:r w:rsidRPr="00517D9E">
        <w:rPr>
          <w:color w:val="000000" w:themeColor="text1"/>
        </w:rPr>
        <w:t>, 2000. 182 s. ISBN 80-85943-81-6.</w:t>
      </w:r>
      <w:r w:rsidRPr="00517D9E">
        <w:rPr>
          <w:color w:val="000000" w:themeColor="text1"/>
        </w:rPr>
        <w:cr/>
      </w:r>
    </w:p>
    <w:p w14:paraId="6E72B9BC" w14:textId="77777777" w:rsidR="0054556F" w:rsidRPr="00517D9E" w:rsidRDefault="0054556F" w:rsidP="0054556F">
      <w:pPr>
        <w:rPr>
          <w:color w:val="000000" w:themeColor="text1"/>
        </w:rPr>
      </w:pPr>
      <w:r w:rsidRPr="00517D9E">
        <w:rPr>
          <w:color w:val="000000" w:themeColor="text1"/>
        </w:rPr>
        <w:t xml:space="preserve">ČAPEK, Robert. Třídní klima a školní klima. 1. vyd. Praha: Grada </w:t>
      </w:r>
      <w:proofErr w:type="spellStart"/>
      <w:r w:rsidRPr="00517D9E">
        <w:rPr>
          <w:color w:val="000000" w:themeColor="text1"/>
        </w:rPr>
        <w:t>Publishing</w:t>
      </w:r>
      <w:proofErr w:type="spellEnd"/>
      <w:r w:rsidRPr="00517D9E">
        <w:rPr>
          <w:color w:val="000000" w:themeColor="text1"/>
        </w:rPr>
        <w:t>, 2010. 328 s. ISBN 978-80-247-2742-4.</w:t>
      </w:r>
    </w:p>
    <w:p w14:paraId="424C4344" w14:textId="77777777" w:rsidR="0054556F" w:rsidRPr="00517D9E" w:rsidRDefault="0054556F" w:rsidP="0054556F">
      <w:pPr>
        <w:rPr>
          <w:color w:val="000000" w:themeColor="text1"/>
        </w:rPr>
      </w:pPr>
    </w:p>
    <w:p w14:paraId="02BD6165" w14:textId="77777777" w:rsidR="0054556F" w:rsidRPr="00517D9E" w:rsidRDefault="0054556F" w:rsidP="0054556F">
      <w:pPr>
        <w:rPr>
          <w:color w:val="000000" w:themeColor="text1"/>
        </w:rPr>
      </w:pPr>
      <w:r w:rsidRPr="00517D9E">
        <w:rPr>
          <w:color w:val="000000" w:themeColor="text1"/>
        </w:rPr>
        <w:t xml:space="preserve">GRECMANOVÁ, Helena. Škola a její klima. In KANTOROVÁ, Jana a kol. Vybrané </w:t>
      </w:r>
    </w:p>
    <w:p w14:paraId="364E236D" w14:textId="77777777" w:rsidR="0054556F" w:rsidRPr="00517D9E" w:rsidRDefault="0054556F" w:rsidP="0054556F">
      <w:pPr>
        <w:rPr>
          <w:color w:val="000000" w:themeColor="text1"/>
        </w:rPr>
      </w:pPr>
      <w:r w:rsidRPr="00517D9E">
        <w:rPr>
          <w:color w:val="000000" w:themeColor="text1"/>
        </w:rPr>
        <w:t xml:space="preserve">kapitoly z obecné pedagogiky II. 1. vyd. Olomouc: </w:t>
      </w:r>
      <w:proofErr w:type="spellStart"/>
      <w:r w:rsidRPr="00517D9E">
        <w:rPr>
          <w:color w:val="000000" w:themeColor="text1"/>
        </w:rPr>
        <w:t>Hanex</w:t>
      </w:r>
      <w:proofErr w:type="spellEnd"/>
      <w:r w:rsidRPr="00517D9E">
        <w:rPr>
          <w:color w:val="000000" w:themeColor="text1"/>
        </w:rPr>
        <w:t xml:space="preserve"> 2010. 182 s. ISBN 978-80-7409-030-1.</w:t>
      </w:r>
    </w:p>
    <w:p w14:paraId="6EB1EE3B" w14:textId="77777777" w:rsidR="0054556F" w:rsidRPr="00517D9E" w:rsidRDefault="0054556F" w:rsidP="0054556F">
      <w:pPr>
        <w:rPr>
          <w:color w:val="000000" w:themeColor="text1"/>
        </w:rPr>
      </w:pPr>
    </w:p>
    <w:p w14:paraId="3B0D31EA" w14:textId="77777777" w:rsidR="0054556F" w:rsidRPr="00517D9E" w:rsidRDefault="0054556F" w:rsidP="0054556F">
      <w:pPr>
        <w:rPr>
          <w:color w:val="000000" w:themeColor="text1"/>
        </w:rPr>
      </w:pPr>
      <w:r w:rsidRPr="00517D9E">
        <w:rPr>
          <w:color w:val="000000" w:themeColor="text1"/>
        </w:rPr>
        <w:t xml:space="preserve">HERZOG, Rupert. Násilí není řešení: Prevence násilí a management konfliktu ve školách. </w:t>
      </w:r>
    </w:p>
    <w:p w14:paraId="0440A7D1" w14:textId="77777777" w:rsidR="0054556F" w:rsidRPr="00517D9E" w:rsidRDefault="0054556F" w:rsidP="0054556F">
      <w:pPr>
        <w:rPr>
          <w:color w:val="000000" w:themeColor="text1"/>
        </w:rPr>
      </w:pPr>
      <w:r w:rsidRPr="00517D9E">
        <w:rPr>
          <w:color w:val="000000" w:themeColor="text1"/>
        </w:rPr>
        <w:t>1. vyd. Plzeň: Fraus, 2009. 120 s. ISBN 978-80-7238-850-9.</w:t>
      </w:r>
    </w:p>
    <w:p w14:paraId="3F72AD2E" w14:textId="77777777" w:rsidR="0054556F" w:rsidRPr="00517D9E" w:rsidRDefault="0054556F" w:rsidP="0054556F">
      <w:pPr>
        <w:rPr>
          <w:color w:val="000000" w:themeColor="text1"/>
        </w:rPr>
      </w:pPr>
    </w:p>
    <w:p w14:paraId="07383FF7" w14:textId="1CFD1366" w:rsidR="00E40EC7" w:rsidRPr="00517D9E" w:rsidRDefault="00E40EC7" w:rsidP="0054556F">
      <w:pPr>
        <w:rPr>
          <w:color w:val="000000" w:themeColor="text1"/>
        </w:rPr>
      </w:pPr>
      <w:r w:rsidRPr="00517D9E">
        <w:rPr>
          <w:color w:val="000000" w:themeColor="text1"/>
        </w:rPr>
        <w:t>HOLÁ, Lenka. Mediace a možnosti využití v praxi. Praha: Grada, 2013. Psyché (Grada). ISBN 978-80-247-4109-3.</w:t>
      </w:r>
    </w:p>
    <w:p w14:paraId="12F472A8" w14:textId="77777777" w:rsidR="00E40EC7" w:rsidRPr="00517D9E" w:rsidRDefault="00E40EC7" w:rsidP="0054556F">
      <w:pPr>
        <w:rPr>
          <w:color w:val="000000" w:themeColor="text1"/>
        </w:rPr>
      </w:pPr>
    </w:p>
    <w:p w14:paraId="747BFB3E" w14:textId="14CCCA22" w:rsidR="004218C1" w:rsidRPr="00517D9E" w:rsidRDefault="004218C1" w:rsidP="0054556F">
      <w:pPr>
        <w:rPr>
          <w:color w:val="000000" w:themeColor="text1"/>
        </w:rPr>
      </w:pPr>
      <w:r w:rsidRPr="00517D9E">
        <w:rPr>
          <w:color w:val="000000" w:themeColor="text1"/>
        </w:rPr>
        <w:t>HOLÁ, Lenka. Mediace v teorii a praxi. Praha: Grada, 2011. Psyché (Grada). ISBN 978-80-247-3134-6.</w:t>
      </w:r>
    </w:p>
    <w:p w14:paraId="006C6E5C" w14:textId="77777777" w:rsidR="004218C1" w:rsidRPr="00517D9E" w:rsidRDefault="004218C1" w:rsidP="0054556F">
      <w:pPr>
        <w:rPr>
          <w:color w:val="000000" w:themeColor="text1"/>
        </w:rPr>
      </w:pPr>
    </w:p>
    <w:p w14:paraId="6D224F72" w14:textId="5AA6482D" w:rsidR="0054556F" w:rsidRPr="00517D9E" w:rsidRDefault="0054556F" w:rsidP="0054556F">
      <w:pPr>
        <w:rPr>
          <w:color w:val="000000" w:themeColor="text1"/>
        </w:rPr>
      </w:pPr>
      <w:r w:rsidRPr="00517D9E">
        <w:rPr>
          <w:color w:val="000000" w:themeColor="text1"/>
        </w:rPr>
        <w:t>KŘIVOHLAVÝ, Jaro. Konflikty mezi lidmi. 2. vyd. Praha: Portál, 2002. 189 s. ISBN 80-7178-642-X.</w:t>
      </w:r>
    </w:p>
    <w:p w14:paraId="584EACE4" w14:textId="77777777" w:rsidR="0054556F" w:rsidRPr="00517D9E" w:rsidRDefault="0054556F" w:rsidP="0054556F">
      <w:pPr>
        <w:rPr>
          <w:color w:val="000000" w:themeColor="text1"/>
        </w:rPr>
      </w:pPr>
    </w:p>
    <w:p w14:paraId="37EC8B41" w14:textId="66604636" w:rsidR="0054556F" w:rsidRPr="00517D9E" w:rsidRDefault="0054556F" w:rsidP="0054556F">
      <w:pPr>
        <w:rPr>
          <w:color w:val="000000" w:themeColor="text1"/>
        </w:rPr>
      </w:pPr>
      <w:r w:rsidRPr="00517D9E">
        <w:rPr>
          <w:color w:val="000000" w:themeColor="text1"/>
        </w:rPr>
        <w:t xml:space="preserve">KYRIACOU, Chris. </w:t>
      </w:r>
      <w:proofErr w:type="spellStart"/>
      <w:r w:rsidRPr="00517D9E">
        <w:rPr>
          <w:color w:val="000000" w:themeColor="text1"/>
        </w:rPr>
        <w:t>Effective</w:t>
      </w:r>
      <w:proofErr w:type="spellEnd"/>
      <w:r w:rsidRPr="00517D9E">
        <w:rPr>
          <w:color w:val="000000" w:themeColor="text1"/>
        </w:rPr>
        <w:t xml:space="preserve"> </w:t>
      </w:r>
      <w:proofErr w:type="spellStart"/>
      <w:r w:rsidRPr="00517D9E">
        <w:rPr>
          <w:color w:val="000000" w:themeColor="text1"/>
        </w:rPr>
        <w:t>teaching</w:t>
      </w:r>
      <w:proofErr w:type="spellEnd"/>
      <w:r w:rsidRPr="00517D9E">
        <w:rPr>
          <w:color w:val="000000" w:themeColor="text1"/>
        </w:rPr>
        <w:t xml:space="preserve"> in </w:t>
      </w:r>
      <w:proofErr w:type="spellStart"/>
      <w:r w:rsidRPr="00517D9E">
        <w:rPr>
          <w:color w:val="000000" w:themeColor="text1"/>
        </w:rPr>
        <w:t>schools</w:t>
      </w:r>
      <w:proofErr w:type="spellEnd"/>
      <w:r w:rsidRPr="00517D9E">
        <w:rPr>
          <w:color w:val="000000" w:themeColor="text1"/>
        </w:rPr>
        <w:t xml:space="preserve">: </w:t>
      </w:r>
      <w:proofErr w:type="spellStart"/>
      <w:r w:rsidRPr="00517D9E">
        <w:rPr>
          <w:color w:val="000000" w:themeColor="text1"/>
        </w:rPr>
        <w:t>Theory</w:t>
      </w:r>
      <w:proofErr w:type="spellEnd"/>
      <w:r w:rsidRPr="00517D9E">
        <w:rPr>
          <w:color w:val="000000" w:themeColor="text1"/>
        </w:rPr>
        <w:t xml:space="preserve"> and </w:t>
      </w:r>
      <w:proofErr w:type="spellStart"/>
      <w:r w:rsidRPr="00517D9E">
        <w:rPr>
          <w:color w:val="000000" w:themeColor="text1"/>
        </w:rPr>
        <w:t>Practice</w:t>
      </w:r>
      <w:proofErr w:type="spellEnd"/>
      <w:r w:rsidRPr="00517D9E">
        <w:rPr>
          <w:color w:val="000000" w:themeColor="text1"/>
        </w:rPr>
        <w:t xml:space="preserve">. 3rd </w:t>
      </w:r>
      <w:proofErr w:type="spellStart"/>
      <w:r w:rsidRPr="00517D9E">
        <w:rPr>
          <w:color w:val="000000" w:themeColor="text1"/>
        </w:rPr>
        <w:t>ed</w:t>
      </w:r>
      <w:proofErr w:type="spellEnd"/>
      <w:r w:rsidRPr="00517D9E">
        <w:rPr>
          <w:color w:val="000000" w:themeColor="text1"/>
        </w:rPr>
        <w:t xml:space="preserve">. </w:t>
      </w:r>
      <w:proofErr w:type="spellStart"/>
      <w:r w:rsidRPr="00517D9E">
        <w:rPr>
          <w:color w:val="000000" w:themeColor="text1"/>
        </w:rPr>
        <w:t>Cheltenham</w:t>
      </w:r>
      <w:proofErr w:type="spellEnd"/>
      <w:r w:rsidRPr="00517D9E">
        <w:rPr>
          <w:color w:val="000000" w:themeColor="text1"/>
        </w:rPr>
        <w:t xml:space="preserve">: Nelson </w:t>
      </w:r>
      <w:proofErr w:type="spellStart"/>
      <w:r w:rsidRPr="00517D9E">
        <w:rPr>
          <w:color w:val="000000" w:themeColor="text1"/>
        </w:rPr>
        <w:t>Thornes</w:t>
      </w:r>
      <w:proofErr w:type="spellEnd"/>
      <w:r w:rsidRPr="00517D9E">
        <w:rPr>
          <w:color w:val="000000" w:themeColor="text1"/>
        </w:rPr>
        <w:t>, 2009. ISBN 978-1-4085-0423-9.</w:t>
      </w:r>
    </w:p>
    <w:p w14:paraId="08A7158F" w14:textId="77777777" w:rsidR="0054556F" w:rsidRPr="00517D9E" w:rsidRDefault="0054556F" w:rsidP="0054556F">
      <w:pPr>
        <w:rPr>
          <w:color w:val="000000" w:themeColor="text1"/>
        </w:rPr>
      </w:pPr>
    </w:p>
    <w:p w14:paraId="0CF2B35E" w14:textId="77777777" w:rsidR="0054556F" w:rsidRPr="00517D9E" w:rsidRDefault="0054556F" w:rsidP="0054556F">
      <w:pPr>
        <w:rPr>
          <w:color w:val="000000" w:themeColor="text1"/>
        </w:rPr>
      </w:pPr>
      <w:r w:rsidRPr="00517D9E">
        <w:rPr>
          <w:color w:val="000000" w:themeColor="text1"/>
        </w:rPr>
        <w:t>LANGOVÁ, Marta.; VACÍNOVÁ, Marie. Jak se to chováš?! 1. vyd. Praha: Empatie, 1994. 84 s. ISBN 80-901618-5-5.</w:t>
      </w:r>
    </w:p>
    <w:p w14:paraId="55D7DB43" w14:textId="77777777" w:rsidR="0054556F" w:rsidRPr="00517D9E" w:rsidRDefault="0054556F" w:rsidP="0054556F">
      <w:pPr>
        <w:rPr>
          <w:color w:val="000000" w:themeColor="text1"/>
        </w:rPr>
      </w:pPr>
    </w:p>
    <w:p w14:paraId="03BC36FA" w14:textId="5932AAA2" w:rsidR="0054556F" w:rsidRPr="00517D9E" w:rsidRDefault="0054556F" w:rsidP="0054556F">
      <w:pPr>
        <w:rPr>
          <w:color w:val="000000" w:themeColor="text1"/>
        </w:rPr>
      </w:pPr>
      <w:r w:rsidRPr="00517D9E">
        <w:rPr>
          <w:color w:val="000000" w:themeColor="text1"/>
        </w:rPr>
        <w:lastRenderedPageBreak/>
        <w:t xml:space="preserve">LONGARETTI, </w:t>
      </w:r>
      <w:proofErr w:type="spellStart"/>
      <w:r w:rsidRPr="00517D9E">
        <w:rPr>
          <w:color w:val="000000" w:themeColor="text1"/>
        </w:rPr>
        <w:t>Lynette</w:t>
      </w:r>
      <w:proofErr w:type="spellEnd"/>
      <w:r w:rsidRPr="00517D9E">
        <w:rPr>
          <w:color w:val="000000" w:themeColor="text1"/>
        </w:rPr>
        <w:t xml:space="preserve">. a </w:t>
      </w:r>
      <w:proofErr w:type="spellStart"/>
      <w:r w:rsidRPr="00517D9E">
        <w:rPr>
          <w:color w:val="000000" w:themeColor="text1"/>
        </w:rPr>
        <w:t>Robyn</w:t>
      </w:r>
      <w:proofErr w:type="spellEnd"/>
      <w:r w:rsidRPr="00517D9E">
        <w:rPr>
          <w:color w:val="000000" w:themeColor="text1"/>
        </w:rPr>
        <w:t xml:space="preserve">. ENGLISH. </w:t>
      </w:r>
      <w:proofErr w:type="spellStart"/>
      <w:r w:rsidRPr="00517D9E">
        <w:rPr>
          <w:color w:val="000000" w:themeColor="text1"/>
        </w:rPr>
        <w:t>Helping</w:t>
      </w:r>
      <w:proofErr w:type="spellEnd"/>
      <w:r w:rsidRPr="00517D9E">
        <w:rPr>
          <w:color w:val="000000" w:themeColor="text1"/>
        </w:rPr>
        <w:t xml:space="preserve"> </w:t>
      </w:r>
      <w:proofErr w:type="spellStart"/>
      <w:r w:rsidRPr="00517D9E">
        <w:rPr>
          <w:color w:val="000000" w:themeColor="text1"/>
        </w:rPr>
        <w:t>your</w:t>
      </w:r>
      <w:proofErr w:type="spellEnd"/>
      <w:r w:rsidRPr="00517D9E">
        <w:rPr>
          <w:color w:val="000000" w:themeColor="text1"/>
        </w:rPr>
        <w:t xml:space="preserve"> </w:t>
      </w:r>
      <w:proofErr w:type="spellStart"/>
      <w:r w:rsidRPr="00517D9E">
        <w:rPr>
          <w:color w:val="000000" w:themeColor="text1"/>
        </w:rPr>
        <w:t>pupils</w:t>
      </w:r>
      <w:proofErr w:type="spellEnd"/>
      <w:r w:rsidRPr="00517D9E">
        <w:rPr>
          <w:color w:val="000000" w:themeColor="text1"/>
        </w:rPr>
        <w:t xml:space="preserve"> to </w:t>
      </w:r>
      <w:proofErr w:type="spellStart"/>
      <w:r w:rsidRPr="00517D9E">
        <w:rPr>
          <w:color w:val="000000" w:themeColor="text1"/>
        </w:rPr>
        <w:t>communicate</w:t>
      </w:r>
      <w:proofErr w:type="spellEnd"/>
      <w:r w:rsidRPr="00517D9E">
        <w:rPr>
          <w:color w:val="000000" w:themeColor="text1"/>
        </w:rPr>
        <w:t xml:space="preserve"> </w:t>
      </w:r>
      <w:proofErr w:type="spellStart"/>
      <w:r w:rsidRPr="00517D9E">
        <w:rPr>
          <w:color w:val="000000" w:themeColor="text1"/>
        </w:rPr>
        <w:t>effectively</w:t>
      </w:r>
      <w:proofErr w:type="spellEnd"/>
      <w:r w:rsidRPr="00517D9E">
        <w:rPr>
          <w:color w:val="000000" w:themeColor="text1"/>
        </w:rPr>
        <w:t xml:space="preserve"> and </w:t>
      </w:r>
      <w:proofErr w:type="spellStart"/>
      <w:r w:rsidRPr="00517D9E">
        <w:rPr>
          <w:color w:val="000000" w:themeColor="text1"/>
        </w:rPr>
        <w:t>manage</w:t>
      </w:r>
      <w:proofErr w:type="spellEnd"/>
      <w:r w:rsidRPr="00517D9E">
        <w:rPr>
          <w:color w:val="000000" w:themeColor="text1"/>
        </w:rPr>
        <w:t xml:space="preserve"> </w:t>
      </w:r>
      <w:proofErr w:type="spellStart"/>
      <w:r w:rsidRPr="00517D9E">
        <w:rPr>
          <w:color w:val="000000" w:themeColor="text1"/>
        </w:rPr>
        <w:t>conflict</w:t>
      </w:r>
      <w:proofErr w:type="spellEnd"/>
      <w:r w:rsidRPr="00517D9E">
        <w:rPr>
          <w:color w:val="000000" w:themeColor="text1"/>
        </w:rPr>
        <w:t xml:space="preserve">. New York: </w:t>
      </w:r>
      <w:proofErr w:type="spellStart"/>
      <w:r w:rsidRPr="00517D9E">
        <w:rPr>
          <w:color w:val="000000" w:themeColor="text1"/>
        </w:rPr>
        <w:t>Routledge</w:t>
      </w:r>
      <w:proofErr w:type="spellEnd"/>
      <w:r w:rsidRPr="00517D9E">
        <w:rPr>
          <w:color w:val="000000" w:themeColor="text1"/>
        </w:rPr>
        <w:t>, c2008. ISBN 04-154-4729-1.</w:t>
      </w:r>
    </w:p>
    <w:p w14:paraId="6695CB84" w14:textId="77777777" w:rsidR="0054556F" w:rsidRPr="00517D9E" w:rsidRDefault="0054556F" w:rsidP="0054556F">
      <w:pPr>
        <w:rPr>
          <w:color w:val="000000" w:themeColor="text1"/>
        </w:rPr>
      </w:pPr>
    </w:p>
    <w:p w14:paraId="68D6B5D8" w14:textId="5783FB2A" w:rsidR="0054556F" w:rsidRPr="00517D9E" w:rsidRDefault="0054556F" w:rsidP="0054556F">
      <w:pPr>
        <w:rPr>
          <w:color w:val="000000" w:themeColor="text1"/>
        </w:rPr>
      </w:pPr>
      <w:r w:rsidRPr="00517D9E">
        <w:rPr>
          <w:color w:val="000000" w:themeColor="text1"/>
        </w:rPr>
        <w:t xml:space="preserve">MCCONNON, </w:t>
      </w:r>
      <w:proofErr w:type="spellStart"/>
      <w:r w:rsidRPr="00517D9E">
        <w:rPr>
          <w:color w:val="000000" w:themeColor="text1"/>
        </w:rPr>
        <w:t>Shay</w:t>
      </w:r>
      <w:proofErr w:type="spellEnd"/>
      <w:r w:rsidRPr="00517D9E">
        <w:rPr>
          <w:color w:val="000000" w:themeColor="text1"/>
        </w:rPr>
        <w:t xml:space="preserve"> a Margaret MCCONNON. Jak řešit konflikty na pracovišti. Praha: Grada, 2009. Manažer. ISBN 978-80-247-3003-5.</w:t>
      </w:r>
    </w:p>
    <w:p w14:paraId="7D476A6C" w14:textId="77777777" w:rsidR="0054556F" w:rsidRPr="00517D9E" w:rsidRDefault="0054556F" w:rsidP="0054556F">
      <w:pPr>
        <w:rPr>
          <w:color w:val="000000" w:themeColor="text1"/>
        </w:rPr>
      </w:pPr>
    </w:p>
    <w:p w14:paraId="100AFDCF" w14:textId="77777777" w:rsidR="0054556F" w:rsidRPr="00517D9E" w:rsidRDefault="0054556F" w:rsidP="0054556F">
      <w:pPr>
        <w:rPr>
          <w:color w:val="000000" w:themeColor="text1"/>
        </w:rPr>
      </w:pPr>
      <w:r w:rsidRPr="00517D9E">
        <w:rPr>
          <w:color w:val="000000" w:themeColor="text1"/>
        </w:rPr>
        <w:t xml:space="preserve">MIKULÁŠTÍK, Milan. Manažerská psychologie. 2., </w:t>
      </w:r>
      <w:proofErr w:type="spellStart"/>
      <w:r w:rsidRPr="00517D9E">
        <w:rPr>
          <w:color w:val="000000" w:themeColor="text1"/>
        </w:rPr>
        <w:t>aktualiz</w:t>
      </w:r>
      <w:proofErr w:type="spellEnd"/>
      <w:r w:rsidRPr="00517D9E">
        <w:rPr>
          <w:color w:val="000000" w:themeColor="text1"/>
        </w:rPr>
        <w:t xml:space="preserve">. a </w:t>
      </w:r>
      <w:proofErr w:type="spellStart"/>
      <w:r w:rsidRPr="00517D9E">
        <w:rPr>
          <w:color w:val="000000" w:themeColor="text1"/>
        </w:rPr>
        <w:t>rozš</w:t>
      </w:r>
      <w:proofErr w:type="spellEnd"/>
      <w:r w:rsidRPr="00517D9E">
        <w:rPr>
          <w:color w:val="000000" w:themeColor="text1"/>
        </w:rPr>
        <w:t>. vyd. Praha: Grada, 2007. Manažer. ISBN 978-80-247-1349-6.</w:t>
      </w:r>
    </w:p>
    <w:p w14:paraId="10B7959D" w14:textId="77777777" w:rsidR="0054556F" w:rsidRPr="00517D9E" w:rsidRDefault="0054556F" w:rsidP="0054556F">
      <w:pPr>
        <w:rPr>
          <w:color w:val="000000" w:themeColor="text1"/>
        </w:rPr>
      </w:pPr>
    </w:p>
    <w:p w14:paraId="6DF37057" w14:textId="77777777" w:rsidR="0054556F" w:rsidRPr="00517D9E" w:rsidRDefault="0054556F" w:rsidP="0054556F">
      <w:pPr>
        <w:rPr>
          <w:color w:val="000000" w:themeColor="text1"/>
        </w:rPr>
      </w:pPr>
      <w:r w:rsidRPr="00517D9E">
        <w:rPr>
          <w:color w:val="000000" w:themeColor="text1"/>
        </w:rPr>
        <w:t xml:space="preserve">NAVRÁTIL, Stanislav.; MATTIOLI, Jan. Problémové chování dětí a mládeže. 1. vyd. Praha: Grada </w:t>
      </w:r>
      <w:proofErr w:type="spellStart"/>
      <w:r w:rsidRPr="00517D9E">
        <w:rPr>
          <w:color w:val="000000" w:themeColor="text1"/>
        </w:rPr>
        <w:t>Publishing</w:t>
      </w:r>
      <w:proofErr w:type="spellEnd"/>
      <w:r w:rsidRPr="00517D9E">
        <w:rPr>
          <w:color w:val="000000" w:themeColor="text1"/>
        </w:rPr>
        <w:t>, 2011. 120 s. ISBN 978-80-247-3672-3.</w:t>
      </w:r>
    </w:p>
    <w:p w14:paraId="2F299E4F" w14:textId="77777777" w:rsidR="0054556F" w:rsidRPr="00517D9E" w:rsidRDefault="0054556F" w:rsidP="0054556F">
      <w:pPr>
        <w:rPr>
          <w:color w:val="000000" w:themeColor="text1"/>
        </w:rPr>
      </w:pPr>
    </w:p>
    <w:p w14:paraId="6AAB1B55" w14:textId="77777777" w:rsidR="0054556F" w:rsidRPr="00517D9E" w:rsidRDefault="0054556F" w:rsidP="0054556F">
      <w:pPr>
        <w:rPr>
          <w:color w:val="000000" w:themeColor="text1"/>
          <w:sz w:val="28"/>
          <w:szCs w:val="28"/>
        </w:rPr>
      </w:pPr>
      <w:r w:rsidRPr="00517D9E">
        <w:rPr>
          <w:color w:val="212529"/>
          <w:shd w:val="clear" w:color="auto" w:fill="FFFFFF"/>
        </w:rPr>
        <w:t>NOVÝ, Ivan a Alois SURYNEK. </w:t>
      </w:r>
      <w:r w:rsidRPr="00517D9E">
        <w:rPr>
          <w:i/>
          <w:iCs/>
          <w:color w:val="212529"/>
          <w:shd w:val="clear" w:color="auto" w:fill="FFFFFF"/>
        </w:rPr>
        <w:t>Sociologie pro ekonomy a manažery</w:t>
      </w:r>
      <w:r w:rsidRPr="00517D9E">
        <w:rPr>
          <w:color w:val="212529"/>
          <w:shd w:val="clear" w:color="auto" w:fill="FFFFFF"/>
        </w:rPr>
        <w:t xml:space="preserve">. 2., přepracované a rozšířené vydání. Praha: Grada </w:t>
      </w:r>
      <w:proofErr w:type="spellStart"/>
      <w:r w:rsidRPr="00517D9E">
        <w:rPr>
          <w:color w:val="212529"/>
          <w:shd w:val="clear" w:color="auto" w:fill="FFFFFF"/>
        </w:rPr>
        <w:t>Publishing</w:t>
      </w:r>
      <w:proofErr w:type="spellEnd"/>
      <w:r w:rsidRPr="00517D9E">
        <w:rPr>
          <w:color w:val="212529"/>
          <w:shd w:val="clear" w:color="auto" w:fill="FFFFFF"/>
        </w:rPr>
        <w:t>, 2006. Manažer. ISBN 80-247-1705-0.</w:t>
      </w:r>
    </w:p>
    <w:p w14:paraId="41447587" w14:textId="77777777" w:rsidR="0054556F" w:rsidRPr="00517D9E" w:rsidRDefault="0054556F" w:rsidP="0054556F">
      <w:pPr>
        <w:rPr>
          <w:color w:val="000000" w:themeColor="text1"/>
        </w:rPr>
      </w:pPr>
    </w:p>
    <w:p w14:paraId="73F28945" w14:textId="680F375D" w:rsidR="0054556F" w:rsidRPr="00517D9E" w:rsidRDefault="00E1460D" w:rsidP="0054556F">
      <w:pPr>
        <w:rPr>
          <w:color w:val="000000" w:themeColor="text1"/>
        </w:rPr>
      </w:pPr>
      <w:r w:rsidRPr="00517D9E">
        <w:rPr>
          <w:color w:val="000000" w:themeColor="text1"/>
        </w:rPr>
        <w:t>ONDRÁČEK, Petr. Františku, přestaň konečně zlobit, nebo--: informace a podněty pro pedagogickou práci s žáky, kteří se chovají při výuce rušivě. Praha: ISV, 2003. Pedagogika (ISV). ISBN 80-866-4218-6.</w:t>
      </w:r>
    </w:p>
    <w:p w14:paraId="67067700" w14:textId="77777777" w:rsidR="00E1460D" w:rsidRPr="00517D9E" w:rsidRDefault="00E1460D" w:rsidP="0054556F">
      <w:pPr>
        <w:rPr>
          <w:color w:val="000000" w:themeColor="text1"/>
        </w:rPr>
      </w:pPr>
    </w:p>
    <w:p w14:paraId="37A9E4DA" w14:textId="6444721F" w:rsidR="0054556F" w:rsidRPr="00517D9E" w:rsidRDefault="0054556F" w:rsidP="0054556F">
      <w:pPr>
        <w:rPr>
          <w:color w:val="000000" w:themeColor="text1"/>
        </w:rPr>
      </w:pPr>
      <w:r w:rsidRPr="00517D9E">
        <w:rPr>
          <w:color w:val="000000" w:themeColor="text1"/>
        </w:rPr>
        <w:t>PAŘÍZEK, Vlastimil. Učitel v nezvyklé školní situaci. 1. vyd. Praha: Státní pedagogické nakladatelství, 1990. 104 s. ISBN 80-04-23897-1.</w:t>
      </w:r>
    </w:p>
    <w:p w14:paraId="0BBD457B" w14:textId="77777777" w:rsidR="0054556F" w:rsidRPr="00517D9E" w:rsidRDefault="0054556F" w:rsidP="0054556F">
      <w:pPr>
        <w:rPr>
          <w:color w:val="000000" w:themeColor="text1"/>
        </w:rPr>
      </w:pPr>
    </w:p>
    <w:p w14:paraId="771F41B1" w14:textId="77777777" w:rsidR="0054556F" w:rsidRPr="00517D9E" w:rsidRDefault="0054556F" w:rsidP="0054556F">
      <w:pPr>
        <w:rPr>
          <w:color w:val="000000" w:themeColor="text1"/>
        </w:rPr>
      </w:pPr>
      <w:r w:rsidRPr="00517D9E">
        <w:rPr>
          <w:color w:val="000000" w:themeColor="text1"/>
        </w:rPr>
        <w:t xml:space="preserve">PLAMÍNEK, Jiří. Jak řešit konflikty. 27 pravidel pro efektivní vyjednávání. 1. vyd. Praha: Grada </w:t>
      </w:r>
      <w:proofErr w:type="spellStart"/>
      <w:r w:rsidRPr="00517D9E">
        <w:rPr>
          <w:color w:val="000000" w:themeColor="text1"/>
        </w:rPr>
        <w:t>Publishing</w:t>
      </w:r>
      <w:proofErr w:type="spellEnd"/>
      <w:r w:rsidRPr="00517D9E">
        <w:rPr>
          <w:color w:val="000000" w:themeColor="text1"/>
        </w:rPr>
        <w:t>, 2006. 127 s. ISBN 80-247-1591-0.</w:t>
      </w:r>
      <w:r w:rsidRPr="00517D9E">
        <w:rPr>
          <w:color w:val="000000" w:themeColor="text1"/>
        </w:rPr>
        <w:cr/>
      </w:r>
    </w:p>
    <w:p w14:paraId="662EAF79" w14:textId="07199A6A" w:rsidR="00B40695" w:rsidRPr="00517D9E" w:rsidRDefault="00B40695" w:rsidP="0054556F">
      <w:pPr>
        <w:rPr>
          <w:color w:val="000000" w:themeColor="text1"/>
        </w:rPr>
      </w:pPr>
      <w:r w:rsidRPr="00517D9E">
        <w:rPr>
          <w:color w:val="000000" w:themeColor="text1"/>
        </w:rPr>
        <w:t xml:space="preserve">PLAMÍNEK, Jiří. Konflikty a vyjednávání: umění vyhrávat, aniž by někdo prohrál. 3., </w:t>
      </w:r>
      <w:proofErr w:type="spellStart"/>
      <w:r w:rsidRPr="00517D9E">
        <w:rPr>
          <w:color w:val="000000" w:themeColor="text1"/>
        </w:rPr>
        <w:t>upr</w:t>
      </w:r>
      <w:proofErr w:type="spellEnd"/>
      <w:r w:rsidRPr="00517D9E">
        <w:rPr>
          <w:color w:val="000000" w:themeColor="text1"/>
        </w:rPr>
        <w:t>. a dopl. vyd. Praha: Grada, 2012. Poradce pro praxi. ISBN 978-80-247-4485-8.</w:t>
      </w:r>
    </w:p>
    <w:p w14:paraId="564EA2D1" w14:textId="77777777" w:rsidR="00B40695" w:rsidRPr="00517D9E" w:rsidRDefault="00B40695" w:rsidP="0054556F">
      <w:pPr>
        <w:rPr>
          <w:color w:val="000000" w:themeColor="text1"/>
        </w:rPr>
      </w:pPr>
    </w:p>
    <w:p w14:paraId="700C3BDA" w14:textId="165D3F95" w:rsidR="0054556F" w:rsidRPr="00517D9E" w:rsidRDefault="0054556F" w:rsidP="0054556F">
      <w:pPr>
        <w:rPr>
          <w:color w:val="000000" w:themeColor="text1"/>
        </w:rPr>
      </w:pPr>
      <w:r w:rsidRPr="00517D9E">
        <w:rPr>
          <w:color w:val="000000" w:themeColor="text1"/>
        </w:rPr>
        <w:lastRenderedPageBreak/>
        <w:t>ROTTEROVÁ, Božena. Kázeň a problematika jejího vytváření. 1. vyd. Praha: Univerzita Karlova, 1973. 151 s.</w:t>
      </w:r>
    </w:p>
    <w:p w14:paraId="20610ABD" w14:textId="77777777" w:rsidR="0054556F" w:rsidRPr="00517D9E" w:rsidRDefault="0054556F" w:rsidP="0054556F">
      <w:pPr>
        <w:rPr>
          <w:color w:val="000000" w:themeColor="text1"/>
        </w:rPr>
      </w:pPr>
    </w:p>
    <w:p w14:paraId="0B0592F1" w14:textId="74D0D45E" w:rsidR="00A71553" w:rsidRPr="00517D9E" w:rsidRDefault="00A71553" w:rsidP="0054556F">
      <w:pPr>
        <w:rPr>
          <w:color w:val="000000" w:themeColor="text1"/>
        </w:rPr>
      </w:pPr>
      <w:r w:rsidRPr="00517D9E">
        <w:rPr>
          <w:color w:val="000000" w:themeColor="text1"/>
        </w:rPr>
        <w:t xml:space="preserve">SVOBODA, Jan a Leona JOCHMANNOVÁ. Krizové situace výchovy a výuky. Praha: Stanislav </w:t>
      </w:r>
      <w:proofErr w:type="spellStart"/>
      <w:r w:rsidRPr="00517D9E">
        <w:rPr>
          <w:color w:val="000000" w:themeColor="text1"/>
        </w:rPr>
        <w:t>Juhaňák</w:t>
      </w:r>
      <w:proofErr w:type="spellEnd"/>
      <w:r w:rsidRPr="00517D9E">
        <w:rPr>
          <w:color w:val="000000" w:themeColor="text1"/>
        </w:rPr>
        <w:t xml:space="preserve"> – Triton, 2015. ISBN 978-80-7387-935-8.</w:t>
      </w:r>
    </w:p>
    <w:p w14:paraId="6CE82DFD" w14:textId="77777777" w:rsidR="00A71553" w:rsidRPr="00517D9E" w:rsidRDefault="00A71553" w:rsidP="0054556F">
      <w:pPr>
        <w:rPr>
          <w:color w:val="000000" w:themeColor="text1"/>
        </w:rPr>
      </w:pPr>
    </w:p>
    <w:p w14:paraId="1B32E18E" w14:textId="6E0B2932" w:rsidR="0054556F" w:rsidRPr="00517D9E" w:rsidRDefault="00A7032E" w:rsidP="0054556F">
      <w:pPr>
        <w:rPr>
          <w:color w:val="000000" w:themeColor="text1"/>
        </w:rPr>
      </w:pPr>
      <w:r w:rsidRPr="00517D9E">
        <w:rPr>
          <w:color w:val="000000" w:themeColor="text1"/>
        </w:rPr>
        <w:t xml:space="preserve">TRÉLAÜN, </w:t>
      </w:r>
      <w:proofErr w:type="spellStart"/>
      <w:r w:rsidRPr="00517D9E">
        <w:rPr>
          <w:color w:val="000000" w:themeColor="text1"/>
        </w:rPr>
        <w:t>Béatrice</w:t>
      </w:r>
      <w:proofErr w:type="spellEnd"/>
      <w:r w:rsidRPr="00517D9E">
        <w:rPr>
          <w:color w:val="000000" w:themeColor="text1"/>
        </w:rPr>
        <w:t>. Překonávání konfliktů v rodině. Praha: Portál, 2005. Rádci pro rodiče a vychovatele. ISBN 80-717-8935-6.</w:t>
      </w:r>
    </w:p>
    <w:p w14:paraId="326C36F8" w14:textId="77777777" w:rsidR="00A7032E" w:rsidRPr="00517D9E" w:rsidRDefault="00A7032E" w:rsidP="0054556F">
      <w:pPr>
        <w:rPr>
          <w:color w:val="000000" w:themeColor="text1"/>
        </w:rPr>
      </w:pPr>
    </w:p>
    <w:p w14:paraId="0A03C900" w14:textId="77777777" w:rsidR="0054556F" w:rsidRPr="00517D9E" w:rsidRDefault="0054556F" w:rsidP="0054556F">
      <w:pPr>
        <w:rPr>
          <w:color w:val="000000" w:themeColor="text1"/>
        </w:rPr>
      </w:pPr>
      <w:r w:rsidRPr="00517D9E">
        <w:rPr>
          <w:color w:val="000000" w:themeColor="text1"/>
        </w:rPr>
        <w:t>VÁGNEROVÁ, Marie. Psychologie školního dítěte. 1. vyd. Praha: Karolinum-nakladatelství univerzity Karlovy, 1997. 88 s. ISBN 80-7184-487-X.</w:t>
      </w:r>
    </w:p>
    <w:p w14:paraId="30FC20A8" w14:textId="4E42B242" w:rsidR="00562B8F" w:rsidRPr="00517D9E" w:rsidRDefault="00562B8F" w:rsidP="005D2607">
      <w:pPr>
        <w:pStyle w:val="Nadpis1"/>
        <w:numPr>
          <w:ilvl w:val="0"/>
          <w:numId w:val="0"/>
        </w:numPr>
        <w:ind w:left="432" w:hanging="432"/>
      </w:pPr>
    </w:p>
    <w:p w14:paraId="1B3787BB" w14:textId="77777777" w:rsidR="00EC5CF6" w:rsidRPr="00517D9E" w:rsidRDefault="00EC5CF6" w:rsidP="007133AD">
      <w:pPr>
        <w:rPr>
          <w:b/>
          <w:bCs/>
          <w:sz w:val="32"/>
          <w:szCs w:val="32"/>
        </w:rPr>
      </w:pPr>
    </w:p>
    <w:p w14:paraId="1FD47389" w14:textId="77777777" w:rsidR="00233513" w:rsidRPr="00517D9E" w:rsidRDefault="00233513" w:rsidP="007133AD">
      <w:pPr>
        <w:rPr>
          <w:b/>
          <w:bCs/>
          <w:sz w:val="32"/>
          <w:szCs w:val="32"/>
        </w:rPr>
      </w:pPr>
    </w:p>
    <w:p w14:paraId="0AC503DC" w14:textId="77777777" w:rsidR="00233513" w:rsidRPr="00517D9E" w:rsidRDefault="00233513" w:rsidP="007133AD">
      <w:pPr>
        <w:rPr>
          <w:b/>
          <w:bCs/>
          <w:sz w:val="32"/>
          <w:szCs w:val="32"/>
        </w:rPr>
      </w:pPr>
    </w:p>
    <w:p w14:paraId="69B0558F" w14:textId="77777777" w:rsidR="00233513" w:rsidRPr="00517D9E" w:rsidRDefault="00233513" w:rsidP="007133AD">
      <w:pPr>
        <w:rPr>
          <w:b/>
          <w:bCs/>
          <w:sz w:val="32"/>
          <w:szCs w:val="32"/>
        </w:rPr>
      </w:pPr>
    </w:p>
    <w:p w14:paraId="726AE039" w14:textId="77777777" w:rsidR="00944E87" w:rsidRPr="00517D9E" w:rsidRDefault="00944E87" w:rsidP="007133AD">
      <w:pPr>
        <w:rPr>
          <w:b/>
          <w:bCs/>
          <w:sz w:val="32"/>
          <w:szCs w:val="32"/>
        </w:rPr>
      </w:pPr>
    </w:p>
    <w:p w14:paraId="008C8C9F" w14:textId="77777777" w:rsidR="00944E87" w:rsidRPr="00517D9E" w:rsidRDefault="00944E87" w:rsidP="007133AD">
      <w:pPr>
        <w:rPr>
          <w:b/>
          <w:bCs/>
          <w:sz w:val="32"/>
          <w:szCs w:val="32"/>
        </w:rPr>
      </w:pPr>
    </w:p>
    <w:p w14:paraId="0906CDBE" w14:textId="77777777" w:rsidR="00944E87" w:rsidRPr="00517D9E" w:rsidRDefault="00944E87" w:rsidP="007133AD">
      <w:pPr>
        <w:rPr>
          <w:b/>
          <w:bCs/>
          <w:sz w:val="32"/>
          <w:szCs w:val="32"/>
        </w:rPr>
      </w:pPr>
    </w:p>
    <w:p w14:paraId="2487DE86" w14:textId="77777777" w:rsidR="00944E87" w:rsidRPr="00517D9E" w:rsidRDefault="00944E87" w:rsidP="007133AD">
      <w:pPr>
        <w:rPr>
          <w:b/>
          <w:bCs/>
          <w:sz w:val="32"/>
          <w:szCs w:val="32"/>
        </w:rPr>
      </w:pPr>
    </w:p>
    <w:p w14:paraId="64CDCC52" w14:textId="77777777" w:rsidR="00FB091B" w:rsidRPr="00517D9E" w:rsidRDefault="00FB091B" w:rsidP="007133AD">
      <w:pPr>
        <w:rPr>
          <w:b/>
          <w:bCs/>
          <w:sz w:val="32"/>
          <w:szCs w:val="32"/>
        </w:rPr>
      </w:pPr>
    </w:p>
    <w:p w14:paraId="7A8F73CA" w14:textId="77777777" w:rsidR="00FB091B" w:rsidRPr="00517D9E" w:rsidRDefault="00FB091B" w:rsidP="007133AD">
      <w:pPr>
        <w:rPr>
          <w:b/>
          <w:bCs/>
          <w:sz w:val="32"/>
          <w:szCs w:val="32"/>
        </w:rPr>
      </w:pPr>
    </w:p>
    <w:p w14:paraId="65B6B804" w14:textId="77777777" w:rsidR="00A71553" w:rsidRPr="00517D9E" w:rsidRDefault="00A71553" w:rsidP="007133AD">
      <w:pPr>
        <w:rPr>
          <w:b/>
          <w:bCs/>
          <w:sz w:val="32"/>
          <w:szCs w:val="32"/>
        </w:rPr>
      </w:pPr>
    </w:p>
    <w:p w14:paraId="28627926" w14:textId="3BE1EFBB" w:rsidR="007133AD" w:rsidRPr="00517D9E" w:rsidRDefault="007133AD" w:rsidP="007133AD">
      <w:pPr>
        <w:rPr>
          <w:b/>
          <w:bCs/>
          <w:sz w:val="32"/>
          <w:szCs w:val="32"/>
        </w:rPr>
      </w:pPr>
      <w:r w:rsidRPr="00517D9E">
        <w:rPr>
          <w:b/>
          <w:bCs/>
          <w:sz w:val="32"/>
          <w:szCs w:val="32"/>
        </w:rPr>
        <w:lastRenderedPageBreak/>
        <w:t>Online zdroje</w:t>
      </w:r>
    </w:p>
    <w:p w14:paraId="0E4488A1" w14:textId="6FEE3CB6" w:rsidR="0054556F" w:rsidRPr="00517D9E" w:rsidRDefault="004D23FB" w:rsidP="0054556F">
      <w:r w:rsidRPr="00517D9E">
        <w:t>GOTTWALDOVÁ, Radka. Proč je dobré umět vyjadřovat emoce: Maskování emocí má zhoubný vliv na naše zdraví i na naše vztahy. In: Psychologie.cz [online]. Praha, 14. 7. 2015 [cit. 2022-04-11]. Dostupné z: https://psychologie.cz/proc-je-dobre-umet-vyjadrovat-emoce/</w:t>
      </w:r>
    </w:p>
    <w:p w14:paraId="3465D588" w14:textId="1CA62FD6" w:rsidR="0054556F" w:rsidRPr="00517D9E" w:rsidRDefault="0054556F" w:rsidP="0054556F">
      <w:pPr>
        <w:rPr>
          <w:color w:val="C00000"/>
          <w:sz w:val="28"/>
          <w:szCs w:val="28"/>
        </w:rPr>
      </w:pPr>
    </w:p>
    <w:p w14:paraId="2E85EE06" w14:textId="20FFF245" w:rsidR="004D23FB" w:rsidRPr="00517D9E" w:rsidRDefault="004D23FB" w:rsidP="0054556F">
      <w:r w:rsidRPr="00517D9E">
        <w:t>BÁRTA, Ondřej. SOCIÁLNÍ A EMOČNÍ UČENÍ: Co je sociální a emoční učení? In: I ve mně je lídr: Cesta ke školní kultuře 21. století [online]. Praha, 2022 [cit. 2022-04-11]. Dostupné z: https://www.ivemnejelidr.cz/i-ve-mne-je-lidr/socialni-a-emocni-uceni/</w:t>
      </w:r>
    </w:p>
    <w:p w14:paraId="41BD8E4F" w14:textId="77777777" w:rsidR="0054556F" w:rsidRPr="00517D9E" w:rsidRDefault="0054556F" w:rsidP="0054556F">
      <w:pPr>
        <w:rPr>
          <w:color w:val="C00000"/>
          <w:sz w:val="32"/>
          <w:szCs w:val="32"/>
        </w:rPr>
      </w:pPr>
    </w:p>
    <w:p w14:paraId="2009469E" w14:textId="0F16C599" w:rsidR="0054556F" w:rsidRPr="00517D9E" w:rsidRDefault="0088714C" w:rsidP="0054556F">
      <w:pPr>
        <w:rPr>
          <w:color w:val="C00000"/>
          <w:sz w:val="32"/>
          <w:szCs w:val="32"/>
        </w:rPr>
      </w:pPr>
      <w:r w:rsidRPr="00517D9E">
        <w:t xml:space="preserve">AYUBE, Lauren. Sociální a Emoční Učení. In: </w:t>
      </w:r>
      <w:proofErr w:type="spellStart"/>
      <w:r w:rsidRPr="00517D9E">
        <w:t>Storyboard</w:t>
      </w:r>
      <w:proofErr w:type="spellEnd"/>
      <w:r w:rsidRPr="00517D9E">
        <w:t xml:space="preserve"> </w:t>
      </w:r>
      <w:proofErr w:type="spellStart"/>
      <w:r w:rsidRPr="00517D9E">
        <w:t>That</w:t>
      </w:r>
      <w:proofErr w:type="spellEnd"/>
      <w:r w:rsidRPr="00517D9E">
        <w:t>: Svět je Nejlepší ZDARMA [online]. 2022 [cit. 2022-04-11]. Dostupné z: https://www.storyboardthat.com/cs/articles/e/soci%c3%a1ln%c4%9b-emocion%c3%a1ln%c3%ad-u%c4%8den%c3%ad</w:t>
      </w:r>
    </w:p>
    <w:p w14:paraId="1EE6CDAD" w14:textId="77777777" w:rsidR="0054556F" w:rsidRPr="00517D9E" w:rsidRDefault="0054556F" w:rsidP="0054556F">
      <w:pPr>
        <w:rPr>
          <w:color w:val="C00000"/>
          <w:sz w:val="32"/>
          <w:szCs w:val="32"/>
        </w:rPr>
      </w:pPr>
    </w:p>
    <w:p w14:paraId="5481BC7F" w14:textId="6F946F11" w:rsidR="0054556F" w:rsidRPr="00517D9E" w:rsidRDefault="0088714C" w:rsidP="0054556F">
      <w:pPr>
        <w:rPr>
          <w:color w:val="C00000"/>
          <w:sz w:val="28"/>
          <w:szCs w:val="28"/>
        </w:rPr>
      </w:pPr>
      <w:r w:rsidRPr="00517D9E">
        <w:t xml:space="preserve">NAGAMATSU. </w:t>
      </w:r>
      <w:proofErr w:type="spellStart"/>
      <w:r w:rsidRPr="00517D9E">
        <w:t>Problem</w:t>
      </w:r>
      <w:proofErr w:type="spellEnd"/>
      <w:r w:rsidRPr="00517D9E">
        <w:t xml:space="preserve"> </w:t>
      </w:r>
      <w:proofErr w:type="spellStart"/>
      <w:r w:rsidRPr="00517D9E">
        <w:t>Solving</w:t>
      </w:r>
      <w:proofErr w:type="spellEnd"/>
      <w:r w:rsidRPr="00517D9E">
        <w:t xml:space="preserve"> Wheel. In: </w:t>
      </w:r>
      <w:proofErr w:type="spellStart"/>
      <w:r w:rsidRPr="00517D9E">
        <w:t>Eastern</w:t>
      </w:r>
      <w:proofErr w:type="spellEnd"/>
      <w:r w:rsidRPr="00517D9E">
        <w:t xml:space="preserve"> Washington University [online]. 2022, 28.11.2018 [cit. 2022-04-11]. Dostupné z: https://inside.ewu.edu/managementtoolbox/problem-solving-wheel/</w:t>
      </w:r>
    </w:p>
    <w:p w14:paraId="102942BC" w14:textId="77777777" w:rsidR="0054556F" w:rsidRPr="00517D9E" w:rsidRDefault="0054556F" w:rsidP="0054556F">
      <w:pPr>
        <w:rPr>
          <w:color w:val="C00000"/>
          <w:sz w:val="28"/>
          <w:szCs w:val="28"/>
        </w:rPr>
      </w:pPr>
    </w:p>
    <w:p w14:paraId="17F09CAA" w14:textId="04B6F69C" w:rsidR="0054556F" w:rsidRPr="00517D9E" w:rsidRDefault="0054556F" w:rsidP="007133AD">
      <w:pPr>
        <w:rPr>
          <w:b/>
          <w:bCs/>
        </w:rPr>
      </w:pPr>
    </w:p>
    <w:p w14:paraId="7A1F71C5" w14:textId="16CF7534" w:rsidR="0054556F" w:rsidRPr="00517D9E" w:rsidRDefault="0054556F" w:rsidP="007133AD">
      <w:pPr>
        <w:rPr>
          <w:b/>
          <w:bCs/>
        </w:rPr>
      </w:pPr>
    </w:p>
    <w:p w14:paraId="2FCFFEC5" w14:textId="0CD626D1" w:rsidR="0054556F" w:rsidRPr="00517D9E" w:rsidRDefault="0054556F" w:rsidP="007133AD">
      <w:pPr>
        <w:rPr>
          <w:b/>
          <w:bCs/>
        </w:rPr>
      </w:pPr>
    </w:p>
    <w:p w14:paraId="0E9BE17E" w14:textId="5A50BABB" w:rsidR="0054556F" w:rsidRPr="00517D9E" w:rsidRDefault="0054556F" w:rsidP="007133AD">
      <w:pPr>
        <w:rPr>
          <w:b/>
          <w:bCs/>
        </w:rPr>
      </w:pPr>
    </w:p>
    <w:p w14:paraId="66188028" w14:textId="74F84B65" w:rsidR="0054556F" w:rsidRPr="00517D9E" w:rsidRDefault="0054556F" w:rsidP="007133AD">
      <w:pPr>
        <w:rPr>
          <w:b/>
          <w:bCs/>
        </w:rPr>
      </w:pPr>
    </w:p>
    <w:p w14:paraId="74716231" w14:textId="6E744ACE" w:rsidR="0054556F" w:rsidRPr="00517D9E" w:rsidRDefault="0054556F" w:rsidP="007133AD">
      <w:pPr>
        <w:rPr>
          <w:b/>
          <w:bCs/>
        </w:rPr>
      </w:pPr>
    </w:p>
    <w:p w14:paraId="7E66B472" w14:textId="6C71787D" w:rsidR="0054556F" w:rsidRPr="00517D9E" w:rsidRDefault="0054556F" w:rsidP="007133AD">
      <w:pPr>
        <w:rPr>
          <w:b/>
          <w:bCs/>
        </w:rPr>
      </w:pPr>
    </w:p>
    <w:p w14:paraId="582851F7" w14:textId="7C680B18" w:rsidR="0054556F" w:rsidRPr="00517D9E" w:rsidRDefault="0054556F" w:rsidP="007133AD">
      <w:pPr>
        <w:rPr>
          <w:b/>
          <w:bCs/>
        </w:rPr>
      </w:pPr>
    </w:p>
    <w:p w14:paraId="3E7E8AF5" w14:textId="5ED533E9" w:rsidR="0054556F" w:rsidRPr="00517D9E" w:rsidRDefault="0054556F" w:rsidP="007133AD">
      <w:pPr>
        <w:rPr>
          <w:b/>
          <w:bCs/>
        </w:rPr>
      </w:pPr>
    </w:p>
    <w:p w14:paraId="13CF9395" w14:textId="34327966" w:rsidR="00D25323" w:rsidRPr="00517D9E" w:rsidRDefault="00D25323" w:rsidP="00D25323">
      <w:pPr>
        <w:pStyle w:val="Nadpis1"/>
        <w:numPr>
          <w:ilvl w:val="0"/>
          <w:numId w:val="0"/>
        </w:numPr>
        <w:ind w:left="432" w:hanging="432"/>
        <w:rPr>
          <w:b/>
          <w:bCs/>
          <w:sz w:val="32"/>
          <w:szCs w:val="32"/>
        </w:rPr>
      </w:pPr>
      <w:bookmarkStart w:id="36" w:name="_Toc101384380"/>
      <w:r w:rsidRPr="00517D9E">
        <w:rPr>
          <w:b/>
          <w:bCs/>
          <w:sz w:val="32"/>
          <w:szCs w:val="32"/>
        </w:rPr>
        <w:lastRenderedPageBreak/>
        <w:t xml:space="preserve">Seznam </w:t>
      </w:r>
      <w:r w:rsidR="00EC5CF6" w:rsidRPr="00517D9E">
        <w:rPr>
          <w:b/>
          <w:bCs/>
          <w:sz w:val="32"/>
          <w:szCs w:val="32"/>
        </w:rPr>
        <w:t>obrázků</w:t>
      </w:r>
      <w:bookmarkEnd w:id="36"/>
    </w:p>
    <w:p w14:paraId="3FECDEA2" w14:textId="2FFD248E" w:rsidR="005E0A6A" w:rsidRDefault="005E0A6A">
      <w:pPr>
        <w:pStyle w:val="Seznamobrzk"/>
        <w:tabs>
          <w:tab w:val="right" w:leader="dot" w:pos="9019"/>
        </w:tabs>
        <w:rPr>
          <w:rFonts w:asciiTheme="minorHAnsi" w:eastAsiaTheme="minorEastAsia" w:hAnsiTheme="minorHAnsi" w:cstheme="minorBidi"/>
          <w:noProof/>
          <w:sz w:val="22"/>
          <w:szCs w:val="22"/>
        </w:rPr>
      </w:pPr>
      <w:r>
        <w:fldChar w:fldCharType="begin"/>
      </w:r>
      <w:r>
        <w:instrText xml:space="preserve"> TOC \h \z \c "Obrázek" </w:instrText>
      </w:r>
      <w:r>
        <w:fldChar w:fldCharType="separate"/>
      </w:r>
      <w:hyperlink r:id="rId50" w:anchor="_Toc101382584" w:history="1">
        <w:r w:rsidRPr="009F773C">
          <w:rPr>
            <w:rStyle w:val="Hypertextovodkaz"/>
            <w:noProof/>
          </w:rPr>
          <w:t>Obrázek 1: CASEL wheel: oblasti kompetencí</w:t>
        </w:r>
        <w:r>
          <w:rPr>
            <w:noProof/>
            <w:webHidden/>
          </w:rPr>
          <w:tab/>
        </w:r>
        <w:r>
          <w:rPr>
            <w:noProof/>
            <w:webHidden/>
          </w:rPr>
          <w:fldChar w:fldCharType="begin"/>
        </w:r>
        <w:r>
          <w:rPr>
            <w:noProof/>
            <w:webHidden/>
          </w:rPr>
          <w:instrText xml:space="preserve"> PAGEREF _Toc101382584 \h </w:instrText>
        </w:r>
        <w:r>
          <w:rPr>
            <w:noProof/>
            <w:webHidden/>
          </w:rPr>
        </w:r>
        <w:r>
          <w:rPr>
            <w:noProof/>
            <w:webHidden/>
          </w:rPr>
          <w:fldChar w:fldCharType="separate"/>
        </w:r>
        <w:r>
          <w:rPr>
            <w:noProof/>
            <w:webHidden/>
          </w:rPr>
          <w:t>26</w:t>
        </w:r>
        <w:r>
          <w:rPr>
            <w:noProof/>
            <w:webHidden/>
          </w:rPr>
          <w:fldChar w:fldCharType="end"/>
        </w:r>
      </w:hyperlink>
    </w:p>
    <w:p w14:paraId="7D25CC9B" w14:textId="4447DEFC" w:rsidR="005E0A6A" w:rsidRDefault="005E0A6A">
      <w:pPr>
        <w:pStyle w:val="Seznamobrzk"/>
        <w:tabs>
          <w:tab w:val="right" w:leader="dot" w:pos="9019"/>
        </w:tabs>
        <w:rPr>
          <w:rFonts w:asciiTheme="minorHAnsi" w:eastAsiaTheme="minorEastAsia" w:hAnsiTheme="minorHAnsi" w:cstheme="minorBidi"/>
          <w:noProof/>
          <w:sz w:val="22"/>
          <w:szCs w:val="22"/>
        </w:rPr>
      </w:pPr>
      <w:hyperlink r:id="rId51" w:anchor="_Toc101382585" w:history="1">
        <w:r w:rsidRPr="009F773C">
          <w:rPr>
            <w:rStyle w:val="Hypertextovodkaz"/>
            <w:noProof/>
          </w:rPr>
          <w:t>Obrázek 2: Problem solving wheel</w:t>
        </w:r>
        <w:r>
          <w:rPr>
            <w:noProof/>
            <w:webHidden/>
          </w:rPr>
          <w:tab/>
        </w:r>
        <w:r>
          <w:rPr>
            <w:noProof/>
            <w:webHidden/>
          </w:rPr>
          <w:fldChar w:fldCharType="begin"/>
        </w:r>
        <w:r>
          <w:rPr>
            <w:noProof/>
            <w:webHidden/>
          </w:rPr>
          <w:instrText xml:space="preserve"> PAGEREF _Toc101382585 \h </w:instrText>
        </w:r>
        <w:r>
          <w:rPr>
            <w:noProof/>
            <w:webHidden/>
          </w:rPr>
        </w:r>
        <w:r>
          <w:rPr>
            <w:noProof/>
            <w:webHidden/>
          </w:rPr>
          <w:fldChar w:fldCharType="separate"/>
        </w:r>
        <w:r>
          <w:rPr>
            <w:noProof/>
            <w:webHidden/>
          </w:rPr>
          <w:t>27</w:t>
        </w:r>
        <w:r>
          <w:rPr>
            <w:noProof/>
            <w:webHidden/>
          </w:rPr>
          <w:fldChar w:fldCharType="end"/>
        </w:r>
      </w:hyperlink>
    </w:p>
    <w:p w14:paraId="2E275BC2" w14:textId="2AFA0B9A" w:rsidR="005E0A6A" w:rsidRDefault="005E0A6A">
      <w:pPr>
        <w:pStyle w:val="Seznamobrzk"/>
        <w:tabs>
          <w:tab w:val="right" w:leader="dot" w:pos="9019"/>
        </w:tabs>
        <w:rPr>
          <w:rFonts w:asciiTheme="minorHAnsi" w:eastAsiaTheme="minorEastAsia" w:hAnsiTheme="minorHAnsi" w:cstheme="minorBidi"/>
          <w:noProof/>
          <w:sz w:val="22"/>
          <w:szCs w:val="22"/>
        </w:rPr>
      </w:pPr>
      <w:hyperlink r:id="rId52" w:anchor="_Toc101382586" w:history="1">
        <w:r w:rsidRPr="009F773C">
          <w:rPr>
            <w:rStyle w:val="Hypertextovodkaz"/>
            <w:noProof/>
          </w:rPr>
          <w:t>Obrázek 3: Procentuální zastoupení jednotlivých technik</w:t>
        </w:r>
        <w:r>
          <w:rPr>
            <w:noProof/>
            <w:webHidden/>
          </w:rPr>
          <w:tab/>
        </w:r>
        <w:r>
          <w:rPr>
            <w:noProof/>
            <w:webHidden/>
          </w:rPr>
          <w:fldChar w:fldCharType="begin"/>
        </w:r>
        <w:r>
          <w:rPr>
            <w:noProof/>
            <w:webHidden/>
          </w:rPr>
          <w:instrText xml:space="preserve"> PAGEREF _Toc101382586 \h </w:instrText>
        </w:r>
        <w:r>
          <w:rPr>
            <w:noProof/>
            <w:webHidden/>
          </w:rPr>
        </w:r>
        <w:r>
          <w:rPr>
            <w:noProof/>
            <w:webHidden/>
          </w:rPr>
          <w:fldChar w:fldCharType="separate"/>
        </w:r>
        <w:r>
          <w:rPr>
            <w:noProof/>
            <w:webHidden/>
          </w:rPr>
          <w:t>32</w:t>
        </w:r>
        <w:r>
          <w:rPr>
            <w:noProof/>
            <w:webHidden/>
          </w:rPr>
          <w:fldChar w:fldCharType="end"/>
        </w:r>
      </w:hyperlink>
    </w:p>
    <w:p w14:paraId="36F7E849" w14:textId="062E3F40" w:rsidR="005E0A6A" w:rsidRDefault="005E0A6A">
      <w:pPr>
        <w:pStyle w:val="Seznamobrzk"/>
        <w:tabs>
          <w:tab w:val="right" w:leader="dot" w:pos="9019"/>
        </w:tabs>
        <w:rPr>
          <w:rFonts w:asciiTheme="minorHAnsi" w:eastAsiaTheme="minorEastAsia" w:hAnsiTheme="minorHAnsi" w:cstheme="minorBidi"/>
          <w:noProof/>
          <w:sz w:val="22"/>
          <w:szCs w:val="22"/>
        </w:rPr>
      </w:pPr>
      <w:hyperlink r:id="rId53" w:anchor="_Toc101382587" w:history="1">
        <w:r w:rsidRPr="009F773C">
          <w:rPr>
            <w:rStyle w:val="Hypertextovodkaz"/>
            <w:noProof/>
          </w:rPr>
          <w:t>Obrázek 4: Pixelový návrh</w:t>
        </w:r>
        <w:r>
          <w:rPr>
            <w:noProof/>
            <w:webHidden/>
          </w:rPr>
          <w:tab/>
        </w:r>
        <w:r>
          <w:rPr>
            <w:noProof/>
            <w:webHidden/>
          </w:rPr>
          <w:fldChar w:fldCharType="begin"/>
        </w:r>
        <w:r>
          <w:rPr>
            <w:noProof/>
            <w:webHidden/>
          </w:rPr>
          <w:instrText xml:space="preserve"> PAGEREF _Toc101382587 \h </w:instrText>
        </w:r>
        <w:r>
          <w:rPr>
            <w:noProof/>
            <w:webHidden/>
          </w:rPr>
        </w:r>
        <w:r>
          <w:rPr>
            <w:noProof/>
            <w:webHidden/>
          </w:rPr>
          <w:fldChar w:fldCharType="separate"/>
        </w:r>
        <w:r>
          <w:rPr>
            <w:noProof/>
            <w:webHidden/>
          </w:rPr>
          <w:t>36</w:t>
        </w:r>
        <w:r>
          <w:rPr>
            <w:noProof/>
            <w:webHidden/>
          </w:rPr>
          <w:fldChar w:fldCharType="end"/>
        </w:r>
      </w:hyperlink>
    </w:p>
    <w:p w14:paraId="5F9704F2" w14:textId="60CFAF22" w:rsidR="005E0A6A" w:rsidRDefault="005E0A6A">
      <w:pPr>
        <w:pStyle w:val="Seznamobrzk"/>
        <w:tabs>
          <w:tab w:val="right" w:leader="dot" w:pos="9019"/>
        </w:tabs>
        <w:rPr>
          <w:rFonts w:asciiTheme="minorHAnsi" w:eastAsiaTheme="minorEastAsia" w:hAnsiTheme="minorHAnsi" w:cstheme="minorBidi"/>
          <w:noProof/>
          <w:sz w:val="22"/>
          <w:szCs w:val="22"/>
        </w:rPr>
      </w:pPr>
      <w:hyperlink r:id="rId54" w:anchor="_Toc101382588" w:history="1">
        <w:r w:rsidRPr="009F773C">
          <w:rPr>
            <w:rStyle w:val="Hypertextovodkaz"/>
            <w:noProof/>
          </w:rPr>
          <w:t>Obrázek 5: Návrh se školními motivy</w:t>
        </w:r>
        <w:r>
          <w:rPr>
            <w:noProof/>
            <w:webHidden/>
          </w:rPr>
          <w:tab/>
        </w:r>
        <w:r>
          <w:rPr>
            <w:noProof/>
            <w:webHidden/>
          </w:rPr>
          <w:fldChar w:fldCharType="begin"/>
        </w:r>
        <w:r>
          <w:rPr>
            <w:noProof/>
            <w:webHidden/>
          </w:rPr>
          <w:instrText xml:space="preserve"> PAGEREF _Toc101382588 \h </w:instrText>
        </w:r>
        <w:r>
          <w:rPr>
            <w:noProof/>
            <w:webHidden/>
          </w:rPr>
        </w:r>
        <w:r>
          <w:rPr>
            <w:noProof/>
            <w:webHidden/>
          </w:rPr>
          <w:fldChar w:fldCharType="separate"/>
        </w:r>
        <w:r>
          <w:rPr>
            <w:noProof/>
            <w:webHidden/>
          </w:rPr>
          <w:t>37</w:t>
        </w:r>
        <w:r>
          <w:rPr>
            <w:noProof/>
            <w:webHidden/>
          </w:rPr>
          <w:fldChar w:fldCharType="end"/>
        </w:r>
      </w:hyperlink>
    </w:p>
    <w:p w14:paraId="3FA59C3E" w14:textId="53330CBA" w:rsidR="005E0A6A" w:rsidRDefault="005E0A6A">
      <w:pPr>
        <w:pStyle w:val="Seznamobrzk"/>
        <w:tabs>
          <w:tab w:val="right" w:leader="dot" w:pos="9019"/>
        </w:tabs>
        <w:rPr>
          <w:rFonts w:asciiTheme="minorHAnsi" w:eastAsiaTheme="minorEastAsia" w:hAnsiTheme="minorHAnsi" w:cstheme="minorBidi"/>
          <w:noProof/>
          <w:sz w:val="22"/>
          <w:szCs w:val="22"/>
        </w:rPr>
      </w:pPr>
      <w:hyperlink r:id="rId55" w:anchor="_Toc101382589" w:history="1">
        <w:r w:rsidRPr="009F773C">
          <w:rPr>
            <w:rStyle w:val="Hypertextovodkaz"/>
            <w:noProof/>
          </w:rPr>
          <w:t>Obrázek 6: Aktuální návrh</w:t>
        </w:r>
        <w:r>
          <w:rPr>
            <w:noProof/>
            <w:webHidden/>
          </w:rPr>
          <w:tab/>
        </w:r>
        <w:r>
          <w:rPr>
            <w:noProof/>
            <w:webHidden/>
          </w:rPr>
          <w:fldChar w:fldCharType="begin"/>
        </w:r>
        <w:r>
          <w:rPr>
            <w:noProof/>
            <w:webHidden/>
          </w:rPr>
          <w:instrText xml:space="preserve"> PAGEREF _Toc101382589 \h </w:instrText>
        </w:r>
        <w:r>
          <w:rPr>
            <w:noProof/>
            <w:webHidden/>
          </w:rPr>
        </w:r>
        <w:r>
          <w:rPr>
            <w:noProof/>
            <w:webHidden/>
          </w:rPr>
          <w:fldChar w:fldCharType="separate"/>
        </w:r>
        <w:r>
          <w:rPr>
            <w:noProof/>
            <w:webHidden/>
          </w:rPr>
          <w:t>38</w:t>
        </w:r>
        <w:r>
          <w:rPr>
            <w:noProof/>
            <w:webHidden/>
          </w:rPr>
          <w:fldChar w:fldCharType="end"/>
        </w:r>
      </w:hyperlink>
    </w:p>
    <w:p w14:paraId="1A97AAFE" w14:textId="4F67D8AE" w:rsidR="00562B8F" w:rsidRPr="00517D9E" w:rsidRDefault="005E0A6A" w:rsidP="00562B8F">
      <w:pPr>
        <w:spacing w:line="480" w:lineRule="auto"/>
        <w:ind w:left="720" w:hanging="720"/>
      </w:pPr>
      <w:r>
        <w:fldChar w:fldCharType="end"/>
      </w:r>
    </w:p>
    <w:p w14:paraId="478781B4" w14:textId="6847785C" w:rsidR="00562B8F" w:rsidRPr="00517D9E" w:rsidRDefault="00562B8F" w:rsidP="00562B8F">
      <w:r w:rsidRPr="00517D9E">
        <w:t xml:space="preserve"> </w:t>
      </w:r>
    </w:p>
    <w:p w14:paraId="18E13F3C" w14:textId="1443A429" w:rsidR="00EC5CF6" w:rsidRPr="00517D9E" w:rsidRDefault="00EC5CF6" w:rsidP="00562B8F"/>
    <w:p w14:paraId="01FD77B0" w14:textId="73E556A7" w:rsidR="00EC5CF6" w:rsidRPr="00517D9E" w:rsidRDefault="00EC5CF6" w:rsidP="00562B8F"/>
    <w:p w14:paraId="403A3BF5" w14:textId="151AF727" w:rsidR="00EC5CF6" w:rsidRPr="00517D9E" w:rsidRDefault="00EC5CF6" w:rsidP="00562B8F"/>
    <w:p w14:paraId="46886224" w14:textId="7929EA26" w:rsidR="00EC5CF6" w:rsidRPr="00517D9E" w:rsidRDefault="00EC5CF6" w:rsidP="00562B8F"/>
    <w:p w14:paraId="5808A34C" w14:textId="5E6D7F3D" w:rsidR="00EC5CF6" w:rsidRPr="00517D9E" w:rsidRDefault="00EC5CF6" w:rsidP="00562B8F"/>
    <w:p w14:paraId="29B71ED4" w14:textId="7126726B" w:rsidR="00EC5CF6" w:rsidRPr="00517D9E" w:rsidRDefault="00EC5CF6" w:rsidP="00562B8F"/>
    <w:p w14:paraId="6B00770B" w14:textId="0BE3CAB9" w:rsidR="00EC5CF6" w:rsidRPr="00517D9E" w:rsidRDefault="00EC5CF6" w:rsidP="00562B8F"/>
    <w:p w14:paraId="3CE4DA13" w14:textId="328ECD97" w:rsidR="00EC5CF6" w:rsidRPr="00517D9E" w:rsidRDefault="00EC5CF6" w:rsidP="00562B8F"/>
    <w:p w14:paraId="2B71E6A9" w14:textId="4BAA9BD7" w:rsidR="00EC5CF6" w:rsidRPr="00517D9E" w:rsidRDefault="00EC5CF6" w:rsidP="00562B8F"/>
    <w:p w14:paraId="6B2954A7" w14:textId="2BA18ACC" w:rsidR="00EC5CF6" w:rsidRPr="00517D9E" w:rsidRDefault="00EC5CF6" w:rsidP="00562B8F"/>
    <w:p w14:paraId="6F567EF6" w14:textId="64518ED0" w:rsidR="00EC5CF6" w:rsidRPr="00517D9E" w:rsidRDefault="00EC5CF6" w:rsidP="00562B8F"/>
    <w:p w14:paraId="27E0ADB0" w14:textId="7173F088" w:rsidR="00EC5CF6" w:rsidRPr="00517D9E" w:rsidRDefault="00EC5CF6" w:rsidP="00562B8F"/>
    <w:p w14:paraId="07DF8912" w14:textId="259A2E2A" w:rsidR="00EC5CF6" w:rsidRPr="00517D9E" w:rsidRDefault="00EC5CF6" w:rsidP="00562B8F"/>
    <w:p w14:paraId="6CB38CA4" w14:textId="08334D9E" w:rsidR="00EC5CF6" w:rsidRPr="00517D9E" w:rsidRDefault="00EC5CF6" w:rsidP="007574BC">
      <w:pPr>
        <w:spacing w:before="0" w:after="0" w:line="276" w:lineRule="auto"/>
        <w:jc w:val="left"/>
      </w:pPr>
    </w:p>
    <w:p w14:paraId="09DBAFC9" w14:textId="77777777" w:rsidR="00A2121C" w:rsidRPr="00517D9E" w:rsidRDefault="00A2121C" w:rsidP="007574BC">
      <w:pPr>
        <w:spacing w:before="0" w:after="0" w:line="276" w:lineRule="auto"/>
        <w:jc w:val="left"/>
      </w:pPr>
    </w:p>
    <w:p w14:paraId="560A8DF8" w14:textId="77777777" w:rsidR="00A2121C" w:rsidRPr="00517D9E" w:rsidRDefault="00A2121C" w:rsidP="007574BC">
      <w:pPr>
        <w:spacing w:before="0" w:after="0" w:line="276" w:lineRule="auto"/>
        <w:jc w:val="left"/>
      </w:pPr>
    </w:p>
    <w:p w14:paraId="33354A71" w14:textId="77777777" w:rsidR="003345A3" w:rsidRPr="00517D9E" w:rsidRDefault="003345A3" w:rsidP="007574BC">
      <w:pPr>
        <w:spacing w:before="0" w:after="0" w:line="276" w:lineRule="auto"/>
        <w:jc w:val="left"/>
      </w:pPr>
    </w:p>
    <w:p w14:paraId="56E4E798" w14:textId="5287295E" w:rsidR="00562B8F" w:rsidRPr="00517D9E" w:rsidRDefault="00EC5CF6" w:rsidP="00EC5CF6">
      <w:pPr>
        <w:pStyle w:val="Nadpis1"/>
        <w:numPr>
          <w:ilvl w:val="0"/>
          <w:numId w:val="0"/>
        </w:numPr>
        <w:ind w:left="432"/>
        <w:rPr>
          <w:b/>
          <w:bCs/>
          <w:sz w:val="32"/>
          <w:szCs w:val="32"/>
        </w:rPr>
      </w:pPr>
      <w:bookmarkStart w:id="37" w:name="_Toc101384381"/>
      <w:r w:rsidRPr="00517D9E">
        <w:rPr>
          <w:b/>
          <w:bCs/>
          <w:sz w:val="32"/>
          <w:szCs w:val="32"/>
        </w:rPr>
        <w:lastRenderedPageBreak/>
        <w:t xml:space="preserve">Seznam </w:t>
      </w:r>
      <w:r w:rsidR="007574BC" w:rsidRPr="00517D9E">
        <w:rPr>
          <w:b/>
          <w:bCs/>
          <w:sz w:val="32"/>
          <w:szCs w:val="32"/>
        </w:rPr>
        <w:t>tabulek</w:t>
      </w:r>
      <w:bookmarkEnd w:id="37"/>
    </w:p>
    <w:p w14:paraId="50B2ED40" w14:textId="1CE52F33" w:rsidR="00A628F7" w:rsidRDefault="00A628F7">
      <w:pPr>
        <w:pStyle w:val="Seznamobrzk"/>
        <w:tabs>
          <w:tab w:val="right" w:leader="dot" w:pos="9019"/>
        </w:tabs>
        <w:rPr>
          <w:rFonts w:asciiTheme="minorHAnsi" w:eastAsiaTheme="minorEastAsia" w:hAnsiTheme="minorHAnsi" w:cstheme="minorBidi"/>
          <w:noProof/>
          <w:sz w:val="22"/>
          <w:szCs w:val="22"/>
        </w:rPr>
      </w:pPr>
      <w:r>
        <w:fldChar w:fldCharType="begin"/>
      </w:r>
      <w:r>
        <w:instrText xml:space="preserve"> TOC \h \z \c "Tabulka" </w:instrText>
      </w:r>
      <w:r>
        <w:fldChar w:fldCharType="separate"/>
      </w:r>
      <w:hyperlink w:anchor="_Toc101384232" w:history="1">
        <w:r w:rsidRPr="00E95A0C">
          <w:rPr>
            <w:rStyle w:val="Hypertextovodkaz"/>
            <w:noProof/>
          </w:rPr>
          <w:t>Tabulka 1: Jednotlivé techniky řešení</w:t>
        </w:r>
        <w:r>
          <w:rPr>
            <w:noProof/>
            <w:webHidden/>
          </w:rPr>
          <w:tab/>
        </w:r>
        <w:r>
          <w:rPr>
            <w:noProof/>
            <w:webHidden/>
          </w:rPr>
          <w:fldChar w:fldCharType="begin"/>
        </w:r>
        <w:r>
          <w:rPr>
            <w:noProof/>
            <w:webHidden/>
          </w:rPr>
          <w:instrText xml:space="preserve"> PAGEREF _Toc101384232 \h </w:instrText>
        </w:r>
        <w:r>
          <w:rPr>
            <w:noProof/>
            <w:webHidden/>
          </w:rPr>
        </w:r>
        <w:r>
          <w:rPr>
            <w:noProof/>
            <w:webHidden/>
          </w:rPr>
          <w:fldChar w:fldCharType="separate"/>
        </w:r>
        <w:r>
          <w:rPr>
            <w:noProof/>
            <w:webHidden/>
          </w:rPr>
          <w:t>31</w:t>
        </w:r>
        <w:r>
          <w:rPr>
            <w:noProof/>
            <w:webHidden/>
          </w:rPr>
          <w:fldChar w:fldCharType="end"/>
        </w:r>
      </w:hyperlink>
    </w:p>
    <w:p w14:paraId="7B448644" w14:textId="3335C9FD" w:rsidR="00A628F7" w:rsidRDefault="00A628F7">
      <w:pPr>
        <w:pStyle w:val="Seznamobrzk"/>
        <w:tabs>
          <w:tab w:val="right" w:leader="dot" w:pos="9019"/>
        </w:tabs>
        <w:rPr>
          <w:rFonts w:asciiTheme="minorHAnsi" w:eastAsiaTheme="minorEastAsia" w:hAnsiTheme="minorHAnsi" w:cstheme="minorBidi"/>
          <w:noProof/>
          <w:sz w:val="22"/>
          <w:szCs w:val="22"/>
        </w:rPr>
      </w:pPr>
      <w:hyperlink w:anchor="_Toc101384233" w:history="1">
        <w:r w:rsidRPr="00E95A0C">
          <w:rPr>
            <w:rStyle w:val="Hypertextovodkaz"/>
            <w:noProof/>
          </w:rPr>
          <w:t>Tabulka 2: Způsoby řešení v jednotlivých kolečkách</w:t>
        </w:r>
        <w:r>
          <w:rPr>
            <w:noProof/>
            <w:webHidden/>
          </w:rPr>
          <w:tab/>
        </w:r>
        <w:r>
          <w:rPr>
            <w:noProof/>
            <w:webHidden/>
          </w:rPr>
          <w:fldChar w:fldCharType="begin"/>
        </w:r>
        <w:r>
          <w:rPr>
            <w:noProof/>
            <w:webHidden/>
          </w:rPr>
          <w:instrText xml:space="preserve"> PAGEREF _Toc101384233 \h </w:instrText>
        </w:r>
        <w:r>
          <w:rPr>
            <w:noProof/>
            <w:webHidden/>
          </w:rPr>
        </w:r>
        <w:r>
          <w:rPr>
            <w:noProof/>
            <w:webHidden/>
          </w:rPr>
          <w:fldChar w:fldCharType="separate"/>
        </w:r>
        <w:r>
          <w:rPr>
            <w:noProof/>
            <w:webHidden/>
          </w:rPr>
          <w:t>33</w:t>
        </w:r>
        <w:r>
          <w:rPr>
            <w:noProof/>
            <w:webHidden/>
          </w:rPr>
          <w:fldChar w:fldCharType="end"/>
        </w:r>
      </w:hyperlink>
    </w:p>
    <w:p w14:paraId="076BE7D0" w14:textId="0EDFCCA0" w:rsidR="00EC5CF6" w:rsidRPr="00517D9E" w:rsidRDefault="00A628F7" w:rsidP="00EC5CF6">
      <w:r>
        <w:fldChar w:fldCharType="end"/>
      </w:r>
    </w:p>
    <w:p w14:paraId="72AEAA78" w14:textId="31CEC3A4" w:rsidR="007574BC" w:rsidRPr="00517D9E" w:rsidRDefault="007574BC" w:rsidP="00EC5CF6"/>
    <w:p w14:paraId="643442C4" w14:textId="43F25163" w:rsidR="007574BC" w:rsidRPr="00517D9E" w:rsidRDefault="007574BC" w:rsidP="00EC5CF6"/>
    <w:p w14:paraId="42292A4B" w14:textId="4048453B" w:rsidR="007574BC" w:rsidRPr="00517D9E" w:rsidRDefault="007574BC" w:rsidP="00EC5CF6"/>
    <w:p w14:paraId="2F94B4F0" w14:textId="76EE201E" w:rsidR="007574BC" w:rsidRPr="00517D9E" w:rsidRDefault="007574BC" w:rsidP="00EC5CF6"/>
    <w:p w14:paraId="2853234C" w14:textId="187DF2F4" w:rsidR="007574BC" w:rsidRPr="00517D9E" w:rsidRDefault="007574BC" w:rsidP="00EC5CF6"/>
    <w:p w14:paraId="32DE3409" w14:textId="117F1C5B" w:rsidR="007574BC" w:rsidRPr="00517D9E" w:rsidRDefault="007574BC" w:rsidP="00EC5CF6"/>
    <w:p w14:paraId="546F95CA" w14:textId="57D25234" w:rsidR="007574BC" w:rsidRPr="00517D9E" w:rsidRDefault="007574BC" w:rsidP="00EC5CF6"/>
    <w:p w14:paraId="3AA87D57" w14:textId="6CDD5462" w:rsidR="007574BC" w:rsidRPr="00517D9E" w:rsidRDefault="007574BC" w:rsidP="00EC5CF6"/>
    <w:p w14:paraId="01FB3562" w14:textId="1D3B94CB" w:rsidR="007574BC" w:rsidRPr="00517D9E" w:rsidRDefault="007574BC" w:rsidP="00EC5CF6"/>
    <w:p w14:paraId="11C7FF53" w14:textId="409AD9E3" w:rsidR="007574BC" w:rsidRPr="00517D9E" w:rsidRDefault="007574BC" w:rsidP="00EC5CF6"/>
    <w:p w14:paraId="0FA59EED" w14:textId="5FCEAC2F" w:rsidR="007574BC" w:rsidRPr="00517D9E" w:rsidRDefault="007574BC" w:rsidP="00EC5CF6"/>
    <w:p w14:paraId="16B068DC" w14:textId="08B374FA" w:rsidR="007574BC" w:rsidRPr="00517D9E" w:rsidRDefault="007574BC" w:rsidP="00EC5CF6"/>
    <w:p w14:paraId="679B3F02" w14:textId="49CD25AA" w:rsidR="007574BC" w:rsidRPr="00517D9E" w:rsidRDefault="007574BC" w:rsidP="00EC5CF6"/>
    <w:p w14:paraId="5E2AC0D9" w14:textId="293539B9" w:rsidR="007574BC" w:rsidRPr="00517D9E" w:rsidRDefault="007574BC" w:rsidP="00EC5CF6"/>
    <w:p w14:paraId="79F42F77" w14:textId="27CDF074" w:rsidR="007574BC" w:rsidRPr="00517D9E" w:rsidRDefault="007574BC" w:rsidP="00EC5CF6"/>
    <w:p w14:paraId="228E4E4F" w14:textId="485F0111" w:rsidR="007574BC" w:rsidRPr="00517D9E" w:rsidRDefault="007574BC" w:rsidP="00EC5CF6"/>
    <w:p w14:paraId="7FB8D73E" w14:textId="71265F34" w:rsidR="007574BC" w:rsidRPr="00517D9E" w:rsidRDefault="007574BC" w:rsidP="00EC5CF6"/>
    <w:p w14:paraId="681F4D7E" w14:textId="13ECC181" w:rsidR="007574BC" w:rsidRPr="00517D9E" w:rsidRDefault="007574BC" w:rsidP="00EC5CF6"/>
    <w:p w14:paraId="7CC82676" w14:textId="25786A57" w:rsidR="007574BC" w:rsidRPr="00517D9E" w:rsidRDefault="007574BC" w:rsidP="00EC5CF6"/>
    <w:p w14:paraId="17944D9F" w14:textId="2F728136" w:rsidR="007574BC" w:rsidRPr="00517D9E" w:rsidRDefault="007574BC" w:rsidP="00EC5CF6"/>
    <w:p w14:paraId="70C0776D" w14:textId="22B27B4C" w:rsidR="007574BC" w:rsidRDefault="007574BC" w:rsidP="00EC5CF6"/>
    <w:p w14:paraId="01D8B2C2" w14:textId="77777777" w:rsidR="00347E2C" w:rsidRPr="00517D9E" w:rsidRDefault="00347E2C" w:rsidP="00EC5CF6"/>
    <w:p w14:paraId="6861ECA9" w14:textId="77777777" w:rsidR="007574BC" w:rsidRPr="00517D9E" w:rsidRDefault="007574BC" w:rsidP="007574BC">
      <w:pPr>
        <w:pStyle w:val="Nadpis1"/>
        <w:numPr>
          <w:ilvl w:val="0"/>
          <w:numId w:val="0"/>
        </w:numPr>
        <w:ind w:left="432"/>
        <w:rPr>
          <w:b/>
          <w:bCs/>
          <w:sz w:val="32"/>
          <w:szCs w:val="32"/>
        </w:rPr>
      </w:pPr>
      <w:bookmarkStart w:id="38" w:name="_Toc101384382"/>
      <w:r w:rsidRPr="00517D9E">
        <w:rPr>
          <w:b/>
          <w:bCs/>
          <w:sz w:val="32"/>
          <w:szCs w:val="32"/>
        </w:rPr>
        <w:lastRenderedPageBreak/>
        <w:t>Seznam příloh</w:t>
      </w:r>
      <w:bookmarkEnd w:id="38"/>
    </w:p>
    <w:p w14:paraId="0FC0F6F3" w14:textId="114C2752" w:rsidR="007574BC" w:rsidRPr="00517D9E" w:rsidRDefault="007574BC" w:rsidP="007574BC">
      <w:r w:rsidRPr="00517D9E">
        <w:t>Příloha 1: Kartičky s řešením</w:t>
      </w:r>
      <w:r w:rsidR="00222D2C">
        <w:t>i</w:t>
      </w:r>
      <w:r w:rsidRPr="00517D9E">
        <w:t>………………………………………………………………...</w:t>
      </w:r>
      <w:r w:rsidR="000710C2" w:rsidRPr="00517D9E">
        <w:t>6</w:t>
      </w:r>
      <w:r w:rsidR="0001553C" w:rsidRPr="00517D9E">
        <w:t>6</w:t>
      </w:r>
    </w:p>
    <w:p w14:paraId="78CE7CCD" w14:textId="1D6F0A7E" w:rsidR="007574BC" w:rsidRPr="00517D9E" w:rsidRDefault="007574BC" w:rsidP="007574BC">
      <w:r w:rsidRPr="00517D9E">
        <w:t>Příloha 2: Kartičky s příběhy………………………………………………………………</w:t>
      </w:r>
      <w:r w:rsidR="000710C2" w:rsidRPr="00517D9E">
        <w:t>…7</w:t>
      </w:r>
      <w:r w:rsidR="0001553C" w:rsidRPr="00517D9E">
        <w:t>6</w:t>
      </w:r>
    </w:p>
    <w:p w14:paraId="3430DF43" w14:textId="44A6CD1C" w:rsidR="007574BC" w:rsidRPr="00517D9E" w:rsidRDefault="007574BC" w:rsidP="00EC5CF6"/>
    <w:p w14:paraId="27E5184E" w14:textId="1E197D23" w:rsidR="00C759DB" w:rsidRPr="00517D9E" w:rsidRDefault="00C759DB" w:rsidP="00EC5CF6"/>
    <w:p w14:paraId="6C5ABFA3" w14:textId="77777777" w:rsidR="00620F47" w:rsidRPr="00517D9E" w:rsidRDefault="00620F47" w:rsidP="00EC5CF6"/>
    <w:p w14:paraId="18D8CE0A" w14:textId="77777777" w:rsidR="00620F47" w:rsidRPr="00517D9E" w:rsidRDefault="00620F47" w:rsidP="00EC5CF6"/>
    <w:p w14:paraId="4E7A5016" w14:textId="77777777" w:rsidR="00620F47" w:rsidRPr="00517D9E" w:rsidRDefault="00620F47" w:rsidP="00EC5CF6"/>
    <w:p w14:paraId="70A6BDCA" w14:textId="77777777" w:rsidR="00620F47" w:rsidRPr="00517D9E" w:rsidRDefault="00620F47" w:rsidP="00EC5CF6"/>
    <w:p w14:paraId="743F513D" w14:textId="77777777" w:rsidR="00620F47" w:rsidRPr="00517D9E" w:rsidRDefault="00620F47" w:rsidP="00EC5CF6"/>
    <w:p w14:paraId="2CE2270D" w14:textId="77777777" w:rsidR="00620F47" w:rsidRPr="00517D9E" w:rsidRDefault="00620F47" w:rsidP="00EC5CF6"/>
    <w:p w14:paraId="6D2957DF" w14:textId="77777777" w:rsidR="00620F47" w:rsidRPr="00517D9E" w:rsidRDefault="00620F47" w:rsidP="00EC5CF6"/>
    <w:p w14:paraId="0289FD79" w14:textId="77777777" w:rsidR="00620F47" w:rsidRPr="00517D9E" w:rsidRDefault="00620F47" w:rsidP="00EC5CF6"/>
    <w:p w14:paraId="29CD5CF9" w14:textId="77777777" w:rsidR="00620F47" w:rsidRPr="00517D9E" w:rsidRDefault="00620F47" w:rsidP="00EC5CF6"/>
    <w:p w14:paraId="020CC166" w14:textId="77777777" w:rsidR="00620F47" w:rsidRPr="00517D9E" w:rsidRDefault="00620F47" w:rsidP="00EC5CF6"/>
    <w:p w14:paraId="2292F84E" w14:textId="77777777" w:rsidR="00620F47" w:rsidRPr="00517D9E" w:rsidRDefault="00620F47" w:rsidP="00EC5CF6"/>
    <w:p w14:paraId="42FCAC4A" w14:textId="77777777" w:rsidR="00620F47" w:rsidRPr="00517D9E" w:rsidRDefault="00620F47" w:rsidP="00EC5CF6"/>
    <w:p w14:paraId="7A7A689D" w14:textId="77777777" w:rsidR="00620F47" w:rsidRPr="00517D9E" w:rsidRDefault="00620F47" w:rsidP="00EC5CF6"/>
    <w:p w14:paraId="52E273FE" w14:textId="5488ADAA" w:rsidR="00C759DB" w:rsidRPr="00517D9E" w:rsidRDefault="00C759DB" w:rsidP="00EC5CF6"/>
    <w:p w14:paraId="1A7B3D29" w14:textId="04E5FEAD" w:rsidR="00C759DB" w:rsidRPr="00517D9E" w:rsidRDefault="00C759DB" w:rsidP="00EC5CF6"/>
    <w:p w14:paraId="0667EFD8" w14:textId="5C68DF66" w:rsidR="00C759DB" w:rsidRPr="00517D9E" w:rsidRDefault="00C759DB" w:rsidP="00EC5CF6"/>
    <w:p w14:paraId="3E4F3328" w14:textId="7F6A5CF8" w:rsidR="00C759DB" w:rsidRPr="00517D9E" w:rsidRDefault="00C759DB" w:rsidP="00EC5CF6"/>
    <w:p w14:paraId="2E7D9553" w14:textId="22D6551D" w:rsidR="00C759DB" w:rsidRPr="00517D9E" w:rsidRDefault="00C759DB" w:rsidP="00EC5CF6"/>
    <w:p w14:paraId="138C09B6" w14:textId="7E5D4C3A" w:rsidR="00C759DB" w:rsidRPr="00517D9E" w:rsidRDefault="00C759DB" w:rsidP="00EC5CF6"/>
    <w:p w14:paraId="5C42475A" w14:textId="75B83251" w:rsidR="00C759DB" w:rsidRPr="00517D9E" w:rsidRDefault="00C759DB" w:rsidP="00EC5CF6"/>
    <w:p w14:paraId="2ED009B8" w14:textId="77777777" w:rsidR="004218C1" w:rsidRPr="00517D9E" w:rsidRDefault="004218C1" w:rsidP="007574BC"/>
    <w:p w14:paraId="3AF41831" w14:textId="36C48BC5" w:rsidR="007574BC" w:rsidRPr="00517D9E" w:rsidRDefault="007574BC" w:rsidP="007574BC">
      <w:pPr>
        <w:rPr>
          <w:b/>
          <w:bCs/>
          <w:sz w:val="32"/>
          <w:szCs w:val="32"/>
        </w:rPr>
      </w:pPr>
      <w:r w:rsidRPr="00517D9E">
        <w:rPr>
          <w:b/>
          <w:bCs/>
          <w:sz w:val="32"/>
          <w:szCs w:val="32"/>
        </w:rPr>
        <w:lastRenderedPageBreak/>
        <w:t>Příloha 1: Kartičky s řešením</w:t>
      </w:r>
      <w:r w:rsidR="00222D2C">
        <w:rPr>
          <w:b/>
          <w:bCs/>
          <w:sz w:val="32"/>
          <w:szCs w:val="32"/>
        </w:rPr>
        <w:t>i</w:t>
      </w:r>
    </w:p>
    <w:p w14:paraId="18503FAF" w14:textId="55090082" w:rsidR="007574BC" w:rsidRPr="00517D9E" w:rsidRDefault="007574BC" w:rsidP="00EC5CF6">
      <w:pPr>
        <w:rPr>
          <w:b/>
          <w:bCs/>
          <w:sz w:val="32"/>
          <w:szCs w:val="32"/>
        </w:rPr>
      </w:pPr>
      <w:r w:rsidRPr="00517D9E">
        <w:rPr>
          <w:noProof/>
          <w:sz w:val="28"/>
          <w:szCs w:val="28"/>
        </w:rPr>
        <w:drawing>
          <wp:anchor distT="0" distB="0" distL="114300" distR="114300" simplePos="0" relativeHeight="251522048" behindDoc="0" locked="0" layoutInCell="1" allowOverlap="1" wp14:anchorId="4150E3DF" wp14:editId="5E845BF6">
            <wp:simplePos x="0" y="0"/>
            <wp:positionH relativeFrom="margin">
              <wp:posOffset>-807</wp:posOffset>
            </wp:positionH>
            <wp:positionV relativeFrom="paragraph">
              <wp:posOffset>66084</wp:posOffset>
            </wp:positionV>
            <wp:extent cx="2880360" cy="4318635"/>
            <wp:effectExtent l="0" t="0" r="0" b="5715"/>
            <wp:wrapNone/>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3"/>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880360" cy="4318635"/>
                    </a:xfrm>
                    <a:prstGeom prst="rect">
                      <a:avLst/>
                    </a:prstGeom>
                  </pic:spPr>
                </pic:pic>
              </a:graphicData>
            </a:graphic>
          </wp:anchor>
        </w:drawing>
      </w:r>
    </w:p>
    <w:p w14:paraId="1A54D851" w14:textId="774EF0BB" w:rsidR="007574BC" w:rsidRPr="00517D9E" w:rsidRDefault="007574BC" w:rsidP="00EC5CF6">
      <w:pPr>
        <w:rPr>
          <w:b/>
          <w:bCs/>
          <w:sz w:val="32"/>
          <w:szCs w:val="32"/>
        </w:rPr>
      </w:pPr>
    </w:p>
    <w:p w14:paraId="1CE63062" w14:textId="3E7A72AF" w:rsidR="007574BC" w:rsidRPr="00517D9E" w:rsidRDefault="007574BC" w:rsidP="00EC5CF6">
      <w:pPr>
        <w:rPr>
          <w:b/>
          <w:bCs/>
          <w:sz w:val="32"/>
          <w:szCs w:val="32"/>
        </w:rPr>
      </w:pPr>
    </w:p>
    <w:p w14:paraId="79029F5D" w14:textId="56E72099" w:rsidR="007574BC" w:rsidRPr="00517D9E" w:rsidRDefault="007574BC" w:rsidP="00EC5CF6">
      <w:pPr>
        <w:rPr>
          <w:b/>
          <w:bCs/>
          <w:sz w:val="32"/>
          <w:szCs w:val="32"/>
        </w:rPr>
      </w:pPr>
    </w:p>
    <w:p w14:paraId="047A8198" w14:textId="77777777" w:rsidR="007574BC" w:rsidRPr="00517D9E" w:rsidRDefault="007574BC" w:rsidP="00EC5CF6">
      <w:pPr>
        <w:rPr>
          <w:b/>
          <w:bCs/>
          <w:sz w:val="32"/>
          <w:szCs w:val="32"/>
        </w:rPr>
      </w:pPr>
    </w:p>
    <w:p w14:paraId="71BB0081" w14:textId="0EDD260A" w:rsidR="007574BC" w:rsidRPr="00517D9E" w:rsidRDefault="007574BC" w:rsidP="00EC5CF6">
      <w:pPr>
        <w:rPr>
          <w:b/>
          <w:bCs/>
          <w:sz w:val="32"/>
          <w:szCs w:val="32"/>
        </w:rPr>
      </w:pPr>
    </w:p>
    <w:p w14:paraId="199BE8D4" w14:textId="697D9FC1" w:rsidR="007574BC" w:rsidRPr="00517D9E" w:rsidRDefault="007574BC" w:rsidP="00EC5CF6">
      <w:pPr>
        <w:rPr>
          <w:b/>
          <w:bCs/>
          <w:sz w:val="32"/>
          <w:szCs w:val="32"/>
        </w:rPr>
      </w:pPr>
    </w:p>
    <w:p w14:paraId="61A31520" w14:textId="0AD67A9A" w:rsidR="007574BC" w:rsidRPr="00517D9E" w:rsidRDefault="007574BC" w:rsidP="00EC5CF6">
      <w:pPr>
        <w:rPr>
          <w:b/>
          <w:bCs/>
          <w:sz w:val="32"/>
          <w:szCs w:val="32"/>
        </w:rPr>
      </w:pPr>
    </w:p>
    <w:p w14:paraId="4BC85B6D" w14:textId="139A6E3F" w:rsidR="007574BC" w:rsidRPr="00517D9E" w:rsidRDefault="007574BC" w:rsidP="00EC5CF6">
      <w:pPr>
        <w:rPr>
          <w:b/>
          <w:bCs/>
          <w:sz w:val="32"/>
          <w:szCs w:val="32"/>
        </w:rPr>
      </w:pPr>
    </w:p>
    <w:p w14:paraId="19304BDF" w14:textId="77777777" w:rsidR="007574BC" w:rsidRPr="00517D9E" w:rsidRDefault="007574BC" w:rsidP="00EC5CF6">
      <w:pPr>
        <w:rPr>
          <w:b/>
          <w:bCs/>
          <w:sz w:val="32"/>
          <w:szCs w:val="32"/>
        </w:rPr>
      </w:pPr>
    </w:p>
    <w:p w14:paraId="39C611BE" w14:textId="77777777" w:rsidR="007574BC" w:rsidRPr="00517D9E" w:rsidRDefault="007574BC" w:rsidP="00EC5CF6">
      <w:pPr>
        <w:rPr>
          <w:b/>
          <w:bCs/>
          <w:sz w:val="32"/>
          <w:szCs w:val="32"/>
        </w:rPr>
      </w:pPr>
    </w:p>
    <w:p w14:paraId="604D9FE3" w14:textId="74BF1E70" w:rsidR="007574BC" w:rsidRPr="00517D9E" w:rsidRDefault="007574BC" w:rsidP="00EC5CF6">
      <w:pPr>
        <w:rPr>
          <w:b/>
          <w:bCs/>
          <w:sz w:val="32"/>
          <w:szCs w:val="32"/>
        </w:rPr>
      </w:pPr>
    </w:p>
    <w:p w14:paraId="00A0CE63" w14:textId="04FAD1C8" w:rsidR="007574BC" w:rsidRPr="00517D9E" w:rsidRDefault="007574BC" w:rsidP="00EC5CF6">
      <w:pPr>
        <w:rPr>
          <w:b/>
          <w:bCs/>
          <w:sz w:val="32"/>
          <w:szCs w:val="32"/>
        </w:rPr>
      </w:pPr>
    </w:p>
    <w:p w14:paraId="707C1E5D" w14:textId="516E48C4" w:rsidR="007574BC" w:rsidRPr="00517D9E" w:rsidRDefault="007574BC" w:rsidP="00EC5CF6">
      <w:pPr>
        <w:rPr>
          <w:b/>
          <w:bCs/>
          <w:sz w:val="32"/>
          <w:szCs w:val="32"/>
        </w:rPr>
      </w:pPr>
    </w:p>
    <w:p w14:paraId="45B5134C" w14:textId="2C1F8195" w:rsidR="007574BC" w:rsidRPr="00517D9E" w:rsidRDefault="007574BC" w:rsidP="00EC5CF6">
      <w:pPr>
        <w:rPr>
          <w:b/>
          <w:bCs/>
          <w:sz w:val="32"/>
          <w:szCs w:val="32"/>
        </w:rPr>
      </w:pPr>
    </w:p>
    <w:p w14:paraId="250D2BDB" w14:textId="77777777" w:rsidR="007574BC" w:rsidRPr="00517D9E" w:rsidRDefault="007574BC" w:rsidP="00EC5CF6">
      <w:pPr>
        <w:rPr>
          <w:b/>
          <w:bCs/>
          <w:sz w:val="32"/>
          <w:szCs w:val="32"/>
        </w:rPr>
      </w:pPr>
    </w:p>
    <w:p w14:paraId="21B31BB6" w14:textId="77777777" w:rsidR="007574BC" w:rsidRPr="00517D9E" w:rsidRDefault="007574BC" w:rsidP="00EC5CF6">
      <w:pPr>
        <w:rPr>
          <w:b/>
          <w:bCs/>
          <w:sz w:val="32"/>
          <w:szCs w:val="32"/>
        </w:rPr>
      </w:pPr>
    </w:p>
    <w:p w14:paraId="3EEBCCD8" w14:textId="77777777" w:rsidR="007574BC" w:rsidRPr="00517D9E" w:rsidRDefault="007574BC" w:rsidP="00EC5CF6">
      <w:pPr>
        <w:rPr>
          <w:b/>
          <w:bCs/>
          <w:sz w:val="32"/>
          <w:szCs w:val="32"/>
        </w:rPr>
      </w:pPr>
    </w:p>
    <w:p w14:paraId="638955DE" w14:textId="77777777" w:rsidR="007574BC" w:rsidRPr="00517D9E" w:rsidRDefault="007574BC" w:rsidP="00EC5CF6">
      <w:pPr>
        <w:rPr>
          <w:b/>
          <w:bCs/>
          <w:sz w:val="32"/>
          <w:szCs w:val="32"/>
        </w:rPr>
      </w:pPr>
    </w:p>
    <w:p w14:paraId="4A9E1C6D" w14:textId="067B396C" w:rsidR="007574BC" w:rsidRPr="00517D9E" w:rsidRDefault="007574BC" w:rsidP="00EC5CF6">
      <w:pPr>
        <w:rPr>
          <w:b/>
          <w:bCs/>
          <w:sz w:val="32"/>
          <w:szCs w:val="32"/>
        </w:rPr>
      </w:pPr>
    </w:p>
    <w:p w14:paraId="7C8D7FDC" w14:textId="4056A785" w:rsidR="007574BC" w:rsidRPr="00517D9E" w:rsidRDefault="00C759DB" w:rsidP="00EC5CF6">
      <w:pPr>
        <w:rPr>
          <w:b/>
          <w:bCs/>
          <w:sz w:val="32"/>
          <w:szCs w:val="32"/>
        </w:rPr>
      </w:pPr>
      <w:r w:rsidRPr="00517D9E">
        <w:rPr>
          <w:noProof/>
          <w:sz w:val="28"/>
          <w:szCs w:val="28"/>
        </w:rPr>
        <w:lastRenderedPageBreak/>
        <w:drawing>
          <wp:anchor distT="0" distB="0" distL="114300" distR="114300" simplePos="0" relativeHeight="251541504" behindDoc="0" locked="0" layoutInCell="1" allowOverlap="1" wp14:anchorId="3508390F" wp14:editId="685D2EA0">
            <wp:simplePos x="0" y="0"/>
            <wp:positionH relativeFrom="margin">
              <wp:posOffset>5803</wp:posOffset>
            </wp:positionH>
            <wp:positionV relativeFrom="paragraph">
              <wp:posOffset>1992</wp:posOffset>
            </wp:positionV>
            <wp:extent cx="2880360" cy="4319016"/>
            <wp:effectExtent l="0" t="0" r="0" b="5715"/>
            <wp:wrapNone/>
            <wp:docPr id="25" name="Obráze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Obrázek 25"/>
                    <pic:cNvPicPr/>
                  </pic:nvPicPr>
                  <pic:blipFill>
                    <a:blip r:embed="rId57" cstate="print">
                      <a:extLst>
                        <a:ext uri="{28A0092B-C50C-407E-A947-70E740481C1C}">
                          <a14:useLocalDpi xmlns:a14="http://schemas.microsoft.com/office/drawing/2010/main" val="0"/>
                        </a:ext>
                      </a:extLst>
                    </a:blip>
                    <a:stretch>
                      <a:fillRect/>
                    </a:stretch>
                  </pic:blipFill>
                  <pic:spPr>
                    <a:xfrm>
                      <a:off x="0" y="0"/>
                      <a:ext cx="2880360" cy="4319016"/>
                    </a:xfrm>
                    <a:prstGeom prst="rect">
                      <a:avLst/>
                    </a:prstGeom>
                  </pic:spPr>
                </pic:pic>
              </a:graphicData>
            </a:graphic>
          </wp:anchor>
        </w:drawing>
      </w:r>
    </w:p>
    <w:p w14:paraId="4E990195" w14:textId="14FF71DF" w:rsidR="007574BC" w:rsidRPr="00517D9E" w:rsidRDefault="007574BC" w:rsidP="00EC5CF6">
      <w:pPr>
        <w:rPr>
          <w:b/>
          <w:bCs/>
          <w:sz w:val="32"/>
          <w:szCs w:val="32"/>
        </w:rPr>
      </w:pPr>
    </w:p>
    <w:p w14:paraId="194CCBDD" w14:textId="1A235D6A" w:rsidR="007574BC" w:rsidRPr="00517D9E" w:rsidRDefault="007574BC" w:rsidP="00EC5CF6">
      <w:pPr>
        <w:rPr>
          <w:b/>
          <w:bCs/>
          <w:sz w:val="32"/>
          <w:szCs w:val="32"/>
        </w:rPr>
      </w:pPr>
    </w:p>
    <w:p w14:paraId="50018C57" w14:textId="11492C8D" w:rsidR="007574BC" w:rsidRPr="00517D9E" w:rsidRDefault="007574BC" w:rsidP="00EC5CF6">
      <w:pPr>
        <w:rPr>
          <w:b/>
          <w:bCs/>
          <w:sz w:val="32"/>
          <w:szCs w:val="32"/>
        </w:rPr>
      </w:pPr>
    </w:p>
    <w:p w14:paraId="38763FCC" w14:textId="27B8A3F7" w:rsidR="007574BC" w:rsidRPr="00517D9E" w:rsidRDefault="007574BC" w:rsidP="00EC5CF6">
      <w:pPr>
        <w:rPr>
          <w:b/>
          <w:bCs/>
          <w:sz w:val="32"/>
          <w:szCs w:val="32"/>
        </w:rPr>
      </w:pPr>
    </w:p>
    <w:p w14:paraId="0D677B22" w14:textId="508FFC53" w:rsidR="007574BC" w:rsidRPr="00517D9E" w:rsidRDefault="007574BC" w:rsidP="00EC5CF6">
      <w:pPr>
        <w:rPr>
          <w:b/>
          <w:bCs/>
          <w:sz w:val="32"/>
          <w:szCs w:val="32"/>
        </w:rPr>
      </w:pPr>
    </w:p>
    <w:p w14:paraId="495D5FF3" w14:textId="0BCE0EC0" w:rsidR="007574BC" w:rsidRPr="00517D9E" w:rsidRDefault="007574BC" w:rsidP="00EC5CF6">
      <w:pPr>
        <w:rPr>
          <w:b/>
          <w:bCs/>
          <w:sz w:val="32"/>
          <w:szCs w:val="32"/>
        </w:rPr>
      </w:pPr>
    </w:p>
    <w:p w14:paraId="375EF19D" w14:textId="47D129F2" w:rsidR="007574BC" w:rsidRPr="00517D9E" w:rsidRDefault="007574BC" w:rsidP="00EC5CF6">
      <w:pPr>
        <w:rPr>
          <w:b/>
          <w:bCs/>
          <w:sz w:val="32"/>
          <w:szCs w:val="32"/>
        </w:rPr>
      </w:pPr>
    </w:p>
    <w:p w14:paraId="309A2FF6" w14:textId="361DBC74" w:rsidR="000A5201" w:rsidRPr="00517D9E" w:rsidRDefault="000A5201" w:rsidP="000A5201">
      <w:pPr>
        <w:rPr>
          <w:sz w:val="28"/>
          <w:szCs w:val="28"/>
        </w:rPr>
      </w:pPr>
    </w:p>
    <w:p w14:paraId="262EB5D4" w14:textId="4A797BA6" w:rsidR="000A5201" w:rsidRPr="00517D9E" w:rsidRDefault="000A5201" w:rsidP="000A5201">
      <w:pPr>
        <w:rPr>
          <w:sz w:val="28"/>
          <w:szCs w:val="28"/>
        </w:rPr>
      </w:pPr>
    </w:p>
    <w:p w14:paraId="6902481A" w14:textId="44C5C615" w:rsidR="000A5201" w:rsidRPr="00517D9E" w:rsidRDefault="00C759DB" w:rsidP="000A5201">
      <w:pPr>
        <w:rPr>
          <w:sz w:val="28"/>
          <w:szCs w:val="28"/>
        </w:rPr>
      </w:pPr>
      <w:r w:rsidRPr="00517D9E">
        <w:rPr>
          <w:noProof/>
          <w:sz w:val="28"/>
          <w:szCs w:val="28"/>
        </w:rPr>
        <w:drawing>
          <wp:anchor distT="0" distB="0" distL="114300" distR="114300" simplePos="0" relativeHeight="251696128" behindDoc="1" locked="0" layoutInCell="1" allowOverlap="1" wp14:anchorId="65325461" wp14:editId="065634C1">
            <wp:simplePos x="0" y="0"/>
            <wp:positionH relativeFrom="column">
              <wp:posOffset>635</wp:posOffset>
            </wp:positionH>
            <wp:positionV relativeFrom="paragraph">
              <wp:posOffset>353191</wp:posOffset>
            </wp:positionV>
            <wp:extent cx="2880360" cy="4318635"/>
            <wp:effectExtent l="0" t="0" r="0" b="5715"/>
            <wp:wrapNone/>
            <wp:docPr id="19" name="Obrázek 19" descr="Obsah obrázku text, bílá tabule&#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Obrázek 19" descr="Obsah obrázku text, bílá tabule&#10;&#10;Popis byl vytvořen automaticky"/>
                    <pic:cNvPicPr/>
                  </pic:nvPicPr>
                  <pic:blipFill>
                    <a:blip r:embed="rId58" cstate="print">
                      <a:extLst>
                        <a:ext uri="{28A0092B-C50C-407E-A947-70E740481C1C}">
                          <a14:useLocalDpi xmlns:a14="http://schemas.microsoft.com/office/drawing/2010/main" val="0"/>
                        </a:ext>
                      </a:extLst>
                    </a:blip>
                    <a:stretch>
                      <a:fillRect/>
                    </a:stretch>
                  </pic:blipFill>
                  <pic:spPr>
                    <a:xfrm>
                      <a:off x="0" y="0"/>
                      <a:ext cx="2880360" cy="4318635"/>
                    </a:xfrm>
                    <a:prstGeom prst="rect">
                      <a:avLst/>
                    </a:prstGeom>
                  </pic:spPr>
                </pic:pic>
              </a:graphicData>
            </a:graphic>
          </wp:anchor>
        </w:drawing>
      </w:r>
    </w:p>
    <w:p w14:paraId="1794EF3B" w14:textId="741AB007" w:rsidR="000A5201" w:rsidRPr="00517D9E" w:rsidRDefault="000A5201" w:rsidP="000A5201">
      <w:pPr>
        <w:rPr>
          <w:sz w:val="28"/>
          <w:szCs w:val="28"/>
        </w:rPr>
      </w:pPr>
    </w:p>
    <w:p w14:paraId="47AA5F7C" w14:textId="3E971322" w:rsidR="000A5201" w:rsidRPr="00517D9E" w:rsidRDefault="000A5201" w:rsidP="000A5201">
      <w:pPr>
        <w:rPr>
          <w:sz w:val="28"/>
          <w:szCs w:val="28"/>
        </w:rPr>
      </w:pPr>
    </w:p>
    <w:p w14:paraId="6E1DE299" w14:textId="77777777" w:rsidR="000A5201" w:rsidRPr="00517D9E" w:rsidRDefault="000A5201" w:rsidP="000A5201">
      <w:pPr>
        <w:rPr>
          <w:sz w:val="28"/>
          <w:szCs w:val="28"/>
        </w:rPr>
      </w:pPr>
    </w:p>
    <w:p w14:paraId="0B8AFD86" w14:textId="09F7E1BA" w:rsidR="000A5201" w:rsidRPr="00517D9E" w:rsidRDefault="000A5201" w:rsidP="000A5201">
      <w:pPr>
        <w:rPr>
          <w:sz w:val="28"/>
          <w:szCs w:val="28"/>
        </w:rPr>
      </w:pPr>
    </w:p>
    <w:p w14:paraId="6E2CAD8E" w14:textId="08DFB3E1" w:rsidR="000A5201" w:rsidRPr="00517D9E" w:rsidRDefault="000A5201" w:rsidP="000A5201">
      <w:pPr>
        <w:rPr>
          <w:sz w:val="28"/>
          <w:szCs w:val="28"/>
        </w:rPr>
      </w:pPr>
    </w:p>
    <w:p w14:paraId="430B2369" w14:textId="5DBE5FC0" w:rsidR="000A5201" w:rsidRPr="00517D9E" w:rsidRDefault="000A5201" w:rsidP="000A5201">
      <w:pPr>
        <w:rPr>
          <w:sz w:val="28"/>
          <w:szCs w:val="28"/>
        </w:rPr>
      </w:pPr>
    </w:p>
    <w:p w14:paraId="6B6C2CC7" w14:textId="77777777" w:rsidR="000A5201" w:rsidRPr="00517D9E" w:rsidRDefault="000A5201">
      <w:pPr>
        <w:spacing w:before="0" w:after="0" w:line="276" w:lineRule="auto"/>
        <w:jc w:val="left"/>
        <w:rPr>
          <w:sz w:val="28"/>
          <w:szCs w:val="28"/>
        </w:rPr>
      </w:pPr>
      <w:r w:rsidRPr="00517D9E">
        <w:rPr>
          <w:sz w:val="28"/>
          <w:szCs w:val="28"/>
        </w:rPr>
        <w:br w:type="page"/>
      </w:r>
    </w:p>
    <w:p w14:paraId="786BE1B2" w14:textId="342A4D17" w:rsidR="000A5201" w:rsidRPr="00517D9E" w:rsidRDefault="000A5201" w:rsidP="000A5201">
      <w:pPr>
        <w:rPr>
          <w:sz w:val="28"/>
          <w:szCs w:val="28"/>
        </w:rPr>
      </w:pPr>
      <w:r w:rsidRPr="00517D9E">
        <w:rPr>
          <w:noProof/>
          <w:sz w:val="28"/>
          <w:szCs w:val="28"/>
        </w:rPr>
        <w:lastRenderedPageBreak/>
        <w:drawing>
          <wp:anchor distT="0" distB="0" distL="114300" distR="114300" simplePos="0" relativeHeight="251848704" behindDoc="1" locked="0" layoutInCell="1" allowOverlap="1" wp14:anchorId="5226FE5E" wp14:editId="722D959F">
            <wp:simplePos x="0" y="0"/>
            <wp:positionH relativeFrom="column">
              <wp:posOffset>0</wp:posOffset>
            </wp:positionH>
            <wp:positionV relativeFrom="paragraph">
              <wp:posOffset>15853</wp:posOffset>
            </wp:positionV>
            <wp:extent cx="2880360" cy="4319016"/>
            <wp:effectExtent l="0" t="0" r="0" b="5715"/>
            <wp:wrapNone/>
            <wp:docPr id="22" name="Obrázek 22" descr="Obsah obrázku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Obrázek 22" descr="Obsah obrázku text&#10;&#10;Popis byl vytvořen automaticky"/>
                    <pic:cNvPicPr/>
                  </pic:nvPicPr>
                  <pic:blipFill>
                    <a:blip r:embed="rId59" cstate="print">
                      <a:extLst>
                        <a:ext uri="{28A0092B-C50C-407E-A947-70E740481C1C}">
                          <a14:useLocalDpi xmlns:a14="http://schemas.microsoft.com/office/drawing/2010/main" val="0"/>
                        </a:ext>
                      </a:extLst>
                    </a:blip>
                    <a:stretch>
                      <a:fillRect/>
                    </a:stretch>
                  </pic:blipFill>
                  <pic:spPr>
                    <a:xfrm>
                      <a:off x="0" y="0"/>
                      <a:ext cx="2880360" cy="4319016"/>
                    </a:xfrm>
                    <a:prstGeom prst="rect">
                      <a:avLst/>
                    </a:prstGeom>
                  </pic:spPr>
                </pic:pic>
              </a:graphicData>
            </a:graphic>
          </wp:anchor>
        </w:drawing>
      </w:r>
    </w:p>
    <w:p w14:paraId="7DE68AF0" w14:textId="1D9BD02A" w:rsidR="000A5201" w:rsidRPr="00517D9E" w:rsidRDefault="000A5201">
      <w:pPr>
        <w:spacing w:before="0" w:after="0" w:line="276" w:lineRule="auto"/>
        <w:jc w:val="left"/>
        <w:rPr>
          <w:sz w:val="28"/>
          <w:szCs w:val="28"/>
        </w:rPr>
      </w:pPr>
      <w:r w:rsidRPr="00517D9E">
        <w:rPr>
          <w:noProof/>
          <w:sz w:val="28"/>
          <w:szCs w:val="28"/>
        </w:rPr>
        <w:drawing>
          <wp:anchor distT="0" distB="0" distL="114300" distR="114300" simplePos="0" relativeHeight="251765760" behindDoc="1" locked="0" layoutInCell="1" allowOverlap="1" wp14:anchorId="4D6E0BF6" wp14:editId="2003CCA9">
            <wp:simplePos x="0" y="0"/>
            <wp:positionH relativeFrom="column">
              <wp:posOffset>-2014</wp:posOffset>
            </wp:positionH>
            <wp:positionV relativeFrom="paragraph">
              <wp:posOffset>4138492</wp:posOffset>
            </wp:positionV>
            <wp:extent cx="2880360" cy="4318635"/>
            <wp:effectExtent l="0" t="0" r="0" b="5715"/>
            <wp:wrapNone/>
            <wp:docPr id="6" name="Obrázek 6" descr="Obsah obrázku text, kontejner&#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ek 6" descr="Obsah obrázku text, kontejner&#10;&#10;Popis byl vytvořen automaticky"/>
                    <pic:cNvPicPr/>
                  </pic:nvPicPr>
                  <pic:blipFill>
                    <a:blip r:embed="rId60" cstate="print">
                      <a:extLst>
                        <a:ext uri="{28A0092B-C50C-407E-A947-70E740481C1C}">
                          <a14:useLocalDpi xmlns:a14="http://schemas.microsoft.com/office/drawing/2010/main" val="0"/>
                        </a:ext>
                      </a:extLst>
                    </a:blip>
                    <a:stretch>
                      <a:fillRect/>
                    </a:stretch>
                  </pic:blipFill>
                  <pic:spPr>
                    <a:xfrm>
                      <a:off x="0" y="0"/>
                      <a:ext cx="2880360" cy="4318635"/>
                    </a:xfrm>
                    <a:prstGeom prst="rect">
                      <a:avLst/>
                    </a:prstGeom>
                  </pic:spPr>
                </pic:pic>
              </a:graphicData>
            </a:graphic>
          </wp:anchor>
        </w:drawing>
      </w:r>
      <w:r w:rsidRPr="00517D9E">
        <w:rPr>
          <w:sz w:val="28"/>
          <w:szCs w:val="28"/>
        </w:rPr>
        <w:br w:type="page"/>
      </w:r>
    </w:p>
    <w:p w14:paraId="5A5671B6" w14:textId="3BC6CEE6" w:rsidR="000A5201" w:rsidRPr="00517D9E" w:rsidRDefault="000A5201" w:rsidP="000A5201">
      <w:pPr>
        <w:rPr>
          <w:sz w:val="28"/>
          <w:szCs w:val="28"/>
        </w:rPr>
      </w:pPr>
      <w:r w:rsidRPr="00517D9E">
        <w:rPr>
          <w:noProof/>
          <w:sz w:val="28"/>
          <w:szCs w:val="28"/>
        </w:rPr>
        <w:lastRenderedPageBreak/>
        <w:drawing>
          <wp:anchor distT="0" distB="0" distL="114300" distR="114300" simplePos="0" relativeHeight="251752448" behindDoc="1" locked="0" layoutInCell="1" allowOverlap="1" wp14:anchorId="70F12132" wp14:editId="562D36DC">
            <wp:simplePos x="0" y="0"/>
            <wp:positionH relativeFrom="column">
              <wp:posOffset>-482</wp:posOffset>
            </wp:positionH>
            <wp:positionV relativeFrom="paragraph">
              <wp:posOffset>3306</wp:posOffset>
            </wp:positionV>
            <wp:extent cx="2880360" cy="4319016"/>
            <wp:effectExtent l="0" t="0" r="0" b="5715"/>
            <wp:wrapNone/>
            <wp:docPr id="28" name="Obrázek 28" descr="Obsah obrázku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ázek 5" descr="Obsah obrázku text&#10;&#10;Popis byl vytvořen automaticky"/>
                    <pic:cNvPicPr/>
                  </pic:nvPicPr>
                  <pic:blipFill>
                    <a:blip r:embed="rId61" cstate="print">
                      <a:extLst>
                        <a:ext uri="{28A0092B-C50C-407E-A947-70E740481C1C}">
                          <a14:useLocalDpi xmlns:a14="http://schemas.microsoft.com/office/drawing/2010/main" val="0"/>
                        </a:ext>
                      </a:extLst>
                    </a:blip>
                    <a:stretch>
                      <a:fillRect/>
                    </a:stretch>
                  </pic:blipFill>
                  <pic:spPr>
                    <a:xfrm>
                      <a:off x="0" y="0"/>
                      <a:ext cx="2880360" cy="4319016"/>
                    </a:xfrm>
                    <a:prstGeom prst="rect">
                      <a:avLst/>
                    </a:prstGeom>
                  </pic:spPr>
                </pic:pic>
              </a:graphicData>
            </a:graphic>
          </wp:anchor>
        </w:drawing>
      </w:r>
    </w:p>
    <w:p w14:paraId="4A9B5847" w14:textId="4BFD9907" w:rsidR="000A5201" w:rsidRPr="00517D9E" w:rsidRDefault="000A5201">
      <w:pPr>
        <w:spacing w:before="0" w:after="0" w:line="276" w:lineRule="auto"/>
        <w:jc w:val="left"/>
        <w:rPr>
          <w:sz w:val="28"/>
          <w:szCs w:val="28"/>
        </w:rPr>
      </w:pPr>
      <w:r w:rsidRPr="00517D9E">
        <w:rPr>
          <w:noProof/>
          <w:sz w:val="28"/>
          <w:szCs w:val="28"/>
        </w:rPr>
        <w:drawing>
          <wp:anchor distT="0" distB="0" distL="114300" distR="114300" simplePos="0" relativeHeight="251675648" behindDoc="1" locked="0" layoutInCell="1" allowOverlap="1" wp14:anchorId="02149A39" wp14:editId="685F7D71">
            <wp:simplePos x="0" y="0"/>
            <wp:positionH relativeFrom="column">
              <wp:posOffset>-4357</wp:posOffset>
            </wp:positionH>
            <wp:positionV relativeFrom="paragraph">
              <wp:posOffset>4149747</wp:posOffset>
            </wp:positionV>
            <wp:extent cx="2880360" cy="4318635"/>
            <wp:effectExtent l="0" t="0" r="0" b="5715"/>
            <wp:wrapNone/>
            <wp:docPr id="21" name="Obrázek 21" descr="Obsah obrázku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Obrázek 21" descr="Obsah obrázku text&#10;&#10;Popis byl vytvořen automaticky"/>
                    <pic:cNvPicPr/>
                  </pic:nvPicPr>
                  <pic:blipFill>
                    <a:blip r:embed="rId62" cstate="print">
                      <a:extLst>
                        <a:ext uri="{28A0092B-C50C-407E-A947-70E740481C1C}">
                          <a14:useLocalDpi xmlns:a14="http://schemas.microsoft.com/office/drawing/2010/main" val="0"/>
                        </a:ext>
                      </a:extLst>
                    </a:blip>
                    <a:stretch>
                      <a:fillRect/>
                    </a:stretch>
                  </pic:blipFill>
                  <pic:spPr>
                    <a:xfrm>
                      <a:off x="0" y="0"/>
                      <a:ext cx="2880360" cy="4318635"/>
                    </a:xfrm>
                    <a:prstGeom prst="rect">
                      <a:avLst/>
                    </a:prstGeom>
                  </pic:spPr>
                </pic:pic>
              </a:graphicData>
            </a:graphic>
          </wp:anchor>
        </w:drawing>
      </w:r>
      <w:r w:rsidRPr="00517D9E">
        <w:rPr>
          <w:sz w:val="28"/>
          <w:szCs w:val="28"/>
        </w:rPr>
        <w:br w:type="page"/>
      </w:r>
    </w:p>
    <w:p w14:paraId="4398DE3E" w14:textId="0FEA8235" w:rsidR="000A5201" w:rsidRPr="00517D9E" w:rsidRDefault="000A5201" w:rsidP="000A5201">
      <w:pPr>
        <w:rPr>
          <w:sz w:val="28"/>
          <w:szCs w:val="28"/>
        </w:rPr>
      </w:pPr>
      <w:r w:rsidRPr="00517D9E">
        <w:rPr>
          <w:noProof/>
          <w:sz w:val="28"/>
          <w:szCs w:val="28"/>
        </w:rPr>
        <w:lastRenderedPageBreak/>
        <w:drawing>
          <wp:anchor distT="0" distB="0" distL="114300" distR="114300" simplePos="0" relativeHeight="251725824" behindDoc="1" locked="0" layoutInCell="1" allowOverlap="1" wp14:anchorId="5DE4E0E9" wp14:editId="7D9A1EE2">
            <wp:simplePos x="0" y="0"/>
            <wp:positionH relativeFrom="column">
              <wp:posOffset>0</wp:posOffset>
            </wp:positionH>
            <wp:positionV relativeFrom="paragraph">
              <wp:posOffset>-2364</wp:posOffset>
            </wp:positionV>
            <wp:extent cx="2880360" cy="4318635"/>
            <wp:effectExtent l="0" t="0" r="0" b="5715"/>
            <wp:wrapNone/>
            <wp:docPr id="18" name="Obrázek 18" descr="Obsah obrázku text, bílá tabule&#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Obrázek 18" descr="Obsah obrázku text, bílá tabule&#10;&#10;Popis byl vytvořen automaticky"/>
                    <pic:cNvPicPr/>
                  </pic:nvPicPr>
                  <pic:blipFill>
                    <a:blip r:embed="rId63" cstate="print">
                      <a:extLst>
                        <a:ext uri="{28A0092B-C50C-407E-A947-70E740481C1C}">
                          <a14:useLocalDpi xmlns:a14="http://schemas.microsoft.com/office/drawing/2010/main" val="0"/>
                        </a:ext>
                      </a:extLst>
                    </a:blip>
                    <a:stretch>
                      <a:fillRect/>
                    </a:stretch>
                  </pic:blipFill>
                  <pic:spPr>
                    <a:xfrm>
                      <a:off x="0" y="0"/>
                      <a:ext cx="2880360" cy="4318635"/>
                    </a:xfrm>
                    <a:prstGeom prst="rect">
                      <a:avLst/>
                    </a:prstGeom>
                  </pic:spPr>
                </pic:pic>
              </a:graphicData>
            </a:graphic>
          </wp:anchor>
        </w:drawing>
      </w:r>
    </w:p>
    <w:p w14:paraId="1D5A52AE" w14:textId="304F9D26" w:rsidR="000A5201" w:rsidRPr="00517D9E" w:rsidRDefault="000A5201" w:rsidP="000A5201">
      <w:pPr>
        <w:rPr>
          <w:sz w:val="28"/>
          <w:szCs w:val="28"/>
        </w:rPr>
      </w:pPr>
    </w:p>
    <w:p w14:paraId="2D22A764" w14:textId="4769F63A" w:rsidR="000A5201" w:rsidRPr="00517D9E" w:rsidRDefault="000A5201" w:rsidP="000A5201">
      <w:pPr>
        <w:rPr>
          <w:sz w:val="28"/>
          <w:szCs w:val="28"/>
        </w:rPr>
      </w:pPr>
    </w:p>
    <w:p w14:paraId="257C7A6D" w14:textId="629A8F25" w:rsidR="000A5201" w:rsidRPr="00517D9E" w:rsidRDefault="000A5201" w:rsidP="000A5201">
      <w:pPr>
        <w:rPr>
          <w:sz w:val="28"/>
          <w:szCs w:val="28"/>
        </w:rPr>
      </w:pPr>
    </w:p>
    <w:p w14:paraId="33716BEF" w14:textId="23B1DCA2" w:rsidR="000A5201" w:rsidRPr="00517D9E" w:rsidRDefault="000A5201" w:rsidP="000A5201">
      <w:pPr>
        <w:rPr>
          <w:sz w:val="28"/>
          <w:szCs w:val="28"/>
        </w:rPr>
      </w:pPr>
    </w:p>
    <w:p w14:paraId="21467C7A" w14:textId="372BFA64" w:rsidR="000A5201" w:rsidRPr="00517D9E" w:rsidRDefault="000A5201" w:rsidP="000A5201">
      <w:pPr>
        <w:rPr>
          <w:sz w:val="28"/>
          <w:szCs w:val="28"/>
        </w:rPr>
      </w:pPr>
    </w:p>
    <w:p w14:paraId="28222731" w14:textId="60BDD8F1" w:rsidR="000A5201" w:rsidRPr="00517D9E" w:rsidRDefault="000A5201" w:rsidP="000A5201">
      <w:pPr>
        <w:rPr>
          <w:sz w:val="28"/>
          <w:szCs w:val="28"/>
        </w:rPr>
      </w:pPr>
    </w:p>
    <w:p w14:paraId="41465898" w14:textId="6579E246" w:rsidR="000A5201" w:rsidRPr="00517D9E" w:rsidRDefault="000A5201" w:rsidP="000A5201">
      <w:pPr>
        <w:rPr>
          <w:sz w:val="28"/>
          <w:szCs w:val="28"/>
        </w:rPr>
      </w:pPr>
    </w:p>
    <w:p w14:paraId="3C195B4E" w14:textId="7D47E421" w:rsidR="000A5201" w:rsidRPr="00517D9E" w:rsidRDefault="000A5201" w:rsidP="00EC5CF6">
      <w:pPr>
        <w:rPr>
          <w:b/>
          <w:bCs/>
          <w:sz w:val="32"/>
          <w:szCs w:val="32"/>
        </w:rPr>
      </w:pPr>
    </w:p>
    <w:p w14:paraId="65D31688" w14:textId="35C376D3" w:rsidR="000A5201" w:rsidRPr="00517D9E" w:rsidRDefault="000A5201">
      <w:pPr>
        <w:spacing w:before="0" w:after="0" w:line="276" w:lineRule="auto"/>
        <w:jc w:val="left"/>
        <w:rPr>
          <w:b/>
          <w:bCs/>
          <w:sz w:val="32"/>
          <w:szCs w:val="32"/>
        </w:rPr>
      </w:pPr>
      <w:r w:rsidRPr="00517D9E">
        <w:rPr>
          <w:noProof/>
          <w:sz w:val="28"/>
          <w:szCs w:val="28"/>
        </w:rPr>
        <w:drawing>
          <wp:anchor distT="0" distB="0" distL="114300" distR="114300" simplePos="0" relativeHeight="251609088" behindDoc="1" locked="0" layoutInCell="1" allowOverlap="1" wp14:anchorId="114E1F2E" wp14:editId="22FD6DD4">
            <wp:simplePos x="0" y="0"/>
            <wp:positionH relativeFrom="margin">
              <wp:posOffset>0</wp:posOffset>
            </wp:positionH>
            <wp:positionV relativeFrom="paragraph">
              <wp:posOffset>1037393</wp:posOffset>
            </wp:positionV>
            <wp:extent cx="2880360" cy="4318635"/>
            <wp:effectExtent l="0" t="0" r="0" b="5715"/>
            <wp:wrapNone/>
            <wp:docPr id="24" name="Obrázek 24" descr="Obsah obrázku text, bílá tabule&#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Obrázek 24" descr="Obsah obrázku text, bílá tabule&#10;&#10;Popis byl vytvořen automaticky"/>
                    <pic:cNvPicPr/>
                  </pic:nvPicPr>
                  <pic:blipFill>
                    <a:blip r:embed="rId64" cstate="print">
                      <a:extLst>
                        <a:ext uri="{28A0092B-C50C-407E-A947-70E740481C1C}">
                          <a14:useLocalDpi xmlns:a14="http://schemas.microsoft.com/office/drawing/2010/main" val="0"/>
                        </a:ext>
                      </a:extLst>
                    </a:blip>
                    <a:stretch>
                      <a:fillRect/>
                    </a:stretch>
                  </pic:blipFill>
                  <pic:spPr>
                    <a:xfrm>
                      <a:off x="0" y="0"/>
                      <a:ext cx="2880360" cy="4318635"/>
                    </a:xfrm>
                    <a:prstGeom prst="rect">
                      <a:avLst/>
                    </a:prstGeom>
                  </pic:spPr>
                </pic:pic>
              </a:graphicData>
            </a:graphic>
          </wp:anchor>
        </w:drawing>
      </w:r>
      <w:r w:rsidRPr="00517D9E">
        <w:rPr>
          <w:b/>
          <w:bCs/>
          <w:sz w:val="32"/>
          <w:szCs w:val="32"/>
        </w:rPr>
        <w:br w:type="page"/>
      </w:r>
    </w:p>
    <w:p w14:paraId="33CA169D" w14:textId="34537260" w:rsidR="000A5201" w:rsidRPr="00517D9E" w:rsidRDefault="000A5201" w:rsidP="00EC5CF6">
      <w:pPr>
        <w:rPr>
          <w:b/>
          <w:bCs/>
          <w:sz w:val="32"/>
          <w:szCs w:val="32"/>
        </w:rPr>
      </w:pPr>
      <w:r w:rsidRPr="00517D9E">
        <w:rPr>
          <w:noProof/>
          <w:sz w:val="28"/>
          <w:szCs w:val="28"/>
        </w:rPr>
        <w:lastRenderedPageBreak/>
        <w:drawing>
          <wp:anchor distT="0" distB="0" distL="114300" distR="114300" simplePos="0" relativeHeight="251641856" behindDoc="1" locked="0" layoutInCell="1" allowOverlap="1" wp14:anchorId="51672BF5" wp14:editId="531BD096">
            <wp:simplePos x="0" y="0"/>
            <wp:positionH relativeFrom="column">
              <wp:posOffset>6350</wp:posOffset>
            </wp:positionH>
            <wp:positionV relativeFrom="paragraph">
              <wp:posOffset>-6284</wp:posOffset>
            </wp:positionV>
            <wp:extent cx="2880360" cy="4319016"/>
            <wp:effectExtent l="0" t="0" r="0" b="5715"/>
            <wp:wrapTight wrapText="bothSides">
              <wp:wrapPolygon edited="0">
                <wp:start x="0" y="0"/>
                <wp:lineTo x="0" y="21533"/>
                <wp:lineTo x="21429" y="21533"/>
                <wp:lineTo x="21429" y="0"/>
                <wp:lineTo x="0" y="0"/>
              </wp:wrapPolygon>
            </wp:wrapTight>
            <wp:docPr id="20"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Obrázek 20"/>
                    <pic:cNvPicPr/>
                  </pic:nvPicPr>
                  <pic:blipFill>
                    <a:blip r:embed="rId65" cstate="print">
                      <a:extLst>
                        <a:ext uri="{28A0092B-C50C-407E-A947-70E740481C1C}">
                          <a14:useLocalDpi xmlns:a14="http://schemas.microsoft.com/office/drawing/2010/main" val="0"/>
                        </a:ext>
                      </a:extLst>
                    </a:blip>
                    <a:stretch>
                      <a:fillRect/>
                    </a:stretch>
                  </pic:blipFill>
                  <pic:spPr>
                    <a:xfrm>
                      <a:off x="0" y="0"/>
                      <a:ext cx="2880360" cy="4319016"/>
                    </a:xfrm>
                    <a:prstGeom prst="rect">
                      <a:avLst/>
                    </a:prstGeom>
                  </pic:spPr>
                </pic:pic>
              </a:graphicData>
            </a:graphic>
          </wp:anchor>
        </w:drawing>
      </w:r>
    </w:p>
    <w:p w14:paraId="1FDFB378" w14:textId="317BE20F" w:rsidR="000A5201" w:rsidRPr="00517D9E" w:rsidRDefault="000A5201">
      <w:pPr>
        <w:spacing w:before="0" w:after="0" w:line="276" w:lineRule="auto"/>
        <w:jc w:val="left"/>
        <w:rPr>
          <w:b/>
          <w:bCs/>
          <w:sz w:val="32"/>
          <w:szCs w:val="32"/>
        </w:rPr>
      </w:pPr>
      <w:r w:rsidRPr="00517D9E">
        <w:rPr>
          <w:noProof/>
          <w:sz w:val="28"/>
          <w:szCs w:val="28"/>
        </w:rPr>
        <w:drawing>
          <wp:anchor distT="0" distB="0" distL="114300" distR="114300" simplePos="0" relativeHeight="251741184" behindDoc="1" locked="0" layoutInCell="1" allowOverlap="1" wp14:anchorId="42C1983C" wp14:editId="1F1B7CFD">
            <wp:simplePos x="0" y="0"/>
            <wp:positionH relativeFrom="margin">
              <wp:align>left</wp:align>
            </wp:positionH>
            <wp:positionV relativeFrom="paragraph">
              <wp:posOffset>4091179</wp:posOffset>
            </wp:positionV>
            <wp:extent cx="2880360" cy="4318635"/>
            <wp:effectExtent l="0" t="0" r="0" b="5715"/>
            <wp:wrapNone/>
            <wp:docPr id="26" name="Obrázek 26" descr="Obsah obrázku text, bílá tabule&#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ek 4" descr="Obsah obrázku text, bílá tabule&#10;&#10;Popis byl vytvořen automaticky"/>
                    <pic:cNvPicPr/>
                  </pic:nvPicPr>
                  <pic:blipFill>
                    <a:blip r:embed="rId66" cstate="print">
                      <a:extLst>
                        <a:ext uri="{28A0092B-C50C-407E-A947-70E740481C1C}">
                          <a14:useLocalDpi xmlns:a14="http://schemas.microsoft.com/office/drawing/2010/main" val="0"/>
                        </a:ext>
                      </a:extLst>
                    </a:blip>
                    <a:stretch>
                      <a:fillRect/>
                    </a:stretch>
                  </pic:blipFill>
                  <pic:spPr>
                    <a:xfrm>
                      <a:off x="0" y="0"/>
                      <a:ext cx="2880360" cy="4318635"/>
                    </a:xfrm>
                    <a:prstGeom prst="rect">
                      <a:avLst/>
                    </a:prstGeom>
                  </pic:spPr>
                </pic:pic>
              </a:graphicData>
            </a:graphic>
          </wp:anchor>
        </w:drawing>
      </w:r>
      <w:r w:rsidRPr="00517D9E">
        <w:rPr>
          <w:b/>
          <w:bCs/>
          <w:sz w:val="32"/>
          <w:szCs w:val="32"/>
        </w:rPr>
        <w:br w:type="page"/>
      </w:r>
    </w:p>
    <w:p w14:paraId="789C3A67" w14:textId="520FC8D4" w:rsidR="000A5201" w:rsidRPr="00517D9E" w:rsidRDefault="000A5201">
      <w:pPr>
        <w:spacing w:before="0" w:after="0" w:line="276" w:lineRule="auto"/>
        <w:jc w:val="left"/>
        <w:rPr>
          <w:b/>
          <w:bCs/>
          <w:sz w:val="32"/>
          <w:szCs w:val="32"/>
        </w:rPr>
      </w:pPr>
      <w:r w:rsidRPr="00517D9E">
        <w:rPr>
          <w:noProof/>
          <w:sz w:val="28"/>
          <w:szCs w:val="28"/>
        </w:rPr>
        <w:lastRenderedPageBreak/>
        <w:drawing>
          <wp:anchor distT="0" distB="0" distL="114300" distR="114300" simplePos="0" relativeHeight="251797504" behindDoc="1" locked="0" layoutInCell="1" allowOverlap="1" wp14:anchorId="681C3C13" wp14:editId="625ABD67">
            <wp:simplePos x="0" y="0"/>
            <wp:positionH relativeFrom="column">
              <wp:posOffset>-1270</wp:posOffset>
            </wp:positionH>
            <wp:positionV relativeFrom="paragraph">
              <wp:posOffset>4517719</wp:posOffset>
            </wp:positionV>
            <wp:extent cx="2880360" cy="4318635"/>
            <wp:effectExtent l="0" t="0" r="0" b="5715"/>
            <wp:wrapNone/>
            <wp:docPr id="9" name="Obrázek 9" descr="Obsah obrázku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ázek 9" descr="Obsah obrázku text&#10;&#10;Popis byl vytvořen automaticky"/>
                    <pic:cNvPicPr/>
                  </pic:nvPicPr>
                  <pic:blipFill>
                    <a:blip r:embed="rId67" cstate="print">
                      <a:extLst>
                        <a:ext uri="{28A0092B-C50C-407E-A947-70E740481C1C}">
                          <a14:useLocalDpi xmlns:a14="http://schemas.microsoft.com/office/drawing/2010/main" val="0"/>
                        </a:ext>
                      </a:extLst>
                    </a:blip>
                    <a:stretch>
                      <a:fillRect/>
                    </a:stretch>
                  </pic:blipFill>
                  <pic:spPr>
                    <a:xfrm>
                      <a:off x="0" y="0"/>
                      <a:ext cx="2880360" cy="4318635"/>
                    </a:xfrm>
                    <a:prstGeom prst="rect">
                      <a:avLst/>
                    </a:prstGeom>
                  </pic:spPr>
                </pic:pic>
              </a:graphicData>
            </a:graphic>
          </wp:anchor>
        </w:drawing>
      </w:r>
      <w:r w:rsidRPr="00517D9E">
        <w:rPr>
          <w:noProof/>
          <w:sz w:val="28"/>
          <w:szCs w:val="28"/>
        </w:rPr>
        <w:drawing>
          <wp:anchor distT="0" distB="0" distL="114300" distR="114300" simplePos="0" relativeHeight="251806720" behindDoc="1" locked="0" layoutInCell="1" allowOverlap="1" wp14:anchorId="21079672" wp14:editId="610B22F8">
            <wp:simplePos x="0" y="0"/>
            <wp:positionH relativeFrom="column">
              <wp:posOffset>-1007</wp:posOffset>
            </wp:positionH>
            <wp:positionV relativeFrom="paragraph">
              <wp:posOffset>9044</wp:posOffset>
            </wp:positionV>
            <wp:extent cx="2880360" cy="4318635"/>
            <wp:effectExtent l="0" t="0" r="0" b="5715"/>
            <wp:wrapNone/>
            <wp:docPr id="15" name="Obrázek 15" descr="Obsah obrázku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brázek 15" descr="Obsah obrázku text&#10;&#10;Popis byl vytvořen automaticky"/>
                    <pic:cNvPicPr/>
                  </pic:nvPicPr>
                  <pic:blipFill>
                    <a:blip r:embed="rId68" cstate="print">
                      <a:extLst>
                        <a:ext uri="{28A0092B-C50C-407E-A947-70E740481C1C}">
                          <a14:useLocalDpi xmlns:a14="http://schemas.microsoft.com/office/drawing/2010/main" val="0"/>
                        </a:ext>
                      </a:extLst>
                    </a:blip>
                    <a:stretch>
                      <a:fillRect/>
                    </a:stretch>
                  </pic:blipFill>
                  <pic:spPr>
                    <a:xfrm>
                      <a:off x="0" y="0"/>
                      <a:ext cx="2880360" cy="4318635"/>
                    </a:xfrm>
                    <a:prstGeom prst="rect">
                      <a:avLst/>
                    </a:prstGeom>
                  </pic:spPr>
                </pic:pic>
              </a:graphicData>
            </a:graphic>
          </wp:anchor>
        </w:drawing>
      </w:r>
      <w:r w:rsidRPr="00517D9E">
        <w:rPr>
          <w:b/>
          <w:bCs/>
          <w:sz w:val="32"/>
          <w:szCs w:val="32"/>
        </w:rPr>
        <w:br w:type="page"/>
      </w:r>
    </w:p>
    <w:p w14:paraId="1455C14A" w14:textId="1BEC3867" w:rsidR="000A5201" w:rsidRPr="00517D9E" w:rsidRDefault="000A5201">
      <w:pPr>
        <w:spacing w:before="0" w:after="0" w:line="276" w:lineRule="auto"/>
        <w:jc w:val="left"/>
        <w:rPr>
          <w:b/>
          <w:bCs/>
          <w:sz w:val="32"/>
          <w:szCs w:val="32"/>
        </w:rPr>
      </w:pPr>
      <w:r w:rsidRPr="00517D9E">
        <w:rPr>
          <w:noProof/>
          <w:sz w:val="28"/>
          <w:szCs w:val="28"/>
        </w:rPr>
        <w:lastRenderedPageBreak/>
        <w:drawing>
          <wp:anchor distT="0" distB="0" distL="114300" distR="114300" simplePos="0" relativeHeight="251777024" behindDoc="1" locked="0" layoutInCell="1" allowOverlap="1" wp14:anchorId="1A4452E8" wp14:editId="7E756E58">
            <wp:simplePos x="0" y="0"/>
            <wp:positionH relativeFrom="column">
              <wp:posOffset>-1467</wp:posOffset>
            </wp:positionH>
            <wp:positionV relativeFrom="paragraph">
              <wp:posOffset>4517784</wp:posOffset>
            </wp:positionV>
            <wp:extent cx="2880360" cy="4318635"/>
            <wp:effectExtent l="0" t="0" r="0" b="5715"/>
            <wp:wrapNone/>
            <wp:docPr id="7" name="Obrázek 7" descr="Obsah obrázku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ázek 7" descr="Obsah obrázku text&#10;&#10;Popis byl vytvořen automaticky"/>
                    <pic:cNvPicPr/>
                  </pic:nvPicPr>
                  <pic:blipFill>
                    <a:blip r:embed="rId69" cstate="print">
                      <a:extLst>
                        <a:ext uri="{28A0092B-C50C-407E-A947-70E740481C1C}">
                          <a14:useLocalDpi xmlns:a14="http://schemas.microsoft.com/office/drawing/2010/main" val="0"/>
                        </a:ext>
                      </a:extLst>
                    </a:blip>
                    <a:stretch>
                      <a:fillRect/>
                    </a:stretch>
                  </pic:blipFill>
                  <pic:spPr>
                    <a:xfrm>
                      <a:off x="0" y="0"/>
                      <a:ext cx="2880360" cy="4318635"/>
                    </a:xfrm>
                    <a:prstGeom prst="rect">
                      <a:avLst/>
                    </a:prstGeom>
                  </pic:spPr>
                </pic:pic>
              </a:graphicData>
            </a:graphic>
          </wp:anchor>
        </w:drawing>
      </w:r>
      <w:r w:rsidRPr="00517D9E">
        <w:rPr>
          <w:noProof/>
          <w:sz w:val="28"/>
          <w:szCs w:val="28"/>
        </w:rPr>
        <w:drawing>
          <wp:anchor distT="0" distB="0" distL="114300" distR="114300" simplePos="0" relativeHeight="251787264" behindDoc="1" locked="0" layoutInCell="1" allowOverlap="1" wp14:anchorId="44CAA673" wp14:editId="3217C7C2">
            <wp:simplePos x="0" y="0"/>
            <wp:positionH relativeFrom="column">
              <wp:posOffset>-1511</wp:posOffset>
            </wp:positionH>
            <wp:positionV relativeFrom="paragraph">
              <wp:posOffset>-6744</wp:posOffset>
            </wp:positionV>
            <wp:extent cx="2880360" cy="4318635"/>
            <wp:effectExtent l="0" t="0" r="0" b="5715"/>
            <wp:wrapNone/>
            <wp:docPr id="8" name="Obrázek 8" descr="Obsah obrázku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ázek 8" descr="Obsah obrázku text&#10;&#10;Popis byl vytvořen automaticky"/>
                    <pic:cNvPicPr/>
                  </pic:nvPicPr>
                  <pic:blipFill>
                    <a:blip r:embed="rId70" cstate="print">
                      <a:extLst>
                        <a:ext uri="{28A0092B-C50C-407E-A947-70E740481C1C}">
                          <a14:useLocalDpi xmlns:a14="http://schemas.microsoft.com/office/drawing/2010/main" val="0"/>
                        </a:ext>
                      </a:extLst>
                    </a:blip>
                    <a:stretch>
                      <a:fillRect/>
                    </a:stretch>
                  </pic:blipFill>
                  <pic:spPr>
                    <a:xfrm>
                      <a:off x="0" y="0"/>
                      <a:ext cx="2880360" cy="4318635"/>
                    </a:xfrm>
                    <a:prstGeom prst="rect">
                      <a:avLst/>
                    </a:prstGeom>
                  </pic:spPr>
                </pic:pic>
              </a:graphicData>
            </a:graphic>
          </wp:anchor>
        </w:drawing>
      </w:r>
      <w:r w:rsidRPr="00517D9E">
        <w:rPr>
          <w:b/>
          <w:bCs/>
          <w:sz w:val="32"/>
          <w:szCs w:val="32"/>
        </w:rPr>
        <w:br w:type="page"/>
      </w:r>
    </w:p>
    <w:p w14:paraId="64367A67" w14:textId="3AF16647" w:rsidR="000A5201" w:rsidRPr="00517D9E" w:rsidRDefault="000A5201">
      <w:pPr>
        <w:spacing w:before="0" w:after="0" w:line="276" w:lineRule="auto"/>
        <w:jc w:val="left"/>
        <w:rPr>
          <w:b/>
          <w:bCs/>
          <w:sz w:val="32"/>
          <w:szCs w:val="32"/>
        </w:rPr>
      </w:pPr>
      <w:r w:rsidRPr="00517D9E">
        <w:rPr>
          <w:noProof/>
          <w:sz w:val="28"/>
          <w:szCs w:val="28"/>
        </w:rPr>
        <w:lastRenderedPageBreak/>
        <w:drawing>
          <wp:anchor distT="0" distB="0" distL="114300" distR="114300" simplePos="0" relativeHeight="251616256" behindDoc="1" locked="0" layoutInCell="1" allowOverlap="1" wp14:anchorId="62C290E3" wp14:editId="3460E825">
            <wp:simplePos x="0" y="0"/>
            <wp:positionH relativeFrom="column">
              <wp:posOffset>0</wp:posOffset>
            </wp:positionH>
            <wp:positionV relativeFrom="paragraph">
              <wp:posOffset>21393</wp:posOffset>
            </wp:positionV>
            <wp:extent cx="2880360" cy="4318635"/>
            <wp:effectExtent l="0" t="0" r="0" b="5715"/>
            <wp:wrapNone/>
            <wp:docPr id="31" name="Obráze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Obrázek 23"/>
                    <pic:cNvPicPr/>
                  </pic:nvPicPr>
                  <pic:blipFill>
                    <a:blip r:embed="rId71" cstate="print">
                      <a:extLst>
                        <a:ext uri="{28A0092B-C50C-407E-A947-70E740481C1C}">
                          <a14:useLocalDpi xmlns:a14="http://schemas.microsoft.com/office/drawing/2010/main" val="0"/>
                        </a:ext>
                      </a:extLst>
                    </a:blip>
                    <a:stretch>
                      <a:fillRect/>
                    </a:stretch>
                  </pic:blipFill>
                  <pic:spPr>
                    <a:xfrm>
                      <a:off x="0" y="0"/>
                      <a:ext cx="2880360" cy="4318635"/>
                    </a:xfrm>
                    <a:prstGeom prst="rect">
                      <a:avLst/>
                    </a:prstGeom>
                  </pic:spPr>
                </pic:pic>
              </a:graphicData>
            </a:graphic>
          </wp:anchor>
        </w:drawing>
      </w:r>
    </w:p>
    <w:p w14:paraId="38FF3408" w14:textId="59E37BB6" w:rsidR="000A5201" w:rsidRPr="00517D9E" w:rsidRDefault="000A5201">
      <w:pPr>
        <w:spacing w:before="0" w:after="0" w:line="276" w:lineRule="auto"/>
        <w:jc w:val="left"/>
        <w:rPr>
          <w:b/>
          <w:bCs/>
          <w:sz w:val="32"/>
          <w:szCs w:val="32"/>
        </w:rPr>
      </w:pPr>
    </w:p>
    <w:p w14:paraId="667D3662" w14:textId="77777777" w:rsidR="000A5201" w:rsidRPr="00517D9E" w:rsidRDefault="000A5201" w:rsidP="00EC5CF6">
      <w:pPr>
        <w:rPr>
          <w:b/>
          <w:bCs/>
          <w:sz w:val="32"/>
          <w:szCs w:val="32"/>
        </w:rPr>
      </w:pPr>
    </w:p>
    <w:p w14:paraId="4219F840" w14:textId="4DF7EAA4" w:rsidR="000A5201" w:rsidRPr="00517D9E" w:rsidRDefault="000A5201">
      <w:pPr>
        <w:spacing w:before="0" w:after="0" w:line="276" w:lineRule="auto"/>
        <w:jc w:val="left"/>
        <w:rPr>
          <w:b/>
          <w:bCs/>
          <w:sz w:val="32"/>
          <w:szCs w:val="32"/>
        </w:rPr>
      </w:pPr>
      <w:r w:rsidRPr="00517D9E">
        <w:rPr>
          <w:noProof/>
          <w:sz w:val="28"/>
          <w:szCs w:val="28"/>
        </w:rPr>
        <w:drawing>
          <wp:anchor distT="0" distB="0" distL="114300" distR="114300" simplePos="0" relativeHeight="251572224" behindDoc="1" locked="0" layoutInCell="1" allowOverlap="1" wp14:anchorId="40123A0E" wp14:editId="723B18E4">
            <wp:simplePos x="0" y="0"/>
            <wp:positionH relativeFrom="margin">
              <wp:posOffset>-613</wp:posOffset>
            </wp:positionH>
            <wp:positionV relativeFrom="paragraph">
              <wp:posOffset>3490639</wp:posOffset>
            </wp:positionV>
            <wp:extent cx="2882265" cy="4317365"/>
            <wp:effectExtent l="0" t="0" r="0" b="6985"/>
            <wp:wrapNone/>
            <wp:docPr id="16" name="Obrázek 16" descr="Obsah obrázku text, bílá tabule&#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Obrázek 16" descr="Obsah obrázku text, bílá tabule&#10;&#10;Popis byl vytvořen automaticky"/>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882265" cy="4317365"/>
                    </a:xfrm>
                    <a:prstGeom prst="rect">
                      <a:avLst/>
                    </a:prstGeom>
                    <a:noFill/>
                    <a:ln>
                      <a:noFill/>
                    </a:ln>
                  </pic:spPr>
                </pic:pic>
              </a:graphicData>
            </a:graphic>
          </wp:anchor>
        </w:drawing>
      </w:r>
      <w:r w:rsidRPr="00517D9E">
        <w:rPr>
          <w:b/>
          <w:bCs/>
          <w:sz w:val="32"/>
          <w:szCs w:val="32"/>
        </w:rPr>
        <w:br w:type="page"/>
      </w:r>
    </w:p>
    <w:p w14:paraId="0EAA57EE" w14:textId="454A89FA" w:rsidR="000A5201" w:rsidRPr="00517D9E" w:rsidRDefault="000A5201" w:rsidP="00EC5CF6">
      <w:pPr>
        <w:rPr>
          <w:b/>
          <w:bCs/>
          <w:sz w:val="32"/>
          <w:szCs w:val="32"/>
        </w:rPr>
      </w:pPr>
      <w:r w:rsidRPr="00517D9E">
        <w:rPr>
          <w:noProof/>
          <w:sz w:val="28"/>
          <w:szCs w:val="28"/>
        </w:rPr>
        <w:lastRenderedPageBreak/>
        <w:drawing>
          <wp:anchor distT="0" distB="0" distL="114300" distR="114300" simplePos="0" relativeHeight="251846656" behindDoc="1" locked="0" layoutInCell="1" allowOverlap="1" wp14:anchorId="546EBE79" wp14:editId="5A70C91D">
            <wp:simplePos x="0" y="0"/>
            <wp:positionH relativeFrom="column">
              <wp:posOffset>1270</wp:posOffset>
            </wp:positionH>
            <wp:positionV relativeFrom="paragraph">
              <wp:posOffset>1905</wp:posOffset>
            </wp:positionV>
            <wp:extent cx="2880360" cy="4318635"/>
            <wp:effectExtent l="0" t="0" r="0" b="5715"/>
            <wp:wrapNone/>
            <wp:docPr id="17" name="Obrázek 17" descr="Obsah obrázku text, bílá tabule&#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Obrázek 17" descr="Obsah obrázku text, bílá tabule&#10;&#10;Popis byl vytvořen automaticky"/>
                    <pic:cNvPicPr/>
                  </pic:nvPicPr>
                  <pic:blipFill>
                    <a:blip r:embed="rId73" cstate="print">
                      <a:extLst>
                        <a:ext uri="{28A0092B-C50C-407E-A947-70E740481C1C}">
                          <a14:useLocalDpi xmlns:a14="http://schemas.microsoft.com/office/drawing/2010/main" val="0"/>
                        </a:ext>
                      </a:extLst>
                    </a:blip>
                    <a:stretch>
                      <a:fillRect/>
                    </a:stretch>
                  </pic:blipFill>
                  <pic:spPr>
                    <a:xfrm>
                      <a:off x="0" y="0"/>
                      <a:ext cx="2880360" cy="4318635"/>
                    </a:xfrm>
                    <a:prstGeom prst="rect">
                      <a:avLst/>
                    </a:prstGeom>
                  </pic:spPr>
                </pic:pic>
              </a:graphicData>
            </a:graphic>
          </wp:anchor>
        </w:drawing>
      </w:r>
    </w:p>
    <w:p w14:paraId="4E5677CE" w14:textId="7F386276" w:rsidR="00422AB9" w:rsidRPr="00517D9E" w:rsidRDefault="00422AB9">
      <w:pPr>
        <w:spacing w:before="0" w:after="0" w:line="276" w:lineRule="auto"/>
        <w:jc w:val="left"/>
        <w:rPr>
          <w:b/>
          <w:bCs/>
          <w:sz w:val="32"/>
          <w:szCs w:val="32"/>
        </w:rPr>
      </w:pPr>
      <w:r w:rsidRPr="00517D9E">
        <w:rPr>
          <w:b/>
          <w:bCs/>
          <w:noProof/>
          <w:sz w:val="32"/>
          <w:szCs w:val="32"/>
        </w:rPr>
        <w:drawing>
          <wp:anchor distT="0" distB="0" distL="114300" distR="114300" simplePos="0" relativeHeight="251863040" behindDoc="1" locked="0" layoutInCell="1" allowOverlap="1" wp14:anchorId="55016EEC" wp14:editId="2612DA99">
            <wp:simplePos x="0" y="0"/>
            <wp:positionH relativeFrom="margin">
              <wp:align>left</wp:align>
            </wp:positionH>
            <wp:positionV relativeFrom="paragraph">
              <wp:posOffset>4097984</wp:posOffset>
            </wp:positionV>
            <wp:extent cx="2884805" cy="4319905"/>
            <wp:effectExtent l="0" t="0" r="0" b="4445"/>
            <wp:wrapNone/>
            <wp:docPr id="32" name="Obráze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884805" cy="4319905"/>
                    </a:xfrm>
                    <a:prstGeom prst="rect">
                      <a:avLst/>
                    </a:prstGeom>
                    <a:noFill/>
                    <a:ln>
                      <a:noFill/>
                    </a:ln>
                  </pic:spPr>
                </pic:pic>
              </a:graphicData>
            </a:graphic>
          </wp:anchor>
        </w:drawing>
      </w:r>
      <w:r w:rsidR="000A5201" w:rsidRPr="00517D9E">
        <w:rPr>
          <w:b/>
          <w:bCs/>
          <w:sz w:val="32"/>
          <w:szCs w:val="32"/>
        </w:rPr>
        <w:br w:type="page"/>
      </w:r>
    </w:p>
    <w:p w14:paraId="3665AEA9" w14:textId="59080F5B" w:rsidR="007574BC" w:rsidRPr="00517D9E" w:rsidRDefault="000A5201" w:rsidP="00EC5CF6">
      <w:pPr>
        <w:rPr>
          <w:b/>
          <w:bCs/>
          <w:sz w:val="32"/>
          <w:szCs w:val="32"/>
        </w:rPr>
      </w:pPr>
      <w:r w:rsidRPr="00517D9E">
        <w:rPr>
          <w:b/>
          <w:bCs/>
          <w:sz w:val="32"/>
          <w:szCs w:val="32"/>
        </w:rPr>
        <w:lastRenderedPageBreak/>
        <w:t>Příloha 2: Kartičky s</w:t>
      </w:r>
      <w:r w:rsidR="00422AB9" w:rsidRPr="00517D9E">
        <w:rPr>
          <w:b/>
          <w:bCs/>
          <w:sz w:val="32"/>
          <w:szCs w:val="32"/>
        </w:rPr>
        <w:t> </w:t>
      </w:r>
      <w:r w:rsidRPr="00517D9E">
        <w:rPr>
          <w:b/>
          <w:bCs/>
          <w:sz w:val="32"/>
          <w:szCs w:val="32"/>
        </w:rPr>
        <w:t>příběhy</w:t>
      </w:r>
    </w:p>
    <w:p w14:paraId="4ECBA1CC" w14:textId="6D61D998" w:rsidR="00492235" w:rsidRPr="00517D9E" w:rsidRDefault="00492235" w:rsidP="00EC5CF6">
      <w:pPr>
        <w:rPr>
          <w:b/>
          <w:bCs/>
          <w:sz w:val="32"/>
          <w:szCs w:val="32"/>
        </w:rPr>
      </w:pPr>
    </w:p>
    <w:p w14:paraId="3E2A48DD" w14:textId="4180CA6E" w:rsidR="00492235" w:rsidRPr="00517D9E" w:rsidRDefault="00853130">
      <w:pPr>
        <w:spacing w:before="0" w:after="0" w:line="276" w:lineRule="auto"/>
        <w:jc w:val="left"/>
        <w:rPr>
          <w:b/>
          <w:bCs/>
          <w:sz w:val="32"/>
          <w:szCs w:val="32"/>
        </w:rPr>
      </w:pPr>
      <w:r w:rsidRPr="00517D9E">
        <w:rPr>
          <w:b/>
          <w:bCs/>
          <w:noProof/>
          <w:sz w:val="32"/>
          <w:szCs w:val="32"/>
        </w:rPr>
        <w:drawing>
          <wp:anchor distT="0" distB="0" distL="114300" distR="114300" simplePos="0" relativeHeight="251889664" behindDoc="1" locked="0" layoutInCell="1" allowOverlap="1" wp14:anchorId="331C0651" wp14:editId="04E2BD0D">
            <wp:simplePos x="0" y="0"/>
            <wp:positionH relativeFrom="margin">
              <wp:align>left</wp:align>
            </wp:positionH>
            <wp:positionV relativeFrom="paragraph">
              <wp:posOffset>3124601</wp:posOffset>
            </wp:positionV>
            <wp:extent cx="4319905" cy="2884805"/>
            <wp:effectExtent l="0" t="0" r="4445" b="0"/>
            <wp:wrapNone/>
            <wp:docPr id="57" name="Obráze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4319905" cy="2884805"/>
                    </a:xfrm>
                    <a:prstGeom prst="rect">
                      <a:avLst/>
                    </a:prstGeom>
                    <a:noFill/>
                    <a:ln>
                      <a:noFill/>
                    </a:ln>
                  </pic:spPr>
                </pic:pic>
              </a:graphicData>
            </a:graphic>
          </wp:anchor>
        </w:drawing>
      </w:r>
      <w:r w:rsidRPr="00517D9E">
        <w:rPr>
          <w:b/>
          <w:bCs/>
          <w:noProof/>
          <w:sz w:val="32"/>
          <w:szCs w:val="32"/>
        </w:rPr>
        <w:drawing>
          <wp:anchor distT="0" distB="0" distL="114300" distR="114300" simplePos="0" relativeHeight="251913216" behindDoc="1" locked="0" layoutInCell="1" allowOverlap="1" wp14:anchorId="790388A3" wp14:editId="14F7CF5D">
            <wp:simplePos x="0" y="0"/>
            <wp:positionH relativeFrom="margin">
              <wp:align>left</wp:align>
            </wp:positionH>
            <wp:positionV relativeFrom="paragraph">
              <wp:posOffset>12834</wp:posOffset>
            </wp:positionV>
            <wp:extent cx="4314190" cy="2884170"/>
            <wp:effectExtent l="0" t="0" r="0" b="0"/>
            <wp:wrapNone/>
            <wp:docPr id="30" name="Obrázek 30" descr="Obsah obrázku text, bílá tabule&#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Obrázek 30" descr="Obsah obrázku text, bílá tabule&#10;&#10;Popis byl vytvořen automaticky"/>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4314190" cy="2884170"/>
                    </a:xfrm>
                    <a:prstGeom prst="rect">
                      <a:avLst/>
                    </a:prstGeom>
                    <a:noFill/>
                    <a:ln>
                      <a:noFill/>
                    </a:ln>
                  </pic:spPr>
                </pic:pic>
              </a:graphicData>
            </a:graphic>
          </wp:anchor>
        </w:drawing>
      </w:r>
      <w:r w:rsidR="00492235" w:rsidRPr="00517D9E">
        <w:rPr>
          <w:b/>
          <w:bCs/>
          <w:sz w:val="32"/>
          <w:szCs w:val="32"/>
        </w:rPr>
        <w:br w:type="page"/>
      </w:r>
    </w:p>
    <w:p w14:paraId="0339FC51" w14:textId="0EBDABA0" w:rsidR="00DD5936" w:rsidRPr="00517D9E" w:rsidRDefault="00853130" w:rsidP="00EC5CF6">
      <w:pPr>
        <w:rPr>
          <w:b/>
          <w:bCs/>
          <w:sz w:val="32"/>
          <w:szCs w:val="32"/>
        </w:rPr>
      </w:pPr>
      <w:r w:rsidRPr="00517D9E">
        <w:rPr>
          <w:b/>
          <w:bCs/>
          <w:noProof/>
          <w:sz w:val="32"/>
          <w:szCs w:val="32"/>
        </w:rPr>
        <w:lastRenderedPageBreak/>
        <w:drawing>
          <wp:anchor distT="0" distB="0" distL="114300" distR="114300" simplePos="0" relativeHeight="251894784" behindDoc="1" locked="0" layoutInCell="1" allowOverlap="1" wp14:anchorId="441EA6BF" wp14:editId="1D6DD9CA">
            <wp:simplePos x="0" y="0"/>
            <wp:positionH relativeFrom="margin">
              <wp:align>left</wp:align>
            </wp:positionH>
            <wp:positionV relativeFrom="paragraph">
              <wp:posOffset>-4411</wp:posOffset>
            </wp:positionV>
            <wp:extent cx="4319905" cy="2884805"/>
            <wp:effectExtent l="0" t="0" r="4445" b="0"/>
            <wp:wrapNone/>
            <wp:docPr id="42" name="Obráze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4319905" cy="2884805"/>
                    </a:xfrm>
                    <a:prstGeom prst="rect">
                      <a:avLst/>
                    </a:prstGeom>
                    <a:noFill/>
                    <a:ln>
                      <a:noFill/>
                    </a:ln>
                  </pic:spPr>
                </pic:pic>
              </a:graphicData>
            </a:graphic>
          </wp:anchor>
        </w:drawing>
      </w:r>
    </w:p>
    <w:p w14:paraId="7D0ADAEB" w14:textId="016EAF47" w:rsidR="00DD5936" w:rsidRPr="00517D9E" w:rsidRDefault="00853130">
      <w:pPr>
        <w:spacing w:before="0" w:after="0" w:line="276" w:lineRule="auto"/>
        <w:jc w:val="left"/>
        <w:rPr>
          <w:b/>
          <w:bCs/>
          <w:sz w:val="32"/>
          <w:szCs w:val="32"/>
        </w:rPr>
      </w:pPr>
      <w:r w:rsidRPr="00517D9E">
        <w:rPr>
          <w:b/>
          <w:bCs/>
          <w:noProof/>
          <w:sz w:val="32"/>
          <w:szCs w:val="32"/>
        </w:rPr>
        <w:drawing>
          <wp:anchor distT="0" distB="0" distL="114300" distR="114300" simplePos="0" relativeHeight="251911168" behindDoc="1" locked="0" layoutInCell="1" allowOverlap="1" wp14:anchorId="45CA6AEC" wp14:editId="0E46D897">
            <wp:simplePos x="0" y="0"/>
            <wp:positionH relativeFrom="margin">
              <wp:align>left</wp:align>
            </wp:positionH>
            <wp:positionV relativeFrom="paragraph">
              <wp:posOffset>5524901</wp:posOffset>
            </wp:positionV>
            <wp:extent cx="4314190" cy="2884170"/>
            <wp:effectExtent l="0" t="0" r="0" b="0"/>
            <wp:wrapNone/>
            <wp:docPr id="76" name="Obrázek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4314190" cy="2884170"/>
                    </a:xfrm>
                    <a:prstGeom prst="rect">
                      <a:avLst/>
                    </a:prstGeom>
                    <a:noFill/>
                    <a:ln>
                      <a:noFill/>
                    </a:ln>
                  </pic:spPr>
                </pic:pic>
              </a:graphicData>
            </a:graphic>
          </wp:anchor>
        </w:drawing>
      </w:r>
      <w:r w:rsidR="00DD5936" w:rsidRPr="00517D9E">
        <w:rPr>
          <w:b/>
          <w:bCs/>
          <w:noProof/>
          <w:sz w:val="32"/>
          <w:szCs w:val="32"/>
        </w:rPr>
        <w:drawing>
          <wp:anchor distT="0" distB="0" distL="114300" distR="114300" simplePos="0" relativeHeight="251893760" behindDoc="1" locked="0" layoutInCell="1" allowOverlap="1" wp14:anchorId="5E545125" wp14:editId="7AF1B136">
            <wp:simplePos x="0" y="0"/>
            <wp:positionH relativeFrom="margin">
              <wp:align>left</wp:align>
            </wp:positionH>
            <wp:positionV relativeFrom="paragraph">
              <wp:posOffset>2564330</wp:posOffset>
            </wp:positionV>
            <wp:extent cx="4319905" cy="2884805"/>
            <wp:effectExtent l="0" t="0" r="4445" b="0"/>
            <wp:wrapNone/>
            <wp:docPr id="53" name="Obráze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4319905" cy="2884805"/>
                    </a:xfrm>
                    <a:prstGeom prst="rect">
                      <a:avLst/>
                    </a:prstGeom>
                    <a:noFill/>
                    <a:ln>
                      <a:noFill/>
                    </a:ln>
                  </pic:spPr>
                </pic:pic>
              </a:graphicData>
            </a:graphic>
          </wp:anchor>
        </w:drawing>
      </w:r>
      <w:r w:rsidR="00DD5936" w:rsidRPr="00517D9E">
        <w:rPr>
          <w:b/>
          <w:bCs/>
          <w:sz w:val="32"/>
          <w:szCs w:val="32"/>
        </w:rPr>
        <w:br w:type="page"/>
      </w:r>
    </w:p>
    <w:p w14:paraId="273F771B" w14:textId="2009FAD7" w:rsidR="00DD5936" w:rsidRPr="00517D9E" w:rsidRDefault="009933CC" w:rsidP="00EC5CF6">
      <w:pPr>
        <w:rPr>
          <w:b/>
          <w:bCs/>
          <w:sz w:val="32"/>
          <w:szCs w:val="32"/>
        </w:rPr>
      </w:pPr>
      <w:r w:rsidRPr="00517D9E">
        <w:rPr>
          <w:b/>
          <w:bCs/>
          <w:noProof/>
          <w:sz w:val="32"/>
          <w:szCs w:val="32"/>
        </w:rPr>
        <w:lastRenderedPageBreak/>
        <w:drawing>
          <wp:anchor distT="0" distB="0" distL="114300" distR="114300" simplePos="0" relativeHeight="251902976" behindDoc="1" locked="0" layoutInCell="1" allowOverlap="1" wp14:anchorId="05E6CA02" wp14:editId="0603DF63">
            <wp:simplePos x="0" y="0"/>
            <wp:positionH relativeFrom="margin">
              <wp:align>left</wp:align>
            </wp:positionH>
            <wp:positionV relativeFrom="paragraph">
              <wp:posOffset>32084</wp:posOffset>
            </wp:positionV>
            <wp:extent cx="4314190" cy="2884170"/>
            <wp:effectExtent l="0" t="0" r="0" b="0"/>
            <wp:wrapNone/>
            <wp:docPr id="68" name="Obrázek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4314190" cy="2884170"/>
                    </a:xfrm>
                    <a:prstGeom prst="rect">
                      <a:avLst/>
                    </a:prstGeom>
                    <a:noFill/>
                    <a:ln>
                      <a:noFill/>
                    </a:ln>
                  </pic:spPr>
                </pic:pic>
              </a:graphicData>
            </a:graphic>
          </wp:anchor>
        </w:drawing>
      </w:r>
    </w:p>
    <w:p w14:paraId="64BD2B95" w14:textId="6F674FCF" w:rsidR="00DD5936" w:rsidRPr="00517D9E" w:rsidRDefault="00853130">
      <w:pPr>
        <w:spacing w:before="0" w:after="0" w:line="276" w:lineRule="auto"/>
        <w:jc w:val="left"/>
        <w:rPr>
          <w:b/>
          <w:bCs/>
          <w:sz w:val="32"/>
          <w:szCs w:val="32"/>
        </w:rPr>
      </w:pPr>
      <w:r w:rsidRPr="00517D9E">
        <w:rPr>
          <w:b/>
          <w:bCs/>
          <w:noProof/>
          <w:sz w:val="32"/>
          <w:szCs w:val="32"/>
        </w:rPr>
        <w:drawing>
          <wp:anchor distT="0" distB="0" distL="114300" distR="114300" simplePos="0" relativeHeight="251890688" behindDoc="1" locked="0" layoutInCell="1" allowOverlap="1" wp14:anchorId="65808A2B" wp14:editId="696DB8B3">
            <wp:simplePos x="0" y="0"/>
            <wp:positionH relativeFrom="margin">
              <wp:align>left</wp:align>
            </wp:positionH>
            <wp:positionV relativeFrom="paragraph">
              <wp:posOffset>5532120</wp:posOffset>
            </wp:positionV>
            <wp:extent cx="4319905" cy="2884805"/>
            <wp:effectExtent l="0" t="0" r="4445" b="0"/>
            <wp:wrapNone/>
            <wp:docPr id="54" name="Obráze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4319905" cy="2884805"/>
                    </a:xfrm>
                    <a:prstGeom prst="rect">
                      <a:avLst/>
                    </a:prstGeom>
                    <a:noFill/>
                    <a:ln>
                      <a:noFill/>
                    </a:ln>
                  </pic:spPr>
                </pic:pic>
              </a:graphicData>
            </a:graphic>
          </wp:anchor>
        </w:drawing>
      </w:r>
      <w:r w:rsidRPr="00517D9E">
        <w:rPr>
          <w:b/>
          <w:bCs/>
          <w:noProof/>
          <w:sz w:val="32"/>
          <w:szCs w:val="32"/>
        </w:rPr>
        <w:drawing>
          <wp:anchor distT="0" distB="0" distL="114300" distR="114300" simplePos="0" relativeHeight="251891712" behindDoc="1" locked="0" layoutInCell="1" allowOverlap="1" wp14:anchorId="21ECE596" wp14:editId="780BA857">
            <wp:simplePos x="0" y="0"/>
            <wp:positionH relativeFrom="margin">
              <wp:align>left</wp:align>
            </wp:positionH>
            <wp:positionV relativeFrom="paragraph">
              <wp:posOffset>2552533</wp:posOffset>
            </wp:positionV>
            <wp:extent cx="4319905" cy="2884805"/>
            <wp:effectExtent l="0" t="0" r="4445" b="0"/>
            <wp:wrapNone/>
            <wp:docPr id="55" name="Obráze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4319905" cy="2884805"/>
                    </a:xfrm>
                    <a:prstGeom prst="rect">
                      <a:avLst/>
                    </a:prstGeom>
                    <a:noFill/>
                    <a:ln>
                      <a:noFill/>
                    </a:ln>
                  </pic:spPr>
                </pic:pic>
              </a:graphicData>
            </a:graphic>
          </wp:anchor>
        </w:drawing>
      </w:r>
      <w:r w:rsidR="00DD5936" w:rsidRPr="00517D9E">
        <w:rPr>
          <w:b/>
          <w:bCs/>
          <w:sz w:val="32"/>
          <w:szCs w:val="32"/>
        </w:rPr>
        <w:br w:type="page"/>
      </w:r>
    </w:p>
    <w:p w14:paraId="0A4CF491" w14:textId="7CC5A2DE" w:rsidR="00DD5936" w:rsidRPr="00517D9E" w:rsidRDefault="00853130" w:rsidP="00EC5CF6">
      <w:pPr>
        <w:rPr>
          <w:b/>
          <w:bCs/>
          <w:sz w:val="32"/>
          <w:szCs w:val="32"/>
        </w:rPr>
      </w:pPr>
      <w:r w:rsidRPr="00517D9E">
        <w:rPr>
          <w:b/>
          <w:bCs/>
          <w:noProof/>
          <w:sz w:val="32"/>
          <w:szCs w:val="32"/>
        </w:rPr>
        <w:lastRenderedPageBreak/>
        <w:drawing>
          <wp:anchor distT="0" distB="0" distL="114300" distR="114300" simplePos="0" relativeHeight="251910144" behindDoc="1" locked="0" layoutInCell="1" allowOverlap="1" wp14:anchorId="24B3F8EA" wp14:editId="15E04E1F">
            <wp:simplePos x="0" y="0"/>
            <wp:positionH relativeFrom="margin">
              <wp:align>left</wp:align>
            </wp:positionH>
            <wp:positionV relativeFrom="paragraph">
              <wp:posOffset>16544</wp:posOffset>
            </wp:positionV>
            <wp:extent cx="4314190" cy="2884170"/>
            <wp:effectExtent l="0" t="0" r="0" b="0"/>
            <wp:wrapNone/>
            <wp:docPr id="75" name="Obrázek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4314190" cy="2884170"/>
                    </a:xfrm>
                    <a:prstGeom prst="rect">
                      <a:avLst/>
                    </a:prstGeom>
                    <a:noFill/>
                    <a:ln>
                      <a:noFill/>
                    </a:ln>
                  </pic:spPr>
                </pic:pic>
              </a:graphicData>
            </a:graphic>
          </wp:anchor>
        </w:drawing>
      </w:r>
    </w:p>
    <w:p w14:paraId="07C29976" w14:textId="3B51B087" w:rsidR="00DD5936" w:rsidRPr="00517D9E" w:rsidRDefault="00853130">
      <w:pPr>
        <w:spacing w:before="0" w:after="0" w:line="276" w:lineRule="auto"/>
        <w:jc w:val="left"/>
        <w:rPr>
          <w:b/>
          <w:bCs/>
          <w:sz w:val="32"/>
          <w:szCs w:val="32"/>
        </w:rPr>
      </w:pPr>
      <w:r w:rsidRPr="00517D9E">
        <w:rPr>
          <w:b/>
          <w:bCs/>
          <w:noProof/>
          <w:sz w:val="32"/>
          <w:szCs w:val="32"/>
        </w:rPr>
        <w:drawing>
          <wp:anchor distT="0" distB="0" distL="114300" distR="114300" simplePos="0" relativeHeight="251888640" behindDoc="1" locked="0" layoutInCell="1" allowOverlap="1" wp14:anchorId="208E52BF" wp14:editId="544C1819">
            <wp:simplePos x="0" y="0"/>
            <wp:positionH relativeFrom="margin">
              <wp:align>left</wp:align>
            </wp:positionH>
            <wp:positionV relativeFrom="paragraph">
              <wp:posOffset>2552065</wp:posOffset>
            </wp:positionV>
            <wp:extent cx="4319905" cy="2884805"/>
            <wp:effectExtent l="0" t="0" r="4445" b="0"/>
            <wp:wrapNone/>
            <wp:docPr id="56" name="Obrázek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4319905" cy="2884805"/>
                    </a:xfrm>
                    <a:prstGeom prst="rect">
                      <a:avLst/>
                    </a:prstGeom>
                    <a:noFill/>
                    <a:ln>
                      <a:noFill/>
                    </a:ln>
                  </pic:spPr>
                </pic:pic>
              </a:graphicData>
            </a:graphic>
          </wp:anchor>
        </w:drawing>
      </w:r>
      <w:r w:rsidRPr="00517D9E">
        <w:rPr>
          <w:b/>
          <w:bCs/>
          <w:noProof/>
          <w:sz w:val="32"/>
          <w:szCs w:val="32"/>
        </w:rPr>
        <w:drawing>
          <wp:anchor distT="0" distB="0" distL="114300" distR="114300" simplePos="0" relativeHeight="251908096" behindDoc="1" locked="0" layoutInCell="1" allowOverlap="1" wp14:anchorId="1EBE6762" wp14:editId="2780B55D">
            <wp:simplePos x="0" y="0"/>
            <wp:positionH relativeFrom="margin">
              <wp:align>left</wp:align>
            </wp:positionH>
            <wp:positionV relativeFrom="paragraph">
              <wp:posOffset>5524801</wp:posOffset>
            </wp:positionV>
            <wp:extent cx="4314190" cy="2884170"/>
            <wp:effectExtent l="0" t="0" r="0" b="0"/>
            <wp:wrapNone/>
            <wp:docPr id="73" name="Obrázek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4314190" cy="2884170"/>
                    </a:xfrm>
                    <a:prstGeom prst="rect">
                      <a:avLst/>
                    </a:prstGeom>
                    <a:noFill/>
                    <a:ln>
                      <a:noFill/>
                    </a:ln>
                  </pic:spPr>
                </pic:pic>
              </a:graphicData>
            </a:graphic>
          </wp:anchor>
        </w:drawing>
      </w:r>
      <w:r w:rsidR="00DD5936" w:rsidRPr="00517D9E">
        <w:rPr>
          <w:b/>
          <w:bCs/>
          <w:sz w:val="32"/>
          <w:szCs w:val="32"/>
        </w:rPr>
        <w:br w:type="page"/>
      </w:r>
    </w:p>
    <w:p w14:paraId="16D439E1" w14:textId="49C9D664" w:rsidR="00DD5936" w:rsidRPr="00517D9E" w:rsidRDefault="00853130" w:rsidP="00EC5CF6">
      <w:pPr>
        <w:rPr>
          <w:b/>
          <w:bCs/>
          <w:sz w:val="32"/>
          <w:szCs w:val="32"/>
        </w:rPr>
      </w:pPr>
      <w:r w:rsidRPr="00517D9E">
        <w:rPr>
          <w:b/>
          <w:bCs/>
          <w:noProof/>
          <w:sz w:val="32"/>
          <w:szCs w:val="32"/>
        </w:rPr>
        <w:lastRenderedPageBreak/>
        <w:drawing>
          <wp:anchor distT="0" distB="0" distL="114300" distR="114300" simplePos="0" relativeHeight="251886592" behindDoc="1" locked="0" layoutInCell="1" allowOverlap="1" wp14:anchorId="74C7FF20" wp14:editId="274916DD">
            <wp:simplePos x="0" y="0"/>
            <wp:positionH relativeFrom="margin">
              <wp:align>left</wp:align>
            </wp:positionH>
            <wp:positionV relativeFrom="paragraph">
              <wp:posOffset>16042</wp:posOffset>
            </wp:positionV>
            <wp:extent cx="4319905" cy="2884805"/>
            <wp:effectExtent l="0" t="0" r="4445" b="0"/>
            <wp:wrapNone/>
            <wp:docPr id="63" name="Obrázek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4319905" cy="2884805"/>
                    </a:xfrm>
                    <a:prstGeom prst="rect">
                      <a:avLst/>
                    </a:prstGeom>
                    <a:noFill/>
                    <a:ln>
                      <a:noFill/>
                    </a:ln>
                  </pic:spPr>
                </pic:pic>
              </a:graphicData>
            </a:graphic>
          </wp:anchor>
        </w:drawing>
      </w:r>
    </w:p>
    <w:p w14:paraId="7F72DC32" w14:textId="5A21C177" w:rsidR="00DD5936" w:rsidRPr="00517D9E" w:rsidRDefault="00853130">
      <w:pPr>
        <w:spacing w:before="0" w:after="0" w:line="276" w:lineRule="auto"/>
        <w:jc w:val="left"/>
        <w:rPr>
          <w:b/>
          <w:bCs/>
          <w:sz w:val="32"/>
          <w:szCs w:val="32"/>
        </w:rPr>
      </w:pPr>
      <w:r w:rsidRPr="00517D9E">
        <w:rPr>
          <w:b/>
          <w:bCs/>
          <w:noProof/>
          <w:sz w:val="32"/>
          <w:szCs w:val="32"/>
        </w:rPr>
        <w:drawing>
          <wp:anchor distT="0" distB="0" distL="114300" distR="114300" simplePos="0" relativeHeight="251873280" behindDoc="1" locked="0" layoutInCell="1" allowOverlap="1" wp14:anchorId="1FA6D700" wp14:editId="5C07D8E1">
            <wp:simplePos x="0" y="0"/>
            <wp:positionH relativeFrom="margin">
              <wp:align>left</wp:align>
            </wp:positionH>
            <wp:positionV relativeFrom="paragraph">
              <wp:posOffset>5519520</wp:posOffset>
            </wp:positionV>
            <wp:extent cx="4319905" cy="2884805"/>
            <wp:effectExtent l="0" t="0" r="4445" b="0"/>
            <wp:wrapNone/>
            <wp:docPr id="47" name="Obráze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4319905" cy="2884805"/>
                    </a:xfrm>
                    <a:prstGeom prst="rect">
                      <a:avLst/>
                    </a:prstGeom>
                    <a:noFill/>
                    <a:ln>
                      <a:noFill/>
                    </a:ln>
                  </pic:spPr>
                </pic:pic>
              </a:graphicData>
            </a:graphic>
          </wp:anchor>
        </w:drawing>
      </w:r>
      <w:r w:rsidRPr="00517D9E">
        <w:rPr>
          <w:b/>
          <w:bCs/>
          <w:noProof/>
          <w:sz w:val="32"/>
          <w:szCs w:val="32"/>
        </w:rPr>
        <w:drawing>
          <wp:anchor distT="0" distB="0" distL="114300" distR="114300" simplePos="0" relativeHeight="251880448" behindDoc="1" locked="0" layoutInCell="1" allowOverlap="1" wp14:anchorId="5D9E265A" wp14:editId="30317AA2">
            <wp:simplePos x="0" y="0"/>
            <wp:positionH relativeFrom="margin">
              <wp:align>left</wp:align>
            </wp:positionH>
            <wp:positionV relativeFrom="paragraph">
              <wp:posOffset>2557112</wp:posOffset>
            </wp:positionV>
            <wp:extent cx="4319905" cy="2884805"/>
            <wp:effectExtent l="0" t="0" r="4445" b="0"/>
            <wp:wrapNone/>
            <wp:docPr id="58" name="Obrázek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4319905" cy="2884805"/>
                    </a:xfrm>
                    <a:prstGeom prst="rect">
                      <a:avLst/>
                    </a:prstGeom>
                    <a:noFill/>
                    <a:ln>
                      <a:noFill/>
                    </a:ln>
                  </pic:spPr>
                </pic:pic>
              </a:graphicData>
            </a:graphic>
          </wp:anchor>
        </w:drawing>
      </w:r>
      <w:r w:rsidR="00DD5936" w:rsidRPr="00517D9E">
        <w:rPr>
          <w:b/>
          <w:bCs/>
          <w:sz w:val="32"/>
          <w:szCs w:val="32"/>
        </w:rPr>
        <w:br w:type="page"/>
      </w:r>
    </w:p>
    <w:p w14:paraId="06E14096" w14:textId="15AB223D" w:rsidR="00DD5936" w:rsidRPr="00517D9E" w:rsidRDefault="00853130" w:rsidP="00EC5CF6">
      <w:pPr>
        <w:rPr>
          <w:b/>
          <w:bCs/>
          <w:sz w:val="32"/>
          <w:szCs w:val="32"/>
        </w:rPr>
      </w:pPr>
      <w:r w:rsidRPr="00517D9E">
        <w:rPr>
          <w:b/>
          <w:bCs/>
          <w:noProof/>
          <w:sz w:val="32"/>
          <w:szCs w:val="32"/>
        </w:rPr>
        <w:lastRenderedPageBreak/>
        <w:drawing>
          <wp:anchor distT="0" distB="0" distL="114300" distR="114300" simplePos="0" relativeHeight="251869184" behindDoc="1" locked="0" layoutInCell="1" allowOverlap="1" wp14:anchorId="64228A04" wp14:editId="614D451E">
            <wp:simplePos x="0" y="0"/>
            <wp:positionH relativeFrom="margin">
              <wp:align>left</wp:align>
            </wp:positionH>
            <wp:positionV relativeFrom="paragraph">
              <wp:posOffset>0</wp:posOffset>
            </wp:positionV>
            <wp:extent cx="4319905" cy="2884805"/>
            <wp:effectExtent l="0" t="0" r="4445" b="0"/>
            <wp:wrapNone/>
            <wp:docPr id="37" name="Obrázek 37" descr="Obsah obrázku text, bílá tabule&#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Obrázek 37" descr="Obsah obrázku text, bílá tabule&#10;&#10;Popis byl vytvořen automaticky"/>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4319905" cy="2884805"/>
                    </a:xfrm>
                    <a:prstGeom prst="rect">
                      <a:avLst/>
                    </a:prstGeom>
                    <a:noFill/>
                    <a:ln>
                      <a:noFill/>
                    </a:ln>
                  </pic:spPr>
                </pic:pic>
              </a:graphicData>
            </a:graphic>
          </wp:anchor>
        </w:drawing>
      </w:r>
    </w:p>
    <w:p w14:paraId="2166C46B" w14:textId="2C3F549A" w:rsidR="00DD5936" w:rsidRPr="00517D9E" w:rsidRDefault="00853130">
      <w:pPr>
        <w:spacing w:before="0" w:after="0" w:line="276" w:lineRule="auto"/>
        <w:jc w:val="left"/>
        <w:rPr>
          <w:b/>
          <w:bCs/>
          <w:sz w:val="32"/>
          <w:szCs w:val="32"/>
        </w:rPr>
      </w:pPr>
      <w:r w:rsidRPr="00517D9E">
        <w:rPr>
          <w:b/>
          <w:bCs/>
          <w:noProof/>
          <w:sz w:val="32"/>
          <w:szCs w:val="32"/>
        </w:rPr>
        <w:drawing>
          <wp:anchor distT="0" distB="0" distL="114300" distR="114300" simplePos="0" relativeHeight="251904000" behindDoc="1" locked="0" layoutInCell="1" allowOverlap="1" wp14:anchorId="2845A11C" wp14:editId="2F996851">
            <wp:simplePos x="0" y="0"/>
            <wp:positionH relativeFrom="margin">
              <wp:align>left</wp:align>
            </wp:positionH>
            <wp:positionV relativeFrom="paragraph">
              <wp:posOffset>5524400</wp:posOffset>
            </wp:positionV>
            <wp:extent cx="4314190" cy="2884170"/>
            <wp:effectExtent l="0" t="0" r="0" b="0"/>
            <wp:wrapNone/>
            <wp:docPr id="69" name="Obrázek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4314190" cy="2884170"/>
                    </a:xfrm>
                    <a:prstGeom prst="rect">
                      <a:avLst/>
                    </a:prstGeom>
                    <a:noFill/>
                    <a:ln>
                      <a:noFill/>
                    </a:ln>
                  </pic:spPr>
                </pic:pic>
              </a:graphicData>
            </a:graphic>
          </wp:anchor>
        </w:drawing>
      </w:r>
      <w:r w:rsidRPr="00517D9E">
        <w:rPr>
          <w:b/>
          <w:bCs/>
          <w:noProof/>
          <w:sz w:val="32"/>
          <w:szCs w:val="32"/>
        </w:rPr>
        <w:drawing>
          <wp:anchor distT="0" distB="0" distL="114300" distR="114300" simplePos="0" relativeHeight="251867136" behindDoc="1" locked="0" layoutInCell="1" allowOverlap="1" wp14:anchorId="3E72E6D6" wp14:editId="1B0D9C11">
            <wp:simplePos x="0" y="0"/>
            <wp:positionH relativeFrom="margin">
              <wp:align>left</wp:align>
            </wp:positionH>
            <wp:positionV relativeFrom="paragraph">
              <wp:posOffset>2552867</wp:posOffset>
            </wp:positionV>
            <wp:extent cx="4319905" cy="2884805"/>
            <wp:effectExtent l="0" t="0" r="4445" b="0"/>
            <wp:wrapNone/>
            <wp:docPr id="39" name="Obráze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4319905" cy="2884805"/>
                    </a:xfrm>
                    <a:prstGeom prst="rect">
                      <a:avLst/>
                    </a:prstGeom>
                    <a:noFill/>
                    <a:ln>
                      <a:noFill/>
                    </a:ln>
                  </pic:spPr>
                </pic:pic>
              </a:graphicData>
            </a:graphic>
          </wp:anchor>
        </w:drawing>
      </w:r>
      <w:r w:rsidR="00DD5936" w:rsidRPr="00517D9E">
        <w:rPr>
          <w:b/>
          <w:bCs/>
          <w:sz w:val="32"/>
          <w:szCs w:val="32"/>
        </w:rPr>
        <w:br w:type="page"/>
      </w:r>
    </w:p>
    <w:p w14:paraId="7E4ED820" w14:textId="7FF35897" w:rsidR="00DD5936" w:rsidRPr="00517D9E" w:rsidRDefault="00853130" w:rsidP="00EC5CF6">
      <w:pPr>
        <w:rPr>
          <w:b/>
          <w:bCs/>
          <w:sz w:val="32"/>
          <w:szCs w:val="32"/>
        </w:rPr>
      </w:pPr>
      <w:r w:rsidRPr="00517D9E">
        <w:rPr>
          <w:b/>
          <w:bCs/>
          <w:noProof/>
          <w:sz w:val="32"/>
          <w:szCs w:val="32"/>
        </w:rPr>
        <w:lastRenderedPageBreak/>
        <w:drawing>
          <wp:anchor distT="0" distB="0" distL="114300" distR="114300" simplePos="0" relativeHeight="251906048" behindDoc="1" locked="0" layoutInCell="1" allowOverlap="1" wp14:anchorId="1FA2941A" wp14:editId="04F1DD2A">
            <wp:simplePos x="0" y="0"/>
            <wp:positionH relativeFrom="margin">
              <wp:align>left</wp:align>
            </wp:positionH>
            <wp:positionV relativeFrom="paragraph">
              <wp:posOffset>15708</wp:posOffset>
            </wp:positionV>
            <wp:extent cx="4314190" cy="2884170"/>
            <wp:effectExtent l="0" t="0" r="0" b="0"/>
            <wp:wrapNone/>
            <wp:docPr id="71" name="Obrázek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4314190" cy="2884170"/>
                    </a:xfrm>
                    <a:prstGeom prst="rect">
                      <a:avLst/>
                    </a:prstGeom>
                    <a:noFill/>
                    <a:ln>
                      <a:noFill/>
                    </a:ln>
                  </pic:spPr>
                </pic:pic>
              </a:graphicData>
            </a:graphic>
          </wp:anchor>
        </w:drawing>
      </w:r>
    </w:p>
    <w:p w14:paraId="200947F0" w14:textId="32DCDD50" w:rsidR="00DD5936" w:rsidRPr="00517D9E" w:rsidRDefault="00853130">
      <w:pPr>
        <w:spacing w:before="0" w:after="0" w:line="276" w:lineRule="auto"/>
        <w:jc w:val="left"/>
        <w:rPr>
          <w:b/>
          <w:bCs/>
          <w:sz w:val="32"/>
          <w:szCs w:val="32"/>
        </w:rPr>
      </w:pPr>
      <w:r w:rsidRPr="00517D9E">
        <w:rPr>
          <w:b/>
          <w:bCs/>
          <w:noProof/>
          <w:sz w:val="32"/>
          <w:szCs w:val="32"/>
        </w:rPr>
        <w:drawing>
          <wp:anchor distT="0" distB="0" distL="114300" distR="114300" simplePos="0" relativeHeight="251907072" behindDoc="1" locked="0" layoutInCell="1" allowOverlap="1" wp14:anchorId="2DA61A84" wp14:editId="185F9F0A">
            <wp:simplePos x="0" y="0"/>
            <wp:positionH relativeFrom="margin">
              <wp:align>left</wp:align>
            </wp:positionH>
            <wp:positionV relativeFrom="paragraph">
              <wp:posOffset>5524500</wp:posOffset>
            </wp:positionV>
            <wp:extent cx="4314190" cy="2884170"/>
            <wp:effectExtent l="0" t="0" r="0" b="0"/>
            <wp:wrapNone/>
            <wp:docPr id="72" name="Obrázek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4314190" cy="2884170"/>
                    </a:xfrm>
                    <a:prstGeom prst="rect">
                      <a:avLst/>
                    </a:prstGeom>
                    <a:noFill/>
                    <a:ln>
                      <a:noFill/>
                    </a:ln>
                  </pic:spPr>
                </pic:pic>
              </a:graphicData>
            </a:graphic>
          </wp:anchor>
        </w:drawing>
      </w:r>
      <w:r w:rsidRPr="00517D9E">
        <w:rPr>
          <w:b/>
          <w:bCs/>
          <w:noProof/>
          <w:sz w:val="32"/>
          <w:szCs w:val="32"/>
        </w:rPr>
        <w:drawing>
          <wp:anchor distT="0" distB="0" distL="114300" distR="114300" simplePos="0" relativeHeight="251909120" behindDoc="1" locked="0" layoutInCell="1" allowOverlap="1" wp14:anchorId="4C8663E0" wp14:editId="750877DD">
            <wp:simplePos x="0" y="0"/>
            <wp:positionH relativeFrom="margin">
              <wp:align>left</wp:align>
            </wp:positionH>
            <wp:positionV relativeFrom="paragraph">
              <wp:posOffset>2556644</wp:posOffset>
            </wp:positionV>
            <wp:extent cx="4314190" cy="2884170"/>
            <wp:effectExtent l="0" t="0" r="0" b="0"/>
            <wp:wrapNone/>
            <wp:docPr id="74" name="Obrázek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4314190" cy="2884170"/>
                    </a:xfrm>
                    <a:prstGeom prst="rect">
                      <a:avLst/>
                    </a:prstGeom>
                    <a:noFill/>
                    <a:ln>
                      <a:noFill/>
                    </a:ln>
                  </pic:spPr>
                </pic:pic>
              </a:graphicData>
            </a:graphic>
          </wp:anchor>
        </w:drawing>
      </w:r>
      <w:r w:rsidR="00DD5936" w:rsidRPr="00517D9E">
        <w:rPr>
          <w:b/>
          <w:bCs/>
          <w:sz w:val="32"/>
          <w:szCs w:val="32"/>
        </w:rPr>
        <w:br w:type="page"/>
      </w:r>
    </w:p>
    <w:p w14:paraId="387C46B0" w14:textId="41B43A0C" w:rsidR="00DD5936" w:rsidRPr="00517D9E" w:rsidRDefault="00DD5936" w:rsidP="00EC5CF6">
      <w:pPr>
        <w:rPr>
          <w:b/>
          <w:bCs/>
          <w:sz w:val="32"/>
          <w:szCs w:val="32"/>
        </w:rPr>
      </w:pPr>
    </w:p>
    <w:p w14:paraId="1C1EC61E" w14:textId="3FBF462C" w:rsidR="00DD5936" w:rsidRPr="00517D9E" w:rsidRDefault="00853130">
      <w:pPr>
        <w:spacing w:before="0" w:after="0" w:line="276" w:lineRule="auto"/>
        <w:jc w:val="left"/>
        <w:rPr>
          <w:b/>
          <w:bCs/>
          <w:sz w:val="32"/>
          <w:szCs w:val="32"/>
        </w:rPr>
      </w:pPr>
      <w:r w:rsidRPr="00517D9E">
        <w:rPr>
          <w:b/>
          <w:bCs/>
          <w:noProof/>
          <w:sz w:val="32"/>
          <w:szCs w:val="32"/>
        </w:rPr>
        <w:drawing>
          <wp:anchor distT="0" distB="0" distL="114300" distR="114300" simplePos="0" relativeHeight="251879424" behindDoc="1" locked="0" layoutInCell="1" allowOverlap="1" wp14:anchorId="50634286" wp14:editId="27F3CA3F">
            <wp:simplePos x="0" y="0"/>
            <wp:positionH relativeFrom="margin">
              <wp:align>left</wp:align>
            </wp:positionH>
            <wp:positionV relativeFrom="paragraph">
              <wp:posOffset>2551430</wp:posOffset>
            </wp:positionV>
            <wp:extent cx="4319905" cy="2884805"/>
            <wp:effectExtent l="0" t="0" r="4445" b="0"/>
            <wp:wrapNone/>
            <wp:docPr id="50" name="Obrázek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4319905" cy="2884805"/>
                    </a:xfrm>
                    <a:prstGeom prst="rect">
                      <a:avLst/>
                    </a:prstGeom>
                    <a:noFill/>
                    <a:ln>
                      <a:noFill/>
                    </a:ln>
                  </pic:spPr>
                </pic:pic>
              </a:graphicData>
            </a:graphic>
          </wp:anchor>
        </w:drawing>
      </w:r>
      <w:r w:rsidR="00DD5936" w:rsidRPr="00517D9E">
        <w:rPr>
          <w:b/>
          <w:bCs/>
          <w:noProof/>
          <w:sz w:val="32"/>
          <w:szCs w:val="32"/>
        </w:rPr>
        <w:drawing>
          <wp:anchor distT="0" distB="0" distL="114300" distR="114300" simplePos="0" relativeHeight="251878400" behindDoc="1" locked="0" layoutInCell="1" allowOverlap="1" wp14:anchorId="3C629DBF" wp14:editId="01C01795">
            <wp:simplePos x="0" y="0"/>
            <wp:positionH relativeFrom="margin">
              <wp:align>left</wp:align>
            </wp:positionH>
            <wp:positionV relativeFrom="paragraph">
              <wp:posOffset>5532055</wp:posOffset>
            </wp:positionV>
            <wp:extent cx="4319905" cy="2884805"/>
            <wp:effectExtent l="0" t="0" r="4445" b="0"/>
            <wp:wrapNone/>
            <wp:docPr id="48" name="Obráze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4319905" cy="2884805"/>
                    </a:xfrm>
                    <a:prstGeom prst="rect">
                      <a:avLst/>
                    </a:prstGeom>
                    <a:noFill/>
                    <a:ln>
                      <a:noFill/>
                    </a:ln>
                  </pic:spPr>
                </pic:pic>
              </a:graphicData>
            </a:graphic>
          </wp:anchor>
        </w:drawing>
      </w:r>
      <w:r w:rsidR="00DD5936" w:rsidRPr="00517D9E">
        <w:rPr>
          <w:b/>
          <w:bCs/>
          <w:sz w:val="32"/>
          <w:szCs w:val="32"/>
        </w:rPr>
        <w:br w:type="page"/>
      </w:r>
      <w:r w:rsidR="00F80615" w:rsidRPr="00517D9E">
        <w:rPr>
          <w:b/>
          <w:bCs/>
          <w:noProof/>
          <w:sz w:val="32"/>
          <w:szCs w:val="32"/>
        </w:rPr>
        <w:drawing>
          <wp:anchor distT="0" distB="0" distL="114300" distR="114300" simplePos="0" relativeHeight="251901952" behindDoc="1" locked="0" layoutInCell="1" allowOverlap="1" wp14:anchorId="47E6B71B" wp14:editId="626DF218">
            <wp:simplePos x="0" y="0"/>
            <wp:positionH relativeFrom="column">
              <wp:posOffset>0</wp:posOffset>
            </wp:positionH>
            <wp:positionV relativeFrom="paragraph">
              <wp:posOffset>-426720</wp:posOffset>
            </wp:positionV>
            <wp:extent cx="4314190" cy="2884170"/>
            <wp:effectExtent l="0" t="0" r="0" b="0"/>
            <wp:wrapNone/>
            <wp:docPr id="79" name="Obrázek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4314190" cy="2884170"/>
                    </a:xfrm>
                    <a:prstGeom prst="rect">
                      <a:avLst/>
                    </a:prstGeom>
                    <a:noFill/>
                    <a:ln>
                      <a:noFill/>
                    </a:ln>
                  </pic:spPr>
                </pic:pic>
              </a:graphicData>
            </a:graphic>
          </wp:anchor>
        </w:drawing>
      </w:r>
    </w:p>
    <w:p w14:paraId="5188D032" w14:textId="38A7BF9E" w:rsidR="00DD5936" w:rsidRPr="00517D9E" w:rsidRDefault="00DD5936" w:rsidP="00EC5CF6">
      <w:pPr>
        <w:rPr>
          <w:b/>
          <w:bCs/>
          <w:sz w:val="32"/>
          <w:szCs w:val="32"/>
        </w:rPr>
      </w:pPr>
      <w:r w:rsidRPr="00517D9E">
        <w:rPr>
          <w:b/>
          <w:bCs/>
          <w:noProof/>
          <w:sz w:val="32"/>
          <w:szCs w:val="32"/>
        </w:rPr>
        <w:lastRenderedPageBreak/>
        <w:drawing>
          <wp:anchor distT="0" distB="0" distL="114300" distR="114300" simplePos="0" relativeHeight="251877376" behindDoc="1" locked="0" layoutInCell="1" allowOverlap="1" wp14:anchorId="654AAAC9" wp14:editId="4D1A9077">
            <wp:simplePos x="0" y="0"/>
            <wp:positionH relativeFrom="margin">
              <wp:align>left</wp:align>
            </wp:positionH>
            <wp:positionV relativeFrom="paragraph">
              <wp:posOffset>0</wp:posOffset>
            </wp:positionV>
            <wp:extent cx="4319905" cy="2884805"/>
            <wp:effectExtent l="0" t="0" r="4445" b="0"/>
            <wp:wrapNone/>
            <wp:docPr id="46" name="Obráze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4319905" cy="2884805"/>
                    </a:xfrm>
                    <a:prstGeom prst="rect">
                      <a:avLst/>
                    </a:prstGeom>
                    <a:noFill/>
                    <a:ln>
                      <a:noFill/>
                    </a:ln>
                  </pic:spPr>
                </pic:pic>
              </a:graphicData>
            </a:graphic>
          </wp:anchor>
        </w:drawing>
      </w:r>
    </w:p>
    <w:p w14:paraId="2F8FDC9A" w14:textId="4F2E333E" w:rsidR="00DD5936" w:rsidRPr="00517D9E" w:rsidRDefault="00DD5936">
      <w:pPr>
        <w:spacing w:before="0" w:after="0" w:line="276" w:lineRule="auto"/>
        <w:jc w:val="left"/>
        <w:rPr>
          <w:b/>
          <w:bCs/>
          <w:sz w:val="32"/>
          <w:szCs w:val="32"/>
        </w:rPr>
      </w:pPr>
      <w:r w:rsidRPr="00517D9E">
        <w:rPr>
          <w:b/>
          <w:bCs/>
          <w:noProof/>
          <w:sz w:val="32"/>
          <w:szCs w:val="32"/>
        </w:rPr>
        <w:drawing>
          <wp:anchor distT="0" distB="0" distL="114300" distR="114300" simplePos="0" relativeHeight="251875328" behindDoc="1" locked="0" layoutInCell="1" allowOverlap="1" wp14:anchorId="6D5C89F1" wp14:editId="6FF2A2BF">
            <wp:simplePos x="0" y="0"/>
            <wp:positionH relativeFrom="margin">
              <wp:align>left</wp:align>
            </wp:positionH>
            <wp:positionV relativeFrom="paragraph">
              <wp:posOffset>5532055</wp:posOffset>
            </wp:positionV>
            <wp:extent cx="4319905" cy="2884805"/>
            <wp:effectExtent l="0" t="0" r="4445" b="0"/>
            <wp:wrapNone/>
            <wp:docPr id="40" name="Obrázek 40" descr="Obsah obrázku text, bílá tabule&#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Obrázek 40" descr="Obsah obrázku text, bílá tabule&#10;&#10;Popis byl vytvořen automaticky"/>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4319905" cy="2884805"/>
                    </a:xfrm>
                    <a:prstGeom prst="rect">
                      <a:avLst/>
                    </a:prstGeom>
                    <a:noFill/>
                    <a:ln>
                      <a:noFill/>
                    </a:ln>
                  </pic:spPr>
                </pic:pic>
              </a:graphicData>
            </a:graphic>
          </wp:anchor>
        </w:drawing>
      </w:r>
      <w:r w:rsidRPr="00517D9E">
        <w:rPr>
          <w:b/>
          <w:bCs/>
          <w:noProof/>
          <w:sz w:val="32"/>
          <w:szCs w:val="32"/>
        </w:rPr>
        <w:drawing>
          <wp:anchor distT="0" distB="0" distL="114300" distR="114300" simplePos="0" relativeHeight="251876352" behindDoc="1" locked="0" layoutInCell="1" allowOverlap="1" wp14:anchorId="0EE779D9" wp14:editId="49F51233">
            <wp:simplePos x="0" y="0"/>
            <wp:positionH relativeFrom="margin">
              <wp:align>left</wp:align>
            </wp:positionH>
            <wp:positionV relativeFrom="paragraph">
              <wp:posOffset>2568137</wp:posOffset>
            </wp:positionV>
            <wp:extent cx="4319905" cy="2884805"/>
            <wp:effectExtent l="0" t="0" r="4445" b="0"/>
            <wp:wrapNone/>
            <wp:docPr id="44" name="Obráze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4319905" cy="2884805"/>
                    </a:xfrm>
                    <a:prstGeom prst="rect">
                      <a:avLst/>
                    </a:prstGeom>
                    <a:noFill/>
                    <a:ln>
                      <a:noFill/>
                    </a:ln>
                  </pic:spPr>
                </pic:pic>
              </a:graphicData>
            </a:graphic>
          </wp:anchor>
        </w:drawing>
      </w:r>
      <w:r w:rsidRPr="00517D9E">
        <w:rPr>
          <w:b/>
          <w:bCs/>
          <w:sz w:val="32"/>
          <w:szCs w:val="32"/>
        </w:rPr>
        <w:br w:type="page"/>
      </w:r>
    </w:p>
    <w:p w14:paraId="5344994D" w14:textId="4C5C476E" w:rsidR="00DD5936" w:rsidRPr="00517D9E" w:rsidRDefault="00853130" w:rsidP="00EC5CF6">
      <w:pPr>
        <w:rPr>
          <w:b/>
          <w:bCs/>
          <w:sz w:val="32"/>
          <w:szCs w:val="32"/>
        </w:rPr>
      </w:pPr>
      <w:r w:rsidRPr="00517D9E">
        <w:rPr>
          <w:b/>
          <w:bCs/>
          <w:noProof/>
          <w:sz w:val="32"/>
          <w:szCs w:val="32"/>
        </w:rPr>
        <w:lastRenderedPageBreak/>
        <w:drawing>
          <wp:anchor distT="0" distB="0" distL="114300" distR="114300" simplePos="0" relativeHeight="251905024" behindDoc="1" locked="0" layoutInCell="1" allowOverlap="1" wp14:anchorId="4C70DB99" wp14:editId="0B2D2E84">
            <wp:simplePos x="0" y="0"/>
            <wp:positionH relativeFrom="margin">
              <wp:align>left</wp:align>
            </wp:positionH>
            <wp:positionV relativeFrom="paragraph">
              <wp:posOffset>-167</wp:posOffset>
            </wp:positionV>
            <wp:extent cx="4314190" cy="2884170"/>
            <wp:effectExtent l="0" t="0" r="0" b="0"/>
            <wp:wrapNone/>
            <wp:docPr id="70" name="Obrázek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4314190" cy="2884170"/>
                    </a:xfrm>
                    <a:prstGeom prst="rect">
                      <a:avLst/>
                    </a:prstGeom>
                    <a:noFill/>
                    <a:ln>
                      <a:noFill/>
                    </a:ln>
                  </pic:spPr>
                </pic:pic>
              </a:graphicData>
            </a:graphic>
          </wp:anchor>
        </w:drawing>
      </w:r>
    </w:p>
    <w:p w14:paraId="179315EF" w14:textId="77777777" w:rsidR="00853130" w:rsidRPr="00517D9E" w:rsidRDefault="00853130" w:rsidP="00853130">
      <w:pPr>
        <w:spacing w:before="0" w:after="0" w:line="276" w:lineRule="auto"/>
        <w:jc w:val="left"/>
        <w:rPr>
          <w:b/>
          <w:bCs/>
          <w:sz w:val="32"/>
          <w:szCs w:val="32"/>
        </w:rPr>
      </w:pPr>
    </w:p>
    <w:p w14:paraId="766628F3" w14:textId="77777777" w:rsidR="00853130" w:rsidRPr="00517D9E" w:rsidRDefault="00853130" w:rsidP="00853130">
      <w:pPr>
        <w:spacing w:before="0" w:after="0" w:line="276" w:lineRule="auto"/>
        <w:jc w:val="left"/>
        <w:rPr>
          <w:b/>
          <w:bCs/>
          <w:sz w:val="32"/>
          <w:szCs w:val="32"/>
        </w:rPr>
      </w:pPr>
    </w:p>
    <w:p w14:paraId="07C0A1AF" w14:textId="77777777" w:rsidR="00853130" w:rsidRPr="00517D9E" w:rsidRDefault="00853130" w:rsidP="00853130">
      <w:pPr>
        <w:spacing w:before="0" w:after="0" w:line="276" w:lineRule="auto"/>
        <w:jc w:val="left"/>
        <w:rPr>
          <w:b/>
          <w:bCs/>
          <w:sz w:val="32"/>
          <w:szCs w:val="32"/>
        </w:rPr>
      </w:pPr>
    </w:p>
    <w:p w14:paraId="2E144886" w14:textId="77777777" w:rsidR="00853130" w:rsidRPr="00517D9E" w:rsidRDefault="00853130" w:rsidP="00853130">
      <w:pPr>
        <w:spacing w:before="0" w:after="0" w:line="276" w:lineRule="auto"/>
        <w:jc w:val="left"/>
        <w:rPr>
          <w:b/>
          <w:bCs/>
          <w:sz w:val="32"/>
          <w:szCs w:val="32"/>
        </w:rPr>
      </w:pPr>
    </w:p>
    <w:p w14:paraId="33BFD4B2" w14:textId="77777777" w:rsidR="00853130" w:rsidRPr="00517D9E" w:rsidRDefault="00853130" w:rsidP="00853130">
      <w:pPr>
        <w:spacing w:before="0" w:after="0" w:line="276" w:lineRule="auto"/>
        <w:jc w:val="left"/>
        <w:rPr>
          <w:b/>
          <w:bCs/>
          <w:sz w:val="32"/>
          <w:szCs w:val="32"/>
        </w:rPr>
      </w:pPr>
    </w:p>
    <w:p w14:paraId="40370E6E" w14:textId="77777777" w:rsidR="00853130" w:rsidRPr="00517D9E" w:rsidRDefault="00853130" w:rsidP="00853130">
      <w:pPr>
        <w:spacing w:before="0" w:after="0" w:line="276" w:lineRule="auto"/>
        <w:jc w:val="left"/>
        <w:rPr>
          <w:b/>
          <w:bCs/>
          <w:sz w:val="32"/>
          <w:szCs w:val="32"/>
        </w:rPr>
      </w:pPr>
    </w:p>
    <w:p w14:paraId="4EEAECB5" w14:textId="77777777" w:rsidR="00853130" w:rsidRPr="00517D9E" w:rsidRDefault="00853130" w:rsidP="00853130">
      <w:pPr>
        <w:spacing w:before="0" w:after="0" w:line="276" w:lineRule="auto"/>
        <w:jc w:val="left"/>
        <w:rPr>
          <w:b/>
          <w:bCs/>
          <w:sz w:val="32"/>
          <w:szCs w:val="32"/>
        </w:rPr>
      </w:pPr>
    </w:p>
    <w:p w14:paraId="655956D7" w14:textId="77777777" w:rsidR="00853130" w:rsidRPr="00517D9E" w:rsidRDefault="00853130" w:rsidP="00853130">
      <w:pPr>
        <w:spacing w:before="0" w:after="0" w:line="276" w:lineRule="auto"/>
        <w:jc w:val="left"/>
        <w:rPr>
          <w:b/>
          <w:bCs/>
          <w:sz w:val="32"/>
          <w:szCs w:val="32"/>
        </w:rPr>
      </w:pPr>
    </w:p>
    <w:p w14:paraId="61C36E84" w14:textId="5D4752FB" w:rsidR="00853130" w:rsidRPr="00517D9E" w:rsidRDefault="00853130" w:rsidP="00853130">
      <w:pPr>
        <w:spacing w:before="0" w:after="0" w:line="276" w:lineRule="auto"/>
        <w:jc w:val="left"/>
        <w:rPr>
          <w:b/>
          <w:bCs/>
          <w:sz w:val="32"/>
          <w:szCs w:val="32"/>
        </w:rPr>
      </w:pPr>
    </w:p>
    <w:p w14:paraId="6EEB865E" w14:textId="2B072CFD" w:rsidR="00853130" w:rsidRPr="00517D9E" w:rsidRDefault="00853130" w:rsidP="00853130">
      <w:pPr>
        <w:spacing w:before="0" w:after="0" w:line="276" w:lineRule="auto"/>
        <w:jc w:val="left"/>
        <w:rPr>
          <w:b/>
          <w:bCs/>
          <w:sz w:val="32"/>
          <w:szCs w:val="32"/>
        </w:rPr>
      </w:pPr>
      <w:r w:rsidRPr="00517D9E">
        <w:rPr>
          <w:b/>
          <w:bCs/>
          <w:noProof/>
          <w:sz w:val="32"/>
          <w:szCs w:val="32"/>
        </w:rPr>
        <w:drawing>
          <wp:anchor distT="0" distB="0" distL="114300" distR="114300" simplePos="0" relativeHeight="251912192" behindDoc="1" locked="0" layoutInCell="1" allowOverlap="1" wp14:anchorId="022CA09F" wp14:editId="3B07AC0B">
            <wp:simplePos x="0" y="0"/>
            <wp:positionH relativeFrom="margin">
              <wp:posOffset>-869</wp:posOffset>
            </wp:positionH>
            <wp:positionV relativeFrom="paragraph">
              <wp:posOffset>136091</wp:posOffset>
            </wp:positionV>
            <wp:extent cx="4314190" cy="2884170"/>
            <wp:effectExtent l="0" t="0" r="0" b="0"/>
            <wp:wrapNone/>
            <wp:docPr id="77" name="Obrázek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4314190" cy="2884170"/>
                    </a:xfrm>
                    <a:prstGeom prst="rect">
                      <a:avLst/>
                    </a:prstGeom>
                    <a:noFill/>
                    <a:ln>
                      <a:noFill/>
                    </a:ln>
                  </pic:spPr>
                </pic:pic>
              </a:graphicData>
            </a:graphic>
          </wp:anchor>
        </w:drawing>
      </w:r>
    </w:p>
    <w:p w14:paraId="68B40909" w14:textId="08AD5E17" w:rsidR="00853130" w:rsidRPr="00517D9E" w:rsidRDefault="00853130" w:rsidP="00853130">
      <w:pPr>
        <w:spacing w:before="0" w:after="0" w:line="276" w:lineRule="auto"/>
        <w:jc w:val="left"/>
        <w:rPr>
          <w:b/>
          <w:bCs/>
          <w:sz w:val="32"/>
          <w:szCs w:val="32"/>
        </w:rPr>
      </w:pPr>
    </w:p>
    <w:p w14:paraId="6269B4BB" w14:textId="77777777" w:rsidR="00853130" w:rsidRPr="00517D9E" w:rsidRDefault="00853130" w:rsidP="00853130">
      <w:pPr>
        <w:spacing w:before="0" w:after="0" w:line="276" w:lineRule="auto"/>
        <w:jc w:val="left"/>
        <w:rPr>
          <w:b/>
          <w:bCs/>
          <w:sz w:val="32"/>
          <w:szCs w:val="32"/>
        </w:rPr>
      </w:pPr>
    </w:p>
    <w:p w14:paraId="2575AF4D" w14:textId="1F30028F" w:rsidR="00853130" w:rsidRPr="00517D9E" w:rsidRDefault="00853130" w:rsidP="00853130">
      <w:pPr>
        <w:spacing w:before="0" w:after="0" w:line="276" w:lineRule="auto"/>
        <w:jc w:val="left"/>
        <w:rPr>
          <w:b/>
          <w:bCs/>
          <w:sz w:val="32"/>
          <w:szCs w:val="32"/>
        </w:rPr>
      </w:pPr>
    </w:p>
    <w:p w14:paraId="6BEF16C7" w14:textId="77777777" w:rsidR="00853130" w:rsidRPr="00517D9E" w:rsidRDefault="00853130" w:rsidP="00853130">
      <w:pPr>
        <w:spacing w:before="0" w:after="0" w:line="276" w:lineRule="auto"/>
        <w:jc w:val="left"/>
        <w:rPr>
          <w:b/>
          <w:bCs/>
          <w:sz w:val="32"/>
          <w:szCs w:val="32"/>
        </w:rPr>
      </w:pPr>
    </w:p>
    <w:p w14:paraId="000FD27A" w14:textId="77777777" w:rsidR="00853130" w:rsidRPr="00517D9E" w:rsidRDefault="00853130" w:rsidP="00853130">
      <w:pPr>
        <w:spacing w:before="0" w:after="0" w:line="276" w:lineRule="auto"/>
        <w:jc w:val="left"/>
        <w:rPr>
          <w:b/>
          <w:bCs/>
          <w:sz w:val="32"/>
          <w:szCs w:val="32"/>
        </w:rPr>
      </w:pPr>
    </w:p>
    <w:p w14:paraId="7835887E" w14:textId="40E8C5A0" w:rsidR="00853130" w:rsidRPr="00517D9E" w:rsidRDefault="00853130" w:rsidP="00853130">
      <w:pPr>
        <w:spacing w:before="0" w:after="0" w:line="276" w:lineRule="auto"/>
        <w:jc w:val="left"/>
        <w:rPr>
          <w:b/>
          <w:bCs/>
          <w:sz w:val="32"/>
          <w:szCs w:val="32"/>
        </w:rPr>
      </w:pPr>
    </w:p>
    <w:p w14:paraId="116BC442" w14:textId="77777777" w:rsidR="00853130" w:rsidRPr="00517D9E" w:rsidRDefault="00853130" w:rsidP="00853130">
      <w:pPr>
        <w:spacing w:before="0" w:after="0" w:line="276" w:lineRule="auto"/>
        <w:jc w:val="left"/>
        <w:rPr>
          <w:b/>
          <w:bCs/>
          <w:sz w:val="32"/>
          <w:szCs w:val="32"/>
        </w:rPr>
      </w:pPr>
    </w:p>
    <w:p w14:paraId="488EF5F9" w14:textId="31AD78BA" w:rsidR="00853130" w:rsidRPr="00517D9E" w:rsidRDefault="00853130" w:rsidP="00853130">
      <w:pPr>
        <w:spacing w:before="0" w:after="0" w:line="276" w:lineRule="auto"/>
        <w:jc w:val="left"/>
        <w:rPr>
          <w:b/>
          <w:bCs/>
          <w:sz w:val="32"/>
          <w:szCs w:val="32"/>
        </w:rPr>
      </w:pPr>
    </w:p>
    <w:p w14:paraId="3CE091F4" w14:textId="61879FB7" w:rsidR="00853130" w:rsidRPr="00517D9E" w:rsidRDefault="00853130" w:rsidP="00853130">
      <w:pPr>
        <w:spacing w:before="0" w:after="0" w:line="276" w:lineRule="auto"/>
        <w:jc w:val="left"/>
        <w:rPr>
          <w:b/>
          <w:bCs/>
          <w:sz w:val="32"/>
          <w:szCs w:val="32"/>
        </w:rPr>
      </w:pPr>
    </w:p>
    <w:p w14:paraId="27A3F958" w14:textId="43F39475" w:rsidR="00853130" w:rsidRPr="00517D9E" w:rsidRDefault="00853130">
      <w:pPr>
        <w:spacing w:before="0" w:after="0" w:line="276" w:lineRule="auto"/>
        <w:jc w:val="left"/>
        <w:rPr>
          <w:b/>
          <w:bCs/>
          <w:sz w:val="32"/>
          <w:szCs w:val="32"/>
        </w:rPr>
      </w:pPr>
      <w:r w:rsidRPr="00517D9E">
        <w:rPr>
          <w:b/>
          <w:bCs/>
          <w:noProof/>
          <w:sz w:val="32"/>
          <w:szCs w:val="32"/>
        </w:rPr>
        <w:drawing>
          <wp:anchor distT="0" distB="0" distL="114300" distR="114300" simplePos="0" relativeHeight="251870208" behindDoc="1" locked="0" layoutInCell="1" allowOverlap="1" wp14:anchorId="10C5C8C2" wp14:editId="72933121">
            <wp:simplePos x="0" y="0"/>
            <wp:positionH relativeFrom="margin">
              <wp:align>left</wp:align>
            </wp:positionH>
            <wp:positionV relativeFrom="paragraph">
              <wp:posOffset>419969</wp:posOffset>
            </wp:positionV>
            <wp:extent cx="4319905" cy="2884805"/>
            <wp:effectExtent l="0" t="0" r="4445" b="0"/>
            <wp:wrapNone/>
            <wp:docPr id="41" name="Obráze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4319905" cy="2884805"/>
                    </a:xfrm>
                    <a:prstGeom prst="rect">
                      <a:avLst/>
                    </a:prstGeom>
                    <a:noFill/>
                    <a:ln>
                      <a:noFill/>
                    </a:ln>
                  </pic:spPr>
                </pic:pic>
              </a:graphicData>
            </a:graphic>
          </wp:anchor>
        </w:drawing>
      </w:r>
      <w:r w:rsidRPr="00517D9E">
        <w:rPr>
          <w:b/>
          <w:bCs/>
          <w:sz w:val="32"/>
          <w:szCs w:val="32"/>
        </w:rPr>
        <w:br w:type="page"/>
      </w:r>
    </w:p>
    <w:p w14:paraId="16D55742" w14:textId="00527D06" w:rsidR="00853130" w:rsidRPr="00517D9E" w:rsidRDefault="00853130" w:rsidP="00853130">
      <w:pPr>
        <w:spacing w:before="0" w:after="0" w:line="276" w:lineRule="auto"/>
        <w:jc w:val="left"/>
        <w:rPr>
          <w:b/>
          <w:bCs/>
          <w:sz w:val="32"/>
          <w:szCs w:val="32"/>
        </w:rPr>
      </w:pPr>
      <w:r w:rsidRPr="00517D9E">
        <w:rPr>
          <w:b/>
          <w:bCs/>
          <w:noProof/>
          <w:sz w:val="32"/>
          <w:szCs w:val="32"/>
        </w:rPr>
        <w:lastRenderedPageBreak/>
        <w:drawing>
          <wp:anchor distT="0" distB="0" distL="114300" distR="114300" simplePos="0" relativeHeight="251899904" behindDoc="1" locked="0" layoutInCell="1" allowOverlap="1" wp14:anchorId="154FD050" wp14:editId="5F1BAA38">
            <wp:simplePos x="0" y="0"/>
            <wp:positionH relativeFrom="margin">
              <wp:align>left</wp:align>
            </wp:positionH>
            <wp:positionV relativeFrom="paragraph">
              <wp:posOffset>-5982</wp:posOffset>
            </wp:positionV>
            <wp:extent cx="4314190" cy="2884170"/>
            <wp:effectExtent l="0" t="0" r="0" b="0"/>
            <wp:wrapNone/>
            <wp:docPr id="78" name="Obrázek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4314190" cy="2884170"/>
                    </a:xfrm>
                    <a:prstGeom prst="rect">
                      <a:avLst/>
                    </a:prstGeom>
                    <a:noFill/>
                    <a:ln>
                      <a:noFill/>
                    </a:ln>
                  </pic:spPr>
                </pic:pic>
              </a:graphicData>
            </a:graphic>
          </wp:anchor>
        </w:drawing>
      </w:r>
    </w:p>
    <w:p w14:paraId="187E17BD" w14:textId="7CC56A26" w:rsidR="00853130" w:rsidRPr="00517D9E" w:rsidRDefault="00853130" w:rsidP="00853130">
      <w:pPr>
        <w:spacing w:before="0" w:after="0" w:line="276" w:lineRule="auto"/>
        <w:jc w:val="left"/>
        <w:rPr>
          <w:b/>
          <w:bCs/>
          <w:sz w:val="32"/>
          <w:szCs w:val="32"/>
        </w:rPr>
      </w:pPr>
    </w:p>
    <w:p w14:paraId="0ABB8EAF" w14:textId="77777777" w:rsidR="00853130" w:rsidRPr="00517D9E" w:rsidRDefault="00853130" w:rsidP="00853130">
      <w:pPr>
        <w:spacing w:before="0" w:after="0" w:line="276" w:lineRule="auto"/>
        <w:jc w:val="left"/>
        <w:rPr>
          <w:b/>
          <w:bCs/>
          <w:sz w:val="32"/>
          <w:szCs w:val="32"/>
        </w:rPr>
      </w:pPr>
    </w:p>
    <w:p w14:paraId="5752AE07" w14:textId="3A70B182" w:rsidR="00422AB9" w:rsidRPr="00517D9E" w:rsidRDefault="00853130" w:rsidP="00853130">
      <w:pPr>
        <w:spacing w:before="0" w:after="0" w:line="276" w:lineRule="auto"/>
        <w:jc w:val="left"/>
        <w:rPr>
          <w:b/>
          <w:bCs/>
          <w:sz w:val="32"/>
          <w:szCs w:val="32"/>
        </w:rPr>
      </w:pPr>
      <w:r w:rsidRPr="00517D9E">
        <w:rPr>
          <w:b/>
          <w:bCs/>
          <w:noProof/>
          <w:sz w:val="32"/>
          <w:szCs w:val="32"/>
        </w:rPr>
        <w:drawing>
          <wp:anchor distT="0" distB="0" distL="114300" distR="114300" simplePos="0" relativeHeight="251900928" behindDoc="1" locked="0" layoutInCell="1" allowOverlap="1" wp14:anchorId="74FABA7D" wp14:editId="105695DB">
            <wp:simplePos x="0" y="0"/>
            <wp:positionH relativeFrom="margin">
              <wp:align>left</wp:align>
            </wp:positionH>
            <wp:positionV relativeFrom="paragraph">
              <wp:posOffset>2170430</wp:posOffset>
            </wp:positionV>
            <wp:extent cx="4314190" cy="2884170"/>
            <wp:effectExtent l="0" t="0" r="0" b="0"/>
            <wp:wrapNone/>
            <wp:docPr id="80" name="Obrázek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4314190" cy="2884170"/>
                    </a:xfrm>
                    <a:prstGeom prst="rect">
                      <a:avLst/>
                    </a:prstGeom>
                    <a:noFill/>
                    <a:ln>
                      <a:noFill/>
                    </a:ln>
                  </pic:spPr>
                </pic:pic>
              </a:graphicData>
            </a:graphic>
          </wp:anchor>
        </w:drawing>
      </w:r>
      <w:r w:rsidRPr="00517D9E">
        <w:rPr>
          <w:b/>
          <w:bCs/>
          <w:noProof/>
          <w:sz w:val="32"/>
          <w:szCs w:val="32"/>
        </w:rPr>
        <w:drawing>
          <wp:anchor distT="0" distB="0" distL="114300" distR="114300" simplePos="0" relativeHeight="251887616" behindDoc="1" locked="0" layoutInCell="1" allowOverlap="1" wp14:anchorId="598C25E3" wp14:editId="1CD012FA">
            <wp:simplePos x="0" y="0"/>
            <wp:positionH relativeFrom="margin">
              <wp:align>left</wp:align>
            </wp:positionH>
            <wp:positionV relativeFrom="paragraph">
              <wp:posOffset>5145339</wp:posOffset>
            </wp:positionV>
            <wp:extent cx="4319905" cy="2884805"/>
            <wp:effectExtent l="0" t="0" r="4445" b="0"/>
            <wp:wrapNone/>
            <wp:docPr id="65" name="Obrázek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4319905" cy="2884805"/>
                    </a:xfrm>
                    <a:prstGeom prst="rect">
                      <a:avLst/>
                    </a:prstGeom>
                    <a:noFill/>
                    <a:ln>
                      <a:noFill/>
                    </a:ln>
                  </pic:spPr>
                </pic:pic>
              </a:graphicData>
            </a:graphic>
          </wp:anchor>
        </w:drawing>
      </w:r>
    </w:p>
    <w:sectPr w:rsidR="00422AB9" w:rsidRPr="00517D9E" w:rsidSect="007C2FBE">
      <w:footerReference w:type="default" r:id="rId107"/>
      <w:pgSz w:w="11909" w:h="16834"/>
      <w:pgMar w:top="1440" w:right="1440" w:bottom="1440" w:left="1440"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FFA71A" w14:textId="77777777" w:rsidR="00EF7FBF" w:rsidRDefault="00EF7FBF" w:rsidP="002567F9">
      <w:r>
        <w:separator/>
      </w:r>
    </w:p>
  </w:endnote>
  <w:endnote w:type="continuationSeparator" w:id="0">
    <w:p w14:paraId="0323C3CB" w14:textId="77777777" w:rsidR="00EF7FBF" w:rsidRDefault="00EF7FBF" w:rsidP="00256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lostrnky"/>
      </w:rPr>
      <w:id w:val="1123807130"/>
      <w:docPartObj>
        <w:docPartGallery w:val="Page Numbers (Bottom of Page)"/>
        <w:docPartUnique/>
      </w:docPartObj>
    </w:sdtPr>
    <w:sdtEndPr>
      <w:rPr>
        <w:rStyle w:val="slostrnky"/>
      </w:rPr>
    </w:sdtEndPr>
    <w:sdtContent>
      <w:p w14:paraId="3D4B9394" w14:textId="578575E2" w:rsidR="00F32936" w:rsidRDefault="00F32936" w:rsidP="007C2FBE">
        <w:pPr>
          <w:pStyle w:val="Zpat"/>
          <w:framePr w:wrap="none" w:vAnchor="text" w:hAnchor="margin" w:xAlign="center" w:y="1"/>
          <w:rPr>
            <w:rStyle w:val="slostrnky"/>
          </w:rPr>
        </w:pPr>
        <w:r>
          <w:rPr>
            <w:rStyle w:val="slostrnky"/>
          </w:rPr>
          <w:fldChar w:fldCharType="begin"/>
        </w:r>
        <w:r>
          <w:rPr>
            <w:rStyle w:val="slostrnky"/>
          </w:rPr>
          <w:instrText xml:space="preserve"> PAGE </w:instrText>
        </w:r>
        <w:r>
          <w:rPr>
            <w:rStyle w:val="slostrnky"/>
          </w:rPr>
          <w:fldChar w:fldCharType="end"/>
        </w:r>
      </w:p>
    </w:sdtContent>
  </w:sdt>
  <w:p w14:paraId="2EDD8668" w14:textId="77777777" w:rsidR="00F32936" w:rsidRDefault="00F32936">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81316" w14:textId="71A86F98" w:rsidR="00F32936" w:rsidRDefault="00F32936" w:rsidP="00F32936">
    <w:pPr>
      <w:pStyle w:val="Zpat"/>
      <w:framePr w:wrap="none" w:vAnchor="text" w:hAnchor="margin" w:xAlign="center" w:y="1"/>
      <w:rPr>
        <w:rStyle w:val="slostrnky"/>
      </w:rPr>
    </w:pPr>
  </w:p>
  <w:p w14:paraId="7473E5E7" w14:textId="77777777" w:rsidR="00F32936" w:rsidRDefault="00F32936" w:rsidP="007C2FBE">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lostrnky"/>
      </w:rPr>
      <w:id w:val="2141460579"/>
      <w:docPartObj>
        <w:docPartGallery w:val="Page Numbers (Bottom of Page)"/>
        <w:docPartUnique/>
      </w:docPartObj>
    </w:sdtPr>
    <w:sdtEndPr>
      <w:rPr>
        <w:rStyle w:val="slostrnky"/>
      </w:rPr>
    </w:sdtEndPr>
    <w:sdtContent>
      <w:p w14:paraId="72E6145B" w14:textId="77777777" w:rsidR="00F32936" w:rsidRDefault="00F32936" w:rsidP="00F32936">
        <w:pPr>
          <w:pStyle w:val="Zpat"/>
          <w:framePr w:wrap="none" w:vAnchor="text" w:hAnchor="margin" w:xAlign="center" w:y="1"/>
          <w:rPr>
            <w:rStyle w:val="slostrnky"/>
          </w:rPr>
        </w:pPr>
        <w:r>
          <w:rPr>
            <w:rStyle w:val="slostrnky"/>
          </w:rPr>
          <w:fldChar w:fldCharType="begin"/>
        </w:r>
        <w:r>
          <w:rPr>
            <w:rStyle w:val="slostrnky"/>
          </w:rPr>
          <w:instrText xml:space="preserve"> PAGE </w:instrText>
        </w:r>
        <w:r>
          <w:rPr>
            <w:rStyle w:val="slostrnky"/>
          </w:rPr>
          <w:fldChar w:fldCharType="separate"/>
        </w:r>
        <w:r w:rsidR="00F16C59">
          <w:rPr>
            <w:rStyle w:val="slostrnky"/>
            <w:noProof/>
          </w:rPr>
          <w:t>87</w:t>
        </w:r>
        <w:r>
          <w:rPr>
            <w:rStyle w:val="slostrnky"/>
          </w:rPr>
          <w:fldChar w:fldCharType="end"/>
        </w:r>
      </w:p>
    </w:sdtContent>
  </w:sdt>
  <w:p w14:paraId="7FA7DDAB" w14:textId="77777777" w:rsidR="00F32936" w:rsidRDefault="00F32936" w:rsidP="007C2FBE">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0C549A" w14:textId="77777777" w:rsidR="00EF7FBF" w:rsidRDefault="00EF7FBF" w:rsidP="002567F9">
      <w:r>
        <w:separator/>
      </w:r>
    </w:p>
  </w:footnote>
  <w:footnote w:type="continuationSeparator" w:id="0">
    <w:p w14:paraId="3A60B402" w14:textId="77777777" w:rsidR="00EF7FBF" w:rsidRDefault="00EF7FBF" w:rsidP="002567F9">
      <w:r>
        <w:continuationSeparator/>
      </w:r>
    </w:p>
  </w:footnote>
  <w:footnote w:id="1">
    <w:p w14:paraId="590277D3" w14:textId="77777777" w:rsidR="008D64FF" w:rsidRPr="00AE3C22" w:rsidRDefault="008D64FF" w:rsidP="008D64FF">
      <w:pPr>
        <w:pStyle w:val="Textpoznpodarou"/>
      </w:pPr>
      <w:r>
        <w:rPr>
          <w:rStyle w:val="Znakapoznpodarou"/>
        </w:rPr>
        <w:footnoteRef/>
      </w:r>
      <w:r>
        <w:t xml:space="preserve"> V práci budu volně zaměňovat slovo konflikt a spor.</w:t>
      </w:r>
    </w:p>
  </w:footnote>
  <w:footnote w:id="2">
    <w:p w14:paraId="4EBBBCB5" w14:textId="77777777" w:rsidR="008D64FF" w:rsidRPr="00AE3C22" w:rsidRDefault="008D64FF" w:rsidP="008D64FF">
      <w:pPr>
        <w:pStyle w:val="Textpoznpodarou"/>
      </w:pPr>
      <w:r>
        <w:rPr>
          <w:rStyle w:val="Znakapoznpodarou"/>
        </w:rPr>
        <w:footnoteRef/>
      </w:r>
      <w:r>
        <w:t xml:space="preserve"> V práci budu volně zaměňovat slovo řešení a technika.</w:t>
      </w:r>
    </w:p>
  </w:footnote>
  <w:footnote w:id="3">
    <w:p w14:paraId="27A13854" w14:textId="6CDD4AA9" w:rsidR="00BD36A6" w:rsidRDefault="00BD36A6" w:rsidP="00BD36A6">
      <w:pPr>
        <w:pStyle w:val="Textpoznpodarou"/>
      </w:pPr>
      <w:r>
        <w:rPr>
          <w:rStyle w:val="Znakapoznpodarou"/>
        </w:rPr>
        <w:footnoteRef/>
      </w:r>
      <w:r>
        <w:t xml:space="preserve"> V práci budu popisovat </w:t>
      </w:r>
      <w:proofErr w:type="spellStart"/>
      <w:r>
        <w:t>problem</w:t>
      </w:r>
      <w:proofErr w:type="spellEnd"/>
      <w:r>
        <w:t xml:space="preserve"> </w:t>
      </w:r>
      <w:proofErr w:type="spellStart"/>
      <w:r>
        <w:t>solving</w:t>
      </w:r>
      <w:proofErr w:type="spellEnd"/>
      <w:r>
        <w:t xml:space="preserve"> </w:t>
      </w:r>
      <w:proofErr w:type="spellStart"/>
      <w:r>
        <w:t>wheel</w:t>
      </w:r>
      <w:proofErr w:type="spellEnd"/>
      <w:r>
        <w:t xml:space="preserve"> jako kolečko.</w:t>
      </w:r>
    </w:p>
  </w:footnote>
  <w:footnote w:id="4">
    <w:p w14:paraId="6F73A941" w14:textId="77777777" w:rsidR="00CF756A" w:rsidRPr="00BE5D02" w:rsidRDefault="00CF756A" w:rsidP="00CF756A">
      <w:pPr>
        <w:pStyle w:val="Textpoznpodarou"/>
      </w:pPr>
      <w:r>
        <w:rPr>
          <w:rStyle w:val="Znakapoznpodarou"/>
        </w:rPr>
        <w:footnoteRef/>
      </w:r>
      <w:r>
        <w:t xml:space="preserve"> Znak * znamená vlastní vyjádření a názor.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E3E78"/>
    <w:multiLevelType w:val="hybridMultilevel"/>
    <w:tmpl w:val="AAEA75B6"/>
    <w:lvl w:ilvl="0" w:tplc="FFFFFFF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B125DD0"/>
    <w:multiLevelType w:val="multilevel"/>
    <w:tmpl w:val="D6CE2982"/>
    <w:lvl w:ilvl="0">
      <w:start w:val="1"/>
      <w:numFmt w:val="decimal"/>
      <w:lvlText w:val="%1."/>
      <w:lvlJc w:val="left"/>
      <w:pPr>
        <w:ind w:left="72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5760" w:hanging="108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2" w15:restartNumberingAfterBreak="0">
    <w:nsid w:val="1BB404BC"/>
    <w:multiLevelType w:val="hybridMultilevel"/>
    <w:tmpl w:val="2348E690"/>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5C0638C"/>
    <w:multiLevelType w:val="multilevel"/>
    <w:tmpl w:val="D6CE2982"/>
    <w:lvl w:ilvl="0">
      <w:start w:val="1"/>
      <w:numFmt w:val="decimal"/>
      <w:lvlText w:val="%1."/>
      <w:lvlJc w:val="left"/>
      <w:pPr>
        <w:ind w:left="72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5760" w:hanging="108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4" w15:restartNumberingAfterBreak="0">
    <w:nsid w:val="399B3426"/>
    <w:multiLevelType w:val="hybridMultilevel"/>
    <w:tmpl w:val="A1548B80"/>
    <w:lvl w:ilvl="0" w:tplc="FFFFFFF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3D0E7E44"/>
    <w:multiLevelType w:val="hybridMultilevel"/>
    <w:tmpl w:val="82A0D4C4"/>
    <w:lvl w:ilvl="0" w:tplc="23502C26">
      <w:start w:val="1"/>
      <w:numFmt w:val="decimal"/>
      <w:lvlText w:val="%1)"/>
      <w:lvlJc w:val="left"/>
      <w:pPr>
        <w:ind w:left="720" w:hanging="360"/>
      </w:pPr>
      <w:rPr>
        <w:rFonts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4123227B"/>
    <w:multiLevelType w:val="hybridMultilevel"/>
    <w:tmpl w:val="E7C2820C"/>
    <w:lvl w:ilvl="0" w:tplc="FFFFFFFF">
      <w:numFmt w:val="bullet"/>
      <w:lvlText w:val="-"/>
      <w:lvlJc w:val="left"/>
      <w:pPr>
        <w:ind w:left="720" w:hanging="360"/>
      </w:pPr>
      <w:rPr>
        <w:rFonts w:ascii="Calibri" w:eastAsiaTheme="minorEastAsia"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439562E9"/>
    <w:multiLevelType w:val="hybridMultilevel"/>
    <w:tmpl w:val="F3C0C12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44DD12AF"/>
    <w:multiLevelType w:val="multilevel"/>
    <w:tmpl w:val="D6CE2982"/>
    <w:lvl w:ilvl="0">
      <w:start w:val="1"/>
      <w:numFmt w:val="decimal"/>
      <w:lvlText w:val="%1."/>
      <w:lvlJc w:val="left"/>
      <w:pPr>
        <w:ind w:left="72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5760" w:hanging="108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9" w15:restartNumberingAfterBreak="0">
    <w:nsid w:val="54D25374"/>
    <w:multiLevelType w:val="multilevel"/>
    <w:tmpl w:val="04050025"/>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6480" w:hanging="720"/>
      </w:pPr>
    </w:lvl>
    <w:lvl w:ilvl="3">
      <w:start w:val="1"/>
      <w:numFmt w:val="decimal"/>
      <w:pStyle w:val="Nadpis4"/>
      <w:lvlText w:val="%1.%2.%3.%4"/>
      <w:lvlJc w:val="left"/>
      <w:pPr>
        <w:ind w:left="6624" w:hanging="864"/>
      </w:pPr>
    </w:lvl>
    <w:lvl w:ilvl="4">
      <w:start w:val="1"/>
      <w:numFmt w:val="decimal"/>
      <w:pStyle w:val="Nadpis5"/>
      <w:lvlText w:val="%1.%2.%3.%4.%5"/>
      <w:lvlJc w:val="left"/>
      <w:pPr>
        <w:ind w:left="6768" w:hanging="1008"/>
      </w:pPr>
    </w:lvl>
    <w:lvl w:ilvl="5">
      <w:start w:val="1"/>
      <w:numFmt w:val="decimal"/>
      <w:pStyle w:val="Nadpis6"/>
      <w:lvlText w:val="%1.%2.%3.%4.%5.%6"/>
      <w:lvlJc w:val="left"/>
      <w:pPr>
        <w:ind w:left="6912" w:hanging="1152"/>
      </w:pPr>
    </w:lvl>
    <w:lvl w:ilvl="6">
      <w:start w:val="1"/>
      <w:numFmt w:val="decimal"/>
      <w:pStyle w:val="Nadpis7"/>
      <w:lvlText w:val="%1.%2.%3.%4.%5.%6.%7"/>
      <w:lvlJc w:val="left"/>
      <w:pPr>
        <w:ind w:left="7056" w:hanging="1296"/>
      </w:pPr>
    </w:lvl>
    <w:lvl w:ilvl="7">
      <w:start w:val="1"/>
      <w:numFmt w:val="decimal"/>
      <w:pStyle w:val="Nadpis8"/>
      <w:lvlText w:val="%1.%2.%3.%4.%5.%6.%7.%8"/>
      <w:lvlJc w:val="left"/>
      <w:pPr>
        <w:ind w:left="7200" w:hanging="1440"/>
      </w:pPr>
    </w:lvl>
    <w:lvl w:ilvl="8">
      <w:start w:val="1"/>
      <w:numFmt w:val="decimal"/>
      <w:pStyle w:val="Nadpis9"/>
      <w:lvlText w:val="%1.%2.%3.%4.%5.%6.%7.%8.%9"/>
      <w:lvlJc w:val="left"/>
      <w:pPr>
        <w:ind w:left="7344" w:hanging="1584"/>
      </w:pPr>
    </w:lvl>
  </w:abstractNum>
  <w:abstractNum w:abstractNumId="10" w15:restartNumberingAfterBreak="0">
    <w:nsid w:val="5D0A0B91"/>
    <w:multiLevelType w:val="hybridMultilevel"/>
    <w:tmpl w:val="C87CB67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60C22F99"/>
    <w:multiLevelType w:val="hybridMultilevel"/>
    <w:tmpl w:val="53E2552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71E70CDC"/>
    <w:multiLevelType w:val="hybridMultilevel"/>
    <w:tmpl w:val="B6B4913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769F153B"/>
    <w:multiLevelType w:val="hybridMultilevel"/>
    <w:tmpl w:val="7916A06A"/>
    <w:lvl w:ilvl="0" w:tplc="FFFFFFF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893424146">
    <w:abstractNumId w:val="9"/>
  </w:num>
  <w:num w:numId="2" w16cid:durableId="589973316">
    <w:abstractNumId w:val="4"/>
  </w:num>
  <w:num w:numId="3" w16cid:durableId="252278250">
    <w:abstractNumId w:val="13"/>
  </w:num>
  <w:num w:numId="4" w16cid:durableId="1837725200">
    <w:abstractNumId w:val="0"/>
  </w:num>
  <w:num w:numId="5" w16cid:durableId="64492725">
    <w:abstractNumId w:val="2"/>
  </w:num>
  <w:num w:numId="6" w16cid:durableId="1775007165">
    <w:abstractNumId w:val="1"/>
  </w:num>
  <w:num w:numId="7" w16cid:durableId="1911040722">
    <w:abstractNumId w:val="8"/>
  </w:num>
  <w:num w:numId="8" w16cid:durableId="125245837">
    <w:abstractNumId w:val="10"/>
  </w:num>
  <w:num w:numId="9" w16cid:durableId="1004209162">
    <w:abstractNumId w:val="3"/>
  </w:num>
  <w:num w:numId="10" w16cid:durableId="1691906327">
    <w:abstractNumId w:val="7"/>
  </w:num>
  <w:num w:numId="11" w16cid:durableId="843281303">
    <w:abstractNumId w:val="11"/>
  </w:num>
  <w:num w:numId="12" w16cid:durableId="111284735">
    <w:abstractNumId w:val="6"/>
  </w:num>
  <w:num w:numId="13" w16cid:durableId="140002491">
    <w:abstractNumId w:val="5"/>
  </w:num>
  <w:num w:numId="14" w16cid:durableId="2038848626">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01C"/>
    <w:rsid w:val="00001A73"/>
    <w:rsid w:val="0000274E"/>
    <w:rsid w:val="00004CE3"/>
    <w:rsid w:val="000055CE"/>
    <w:rsid w:val="00005FBF"/>
    <w:rsid w:val="0000773C"/>
    <w:rsid w:val="00010F12"/>
    <w:rsid w:val="0001122B"/>
    <w:rsid w:val="000118CC"/>
    <w:rsid w:val="00011D40"/>
    <w:rsid w:val="000149F4"/>
    <w:rsid w:val="000153AA"/>
    <w:rsid w:val="0001553C"/>
    <w:rsid w:val="00015A52"/>
    <w:rsid w:val="00015C6D"/>
    <w:rsid w:val="00016F76"/>
    <w:rsid w:val="0001721A"/>
    <w:rsid w:val="00020D7E"/>
    <w:rsid w:val="00022358"/>
    <w:rsid w:val="000228D8"/>
    <w:rsid w:val="00022D47"/>
    <w:rsid w:val="000230F0"/>
    <w:rsid w:val="000237DC"/>
    <w:rsid w:val="00023865"/>
    <w:rsid w:val="00023AC1"/>
    <w:rsid w:val="00024736"/>
    <w:rsid w:val="000304C1"/>
    <w:rsid w:val="00030DA6"/>
    <w:rsid w:val="00031D9B"/>
    <w:rsid w:val="000332F4"/>
    <w:rsid w:val="00033423"/>
    <w:rsid w:val="00034B1C"/>
    <w:rsid w:val="00036E49"/>
    <w:rsid w:val="00036E81"/>
    <w:rsid w:val="000377D9"/>
    <w:rsid w:val="000377DB"/>
    <w:rsid w:val="00041C52"/>
    <w:rsid w:val="00041D05"/>
    <w:rsid w:val="00042109"/>
    <w:rsid w:val="00043B08"/>
    <w:rsid w:val="00044148"/>
    <w:rsid w:val="00045336"/>
    <w:rsid w:val="00045415"/>
    <w:rsid w:val="000458B1"/>
    <w:rsid w:val="00046272"/>
    <w:rsid w:val="00046BFE"/>
    <w:rsid w:val="0004703F"/>
    <w:rsid w:val="00047864"/>
    <w:rsid w:val="00050BEA"/>
    <w:rsid w:val="00051CD3"/>
    <w:rsid w:val="000544FA"/>
    <w:rsid w:val="0005766B"/>
    <w:rsid w:val="000600CF"/>
    <w:rsid w:val="0006037E"/>
    <w:rsid w:val="0006349C"/>
    <w:rsid w:val="000638D3"/>
    <w:rsid w:val="00064F86"/>
    <w:rsid w:val="000663C0"/>
    <w:rsid w:val="00067EDA"/>
    <w:rsid w:val="00070147"/>
    <w:rsid w:val="000708FE"/>
    <w:rsid w:val="000710C2"/>
    <w:rsid w:val="000712A5"/>
    <w:rsid w:val="0007236E"/>
    <w:rsid w:val="00073DE7"/>
    <w:rsid w:val="000744A0"/>
    <w:rsid w:val="00074E89"/>
    <w:rsid w:val="000758CC"/>
    <w:rsid w:val="000777F6"/>
    <w:rsid w:val="000779FD"/>
    <w:rsid w:val="00077A02"/>
    <w:rsid w:val="00077BFE"/>
    <w:rsid w:val="00077C86"/>
    <w:rsid w:val="0008137B"/>
    <w:rsid w:val="00081623"/>
    <w:rsid w:val="000817AD"/>
    <w:rsid w:val="000845C9"/>
    <w:rsid w:val="00085448"/>
    <w:rsid w:val="00085942"/>
    <w:rsid w:val="00085F82"/>
    <w:rsid w:val="00086F3E"/>
    <w:rsid w:val="000904D8"/>
    <w:rsid w:val="000919CA"/>
    <w:rsid w:val="00091BDF"/>
    <w:rsid w:val="0009218E"/>
    <w:rsid w:val="000925AD"/>
    <w:rsid w:val="00092639"/>
    <w:rsid w:val="00092A6C"/>
    <w:rsid w:val="00094475"/>
    <w:rsid w:val="0009515F"/>
    <w:rsid w:val="0009532B"/>
    <w:rsid w:val="00095CA7"/>
    <w:rsid w:val="00096493"/>
    <w:rsid w:val="00096D07"/>
    <w:rsid w:val="00096ED8"/>
    <w:rsid w:val="0009763D"/>
    <w:rsid w:val="00097BCB"/>
    <w:rsid w:val="00097F19"/>
    <w:rsid w:val="000A0C20"/>
    <w:rsid w:val="000A10F8"/>
    <w:rsid w:val="000A3145"/>
    <w:rsid w:val="000A46A6"/>
    <w:rsid w:val="000A4C6F"/>
    <w:rsid w:val="000A5201"/>
    <w:rsid w:val="000A605A"/>
    <w:rsid w:val="000A645B"/>
    <w:rsid w:val="000A6B5D"/>
    <w:rsid w:val="000A7C4C"/>
    <w:rsid w:val="000A7CDB"/>
    <w:rsid w:val="000B036F"/>
    <w:rsid w:val="000B071F"/>
    <w:rsid w:val="000B150A"/>
    <w:rsid w:val="000B21BF"/>
    <w:rsid w:val="000B2EF7"/>
    <w:rsid w:val="000B354A"/>
    <w:rsid w:val="000B3564"/>
    <w:rsid w:val="000B442F"/>
    <w:rsid w:val="000B4D05"/>
    <w:rsid w:val="000B4E66"/>
    <w:rsid w:val="000B57D4"/>
    <w:rsid w:val="000B5D5E"/>
    <w:rsid w:val="000B5E91"/>
    <w:rsid w:val="000B6D41"/>
    <w:rsid w:val="000B78E1"/>
    <w:rsid w:val="000C1118"/>
    <w:rsid w:val="000C1377"/>
    <w:rsid w:val="000C13AA"/>
    <w:rsid w:val="000C19FB"/>
    <w:rsid w:val="000C27C8"/>
    <w:rsid w:val="000C2B23"/>
    <w:rsid w:val="000C4D3C"/>
    <w:rsid w:val="000C52E9"/>
    <w:rsid w:val="000C60B8"/>
    <w:rsid w:val="000C655B"/>
    <w:rsid w:val="000C7464"/>
    <w:rsid w:val="000D0557"/>
    <w:rsid w:val="000D0D34"/>
    <w:rsid w:val="000D14F1"/>
    <w:rsid w:val="000D1F8D"/>
    <w:rsid w:val="000D46DB"/>
    <w:rsid w:val="000D5EA3"/>
    <w:rsid w:val="000D7164"/>
    <w:rsid w:val="000D792A"/>
    <w:rsid w:val="000D7F1A"/>
    <w:rsid w:val="000E05ED"/>
    <w:rsid w:val="000E0EF2"/>
    <w:rsid w:val="000E2647"/>
    <w:rsid w:val="000E3F9C"/>
    <w:rsid w:val="000E5283"/>
    <w:rsid w:val="000E7099"/>
    <w:rsid w:val="000E76AF"/>
    <w:rsid w:val="000E7AF6"/>
    <w:rsid w:val="000E7F79"/>
    <w:rsid w:val="000F034B"/>
    <w:rsid w:val="000F0D9B"/>
    <w:rsid w:val="000F18C8"/>
    <w:rsid w:val="000F2176"/>
    <w:rsid w:val="000F228C"/>
    <w:rsid w:val="000F26C3"/>
    <w:rsid w:val="000F3752"/>
    <w:rsid w:val="000F59A7"/>
    <w:rsid w:val="000F68B1"/>
    <w:rsid w:val="000F7EF9"/>
    <w:rsid w:val="00100119"/>
    <w:rsid w:val="00102D4F"/>
    <w:rsid w:val="001035B0"/>
    <w:rsid w:val="0010360B"/>
    <w:rsid w:val="00104711"/>
    <w:rsid w:val="0010490B"/>
    <w:rsid w:val="00104A1E"/>
    <w:rsid w:val="00105047"/>
    <w:rsid w:val="001054EF"/>
    <w:rsid w:val="00106D19"/>
    <w:rsid w:val="00106E84"/>
    <w:rsid w:val="00107821"/>
    <w:rsid w:val="001079E2"/>
    <w:rsid w:val="00107E05"/>
    <w:rsid w:val="00110240"/>
    <w:rsid w:val="00111171"/>
    <w:rsid w:val="00112BE4"/>
    <w:rsid w:val="001132CB"/>
    <w:rsid w:val="00113A4C"/>
    <w:rsid w:val="00114EEC"/>
    <w:rsid w:val="00115F09"/>
    <w:rsid w:val="001163BB"/>
    <w:rsid w:val="0011654B"/>
    <w:rsid w:val="00116747"/>
    <w:rsid w:val="00116C96"/>
    <w:rsid w:val="00120AA0"/>
    <w:rsid w:val="00120DFB"/>
    <w:rsid w:val="0012306F"/>
    <w:rsid w:val="00123161"/>
    <w:rsid w:val="001235E0"/>
    <w:rsid w:val="00125456"/>
    <w:rsid w:val="00126BBF"/>
    <w:rsid w:val="001274DF"/>
    <w:rsid w:val="001314A1"/>
    <w:rsid w:val="001317B5"/>
    <w:rsid w:val="001341FB"/>
    <w:rsid w:val="00134608"/>
    <w:rsid w:val="0013642A"/>
    <w:rsid w:val="0013654E"/>
    <w:rsid w:val="0014000E"/>
    <w:rsid w:val="00140553"/>
    <w:rsid w:val="001408E8"/>
    <w:rsid w:val="001425A5"/>
    <w:rsid w:val="00146103"/>
    <w:rsid w:val="00150D89"/>
    <w:rsid w:val="00151A18"/>
    <w:rsid w:val="00151F82"/>
    <w:rsid w:val="001528A2"/>
    <w:rsid w:val="00153FB1"/>
    <w:rsid w:val="0015470B"/>
    <w:rsid w:val="00154B28"/>
    <w:rsid w:val="00156FED"/>
    <w:rsid w:val="00157DAE"/>
    <w:rsid w:val="001609EC"/>
    <w:rsid w:val="00162854"/>
    <w:rsid w:val="0016448E"/>
    <w:rsid w:val="00164CAD"/>
    <w:rsid w:val="00164DF1"/>
    <w:rsid w:val="00167665"/>
    <w:rsid w:val="0017016C"/>
    <w:rsid w:val="00170446"/>
    <w:rsid w:val="00170B30"/>
    <w:rsid w:val="00171D58"/>
    <w:rsid w:val="00172660"/>
    <w:rsid w:val="00172CBA"/>
    <w:rsid w:val="00173074"/>
    <w:rsid w:val="00174D2E"/>
    <w:rsid w:val="00174E91"/>
    <w:rsid w:val="00175F19"/>
    <w:rsid w:val="001762F7"/>
    <w:rsid w:val="00176367"/>
    <w:rsid w:val="00181A4C"/>
    <w:rsid w:val="00186F28"/>
    <w:rsid w:val="00187240"/>
    <w:rsid w:val="00187DF0"/>
    <w:rsid w:val="001904F5"/>
    <w:rsid w:val="00191E10"/>
    <w:rsid w:val="00192E12"/>
    <w:rsid w:val="00193D5B"/>
    <w:rsid w:val="00193DC5"/>
    <w:rsid w:val="00193DDF"/>
    <w:rsid w:val="00194037"/>
    <w:rsid w:val="00197B71"/>
    <w:rsid w:val="00197DA2"/>
    <w:rsid w:val="001A38E0"/>
    <w:rsid w:val="001A5EFE"/>
    <w:rsid w:val="001B1228"/>
    <w:rsid w:val="001B2CD4"/>
    <w:rsid w:val="001B2E5F"/>
    <w:rsid w:val="001B2EEE"/>
    <w:rsid w:val="001B3566"/>
    <w:rsid w:val="001B3FF0"/>
    <w:rsid w:val="001B5F3A"/>
    <w:rsid w:val="001B6F6C"/>
    <w:rsid w:val="001C05AF"/>
    <w:rsid w:val="001C0FA0"/>
    <w:rsid w:val="001C1C68"/>
    <w:rsid w:val="001C2E94"/>
    <w:rsid w:val="001C3072"/>
    <w:rsid w:val="001C42B4"/>
    <w:rsid w:val="001C4706"/>
    <w:rsid w:val="001C658C"/>
    <w:rsid w:val="001C6DCD"/>
    <w:rsid w:val="001D01D2"/>
    <w:rsid w:val="001D1DF3"/>
    <w:rsid w:val="001D54E4"/>
    <w:rsid w:val="001D6079"/>
    <w:rsid w:val="001E032A"/>
    <w:rsid w:val="001E03CD"/>
    <w:rsid w:val="001E0CBA"/>
    <w:rsid w:val="001E1941"/>
    <w:rsid w:val="001E1D06"/>
    <w:rsid w:val="001E3E53"/>
    <w:rsid w:val="001E3EBD"/>
    <w:rsid w:val="001E43BD"/>
    <w:rsid w:val="001E5323"/>
    <w:rsid w:val="001E5673"/>
    <w:rsid w:val="001E6708"/>
    <w:rsid w:val="001E6F30"/>
    <w:rsid w:val="001E7891"/>
    <w:rsid w:val="001F09C8"/>
    <w:rsid w:val="001F0A4D"/>
    <w:rsid w:val="001F2575"/>
    <w:rsid w:val="001F28C7"/>
    <w:rsid w:val="001F394B"/>
    <w:rsid w:val="001F496C"/>
    <w:rsid w:val="001F4EAF"/>
    <w:rsid w:val="001F52AB"/>
    <w:rsid w:val="001F5791"/>
    <w:rsid w:val="001F625A"/>
    <w:rsid w:val="001F77CC"/>
    <w:rsid w:val="002001BD"/>
    <w:rsid w:val="002003C8"/>
    <w:rsid w:val="00200600"/>
    <w:rsid w:val="002011FA"/>
    <w:rsid w:val="0020169E"/>
    <w:rsid w:val="0020250F"/>
    <w:rsid w:val="00202B53"/>
    <w:rsid w:val="00202BB1"/>
    <w:rsid w:val="00202F0B"/>
    <w:rsid w:val="002035A0"/>
    <w:rsid w:val="00203E18"/>
    <w:rsid w:val="00203EF4"/>
    <w:rsid w:val="00204B52"/>
    <w:rsid w:val="0020651E"/>
    <w:rsid w:val="00207CCC"/>
    <w:rsid w:val="00210DAF"/>
    <w:rsid w:val="002111AC"/>
    <w:rsid w:val="0021158A"/>
    <w:rsid w:val="00212A9E"/>
    <w:rsid w:val="0021520D"/>
    <w:rsid w:val="002152A6"/>
    <w:rsid w:val="00215DAE"/>
    <w:rsid w:val="00215FB1"/>
    <w:rsid w:val="00216A6F"/>
    <w:rsid w:val="00217AE1"/>
    <w:rsid w:val="00222D2C"/>
    <w:rsid w:val="00222E99"/>
    <w:rsid w:val="00225697"/>
    <w:rsid w:val="002256F3"/>
    <w:rsid w:val="002263F5"/>
    <w:rsid w:val="0022685A"/>
    <w:rsid w:val="00227762"/>
    <w:rsid w:val="0023161F"/>
    <w:rsid w:val="002319A7"/>
    <w:rsid w:val="00232544"/>
    <w:rsid w:val="002327AC"/>
    <w:rsid w:val="00232A85"/>
    <w:rsid w:val="00233513"/>
    <w:rsid w:val="00233DAF"/>
    <w:rsid w:val="00233E7D"/>
    <w:rsid w:val="0023437E"/>
    <w:rsid w:val="002344DE"/>
    <w:rsid w:val="0023516D"/>
    <w:rsid w:val="00235EC4"/>
    <w:rsid w:val="002375EB"/>
    <w:rsid w:val="00241F32"/>
    <w:rsid w:val="00244D7F"/>
    <w:rsid w:val="00245E4E"/>
    <w:rsid w:val="00246425"/>
    <w:rsid w:val="00247262"/>
    <w:rsid w:val="00247AD5"/>
    <w:rsid w:val="00247B03"/>
    <w:rsid w:val="002502D0"/>
    <w:rsid w:val="0025269C"/>
    <w:rsid w:val="00253CCF"/>
    <w:rsid w:val="00253D91"/>
    <w:rsid w:val="0025480A"/>
    <w:rsid w:val="002562BA"/>
    <w:rsid w:val="002567F9"/>
    <w:rsid w:val="00257CE1"/>
    <w:rsid w:val="0026050D"/>
    <w:rsid w:val="00260BF4"/>
    <w:rsid w:val="00260FF5"/>
    <w:rsid w:val="00261912"/>
    <w:rsid w:val="00262583"/>
    <w:rsid w:val="002628B9"/>
    <w:rsid w:val="002639A5"/>
    <w:rsid w:val="0026448D"/>
    <w:rsid w:val="00264704"/>
    <w:rsid w:val="002647F2"/>
    <w:rsid w:val="00264979"/>
    <w:rsid w:val="00265368"/>
    <w:rsid w:val="002663FC"/>
    <w:rsid w:val="002678AF"/>
    <w:rsid w:val="00267A10"/>
    <w:rsid w:val="0027158F"/>
    <w:rsid w:val="002723FD"/>
    <w:rsid w:val="00272B17"/>
    <w:rsid w:val="00273A21"/>
    <w:rsid w:val="00273D57"/>
    <w:rsid w:val="0027516F"/>
    <w:rsid w:val="00277970"/>
    <w:rsid w:val="0028038B"/>
    <w:rsid w:val="0028067A"/>
    <w:rsid w:val="002822A0"/>
    <w:rsid w:val="002832F8"/>
    <w:rsid w:val="00285304"/>
    <w:rsid w:val="00286815"/>
    <w:rsid w:val="00287255"/>
    <w:rsid w:val="00287B4A"/>
    <w:rsid w:val="00287EC7"/>
    <w:rsid w:val="0029143D"/>
    <w:rsid w:val="00293938"/>
    <w:rsid w:val="002942F2"/>
    <w:rsid w:val="002948B5"/>
    <w:rsid w:val="002965C7"/>
    <w:rsid w:val="002973D0"/>
    <w:rsid w:val="002A0F5E"/>
    <w:rsid w:val="002A1D83"/>
    <w:rsid w:val="002A2EA8"/>
    <w:rsid w:val="002A4537"/>
    <w:rsid w:val="002A4DD3"/>
    <w:rsid w:val="002A6021"/>
    <w:rsid w:val="002A61E0"/>
    <w:rsid w:val="002A6E38"/>
    <w:rsid w:val="002B13C9"/>
    <w:rsid w:val="002B1E6C"/>
    <w:rsid w:val="002B644C"/>
    <w:rsid w:val="002B645F"/>
    <w:rsid w:val="002B64F9"/>
    <w:rsid w:val="002C0157"/>
    <w:rsid w:val="002C0B01"/>
    <w:rsid w:val="002C0C91"/>
    <w:rsid w:val="002C0E36"/>
    <w:rsid w:val="002C1C87"/>
    <w:rsid w:val="002C1EA2"/>
    <w:rsid w:val="002C2128"/>
    <w:rsid w:val="002C2FEC"/>
    <w:rsid w:val="002C33F5"/>
    <w:rsid w:val="002C4080"/>
    <w:rsid w:val="002C5DF2"/>
    <w:rsid w:val="002C68AB"/>
    <w:rsid w:val="002C6F94"/>
    <w:rsid w:val="002C715B"/>
    <w:rsid w:val="002C76D1"/>
    <w:rsid w:val="002D00AB"/>
    <w:rsid w:val="002D0A1C"/>
    <w:rsid w:val="002D12B0"/>
    <w:rsid w:val="002D13E3"/>
    <w:rsid w:val="002D2380"/>
    <w:rsid w:val="002D38F6"/>
    <w:rsid w:val="002D3A7C"/>
    <w:rsid w:val="002D41EC"/>
    <w:rsid w:val="002D4CF8"/>
    <w:rsid w:val="002D50E1"/>
    <w:rsid w:val="002D59ED"/>
    <w:rsid w:val="002E02DE"/>
    <w:rsid w:val="002E0A19"/>
    <w:rsid w:val="002E14BC"/>
    <w:rsid w:val="002E241E"/>
    <w:rsid w:val="002E446C"/>
    <w:rsid w:val="002E4E9E"/>
    <w:rsid w:val="002E4F42"/>
    <w:rsid w:val="002E63B5"/>
    <w:rsid w:val="002E67E3"/>
    <w:rsid w:val="002E7D06"/>
    <w:rsid w:val="002F0B39"/>
    <w:rsid w:val="002F142A"/>
    <w:rsid w:val="002F358C"/>
    <w:rsid w:val="002F568F"/>
    <w:rsid w:val="002F625C"/>
    <w:rsid w:val="002F65F6"/>
    <w:rsid w:val="002F7A6B"/>
    <w:rsid w:val="002F7D9C"/>
    <w:rsid w:val="003007F6"/>
    <w:rsid w:val="00300F10"/>
    <w:rsid w:val="003013E3"/>
    <w:rsid w:val="00303A38"/>
    <w:rsid w:val="00303DC9"/>
    <w:rsid w:val="00304AB2"/>
    <w:rsid w:val="00305ACD"/>
    <w:rsid w:val="0030617A"/>
    <w:rsid w:val="00310B06"/>
    <w:rsid w:val="003119EB"/>
    <w:rsid w:val="00312EE0"/>
    <w:rsid w:val="00313F4C"/>
    <w:rsid w:val="0031403A"/>
    <w:rsid w:val="00315BF9"/>
    <w:rsid w:val="0031656E"/>
    <w:rsid w:val="00317A58"/>
    <w:rsid w:val="00317C18"/>
    <w:rsid w:val="00317E31"/>
    <w:rsid w:val="00323251"/>
    <w:rsid w:val="00324D45"/>
    <w:rsid w:val="003276A9"/>
    <w:rsid w:val="003278E0"/>
    <w:rsid w:val="00327940"/>
    <w:rsid w:val="00330578"/>
    <w:rsid w:val="003325A1"/>
    <w:rsid w:val="00333E8B"/>
    <w:rsid w:val="003345A3"/>
    <w:rsid w:val="00334A86"/>
    <w:rsid w:val="0033522B"/>
    <w:rsid w:val="00337D0B"/>
    <w:rsid w:val="003424B5"/>
    <w:rsid w:val="00342F02"/>
    <w:rsid w:val="0034365D"/>
    <w:rsid w:val="00344A40"/>
    <w:rsid w:val="0034538A"/>
    <w:rsid w:val="00345BF3"/>
    <w:rsid w:val="00347E2C"/>
    <w:rsid w:val="00351A64"/>
    <w:rsid w:val="003526CA"/>
    <w:rsid w:val="00352AC1"/>
    <w:rsid w:val="00353C33"/>
    <w:rsid w:val="003542C2"/>
    <w:rsid w:val="003545A4"/>
    <w:rsid w:val="00357FCA"/>
    <w:rsid w:val="00360831"/>
    <w:rsid w:val="003616F0"/>
    <w:rsid w:val="00362BCF"/>
    <w:rsid w:val="00363431"/>
    <w:rsid w:val="00363B20"/>
    <w:rsid w:val="00363FDF"/>
    <w:rsid w:val="003645E8"/>
    <w:rsid w:val="00365ED9"/>
    <w:rsid w:val="00366BC1"/>
    <w:rsid w:val="00367E39"/>
    <w:rsid w:val="00367E67"/>
    <w:rsid w:val="00370A76"/>
    <w:rsid w:val="00370CB5"/>
    <w:rsid w:val="00372863"/>
    <w:rsid w:val="00372D29"/>
    <w:rsid w:val="00373D28"/>
    <w:rsid w:val="0037451F"/>
    <w:rsid w:val="0037466C"/>
    <w:rsid w:val="00374F18"/>
    <w:rsid w:val="00375900"/>
    <w:rsid w:val="00375B4F"/>
    <w:rsid w:val="00375CAD"/>
    <w:rsid w:val="00376AC0"/>
    <w:rsid w:val="00376C64"/>
    <w:rsid w:val="00376F88"/>
    <w:rsid w:val="00380E0E"/>
    <w:rsid w:val="00381166"/>
    <w:rsid w:val="0038191D"/>
    <w:rsid w:val="0038486E"/>
    <w:rsid w:val="00384870"/>
    <w:rsid w:val="00385969"/>
    <w:rsid w:val="00385AC7"/>
    <w:rsid w:val="003864B0"/>
    <w:rsid w:val="00386561"/>
    <w:rsid w:val="003867C0"/>
    <w:rsid w:val="00386FEB"/>
    <w:rsid w:val="003921A0"/>
    <w:rsid w:val="00392F6E"/>
    <w:rsid w:val="003944D9"/>
    <w:rsid w:val="00394762"/>
    <w:rsid w:val="0039652B"/>
    <w:rsid w:val="0039667D"/>
    <w:rsid w:val="00397191"/>
    <w:rsid w:val="003A01A7"/>
    <w:rsid w:val="003A048D"/>
    <w:rsid w:val="003A3236"/>
    <w:rsid w:val="003A3329"/>
    <w:rsid w:val="003A3A7D"/>
    <w:rsid w:val="003A5607"/>
    <w:rsid w:val="003A5C16"/>
    <w:rsid w:val="003A5F82"/>
    <w:rsid w:val="003A790C"/>
    <w:rsid w:val="003B12D1"/>
    <w:rsid w:val="003B1764"/>
    <w:rsid w:val="003B1784"/>
    <w:rsid w:val="003B1DCD"/>
    <w:rsid w:val="003B2603"/>
    <w:rsid w:val="003B3788"/>
    <w:rsid w:val="003B3A05"/>
    <w:rsid w:val="003B3A46"/>
    <w:rsid w:val="003B5AC5"/>
    <w:rsid w:val="003B675C"/>
    <w:rsid w:val="003B79A8"/>
    <w:rsid w:val="003B7E9A"/>
    <w:rsid w:val="003C0AA2"/>
    <w:rsid w:val="003C2100"/>
    <w:rsid w:val="003C26D5"/>
    <w:rsid w:val="003C46A7"/>
    <w:rsid w:val="003C4B03"/>
    <w:rsid w:val="003C5617"/>
    <w:rsid w:val="003C5D0F"/>
    <w:rsid w:val="003C7390"/>
    <w:rsid w:val="003C743C"/>
    <w:rsid w:val="003C7A15"/>
    <w:rsid w:val="003D1B2D"/>
    <w:rsid w:val="003D2001"/>
    <w:rsid w:val="003D2367"/>
    <w:rsid w:val="003D3F96"/>
    <w:rsid w:val="003D4146"/>
    <w:rsid w:val="003D542D"/>
    <w:rsid w:val="003D5C17"/>
    <w:rsid w:val="003D7602"/>
    <w:rsid w:val="003D769F"/>
    <w:rsid w:val="003D78C8"/>
    <w:rsid w:val="003E0708"/>
    <w:rsid w:val="003E386C"/>
    <w:rsid w:val="003E39E8"/>
    <w:rsid w:val="003E572E"/>
    <w:rsid w:val="003E5793"/>
    <w:rsid w:val="003E5CBD"/>
    <w:rsid w:val="003E6348"/>
    <w:rsid w:val="003E6642"/>
    <w:rsid w:val="003E6C20"/>
    <w:rsid w:val="003E6DA6"/>
    <w:rsid w:val="003E75AD"/>
    <w:rsid w:val="003F09A6"/>
    <w:rsid w:val="003F0D3F"/>
    <w:rsid w:val="003F184A"/>
    <w:rsid w:val="003F1A35"/>
    <w:rsid w:val="003F1EE5"/>
    <w:rsid w:val="003F2C70"/>
    <w:rsid w:val="003F349B"/>
    <w:rsid w:val="003F3637"/>
    <w:rsid w:val="003F3F82"/>
    <w:rsid w:val="003F4B1C"/>
    <w:rsid w:val="003F544D"/>
    <w:rsid w:val="003F5DD8"/>
    <w:rsid w:val="003F5F06"/>
    <w:rsid w:val="003F6F86"/>
    <w:rsid w:val="00400C68"/>
    <w:rsid w:val="00402130"/>
    <w:rsid w:val="00402A1F"/>
    <w:rsid w:val="00402DDC"/>
    <w:rsid w:val="00405723"/>
    <w:rsid w:val="00405D57"/>
    <w:rsid w:val="00405F84"/>
    <w:rsid w:val="00407C9F"/>
    <w:rsid w:val="00407D68"/>
    <w:rsid w:val="00407FCA"/>
    <w:rsid w:val="0041306A"/>
    <w:rsid w:val="0041367A"/>
    <w:rsid w:val="00414669"/>
    <w:rsid w:val="00415A83"/>
    <w:rsid w:val="004170BE"/>
    <w:rsid w:val="004178FD"/>
    <w:rsid w:val="0042036F"/>
    <w:rsid w:val="00420CEB"/>
    <w:rsid w:val="004210A2"/>
    <w:rsid w:val="004218C1"/>
    <w:rsid w:val="00422AB9"/>
    <w:rsid w:val="00424439"/>
    <w:rsid w:val="00424B26"/>
    <w:rsid w:val="00426798"/>
    <w:rsid w:val="0042711E"/>
    <w:rsid w:val="00427C7A"/>
    <w:rsid w:val="00431406"/>
    <w:rsid w:val="0043208F"/>
    <w:rsid w:val="0043235F"/>
    <w:rsid w:val="004333A3"/>
    <w:rsid w:val="004344EC"/>
    <w:rsid w:val="004352A6"/>
    <w:rsid w:val="00436030"/>
    <w:rsid w:val="00436FB3"/>
    <w:rsid w:val="00437506"/>
    <w:rsid w:val="00437D79"/>
    <w:rsid w:val="004407A7"/>
    <w:rsid w:val="00440CB7"/>
    <w:rsid w:val="00440DB7"/>
    <w:rsid w:val="00440F11"/>
    <w:rsid w:val="00441D6E"/>
    <w:rsid w:val="0044218D"/>
    <w:rsid w:val="00445049"/>
    <w:rsid w:val="00446AC8"/>
    <w:rsid w:val="004479B3"/>
    <w:rsid w:val="0045222D"/>
    <w:rsid w:val="004553CC"/>
    <w:rsid w:val="00455634"/>
    <w:rsid w:val="00455E8B"/>
    <w:rsid w:val="004612E0"/>
    <w:rsid w:val="00461F7F"/>
    <w:rsid w:val="004669EC"/>
    <w:rsid w:val="00466DC8"/>
    <w:rsid w:val="004705EA"/>
    <w:rsid w:val="00470EC3"/>
    <w:rsid w:val="00472234"/>
    <w:rsid w:val="00472DE2"/>
    <w:rsid w:val="00473813"/>
    <w:rsid w:val="00474264"/>
    <w:rsid w:val="00474A04"/>
    <w:rsid w:val="00474EF2"/>
    <w:rsid w:val="004760F3"/>
    <w:rsid w:val="00476610"/>
    <w:rsid w:val="00480035"/>
    <w:rsid w:val="00480367"/>
    <w:rsid w:val="00481265"/>
    <w:rsid w:val="0048174F"/>
    <w:rsid w:val="00483893"/>
    <w:rsid w:val="00483946"/>
    <w:rsid w:val="00483A5A"/>
    <w:rsid w:val="00484AC0"/>
    <w:rsid w:val="00485745"/>
    <w:rsid w:val="00485758"/>
    <w:rsid w:val="00486974"/>
    <w:rsid w:val="00487863"/>
    <w:rsid w:val="00487F27"/>
    <w:rsid w:val="0049112C"/>
    <w:rsid w:val="00492235"/>
    <w:rsid w:val="00492FFC"/>
    <w:rsid w:val="00493D70"/>
    <w:rsid w:val="00493E59"/>
    <w:rsid w:val="004940C9"/>
    <w:rsid w:val="00494B75"/>
    <w:rsid w:val="004961F3"/>
    <w:rsid w:val="00496869"/>
    <w:rsid w:val="00497815"/>
    <w:rsid w:val="0049795F"/>
    <w:rsid w:val="00497C84"/>
    <w:rsid w:val="004A23A5"/>
    <w:rsid w:val="004A5245"/>
    <w:rsid w:val="004A6B11"/>
    <w:rsid w:val="004B0F99"/>
    <w:rsid w:val="004B201C"/>
    <w:rsid w:val="004B2F95"/>
    <w:rsid w:val="004B5275"/>
    <w:rsid w:val="004B6F77"/>
    <w:rsid w:val="004B7BED"/>
    <w:rsid w:val="004B7D2F"/>
    <w:rsid w:val="004B7F26"/>
    <w:rsid w:val="004C0A1E"/>
    <w:rsid w:val="004C183D"/>
    <w:rsid w:val="004C262D"/>
    <w:rsid w:val="004C31E3"/>
    <w:rsid w:val="004C4524"/>
    <w:rsid w:val="004C45AD"/>
    <w:rsid w:val="004C4B08"/>
    <w:rsid w:val="004C4E05"/>
    <w:rsid w:val="004C6747"/>
    <w:rsid w:val="004C6AB7"/>
    <w:rsid w:val="004C6D64"/>
    <w:rsid w:val="004C7686"/>
    <w:rsid w:val="004D098E"/>
    <w:rsid w:val="004D13D3"/>
    <w:rsid w:val="004D17ED"/>
    <w:rsid w:val="004D23FB"/>
    <w:rsid w:val="004D2BF7"/>
    <w:rsid w:val="004D2CBE"/>
    <w:rsid w:val="004D32B9"/>
    <w:rsid w:val="004D3328"/>
    <w:rsid w:val="004D491F"/>
    <w:rsid w:val="004D5C06"/>
    <w:rsid w:val="004D7463"/>
    <w:rsid w:val="004D77AE"/>
    <w:rsid w:val="004D792F"/>
    <w:rsid w:val="004E0FE9"/>
    <w:rsid w:val="004E107A"/>
    <w:rsid w:val="004E34D8"/>
    <w:rsid w:val="004E3A0C"/>
    <w:rsid w:val="004E6844"/>
    <w:rsid w:val="004E72EC"/>
    <w:rsid w:val="004E7AE0"/>
    <w:rsid w:val="004E7E8E"/>
    <w:rsid w:val="004F0729"/>
    <w:rsid w:val="004F0AED"/>
    <w:rsid w:val="004F20B1"/>
    <w:rsid w:val="004F2369"/>
    <w:rsid w:val="004F369E"/>
    <w:rsid w:val="004F43D1"/>
    <w:rsid w:val="004F53D3"/>
    <w:rsid w:val="004F72B3"/>
    <w:rsid w:val="005001F5"/>
    <w:rsid w:val="00500CED"/>
    <w:rsid w:val="00500D4E"/>
    <w:rsid w:val="00501308"/>
    <w:rsid w:val="0050185D"/>
    <w:rsid w:val="00502290"/>
    <w:rsid w:val="00504E06"/>
    <w:rsid w:val="005059A9"/>
    <w:rsid w:val="00506BFD"/>
    <w:rsid w:val="0051032C"/>
    <w:rsid w:val="00510FC2"/>
    <w:rsid w:val="00513475"/>
    <w:rsid w:val="0051411C"/>
    <w:rsid w:val="0051533A"/>
    <w:rsid w:val="0051617A"/>
    <w:rsid w:val="00516348"/>
    <w:rsid w:val="00516CE4"/>
    <w:rsid w:val="00517D9E"/>
    <w:rsid w:val="00522205"/>
    <w:rsid w:val="005223C8"/>
    <w:rsid w:val="0052313E"/>
    <w:rsid w:val="00524D3A"/>
    <w:rsid w:val="00526ABB"/>
    <w:rsid w:val="0052734D"/>
    <w:rsid w:val="00527C19"/>
    <w:rsid w:val="00530B46"/>
    <w:rsid w:val="005318BE"/>
    <w:rsid w:val="00532138"/>
    <w:rsid w:val="005327F3"/>
    <w:rsid w:val="005334FF"/>
    <w:rsid w:val="00533551"/>
    <w:rsid w:val="00533B10"/>
    <w:rsid w:val="00535056"/>
    <w:rsid w:val="005365A9"/>
    <w:rsid w:val="00537DD7"/>
    <w:rsid w:val="00540579"/>
    <w:rsid w:val="00542048"/>
    <w:rsid w:val="005428B4"/>
    <w:rsid w:val="005432F0"/>
    <w:rsid w:val="0054360B"/>
    <w:rsid w:val="00544153"/>
    <w:rsid w:val="005443C2"/>
    <w:rsid w:val="005451B1"/>
    <w:rsid w:val="0054556F"/>
    <w:rsid w:val="00545AE9"/>
    <w:rsid w:val="00547369"/>
    <w:rsid w:val="00547761"/>
    <w:rsid w:val="00550CFE"/>
    <w:rsid w:val="005513A3"/>
    <w:rsid w:val="00551757"/>
    <w:rsid w:val="00551CED"/>
    <w:rsid w:val="00552B00"/>
    <w:rsid w:val="0055587E"/>
    <w:rsid w:val="005563FC"/>
    <w:rsid w:val="00556570"/>
    <w:rsid w:val="0055717E"/>
    <w:rsid w:val="00560361"/>
    <w:rsid w:val="005605B8"/>
    <w:rsid w:val="00562B8F"/>
    <w:rsid w:val="005631FD"/>
    <w:rsid w:val="0056333B"/>
    <w:rsid w:val="0056388B"/>
    <w:rsid w:val="00563BE1"/>
    <w:rsid w:val="00564357"/>
    <w:rsid w:val="0056551E"/>
    <w:rsid w:val="00566046"/>
    <w:rsid w:val="00570378"/>
    <w:rsid w:val="00570C66"/>
    <w:rsid w:val="005727D0"/>
    <w:rsid w:val="00572BCE"/>
    <w:rsid w:val="00572C0D"/>
    <w:rsid w:val="00572D2D"/>
    <w:rsid w:val="00575851"/>
    <w:rsid w:val="00575CDF"/>
    <w:rsid w:val="005775FC"/>
    <w:rsid w:val="005814F2"/>
    <w:rsid w:val="00581859"/>
    <w:rsid w:val="00582FC5"/>
    <w:rsid w:val="00585706"/>
    <w:rsid w:val="0058778C"/>
    <w:rsid w:val="00587C32"/>
    <w:rsid w:val="0059043D"/>
    <w:rsid w:val="005910D0"/>
    <w:rsid w:val="005913EB"/>
    <w:rsid w:val="0059280B"/>
    <w:rsid w:val="0059307A"/>
    <w:rsid w:val="00593F88"/>
    <w:rsid w:val="005940A8"/>
    <w:rsid w:val="0059442F"/>
    <w:rsid w:val="00596669"/>
    <w:rsid w:val="00597AA7"/>
    <w:rsid w:val="005A02C8"/>
    <w:rsid w:val="005A1474"/>
    <w:rsid w:val="005A4EA8"/>
    <w:rsid w:val="005A59B2"/>
    <w:rsid w:val="005A739D"/>
    <w:rsid w:val="005A78A3"/>
    <w:rsid w:val="005B44CD"/>
    <w:rsid w:val="005B450B"/>
    <w:rsid w:val="005B6623"/>
    <w:rsid w:val="005C05F6"/>
    <w:rsid w:val="005C15E9"/>
    <w:rsid w:val="005C23E3"/>
    <w:rsid w:val="005C299B"/>
    <w:rsid w:val="005C4343"/>
    <w:rsid w:val="005C4E81"/>
    <w:rsid w:val="005C4F5E"/>
    <w:rsid w:val="005C5202"/>
    <w:rsid w:val="005C5EB6"/>
    <w:rsid w:val="005C65E4"/>
    <w:rsid w:val="005C6D2E"/>
    <w:rsid w:val="005C6DDD"/>
    <w:rsid w:val="005D036A"/>
    <w:rsid w:val="005D2607"/>
    <w:rsid w:val="005D3F36"/>
    <w:rsid w:val="005D4B84"/>
    <w:rsid w:val="005D539E"/>
    <w:rsid w:val="005D6037"/>
    <w:rsid w:val="005D60D7"/>
    <w:rsid w:val="005D75A4"/>
    <w:rsid w:val="005D7DC3"/>
    <w:rsid w:val="005E0A6A"/>
    <w:rsid w:val="005E232B"/>
    <w:rsid w:val="005E29D2"/>
    <w:rsid w:val="005E2B83"/>
    <w:rsid w:val="005E4BC3"/>
    <w:rsid w:val="005E5015"/>
    <w:rsid w:val="005E55DF"/>
    <w:rsid w:val="005E5632"/>
    <w:rsid w:val="005E5BAE"/>
    <w:rsid w:val="005E605A"/>
    <w:rsid w:val="005E60B6"/>
    <w:rsid w:val="005E61F8"/>
    <w:rsid w:val="005E6FE3"/>
    <w:rsid w:val="005F04EC"/>
    <w:rsid w:val="005F0751"/>
    <w:rsid w:val="005F1403"/>
    <w:rsid w:val="005F2062"/>
    <w:rsid w:val="005F23A7"/>
    <w:rsid w:val="005F2611"/>
    <w:rsid w:val="005F46F1"/>
    <w:rsid w:val="005F6CCC"/>
    <w:rsid w:val="005F741A"/>
    <w:rsid w:val="006002E6"/>
    <w:rsid w:val="00600398"/>
    <w:rsid w:val="00600BBC"/>
    <w:rsid w:val="00600F2D"/>
    <w:rsid w:val="006015F1"/>
    <w:rsid w:val="006022EB"/>
    <w:rsid w:val="006031CA"/>
    <w:rsid w:val="006033EA"/>
    <w:rsid w:val="00603E2D"/>
    <w:rsid w:val="00604804"/>
    <w:rsid w:val="0060482D"/>
    <w:rsid w:val="0060505D"/>
    <w:rsid w:val="006050CB"/>
    <w:rsid w:val="00607430"/>
    <w:rsid w:val="006108D6"/>
    <w:rsid w:val="006109EE"/>
    <w:rsid w:val="0061171C"/>
    <w:rsid w:val="00613010"/>
    <w:rsid w:val="00613461"/>
    <w:rsid w:val="00613F22"/>
    <w:rsid w:val="00617C6C"/>
    <w:rsid w:val="0062006B"/>
    <w:rsid w:val="00620643"/>
    <w:rsid w:val="00620F47"/>
    <w:rsid w:val="00621D51"/>
    <w:rsid w:val="00624618"/>
    <w:rsid w:val="00624D4B"/>
    <w:rsid w:val="00625F42"/>
    <w:rsid w:val="0062737D"/>
    <w:rsid w:val="00627E3A"/>
    <w:rsid w:val="006302D1"/>
    <w:rsid w:val="006305F9"/>
    <w:rsid w:val="00631AB2"/>
    <w:rsid w:val="0063254E"/>
    <w:rsid w:val="00634D3D"/>
    <w:rsid w:val="00635758"/>
    <w:rsid w:val="00635AAB"/>
    <w:rsid w:val="0063710A"/>
    <w:rsid w:val="00637CDD"/>
    <w:rsid w:val="0064012F"/>
    <w:rsid w:val="0064028A"/>
    <w:rsid w:val="0064188E"/>
    <w:rsid w:val="00641A8B"/>
    <w:rsid w:val="0064467F"/>
    <w:rsid w:val="00646354"/>
    <w:rsid w:val="00650A46"/>
    <w:rsid w:val="00651A19"/>
    <w:rsid w:val="00651BEB"/>
    <w:rsid w:val="00653570"/>
    <w:rsid w:val="00654104"/>
    <w:rsid w:val="00654658"/>
    <w:rsid w:val="00654A62"/>
    <w:rsid w:val="006552F3"/>
    <w:rsid w:val="0065543E"/>
    <w:rsid w:val="00657311"/>
    <w:rsid w:val="00660277"/>
    <w:rsid w:val="00661AE2"/>
    <w:rsid w:val="006633D8"/>
    <w:rsid w:val="00663D97"/>
    <w:rsid w:val="00664282"/>
    <w:rsid w:val="00664384"/>
    <w:rsid w:val="00664CB1"/>
    <w:rsid w:val="006653A0"/>
    <w:rsid w:val="0066568B"/>
    <w:rsid w:val="0066625B"/>
    <w:rsid w:val="00667BC9"/>
    <w:rsid w:val="00673645"/>
    <w:rsid w:val="006748B9"/>
    <w:rsid w:val="00675FDC"/>
    <w:rsid w:val="00676C67"/>
    <w:rsid w:val="00676CA8"/>
    <w:rsid w:val="00677D35"/>
    <w:rsid w:val="0068042D"/>
    <w:rsid w:val="006811ED"/>
    <w:rsid w:val="00682565"/>
    <w:rsid w:val="006834E4"/>
    <w:rsid w:val="00683784"/>
    <w:rsid w:val="00683B4D"/>
    <w:rsid w:val="00684517"/>
    <w:rsid w:val="006854E6"/>
    <w:rsid w:val="006876E7"/>
    <w:rsid w:val="00687D2B"/>
    <w:rsid w:val="0069501A"/>
    <w:rsid w:val="0069729B"/>
    <w:rsid w:val="00697A16"/>
    <w:rsid w:val="006A2CFE"/>
    <w:rsid w:val="006A3171"/>
    <w:rsid w:val="006A45A8"/>
    <w:rsid w:val="006B0154"/>
    <w:rsid w:val="006B091D"/>
    <w:rsid w:val="006B1C5F"/>
    <w:rsid w:val="006B1E76"/>
    <w:rsid w:val="006B22F5"/>
    <w:rsid w:val="006B2534"/>
    <w:rsid w:val="006B4865"/>
    <w:rsid w:val="006C0763"/>
    <w:rsid w:val="006C3CA5"/>
    <w:rsid w:val="006C3FAF"/>
    <w:rsid w:val="006C43EA"/>
    <w:rsid w:val="006C6AFB"/>
    <w:rsid w:val="006C741E"/>
    <w:rsid w:val="006C7774"/>
    <w:rsid w:val="006C795F"/>
    <w:rsid w:val="006D1469"/>
    <w:rsid w:val="006D361B"/>
    <w:rsid w:val="006D42E0"/>
    <w:rsid w:val="006D5C5F"/>
    <w:rsid w:val="006E18BE"/>
    <w:rsid w:val="006E28A9"/>
    <w:rsid w:val="006E2C77"/>
    <w:rsid w:val="006E2E4B"/>
    <w:rsid w:val="006E325A"/>
    <w:rsid w:val="006E3C01"/>
    <w:rsid w:val="006E44FA"/>
    <w:rsid w:val="006E4BFB"/>
    <w:rsid w:val="006E4F76"/>
    <w:rsid w:val="006E6712"/>
    <w:rsid w:val="006E6FAB"/>
    <w:rsid w:val="006E71D4"/>
    <w:rsid w:val="006F0DAB"/>
    <w:rsid w:val="006F43DA"/>
    <w:rsid w:val="006F4DFE"/>
    <w:rsid w:val="006F51CC"/>
    <w:rsid w:val="006F69EF"/>
    <w:rsid w:val="006F7EDB"/>
    <w:rsid w:val="007006D6"/>
    <w:rsid w:val="0070124A"/>
    <w:rsid w:val="00701D7B"/>
    <w:rsid w:val="00701F77"/>
    <w:rsid w:val="00703A14"/>
    <w:rsid w:val="00703B31"/>
    <w:rsid w:val="00703EE6"/>
    <w:rsid w:val="00705787"/>
    <w:rsid w:val="0070699E"/>
    <w:rsid w:val="0071085D"/>
    <w:rsid w:val="00711DE2"/>
    <w:rsid w:val="00711FA7"/>
    <w:rsid w:val="00712229"/>
    <w:rsid w:val="00712580"/>
    <w:rsid w:val="007129F4"/>
    <w:rsid w:val="00712B07"/>
    <w:rsid w:val="007133AD"/>
    <w:rsid w:val="007142D9"/>
    <w:rsid w:val="00714861"/>
    <w:rsid w:val="0071559A"/>
    <w:rsid w:val="00715ED6"/>
    <w:rsid w:val="007167AB"/>
    <w:rsid w:val="00717605"/>
    <w:rsid w:val="00720CBC"/>
    <w:rsid w:val="007223EA"/>
    <w:rsid w:val="007226C3"/>
    <w:rsid w:val="00722E8A"/>
    <w:rsid w:val="0072358E"/>
    <w:rsid w:val="00725B27"/>
    <w:rsid w:val="00726189"/>
    <w:rsid w:val="007269ED"/>
    <w:rsid w:val="00726E78"/>
    <w:rsid w:val="00731FA3"/>
    <w:rsid w:val="00732F14"/>
    <w:rsid w:val="00733415"/>
    <w:rsid w:val="007348CA"/>
    <w:rsid w:val="00734DB0"/>
    <w:rsid w:val="0074017E"/>
    <w:rsid w:val="0074035A"/>
    <w:rsid w:val="007424C6"/>
    <w:rsid w:val="007427F4"/>
    <w:rsid w:val="007438C8"/>
    <w:rsid w:val="00743CD7"/>
    <w:rsid w:val="00744195"/>
    <w:rsid w:val="00744E03"/>
    <w:rsid w:val="0074626D"/>
    <w:rsid w:val="007462DB"/>
    <w:rsid w:val="007464BD"/>
    <w:rsid w:val="007473EE"/>
    <w:rsid w:val="00750888"/>
    <w:rsid w:val="0075125B"/>
    <w:rsid w:val="007518B9"/>
    <w:rsid w:val="00751E7A"/>
    <w:rsid w:val="00751F2F"/>
    <w:rsid w:val="007561AB"/>
    <w:rsid w:val="007574BC"/>
    <w:rsid w:val="007576C5"/>
    <w:rsid w:val="00760899"/>
    <w:rsid w:val="00761266"/>
    <w:rsid w:val="007630C7"/>
    <w:rsid w:val="007667CA"/>
    <w:rsid w:val="007667F3"/>
    <w:rsid w:val="00767D57"/>
    <w:rsid w:val="00770F3A"/>
    <w:rsid w:val="007717E8"/>
    <w:rsid w:val="00771DCD"/>
    <w:rsid w:val="00772202"/>
    <w:rsid w:val="0077282D"/>
    <w:rsid w:val="00772DA0"/>
    <w:rsid w:val="007737AD"/>
    <w:rsid w:val="0077500F"/>
    <w:rsid w:val="007756DF"/>
    <w:rsid w:val="007758DE"/>
    <w:rsid w:val="0077597F"/>
    <w:rsid w:val="007769F9"/>
    <w:rsid w:val="00780547"/>
    <w:rsid w:val="00781130"/>
    <w:rsid w:val="0078274A"/>
    <w:rsid w:val="00782810"/>
    <w:rsid w:val="00782A3A"/>
    <w:rsid w:val="00782A7B"/>
    <w:rsid w:val="007833E3"/>
    <w:rsid w:val="0078717C"/>
    <w:rsid w:val="00787684"/>
    <w:rsid w:val="00792E5D"/>
    <w:rsid w:val="0079320B"/>
    <w:rsid w:val="0079427B"/>
    <w:rsid w:val="00794DFD"/>
    <w:rsid w:val="0079549C"/>
    <w:rsid w:val="00795877"/>
    <w:rsid w:val="00795A3A"/>
    <w:rsid w:val="00796454"/>
    <w:rsid w:val="007976AA"/>
    <w:rsid w:val="00797EF8"/>
    <w:rsid w:val="007A165D"/>
    <w:rsid w:val="007A1854"/>
    <w:rsid w:val="007A21D6"/>
    <w:rsid w:val="007A2B09"/>
    <w:rsid w:val="007A4B95"/>
    <w:rsid w:val="007A4E87"/>
    <w:rsid w:val="007A56D8"/>
    <w:rsid w:val="007A589A"/>
    <w:rsid w:val="007A6656"/>
    <w:rsid w:val="007B1641"/>
    <w:rsid w:val="007B2F95"/>
    <w:rsid w:val="007B333F"/>
    <w:rsid w:val="007B3EB5"/>
    <w:rsid w:val="007B4290"/>
    <w:rsid w:val="007B4622"/>
    <w:rsid w:val="007B718F"/>
    <w:rsid w:val="007C0FAE"/>
    <w:rsid w:val="007C1CBA"/>
    <w:rsid w:val="007C1DED"/>
    <w:rsid w:val="007C28CB"/>
    <w:rsid w:val="007C2FBE"/>
    <w:rsid w:val="007C5613"/>
    <w:rsid w:val="007C588F"/>
    <w:rsid w:val="007C5CDA"/>
    <w:rsid w:val="007C605A"/>
    <w:rsid w:val="007C68BC"/>
    <w:rsid w:val="007C7ADA"/>
    <w:rsid w:val="007D09FA"/>
    <w:rsid w:val="007D12F3"/>
    <w:rsid w:val="007D4D36"/>
    <w:rsid w:val="007D5753"/>
    <w:rsid w:val="007D613A"/>
    <w:rsid w:val="007D63E7"/>
    <w:rsid w:val="007D7BF9"/>
    <w:rsid w:val="007E07C5"/>
    <w:rsid w:val="007E0DBA"/>
    <w:rsid w:val="007E0DD8"/>
    <w:rsid w:val="007E13BA"/>
    <w:rsid w:val="007E1620"/>
    <w:rsid w:val="007E22C0"/>
    <w:rsid w:val="007E2DA5"/>
    <w:rsid w:val="007E2FFE"/>
    <w:rsid w:val="007E32FD"/>
    <w:rsid w:val="007E59F9"/>
    <w:rsid w:val="007F0066"/>
    <w:rsid w:val="007F096C"/>
    <w:rsid w:val="007F1513"/>
    <w:rsid w:val="007F41E7"/>
    <w:rsid w:val="007F47B3"/>
    <w:rsid w:val="007F52BA"/>
    <w:rsid w:val="007F5BB0"/>
    <w:rsid w:val="007F686B"/>
    <w:rsid w:val="008012B4"/>
    <w:rsid w:val="008013F0"/>
    <w:rsid w:val="0080256B"/>
    <w:rsid w:val="0080258E"/>
    <w:rsid w:val="008028FD"/>
    <w:rsid w:val="00802AC1"/>
    <w:rsid w:val="00802B6A"/>
    <w:rsid w:val="00802C5E"/>
    <w:rsid w:val="00802FD1"/>
    <w:rsid w:val="00805CE4"/>
    <w:rsid w:val="008071B5"/>
    <w:rsid w:val="008118A4"/>
    <w:rsid w:val="00814F19"/>
    <w:rsid w:val="00815384"/>
    <w:rsid w:val="0081575A"/>
    <w:rsid w:val="00816070"/>
    <w:rsid w:val="0081642E"/>
    <w:rsid w:val="008171BC"/>
    <w:rsid w:val="00820248"/>
    <w:rsid w:val="00820A57"/>
    <w:rsid w:val="00821E0F"/>
    <w:rsid w:val="00824994"/>
    <w:rsid w:val="00824FFA"/>
    <w:rsid w:val="00827DB9"/>
    <w:rsid w:val="00832192"/>
    <w:rsid w:val="0083292A"/>
    <w:rsid w:val="008335C5"/>
    <w:rsid w:val="008359A7"/>
    <w:rsid w:val="00836B3D"/>
    <w:rsid w:val="00837596"/>
    <w:rsid w:val="00843570"/>
    <w:rsid w:val="00843AA1"/>
    <w:rsid w:val="00844192"/>
    <w:rsid w:val="00844B73"/>
    <w:rsid w:val="00845224"/>
    <w:rsid w:val="008475AE"/>
    <w:rsid w:val="008502D7"/>
    <w:rsid w:val="00851B94"/>
    <w:rsid w:val="00852226"/>
    <w:rsid w:val="00853130"/>
    <w:rsid w:val="00853A31"/>
    <w:rsid w:val="00854BD6"/>
    <w:rsid w:val="00855988"/>
    <w:rsid w:val="00855E9F"/>
    <w:rsid w:val="00861504"/>
    <w:rsid w:val="0086194D"/>
    <w:rsid w:val="008637AC"/>
    <w:rsid w:val="00863952"/>
    <w:rsid w:val="008642E3"/>
    <w:rsid w:val="0086434C"/>
    <w:rsid w:val="0086584E"/>
    <w:rsid w:val="00865A29"/>
    <w:rsid w:val="00865D3F"/>
    <w:rsid w:val="008676FA"/>
    <w:rsid w:val="00871AA8"/>
    <w:rsid w:val="00871FDE"/>
    <w:rsid w:val="00872631"/>
    <w:rsid w:val="00872AB5"/>
    <w:rsid w:val="0087305C"/>
    <w:rsid w:val="00873234"/>
    <w:rsid w:val="008738AE"/>
    <w:rsid w:val="008747BE"/>
    <w:rsid w:val="00875D01"/>
    <w:rsid w:val="00875F6B"/>
    <w:rsid w:val="008802F7"/>
    <w:rsid w:val="00881490"/>
    <w:rsid w:val="00881797"/>
    <w:rsid w:val="008823E6"/>
    <w:rsid w:val="00882758"/>
    <w:rsid w:val="00882BE9"/>
    <w:rsid w:val="0088714C"/>
    <w:rsid w:val="00887FAC"/>
    <w:rsid w:val="00891B08"/>
    <w:rsid w:val="008924DA"/>
    <w:rsid w:val="00892AAE"/>
    <w:rsid w:val="00893868"/>
    <w:rsid w:val="00894377"/>
    <w:rsid w:val="00894C21"/>
    <w:rsid w:val="00895C1F"/>
    <w:rsid w:val="00897CAA"/>
    <w:rsid w:val="008A0EB0"/>
    <w:rsid w:val="008A24E7"/>
    <w:rsid w:val="008A2AA7"/>
    <w:rsid w:val="008A2FB9"/>
    <w:rsid w:val="008A4518"/>
    <w:rsid w:val="008A6291"/>
    <w:rsid w:val="008A75BB"/>
    <w:rsid w:val="008A7C10"/>
    <w:rsid w:val="008B00C1"/>
    <w:rsid w:val="008B1FD2"/>
    <w:rsid w:val="008B2538"/>
    <w:rsid w:val="008B2A64"/>
    <w:rsid w:val="008B37CE"/>
    <w:rsid w:val="008B69F5"/>
    <w:rsid w:val="008B74A3"/>
    <w:rsid w:val="008C13CD"/>
    <w:rsid w:val="008C1F10"/>
    <w:rsid w:val="008C3095"/>
    <w:rsid w:val="008C3597"/>
    <w:rsid w:val="008C3F23"/>
    <w:rsid w:val="008C4540"/>
    <w:rsid w:val="008C4DF8"/>
    <w:rsid w:val="008C5BD3"/>
    <w:rsid w:val="008C6821"/>
    <w:rsid w:val="008D08D5"/>
    <w:rsid w:val="008D10DD"/>
    <w:rsid w:val="008D4DF5"/>
    <w:rsid w:val="008D5427"/>
    <w:rsid w:val="008D5AF7"/>
    <w:rsid w:val="008D64FF"/>
    <w:rsid w:val="008D6B31"/>
    <w:rsid w:val="008D733C"/>
    <w:rsid w:val="008E0A8E"/>
    <w:rsid w:val="008E2830"/>
    <w:rsid w:val="008E54A5"/>
    <w:rsid w:val="008E630C"/>
    <w:rsid w:val="008E64CA"/>
    <w:rsid w:val="008E79C5"/>
    <w:rsid w:val="008E7DE1"/>
    <w:rsid w:val="008F491C"/>
    <w:rsid w:val="008F58BF"/>
    <w:rsid w:val="00900307"/>
    <w:rsid w:val="00900B7E"/>
    <w:rsid w:val="009021D5"/>
    <w:rsid w:val="00903137"/>
    <w:rsid w:val="00905605"/>
    <w:rsid w:val="00906FF4"/>
    <w:rsid w:val="00913186"/>
    <w:rsid w:val="00917363"/>
    <w:rsid w:val="00917D7B"/>
    <w:rsid w:val="009230B0"/>
    <w:rsid w:val="009236F8"/>
    <w:rsid w:val="009266AA"/>
    <w:rsid w:val="009305E7"/>
    <w:rsid w:val="00930E31"/>
    <w:rsid w:val="00931748"/>
    <w:rsid w:val="00932FCF"/>
    <w:rsid w:val="009332A3"/>
    <w:rsid w:val="009342A2"/>
    <w:rsid w:val="00935F25"/>
    <w:rsid w:val="00936541"/>
    <w:rsid w:val="00936E6B"/>
    <w:rsid w:val="00940CCD"/>
    <w:rsid w:val="00940E06"/>
    <w:rsid w:val="00941773"/>
    <w:rsid w:val="00941957"/>
    <w:rsid w:val="00942002"/>
    <w:rsid w:val="00942CA8"/>
    <w:rsid w:val="0094363C"/>
    <w:rsid w:val="00944E87"/>
    <w:rsid w:val="0094547E"/>
    <w:rsid w:val="00946CBB"/>
    <w:rsid w:val="00946F12"/>
    <w:rsid w:val="00947128"/>
    <w:rsid w:val="00947231"/>
    <w:rsid w:val="0094750C"/>
    <w:rsid w:val="00947F01"/>
    <w:rsid w:val="00950BF0"/>
    <w:rsid w:val="00951CBD"/>
    <w:rsid w:val="009549C1"/>
    <w:rsid w:val="00955827"/>
    <w:rsid w:val="00957339"/>
    <w:rsid w:val="00960A57"/>
    <w:rsid w:val="00961E6F"/>
    <w:rsid w:val="009631BD"/>
    <w:rsid w:val="00963205"/>
    <w:rsid w:val="009656BA"/>
    <w:rsid w:val="009658E2"/>
    <w:rsid w:val="00965B60"/>
    <w:rsid w:val="00966340"/>
    <w:rsid w:val="00966B30"/>
    <w:rsid w:val="009673B9"/>
    <w:rsid w:val="00970C71"/>
    <w:rsid w:val="00971559"/>
    <w:rsid w:val="009736F1"/>
    <w:rsid w:val="00974E2F"/>
    <w:rsid w:val="00974F76"/>
    <w:rsid w:val="00975E2E"/>
    <w:rsid w:val="00976373"/>
    <w:rsid w:val="00976BD5"/>
    <w:rsid w:val="00977732"/>
    <w:rsid w:val="009800E2"/>
    <w:rsid w:val="00980386"/>
    <w:rsid w:val="00981081"/>
    <w:rsid w:val="009830FB"/>
    <w:rsid w:val="00983E4E"/>
    <w:rsid w:val="00984BAB"/>
    <w:rsid w:val="00985418"/>
    <w:rsid w:val="009855C7"/>
    <w:rsid w:val="00987D05"/>
    <w:rsid w:val="00990C66"/>
    <w:rsid w:val="00992AC9"/>
    <w:rsid w:val="009933CC"/>
    <w:rsid w:val="00993887"/>
    <w:rsid w:val="00993B96"/>
    <w:rsid w:val="0099409F"/>
    <w:rsid w:val="0099425D"/>
    <w:rsid w:val="009958C8"/>
    <w:rsid w:val="009974EC"/>
    <w:rsid w:val="009A0715"/>
    <w:rsid w:val="009A4337"/>
    <w:rsid w:val="009A48C8"/>
    <w:rsid w:val="009A4DFA"/>
    <w:rsid w:val="009A5C73"/>
    <w:rsid w:val="009A76F7"/>
    <w:rsid w:val="009A7D71"/>
    <w:rsid w:val="009B07C7"/>
    <w:rsid w:val="009B086A"/>
    <w:rsid w:val="009B303B"/>
    <w:rsid w:val="009B3B83"/>
    <w:rsid w:val="009B4123"/>
    <w:rsid w:val="009B44F0"/>
    <w:rsid w:val="009B4BB5"/>
    <w:rsid w:val="009B5460"/>
    <w:rsid w:val="009B68A5"/>
    <w:rsid w:val="009C1422"/>
    <w:rsid w:val="009C554E"/>
    <w:rsid w:val="009C5DC9"/>
    <w:rsid w:val="009C6232"/>
    <w:rsid w:val="009C7574"/>
    <w:rsid w:val="009D173D"/>
    <w:rsid w:val="009D31B7"/>
    <w:rsid w:val="009D3A76"/>
    <w:rsid w:val="009D5BCD"/>
    <w:rsid w:val="009D6B8A"/>
    <w:rsid w:val="009D6D66"/>
    <w:rsid w:val="009D6E7F"/>
    <w:rsid w:val="009D7DAC"/>
    <w:rsid w:val="009E1440"/>
    <w:rsid w:val="009E2944"/>
    <w:rsid w:val="009E2FEC"/>
    <w:rsid w:val="009E34FD"/>
    <w:rsid w:val="009E36BB"/>
    <w:rsid w:val="009E6016"/>
    <w:rsid w:val="009F0D9D"/>
    <w:rsid w:val="009F211B"/>
    <w:rsid w:val="009F21FC"/>
    <w:rsid w:val="009F7851"/>
    <w:rsid w:val="00A01040"/>
    <w:rsid w:val="00A011B8"/>
    <w:rsid w:val="00A015F1"/>
    <w:rsid w:val="00A02342"/>
    <w:rsid w:val="00A0260F"/>
    <w:rsid w:val="00A02C51"/>
    <w:rsid w:val="00A02F4D"/>
    <w:rsid w:val="00A02F62"/>
    <w:rsid w:val="00A05516"/>
    <w:rsid w:val="00A05F16"/>
    <w:rsid w:val="00A06695"/>
    <w:rsid w:val="00A06D0A"/>
    <w:rsid w:val="00A070FD"/>
    <w:rsid w:val="00A074A9"/>
    <w:rsid w:val="00A1044E"/>
    <w:rsid w:val="00A10CF8"/>
    <w:rsid w:val="00A139D8"/>
    <w:rsid w:val="00A14358"/>
    <w:rsid w:val="00A146D4"/>
    <w:rsid w:val="00A15DAA"/>
    <w:rsid w:val="00A1612C"/>
    <w:rsid w:val="00A164C6"/>
    <w:rsid w:val="00A17D5B"/>
    <w:rsid w:val="00A17E5A"/>
    <w:rsid w:val="00A17FBE"/>
    <w:rsid w:val="00A201CF"/>
    <w:rsid w:val="00A2121C"/>
    <w:rsid w:val="00A23AEF"/>
    <w:rsid w:val="00A2483F"/>
    <w:rsid w:val="00A248B2"/>
    <w:rsid w:val="00A27955"/>
    <w:rsid w:val="00A31843"/>
    <w:rsid w:val="00A32293"/>
    <w:rsid w:val="00A323F1"/>
    <w:rsid w:val="00A3244C"/>
    <w:rsid w:val="00A32658"/>
    <w:rsid w:val="00A32689"/>
    <w:rsid w:val="00A33C0B"/>
    <w:rsid w:val="00A3444C"/>
    <w:rsid w:val="00A34E84"/>
    <w:rsid w:val="00A35F2C"/>
    <w:rsid w:val="00A36408"/>
    <w:rsid w:val="00A37279"/>
    <w:rsid w:val="00A409B7"/>
    <w:rsid w:val="00A4215F"/>
    <w:rsid w:val="00A42A51"/>
    <w:rsid w:val="00A43768"/>
    <w:rsid w:val="00A438FA"/>
    <w:rsid w:val="00A47EC4"/>
    <w:rsid w:val="00A50B17"/>
    <w:rsid w:val="00A51A0E"/>
    <w:rsid w:val="00A52210"/>
    <w:rsid w:val="00A560B0"/>
    <w:rsid w:val="00A574F2"/>
    <w:rsid w:val="00A60DB7"/>
    <w:rsid w:val="00A618FA"/>
    <w:rsid w:val="00A61C59"/>
    <w:rsid w:val="00A61CA8"/>
    <w:rsid w:val="00A61D62"/>
    <w:rsid w:val="00A628F7"/>
    <w:rsid w:val="00A63503"/>
    <w:rsid w:val="00A64283"/>
    <w:rsid w:val="00A64329"/>
    <w:rsid w:val="00A65098"/>
    <w:rsid w:val="00A6641F"/>
    <w:rsid w:val="00A66C27"/>
    <w:rsid w:val="00A66CB1"/>
    <w:rsid w:val="00A67281"/>
    <w:rsid w:val="00A67444"/>
    <w:rsid w:val="00A7032E"/>
    <w:rsid w:val="00A71553"/>
    <w:rsid w:val="00A71A9E"/>
    <w:rsid w:val="00A72537"/>
    <w:rsid w:val="00A77BFD"/>
    <w:rsid w:val="00A8029C"/>
    <w:rsid w:val="00A81374"/>
    <w:rsid w:val="00A81783"/>
    <w:rsid w:val="00A81851"/>
    <w:rsid w:val="00A82A94"/>
    <w:rsid w:val="00A82CE8"/>
    <w:rsid w:val="00A82CF2"/>
    <w:rsid w:val="00A8358B"/>
    <w:rsid w:val="00A838B5"/>
    <w:rsid w:val="00A83B5C"/>
    <w:rsid w:val="00A853E2"/>
    <w:rsid w:val="00A85BC6"/>
    <w:rsid w:val="00A865B5"/>
    <w:rsid w:val="00A86F6E"/>
    <w:rsid w:val="00A87F91"/>
    <w:rsid w:val="00A905B5"/>
    <w:rsid w:val="00A92746"/>
    <w:rsid w:val="00A93CF3"/>
    <w:rsid w:val="00A945C6"/>
    <w:rsid w:val="00A952C4"/>
    <w:rsid w:val="00A95AC8"/>
    <w:rsid w:val="00A96645"/>
    <w:rsid w:val="00AA2652"/>
    <w:rsid w:val="00AA426E"/>
    <w:rsid w:val="00AA4282"/>
    <w:rsid w:val="00AA4B43"/>
    <w:rsid w:val="00AA4C2F"/>
    <w:rsid w:val="00AA5183"/>
    <w:rsid w:val="00AA74EB"/>
    <w:rsid w:val="00AB1B3D"/>
    <w:rsid w:val="00AB1B91"/>
    <w:rsid w:val="00AB56D2"/>
    <w:rsid w:val="00AB7341"/>
    <w:rsid w:val="00AB7A3C"/>
    <w:rsid w:val="00AC0E3C"/>
    <w:rsid w:val="00AC104D"/>
    <w:rsid w:val="00AC3C1B"/>
    <w:rsid w:val="00AC4486"/>
    <w:rsid w:val="00AC6D4E"/>
    <w:rsid w:val="00AC6FEC"/>
    <w:rsid w:val="00AD05F4"/>
    <w:rsid w:val="00AD224E"/>
    <w:rsid w:val="00AD2B64"/>
    <w:rsid w:val="00AD41CA"/>
    <w:rsid w:val="00AD4708"/>
    <w:rsid w:val="00AD5620"/>
    <w:rsid w:val="00AD58F7"/>
    <w:rsid w:val="00AE0C91"/>
    <w:rsid w:val="00AE1FB1"/>
    <w:rsid w:val="00AE29D3"/>
    <w:rsid w:val="00AE2DD4"/>
    <w:rsid w:val="00AE2E20"/>
    <w:rsid w:val="00AE5332"/>
    <w:rsid w:val="00AE5F16"/>
    <w:rsid w:val="00AE73C1"/>
    <w:rsid w:val="00AE7CD1"/>
    <w:rsid w:val="00AF01E2"/>
    <w:rsid w:val="00AF1B33"/>
    <w:rsid w:val="00AF1B6D"/>
    <w:rsid w:val="00AF1E04"/>
    <w:rsid w:val="00AF2D5F"/>
    <w:rsid w:val="00AF3924"/>
    <w:rsid w:val="00AF3F1C"/>
    <w:rsid w:val="00AF471D"/>
    <w:rsid w:val="00AF572C"/>
    <w:rsid w:val="00AF5D34"/>
    <w:rsid w:val="00AF61DE"/>
    <w:rsid w:val="00AF66A6"/>
    <w:rsid w:val="00AF6B95"/>
    <w:rsid w:val="00AF6DA5"/>
    <w:rsid w:val="00AF7CDB"/>
    <w:rsid w:val="00B03E88"/>
    <w:rsid w:val="00B045BA"/>
    <w:rsid w:val="00B04C3D"/>
    <w:rsid w:val="00B0509D"/>
    <w:rsid w:val="00B071AC"/>
    <w:rsid w:val="00B074E4"/>
    <w:rsid w:val="00B07F78"/>
    <w:rsid w:val="00B11673"/>
    <w:rsid w:val="00B11AE2"/>
    <w:rsid w:val="00B12A0C"/>
    <w:rsid w:val="00B142ED"/>
    <w:rsid w:val="00B15094"/>
    <w:rsid w:val="00B153FD"/>
    <w:rsid w:val="00B158E5"/>
    <w:rsid w:val="00B1685E"/>
    <w:rsid w:val="00B170A0"/>
    <w:rsid w:val="00B20F83"/>
    <w:rsid w:val="00B22480"/>
    <w:rsid w:val="00B26868"/>
    <w:rsid w:val="00B27C06"/>
    <w:rsid w:val="00B27DE9"/>
    <w:rsid w:val="00B31D01"/>
    <w:rsid w:val="00B32CDB"/>
    <w:rsid w:val="00B33A0E"/>
    <w:rsid w:val="00B3406A"/>
    <w:rsid w:val="00B34CCE"/>
    <w:rsid w:val="00B3732F"/>
    <w:rsid w:val="00B37654"/>
    <w:rsid w:val="00B4060A"/>
    <w:rsid w:val="00B40695"/>
    <w:rsid w:val="00B41CBF"/>
    <w:rsid w:val="00B42312"/>
    <w:rsid w:val="00B43251"/>
    <w:rsid w:val="00B43776"/>
    <w:rsid w:val="00B43D9B"/>
    <w:rsid w:val="00B44CF7"/>
    <w:rsid w:val="00B46992"/>
    <w:rsid w:val="00B46E20"/>
    <w:rsid w:val="00B47DCC"/>
    <w:rsid w:val="00B5019B"/>
    <w:rsid w:val="00B511EB"/>
    <w:rsid w:val="00B51D41"/>
    <w:rsid w:val="00B52496"/>
    <w:rsid w:val="00B545E1"/>
    <w:rsid w:val="00B5573C"/>
    <w:rsid w:val="00B6084E"/>
    <w:rsid w:val="00B6310A"/>
    <w:rsid w:val="00B64768"/>
    <w:rsid w:val="00B665DD"/>
    <w:rsid w:val="00B6794E"/>
    <w:rsid w:val="00B71739"/>
    <w:rsid w:val="00B71E15"/>
    <w:rsid w:val="00B71EE7"/>
    <w:rsid w:val="00B73767"/>
    <w:rsid w:val="00B73B1C"/>
    <w:rsid w:val="00B762B9"/>
    <w:rsid w:val="00B77827"/>
    <w:rsid w:val="00B80BCB"/>
    <w:rsid w:val="00B8379A"/>
    <w:rsid w:val="00B90119"/>
    <w:rsid w:val="00B908B0"/>
    <w:rsid w:val="00B90FF0"/>
    <w:rsid w:val="00B9158A"/>
    <w:rsid w:val="00B91621"/>
    <w:rsid w:val="00B91B50"/>
    <w:rsid w:val="00B926E4"/>
    <w:rsid w:val="00B92ECD"/>
    <w:rsid w:val="00B945AB"/>
    <w:rsid w:val="00B9695E"/>
    <w:rsid w:val="00BA0559"/>
    <w:rsid w:val="00BA11CB"/>
    <w:rsid w:val="00BA1879"/>
    <w:rsid w:val="00BA1A40"/>
    <w:rsid w:val="00BA1B7D"/>
    <w:rsid w:val="00BA317B"/>
    <w:rsid w:val="00BA79A9"/>
    <w:rsid w:val="00BB32DE"/>
    <w:rsid w:val="00BB32F3"/>
    <w:rsid w:val="00BB3C5B"/>
    <w:rsid w:val="00BB461E"/>
    <w:rsid w:val="00BB54E8"/>
    <w:rsid w:val="00BB5EEF"/>
    <w:rsid w:val="00BB6279"/>
    <w:rsid w:val="00BB68B9"/>
    <w:rsid w:val="00BB7B30"/>
    <w:rsid w:val="00BB7BD1"/>
    <w:rsid w:val="00BC1C59"/>
    <w:rsid w:val="00BC1EFC"/>
    <w:rsid w:val="00BC2800"/>
    <w:rsid w:val="00BC2C09"/>
    <w:rsid w:val="00BC395B"/>
    <w:rsid w:val="00BC47AB"/>
    <w:rsid w:val="00BC5171"/>
    <w:rsid w:val="00BC79DE"/>
    <w:rsid w:val="00BD02EF"/>
    <w:rsid w:val="00BD1453"/>
    <w:rsid w:val="00BD232E"/>
    <w:rsid w:val="00BD2E1E"/>
    <w:rsid w:val="00BD2E47"/>
    <w:rsid w:val="00BD36A6"/>
    <w:rsid w:val="00BD39E9"/>
    <w:rsid w:val="00BD3D98"/>
    <w:rsid w:val="00BD5D78"/>
    <w:rsid w:val="00BE1819"/>
    <w:rsid w:val="00BE2D0C"/>
    <w:rsid w:val="00BE32DF"/>
    <w:rsid w:val="00BE4721"/>
    <w:rsid w:val="00BE6CCF"/>
    <w:rsid w:val="00BE6F6E"/>
    <w:rsid w:val="00BF27D7"/>
    <w:rsid w:val="00BF2C14"/>
    <w:rsid w:val="00BF2E58"/>
    <w:rsid w:val="00BF302B"/>
    <w:rsid w:val="00BF3BD2"/>
    <w:rsid w:val="00BF513A"/>
    <w:rsid w:val="00BF5425"/>
    <w:rsid w:val="00BF5588"/>
    <w:rsid w:val="00BF590B"/>
    <w:rsid w:val="00BF5EB8"/>
    <w:rsid w:val="00BF76A2"/>
    <w:rsid w:val="00BF78C6"/>
    <w:rsid w:val="00C00936"/>
    <w:rsid w:val="00C00ED7"/>
    <w:rsid w:val="00C0120B"/>
    <w:rsid w:val="00C030B8"/>
    <w:rsid w:val="00C0589E"/>
    <w:rsid w:val="00C05DA0"/>
    <w:rsid w:val="00C07675"/>
    <w:rsid w:val="00C078D6"/>
    <w:rsid w:val="00C111CF"/>
    <w:rsid w:val="00C115C0"/>
    <w:rsid w:val="00C12FF8"/>
    <w:rsid w:val="00C1501B"/>
    <w:rsid w:val="00C1503D"/>
    <w:rsid w:val="00C15C2A"/>
    <w:rsid w:val="00C1704D"/>
    <w:rsid w:val="00C21510"/>
    <w:rsid w:val="00C21725"/>
    <w:rsid w:val="00C21BE2"/>
    <w:rsid w:val="00C22DE4"/>
    <w:rsid w:val="00C22F01"/>
    <w:rsid w:val="00C23FE1"/>
    <w:rsid w:val="00C24A03"/>
    <w:rsid w:val="00C24AB6"/>
    <w:rsid w:val="00C25EC2"/>
    <w:rsid w:val="00C25F79"/>
    <w:rsid w:val="00C26F68"/>
    <w:rsid w:val="00C32066"/>
    <w:rsid w:val="00C3278C"/>
    <w:rsid w:val="00C3289A"/>
    <w:rsid w:val="00C32EB7"/>
    <w:rsid w:val="00C35104"/>
    <w:rsid w:val="00C35327"/>
    <w:rsid w:val="00C3608B"/>
    <w:rsid w:val="00C4100F"/>
    <w:rsid w:val="00C41390"/>
    <w:rsid w:val="00C42EDE"/>
    <w:rsid w:val="00C430BB"/>
    <w:rsid w:val="00C43A97"/>
    <w:rsid w:val="00C46801"/>
    <w:rsid w:val="00C4720B"/>
    <w:rsid w:val="00C52DEC"/>
    <w:rsid w:val="00C53495"/>
    <w:rsid w:val="00C53759"/>
    <w:rsid w:val="00C5470F"/>
    <w:rsid w:val="00C54A21"/>
    <w:rsid w:val="00C54B56"/>
    <w:rsid w:val="00C60242"/>
    <w:rsid w:val="00C60DDD"/>
    <w:rsid w:val="00C6442E"/>
    <w:rsid w:val="00C646A2"/>
    <w:rsid w:val="00C675DC"/>
    <w:rsid w:val="00C67916"/>
    <w:rsid w:val="00C704B3"/>
    <w:rsid w:val="00C7053F"/>
    <w:rsid w:val="00C730DD"/>
    <w:rsid w:val="00C733FB"/>
    <w:rsid w:val="00C73E30"/>
    <w:rsid w:val="00C749AA"/>
    <w:rsid w:val="00C750E5"/>
    <w:rsid w:val="00C759DB"/>
    <w:rsid w:val="00C76FD3"/>
    <w:rsid w:val="00C80253"/>
    <w:rsid w:val="00C80CEB"/>
    <w:rsid w:val="00C81D0B"/>
    <w:rsid w:val="00C8322C"/>
    <w:rsid w:val="00C842F4"/>
    <w:rsid w:val="00C84F9C"/>
    <w:rsid w:val="00C863CD"/>
    <w:rsid w:val="00C91510"/>
    <w:rsid w:val="00C91D70"/>
    <w:rsid w:val="00C91E56"/>
    <w:rsid w:val="00C9230F"/>
    <w:rsid w:val="00C957DF"/>
    <w:rsid w:val="00C95EAA"/>
    <w:rsid w:val="00C97461"/>
    <w:rsid w:val="00CA1238"/>
    <w:rsid w:val="00CA2D38"/>
    <w:rsid w:val="00CA62E1"/>
    <w:rsid w:val="00CA6D89"/>
    <w:rsid w:val="00CA70C2"/>
    <w:rsid w:val="00CA76BF"/>
    <w:rsid w:val="00CB0286"/>
    <w:rsid w:val="00CB187D"/>
    <w:rsid w:val="00CB1F45"/>
    <w:rsid w:val="00CB205C"/>
    <w:rsid w:val="00CB2F9D"/>
    <w:rsid w:val="00CB3D30"/>
    <w:rsid w:val="00CB6CF7"/>
    <w:rsid w:val="00CB6DCF"/>
    <w:rsid w:val="00CC013E"/>
    <w:rsid w:val="00CC036D"/>
    <w:rsid w:val="00CC1802"/>
    <w:rsid w:val="00CC263A"/>
    <w:rsid w:val="00CC3F60"/>
    <w:rsid w:val="00CC538B"/>
    <w:rsid w:val="00CC54ED"/>
    <w:rsid w:val="00CC6E7D"/>
    <w:rsid w:val="00CC70D0"/>
    <w:rsid w:val="00CC7820"/>
    <w:rsid w:val="00CC7CFD"/>
    <w:rsid w:val="00CC7F27"/>
    <w:rsid w:val="00CD1301"/>
    <w:rsid w:val="00CD1CA9"/>
    <w:rsid w:val="00CD3E83"/>
    <w:rsid w:val="00CD44A8"/>
    <w:rsid w:val="00CD50DF"/>
    <w:rsid w:val="00CD517D"/>
    <w:rsid w:val="00CD5F24"/>
    <w:rsid w:val="00CD78B3"/>
    <w:rsid w:val="00CE041E"/>
    <w:rsid w:val="00CE2446"/>
    <w:rsid w:val="00CE6AA4"/>
    <w:rsid w:val="00CE71EB"/>
    <w:rsid w:val="00CF0C54"/>
    <w:rsid w:val="00CF0F19"/>
    <w:rsid w:val="00CF1115"/>
    <w:rsid w:val="00CF1BEB"/>
    <w:rsid w:val="00CF26D8"/>
    <w:rsid w:val="00CF4DD2"/>
    <w:rsid w:val="00CF51C4"/>
    <w:rsid w:val="00CF5A27"/>
    <w:rsid w:val="00CF5B76"/>
    <w:rsid w:val="00CF756A"/>
    <w:rsid w:val="00D025A0"/>
    <w:rsid w:val="00D0297B"/>
    <w:rsid w:val="00D039D3"/>
    <w:rsid w:val="00D03AF6"/>
    <w:rsid w:val="00D046C8"/>
    <w:rsid w:val="00D05965"/>
    <w:rsid w:val="00D0727D"/>
    <w:rsid w:val="00D11391"/>
    <w:rsid w:val="00D11883"/>
    <w:rsid w:val="00D1419B"/>
    <w:rsid w:val="00D1563B"/>
    <w:rsid w:val="00D158D3"/>
    <w:rsid w:val="00D164ED"/>
    <w:rsid w:val="00D17196"/>
    <w:rsid w:val="00D17549"/>
    <w:rsid w:val="00D17C16"/>
    <w:rsid w:val="00D2001B"/>
    <w:rsid w:val="00D206CF"/>
    <w:rsid w:val="00D21A0F"/>
    <w:rsid w:val="00D238DE"/>
    <w:rsid w:val="00D23BAB"/>
    <w:rsid w:val="00D23CA8"/>
    <w:rsid w:val="00D25323"/>
    <w:rsid w:val="00D254DB"/>
    <w:rsid w:val="00D25B5B"/>
    <w:rsid w:val="00D25B85"/>
    <w:rsid w:val="00D25E8B"/>
    <w:rsid w:val="00D26898"/>
    <w:rsid w:val="00D27015"/>
    <w:rsid w:val="00D305EC"/>
    <w:rsid w:val="00D30A3B"/>
    <w:rsid w:val="00D32530"/>
    <w:rsid w:val="00D34293"/>
    <w:rsid w:val="00D34949"/>
    <w:rsid w:val="00D35E8F"/>
    <w:rsid w:val="00D361C2"/>
    <w:rsid w:val="00D36D1F"/>
    <w:rsid w:val="00D40205"/>
    <w:rsid w:val="00D41D86"/>
    <w:rsid w:val="00D42057"/>
    <w:rsid w:val="00D42110"/>
    <w:rsid w:val="00D42C09"/>
    <w:rsid w:val="00D43D73"/>
    <w:rsid w:val="00D454FF"/>
    <w:rsid w:val="00D45CA2"/>
    <w:rsid w:val="00D46E67"/>
    <w:rsid w:val="00D568AA"/>
    <w:rsid w:val="00D56E07"/>
    <w:rsid w:val="00D57AAE"/>
    <w:rsid w:val="00D604B3"/>
    <w:rsid w:val="00D60F10"/>
    <w:rsid w:val="00D62408"/>
    <w:rsid w:val="00D63605"/>
    <w:rsid w:val="00D70F7A"/>
    <w:rsid w:val="00D71CB5"/>
    <w:rsid w:val="00D72C84"/>
    <w:rsid w:val="00D72D93"/>
    <w:rsid w:val="00D72FC6"/>
    <w:rsid w:val="00D73211"/>
    <w:rsid w:val="00D733A5"/>
    <w:rsid w:val="00D749BA"/>
    <w:rsid w:val="00D74BD1"/>
    <w:rsid w:val="00D76050"/>
    <w:rsid w:val="00D76220"/>
    <w:rsid w:val="00D76369"/>
    <w:rsid w:val="00D77508"/>
    <w:rsid w:val="00D77F79"/>
    <w:rsid w:val="00D824F4"/>
    <w:rsid w:val="00D82869"/>
    <w:rsid w:val="00D82A04"/>
    <w:rsid w:val="00D83276"/>
    <w:rsid w:val="00D83C87"/>
    <w:rsid w:val="00D83FD8"/>
    <w:rsid w:val="00D84D66"/>
    <w:rsid w:val="00D864A5"/>
    <w:rsid w:val="00D86FD6"/>
    <w:rsid w:val="00D872CE"/>
    <w:rsid w:val="00D87394"/>
    <w:rsid w:val="00D87D29"/>
    <w:rsid w:val="00D9315A"/>
    <w:rsid w:val="00D934A9"/>
    <w:rsid w:val="00D93B05"/>
    <w:rsid w:val="00D95066"/>
    <w:rsid w:val="00D95AA1"/>
    <w:rsid w:val="00D96077"/>
    <w:rsid w:val="00D9783B"/>
    <w:rsid w:val="00D97888"/>
    <w:rsid w:val="00D97E27"/>
    <w:rsid w:val="00DA1213"/>
    <w:rsid w:val="00DA2973"/>
    <w:rsid w:val="00DA5AEC"/>
    <w:rsid w:val="00DA7637"/>
    <w:rsid w:val="00DB1632"/>
    <w:rsid w:val="00DB26C7"/>
    <w:rsid w:val="00DB304D"/>
    <w:rsid w:val="00DB36D2"/>
    <w:rsid w:val="00DB37F5"/>
    <w:rsid w:val="00DB5AB6"/>
    <w:rsid w:val="00DB63B5"/>
    <w:rsid w:val="00DB6FC1"/>
    <w:rsid w:val="00DB750A"/>
    <w:rsid w:val="00DC0A50"/>
    <w:rsid w:val="00DC1607"/>
    <w:rsid w:val="00DC3C0D"/>
    <w:rsid w:val="00DC4F52"/>
    <w:rsid w:val="00DC5287"/>
    <w:rsid w:val="00DC6385"/>
    <w:rsid w:val="00DC69F6"/>
    <w:rsid w:val="00DC797C"/>
    <w:rsid w:val="00DD006B"/>
    <w:rsid w:val="00DD00C8"/>
    <w:rsid w:val="00DD0F59"/>
    <w:rsid w:val="00DD1141"/>
    <w:rsid w:val="00DD1E79"/>
    <w:rsid w:val="00DD2C82"/>
    <w:rsid w:val="00DD4425"/>
    <w:rsid w:val="00DD5340"/>
    <w:rsid w:val="00DD5936"/>
    <w:rsid w:val="00DD6D87"/>
    <w:rsid w:val="00DD760C"/>
    <w:rsid w:val="00DE001E"/>
    <w:rsid w:val="00DE03D2"/>
    <w:rsid w:val="00DE0AE4"/>
    <w:rsid w:val="00DE1008"/>
    <w:rsid w:val="00DE12DD"/>
    <w:rsid w:val="00DE1EC7"/>
    <w:rsid w:val="00DE47C0"/>
    <w:rsid w:val="00DE60AA"/>
    <w:rsid w:val="00DE60D4"/>
    <w:rsid w:val="00DF07FF"/>
    <w:rsid w:val="00DF0A77"/>
    <w:rsid w:val="00DF0DC6"/>
    <w:rsid w:val="00DF119E"/>
    <w:rsid w:val="00DF1BDB"/>
    <w:rsid w:val="00DF35B3"/>
    <w:rsid w:val="00DF3E18"/>
    <w:rsid w:val="00DF3E21"/>
    <w:rsid w:val="00DF4C05"/>
    <w:rsid w:val="00DF4F0C"/>
    <w:rsid w:val="00DF552E"/>
    <w:rsid w:val="00DF5673"/>
    <w:rsid w:val="00DF59DE"/>
    <w:rsid w:val="00DF6025"/>
    <w:rsid w:val="00DF60F5"/>
    <w:rsid w:val="00DF713B"/>
    <w:rsid w:val="00E003F9"/>
    <w:rsid w:val="00E005D1"/>
    <w:rsid w:val="00E011E7"/>
    <w:rsid w:val="00E02E4C"/>
    <w:rsid w:val="00E03313"/>
    <w:rsid w:val="00E0395F"/>
    <w:rsid w:val="00E0413A"/>
    <w:rsid w:val="00E05B06"/>
    <w:rsid w:val="00E06619"/>
    <w:rsid w:val="00E06FAE"/>
    <w:rsid w:val="00E071E1"/>
    <w:rsid w:val="00E10257"/>
    <w:rsid w:val="00E1090F"/>
    <w:rsid w:val="00E10C84"/>
    <w:rsid w:val="00E11C4E"/>
    <w:rsid w:val="00E12240"/>
    <w:rsid w:val="00E14095"/>
    <w:rsid w:val="00E144B7"/>
    <w:rsid w:val="00E1460D"/>
    <w:rsid w:val="00E15CCB"/>
    <w:rsid w:val="00E15D37"/>
    <w:rsid w:val="00E15F66"/>
    <w:rsid w:val="00E170D5"/>
    <w:rsid w:val="00E20D1D"/>
    <w:rsid w:val="00E2217D"/>
    <w:rsid w:val="00E22F29"/>
    <w:rsid w:val="00E23871"/>
    <w:rsid w:val="00E25705"/>
    <w:rsid w:val="00E270E0"/>
    <w:rsid w:val="00E27302"/>
    <w:rsid w:val="00E275D5"/>
    <w:rsid w:val="00E30171"/>
    <w:rsid w:val="00E31CC6"/>
    <w:rsid w:val="00E32150"/>
    <w:rsid w:val="00E32EFE"/>
    <w:rsid w:val="00E33096"/>
    <w:rsid w:val="00E339FA"/>
    <w:rsid w:val="00E34D4B"/>
    <w:rsid w:val="00E350BD"/>
    <w:rsid w:val="00E3562F"/>
    <w:rsid w:val="00E375D9"/>
    <w:rsid w:val="00E40CB6"/>
    <w:rsid w:val="00E40EC7"/>
    <w:rsid w:val="00E42A7D"/>
    <w:rsid w:val="00E43617"/>
    <w:rsid w:val="00E44694"/>
    <w:rsid w:val="00E45C78"/>
    <w:rsid w:val="00E4665E"/>
    <w:rsid w:val="00E501D2"/>
    <w:rsid w:val="00E5128D"/>
    <w:rsid w:val="00E52B59"/>
    <w:rsid w:val="00E53A68"/>
    <w:rsid w:val="00E53EF9"/>
    <w:rsid w:val="00E541DA"/>
    <w:rsid w:val="00E55B34"/>
    <w:rsid w:val="00E564D9"/>
    <w:rsid w:val="00E6028E"/>
    <w:rsid w:val="00E60446"/>
    <w:rsid w:val="00E60D25"/>
    <w:rsid w:val="00E60E00"/>
    <w:rsid w:val="00E61865"/>
    <w:rsid w:val="00E621BF"/>
    <w:rsid w:val="00E62EC8"/>
    <w:rsid w:val="00E63B00"/>
    <w:rsid w:val="00E63D0B"/>
    <w:rsid w:val="00E65099"/>
    <w:rsid w:val="00E65903"/>
    <w:rsid w:val="00E66934"/>
    <w:rsid w:val="00E67A70"/>
    <w:rsid w:val="00E70A87"/>
    <w:rsid w:val="00E70CDF"/>
    <w:rsid w:val="00E73F64"/>
    <w:rsid w:val="00E748C8"/>
    <w:rsid w:val="00E7530F"/>
    <w:rsid w:val="00E76AFE"/>
    <w:rsid w:val="00E76C47"/>
    <w:rsid w:val="00E76DD3"/>
    <w:rsid w:val="00E774AE"/>
    <w:rsid w:val="00E80732"/>
    <w:rsid w:val="00E82231"/>
    <w:rsid w:val="00E82993"/>
    <w:rsid w:val="00E8312A"/>
    <w:rsid w:val="00E84908"/>
    <w:rsid w:val="00E8502C"/>
    <w:rsid w:val="00E85199"/>
    <w:rsid w:val="00E87943"/>
    <w:rsid w:val="00E91256"/>
    <w:rsid w:val="00E916EF"/>
    <w:rsid w:val="00E92131"/>
    <w:rsid w:val="00E926E9"/>
    <w:rsid w:val="00E94A18"/>
    <w:rsid w:val="00E95A23"/>
    <w:rsid w:val="00E95D5D"/>
    <w:rsid w:val="00E973BD"/>
    <w:rsid w:val="00EA1B9B"/>
    <w:rsid w:val="00EA252B"/>
    <w:rsid w:val="00EA427D"/>
    <w:rsid w:val="00EA4393"/>
    <w:rsid w:val="00EA518B"/>
    <w:rsid w:val="00EA60B8"/>
    <w:rsid w:val="00EA7616"/>
    <w:rsid w:val="00EB0437"/>
    <w:rsid w:val="00EB04FC"/>
    <w:rsid w:val="00EB2DE2"/>
    <w:rsid w:val="00EB31F4"/>
    <w:rsid w:val="00EB3A4C"/>
    <w:rsid w:val="00EB3AEB"/>
    <w:rsid w:val="00EB48D5"/>
    <w:rsid w:val="00EB5505"/>
    <w:rsid w:val="00EB5F33"/>
    <w:rsid w:val="00EB66B9"/>
    <w:rsid w:val="00EB6CFD"/>
    <w:rsid w:val="00EB793E"/>
    <w:rsid w:val="00EC0211"/>
    <w:rsid w:val="00EC0319"/>
    <w:rsid w:val="00EC0980"/>
    <w:rsid w:val="00EC0F94"/>
    <w:rsid w:val="00EC1A3F"/>
    <w:rsid w:val="00EC3C7F"/>
    <w:rsid w:val="00EC42D9"/>
    <w:rsid w:val="00EC5C9F"/>
    <w:rsid w:val="00EC5CF6"/>
    <w:rsid w:val="00EC6E16"/>
    <w:rsid w:val="00ED1BA2"/>
    <w:rsid w:val="00ED26B6"/>
    <w:rsid w:val="00ED5715"/>
    <w:rsid w:val="00ED5F05"/>
    <w:rsid w:val="00EE00DF"/>
    <w:rsid w:val="00EE0DA8"/>
    <w:rsid w:val="00EE15FE"/>
    <w:rsid w:val="00EE19AB"/>
    <w:rsid w:val="00EE1BB6"/>
    <w:rsid w:val="00EE1F28"/>
    <w:rsid w:val="00EE54E7"/>
    <w:rsid w:val="00EE62A8"/>
    <w:rsid w:val="00EF0E69"/>
    <w:rsid w:val="00EF1626"/>
    <w:rsid w:val="00EF1CEE"/>
    <w:rsid w:val="00EF2553"/>
    <w:rsid w:val="00EF291A"/>
    <w:rsid w:val="00EF3A22"/>
    <w:rsid w:val="00EF7FBF"/>
    <w:rsid w:val="00F00667"/>
    <w:rsid w:val="00F028E9"/>
    <w:rsid w:val="00F02AFF"/>
    <w:rsid w:val="00F02BA2"/>
    <w:rsid w:val="00F02C22"/>
    <w:rsid w:val="00F02F3E"/>
    <w:rsid w:val="00F03DB5"/>
    <w:rsid w:val="00F04568"/>
    <w:rsid w:val="00F05D42"/>
    <w:rsid w:val="00F06B06"/>
    <w:rsid w:val="00F06E4B"/>
    <w:rsid w:val="00F115C5"/>
    <w:rsid w:val="00F117A9"/>
    <w:rsid w:val="00F120C2"/>
    <w:rsid w:val="00F127F3"/>
    <w:rsid w:val="00F131EC"/>
    <w:rsid w:val="00F13946"/>
    <w:rsid w:val="00F13F9E"/>
    <w:rsid w:val="00F13FDD"/>
    <w:rsid w:val="00F16C59"/>
    <w:rsid w:val="00F17036"/>
    <w:rsid w:val="00F20121"/>
    <w:rsid w:val="00F20472"/>
    <w:rsid w:val="00F208C1"/>
    <w:rsid w:val="00F2184A"/>
    <w:rsid w:val="00F2190D"/>
    <w:rsid w:val="00F22FCD"/>
    <w:rsid w:val="00F23892"/>
    <w:rsid w:val="00F24C4E"/>
    <w:rsid w:val="00F24FE1"/>
    <w:rsid w:val="00F25D52"/>
    <w:rsid w:val="00F31A6E"/>
    <w:rsid w:val="00F32936"/>
    <w:rsid w:val="00F33370"/>
    <w:rsid w:val="00F33ADF"/>
    <w:rsid w:val="00F4396D"/>
    <w:rsid w:val="00F43DEF"/>
    <w:rsid w:val="00F44487"/>
    <w:rsid w:val="00F467FC"/>
    <w:rsid w:val="00F50030"/>
    <w:rsid w:val="00F51806"/>
    <w:rsid w:val="00F52691"/>
    <w:rsid w:val="00F53975"/>
    <w:rsid w:val="00F5413B"/>
    <w:rsid w:val="00F55BA4"/>
    <w:rsid w:val="00F5740E"/>
    <w:rsid w:val="00F57D8C"/>
    <w:rsid w:val="00F61D94"/>
    <w:rsid w:val="00F62D11"/>
    <w:rsid w:val="00F66D0B"/>
    <w:rsid w:val="00F66D95"/>
    <w:rsid w:val="00F701D7"/>
    <w:rsid w:val="00F71647"/>
    <w:rsid w:val="00F71A5C"/>
    <w:rsid w:val="00F72322"/>
    <w:rsid w:val="00F736BB"/>
    <w:rsid w:val="00F7395C"/>
    <w:rsid w:val="00F745C9"/>
    <w:rsid w:val="00F74A57"/>
    <w:rsid w:val="00F756B1"/>
    <w:rsid w:val="00F756D9"/>
    <w:rsid w:val="00F75A11"/>
    <w:rsid w:val="00F77267"/>
    <w:rsid w:val="00F804F3"/>
    <w:rsid w:val="00F80615"/>
    <w:rsid w:val="00F80669"/>
    <w:rsid w:val="00F81049"/>
    <w:rsid w:val="00F82366"/>
    <w:rsid w:val="00F84A1F"/>
    <w:rsid w:val="00F85BA7"/>
    <w:rsid w:val="00F86353"/>
    <w:rsid w:val="00F86F56"/>
    <w:rsid w:val="00F909DD"/>
    <w:rsid w:val="00F91735"/>
    <w:rsid w:val="00F91A1F"/>
    <w:rsid w:val="00F92222"/>
    <w:rsid w:val="00F93A9D"/>
    <w:rsid w:val="00F94263"/>
    <w:rsid w:val="00F943EF"/>
    <w:rsid w:val="00F945C4"/>
    <w:rsid w:val="00F949C8"/>
    <w:rsid w:val="00F94ADE"/>
    <w:rsid w:val="00F95FE2"/>
    <w:rsid w:val="00FA0450"/>
    <w:rsid w:val="00FA0553"/>
    <w:rsid w:val="00FA0AA4"/>
    <w:rsid w:val="00FA1AD2"/>
    <w:rsid w:val="00FA35A2"/>
    <w:rsid w:val="00FA4B59"/>
    <w:rsid w:val="00FA6D54"/>
    <w:rsid w:val="00FB091B"/>
    <w:rsid w:val="00FB1D17"/>
    <w:rsid w:val="00FB4383"/>
    <w:rsid w:val="00FB4946"/>
    <w:rsid w:val="00FB4FA7"/>
    <w:rsid w:val="00FB5AB4"/>
    <w:rsid w:val="00FB6257"/>
    <w:rsid w:val="00FB6B46"/>
    <w:rsid w:val="00FC192F"/>
    <w:rsid w:val="00FC19AD"/>
    <w:rsid w:val="00FC211D"/>
    <w:rsid w:val="00FC2252"/>
    <w:rsid w:val="00FC2F20"/>
    <w:rsid w:val="00FC3E99"/>
    <w:rsid w:val="00FC64D7"/>
    <w:rsid w:val="00FD028D"/>
    <w:rsid w:val="00FD1562"/>
    <w:rsid w:val="00FD1A7C"/>
    <w:rsid w:val="00FD4ACB"/>
    <w:rsid w:val="00FD5252"/>
    <w:rsid w:val="00FD56B7"/>
    <w:rsid w:val="00FD686E"/>
    <w:rsid w:val="00FD7C0D"/>
    <w:rsid w:val="00FE1B61"/>
    <w:rsid w:val="00FE506B"/>
    <w:rsid w:val="00FE523C"/>
    <w:rsid w:val="00FE53E2"/>
    <w:rsid w:val="00FE6023"/>
    <w:rsid w:val="00FE6E38"/>
    <w:rsid w:val="00FE7D8E"/>
    <w:rsid w:val="00FF247B"/>
    <w:rsid w:val="00FF27BB"/>
    <w:rsid w:val="00FF4D07"/>
    <w:rsid w:val="00FF568E"/>
    <w:rsid w:val="00FF6D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6BFE5"/>
  <w15:docId w15:val="{F44108F2-2CD7-134D-901F-A7183D270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cs" w:eastAsia="cs-CZ"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E1EC7"/>
    <w:pPr>
      <w:spacing w:before="120" w:after="120" w:line="360" w:lineRule="auto"/>
      <w:jc w:val="both"/>
    </w:pPr>
    <w:rPr>
      <w:rFonts w:ascii="Times New Roman" w:eastAsia="Times New Roman" w:hAnsi="Times New Roman" w:cs="Times New Roman"/>
      <w:sz w:val="24"/>
      <w:szCs w:val="24"/>
      <w:lang w:val="cs-CZ"/>
    </w:rPr>
  </w:style>
  <w:style w:type="paragraph" w:styleId="Nadpis1">
    <w:name w:val="heading 1"/>
    <w:basedOn w:val="Normln"/>
    <w:next w:val="Normln"/>
    <w:uiPriority w:val="9"/>
    <w:qFormat/>
    <w:pPr>
      <w:keepNext/>
      <w:keepLines/>
      <w:numPr>
        <w:numId w:val="1"/>
      </w:numPr>
      <w:spacing w:before="400"/>
      <w:outlineLvl w:val="0"/>
    </w:pPr>
    <w:rPr>
      <w:sz w:val="40"/>
      <w:szCs w:val="40"/>
    </w:rPr>
  </w:style>
  <w:style w:type="paragraph" w:styleId="Nadpis2">
    <w:name w:val="heading 2"/>
    <w:basedOn w:val="Normln"/>
    <w:next w:val="Normln"/>
    <w:uiPriority w:val="9"/>
    <w:unhideWhenUsed/>
    <w:qFormat/>
    <w:pPr>
      <w:keepNext/>
      <w:keepLines/>
      <w:numPr>
        <w:ilvl w:val="1"/>
        <w:numId w:val="1"/>
      </w:numPr>
      <w:spacing w:before="360"/>
      <w:outlineLvl w:val="1"/>
    </w:pPr>
    <w:rPr>
      <w:sz w:val="32"/>
      <w:szCs w:val="32"/>
    </w:rPr>
  </w:style>
  <w:style w:type="paragraph" w:styleId="Nadpis3">
    <w:name w:val="heading 3"/>
    <w:basedOn w:val="Normln"/>
    <w:next w:val="Normln"/>
    <w:uiPriority w:val="9"/>
    <w:unhideWhenUsed/>
    <w:qFormat/>
    <w:rsid w:val="00DE1EC7"/>
    <w:pPr>
      <w:keepNext/>
      <w:keepLines/>
      <w:numPr>
        <w:ilvl w:val="2"/>
        <w:numId w:val="1"/>
      </w:numPr>
      <w:spacing w:before="320" w:after="80"/>
      <w:outlineLvl w:val="2"/>
    </w:pPr>
    <w:rPr>
      <w:b/>
      <w:color w:val="000000" w:themeColor="text1"/>
      <w:sz w:val="28"/>
      <w:szCs w:val="28"/>
    </w:rPr>
  </w:style>
  <w:style w:type="paragraph" w:styleId="Nadpis4">
    <w:name w:val="heading 4"/>
    <w:basedOn w:val="Normln"/>
    <w:next w:val="Normln"/>
    <w:uiPriority w:val="9"/>
    <w:unhideWhenUsed/>
    <w:qFormat/>
    <w:rsid w:val="00DE1EC7"/>
    <w:pPr>
      <w:keepNext/>
      <w:keepLines/>
      <w:numPr>
        <w:ilvl w:val="3"/>
        <w:numId w:val="1"/>
      </w:numPr>
      <w:spacing w:before="280" w:after="80"/>
      <w:outlineLvl w:val="3"/>
    </w:pPr>
    <w:rPr>
      <w:b/>
      <w:color w:val="000000" w:themeColor="text1"/>
    </w:rPr>
  </w:style>
  <w:style w:type="paragraph" w:styleId="Nadpis5">
    <w:name w:val="heading 5"/>
    <w:basedOn w:val="Normln"/>
    <w:next w:val="Normln"/>
    <w:uiPriority w:val="9"/>
    <w:unhideWhenUsed/>
    <w:qFormat/>
    <w:pPr>
      <w:keepNext/>
      <w:keepLines/>
      <w:numPr>
        <w:ilvl w:val="4"/>
        <w:numId w:val="1"/>
      </w:numPr>
      <w:spacing w:after="80"/>
      <w:outlineLvl w:val="4"/>
    </w:pPr>
    <w:rPr>
      <w:color w:val="666666"/>
      <w:sz w:val="22"/>
      <w:szCs w:val="22"/>
    </w:rPr>
  </w:style>
  <w:style w:type="paragraph" w:styleId="Nadpis6">
    <w:name w:val="heading 6"/>
    <w:basedOn w:val="Normln"/>
    <w:next w:val="Normln"/>
    <w:uiPriority w:val="9"/>
    <w:unhideWhenUsed/>
    <w:qFormat/>
    <w:pPr>
      <w:keepNext/>
      <w:keepLines/>
      <w:numPr>
        <w:ilvl w:val="5"/>
        <w:numId w:val="1"/>
      </w:numPr>
      <w:spacing w:after="80"/>
      <w:outlineLvl w:val="5"/>
    </w:pPr>
    <w:rPr>
      <w:i/>
      <w:color w:val="666666"/>
      <w:sz w:val="22"/>
      <w:szCs w:val="22"/>
    </w:rPr>
  </w:style>
  <w:style w:type="paragraph" w:styleId="Nadpis7">
    <w:name w:val="heading 7"/>
    <w:basedOn w:val="Normln"/>
    <w:next w:val="Normln"/>
    <w:link w:val="Nadpis7Char"/>
    <w:uiPriority w:val="9"/>
    <w:unhideWhenUsed/>
    <w:qFormat/>
    <w:rsid w:val="00781130"/>
    <w:pPr>
      <w:keepNext/>
      <w:keepLines/>
      <w:numPr>
        <w:ilvl w:val="6"/>
        <w:numId w:val="1"/>
      </w:numPr>
      <w:spacing w:before="40"/>
      <w:outlineLvl w:val="6"/>
    </w:pPr>
    <w:rPr>
      <w:rFonts w:asciiTheme="majorHAnsi" w:eastAsiaTheme="majorEastAsia" w:hAnsiTheme="majorHAnsi" w:cstheme="majorBidi"/>
      <w:i/>
      <w:iCs/>
      <w:color w:val="243F60" w:themeColor="accent1" w:themeShade="7F"/>
    </w:rPr>
  </w:style>
  <w:style w:type="paragraph" w:styleId="Nadpis8">
    <w:name w:val="heading 8"/>
    <w:basedOn w:val="Normln"/>
    <w:next w:val="Normln"/>
    <w:link w:val="Nadpis8Char"/>
    <w:uiPriority w:val="9"/>
    <w:unhideWhenUsed/>
    <w:qFormat/>
    <w:rsid w:val="00781130"/>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unhideWhenUsed/>
    <w:qFormat/>
    <w:rsid w:val="00781130"/>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uiPriority w:val="10"/>
    <w:qFormat/>
    <w:pPr>
      <w:keepNext/>
      <w:keepLines/>
      <w:spacing w:after="60"/>
    </w:pPr>
    <w:rPr>
      <w:sz w:val="52"/>
      <w:szCs w:val="52"/>
    </w:rPr>
  </w:style>
  <w:style w:type="paragraph" w:styleId="Podnadpis">
    <w:name w:val="Subtitle"/>
    <w:basedOn w:val="Normln"/>
    <w:next w:val="Normln"/>
    <w:uiPriority w:val="11"/>
    <w:qFormat/>
    <w:pPr>
      <w:keepNext/>
      <w:keepLines/>
      <w:spacing w:after="320"/>
    </w:pPr>
    <w:rPr>
      <w:rFonts w:ascii="Arial" w:eastAsia="Arial" w:hAnsi="Arial" w:cs="Arial"/>
      <w:color w:val="666666"/>
      <w:sz w:val="30"/>
      <w:szCs w:val="30"/>
    </w:rPr>
  </w:style>
  <w:style w:type="character" w:styleId="Hypertextovodkaz">
    <w:name w:val="Hyperlink"/>
    <w:basedOn w:val="Standardnpsmoodstavce"/>
    <w:uiPriority w:val="99"/>
    <w:unhideWhenUsed/>
    <w:rsid w:val="00A070FD"/>
    <w:rPr>
      <w:color w:val="0000FF" w:themeColor="hyperlink"/>
      <w:u w:val="single"/>
    </w:rPr>
  </w:style>
  <w:style w:type="character" w:customStyle="1" w:styleId="Nevyeenzmnka1">
    <w:name w:val="Nevyřešená zmínka1"/>
    <w:basedOn w:val="Standardnpsmoodstavce"/>
    <w:uiPriority w:val="99"/>
    <w:semiHidden/>
    <w:unhideWhenUsed/>
    <w:rsid w:val="00A070FD"/>
    <w:rPr>
      <w:color w:val="605E5C"/>
      <w:shd w:val="clear" w:color="auto" w:fill="E1DFDD"/>
    </w:rPr>
  </w:style>
  <w:style w:type="paragraph" w:styleId="Textbubliny">
    <w:name w:val="Balloon Text"/>
    <w:basedOn w:val="Normln"/>
    <w:link w:val="TextbublinyChar"/>
    <w:uiPriority w:val="99"/>
    <w:semiHidden/>
    <w:unhideWhenUsed/>
    <w:rsid w:val="00CC7F27"/>
    <w:rPr>
      <w:sz w:val="18"/>
      <w:szCs w:val="18"/>
    </w:rPr>
  </w:style>
  <w:style w:type="character" w:customStyle="1" w:styleId="TextbublinyChar">
    <w:name w:val="Text bubliny Char"/>
    <w:basedOn w:val="Standardnpsmoodstavce"/>
    <w:link w:val="Textbubliny"/>
    <w:uiPriority w:val="99"/>
    <w:semiHidden/>
    <w:rsid w:val="00CC7F27"/>
    <w:rPr>
      <w:rFonts w:ascii="Times New Roman" w:hAnsi="Times New Roman" w:cs="Times New Roman"/>
      <w:sz w:val="18"/>
      <w:szCs w:val="18"/>
    </w:rPr>
  </w:style>
  <w:style w:type="paragraph" w:styleId="Normlnweb">
    <w:name w:val="Normal (Web)"/>
    <w:basedOn w:val="Normln"/>
    <w:uiPriority w:val="99"/>
    <w:unhideWhenUsed/>
    <w:rsid w:val="000153AA"/>
    <w:pPr>
      <w:spacing w:before="100" w:beforeAutospacing="1" w:after="100" w:afterAutospacing="1"/>
    </w:pPr>
  </w:style>
  <w:style w:type="character" w:styleId="Sledovanodkaz">
    <w:name w:val="FollowedHyperlink"/>
    <w:basedOn w:val="Standardnpsmoodstavce"/>
    <w:uiPriority w:val="99"/>
    <w:semiHidden/>
    <w:unhideWhenUsed/>
    <w:rsid w:val="000153AA"/>
    <w:rPr>
      <w:color w:val="800080" w:themeColor="followedHyperlink"/>
      <w:u w:val="single"/>
    </w:rPr>
  </w:style>
  <w:style w:type="paragraph" w:styleId="Odstavecseseznamem">
    <w:name w:val="List Paragraph"/>
    <w:basedOn w:val="Normln"/>
    <w:uiPriority w:val="34"/>
    <w:qFormat/>
    <w:rsid w:val="000153AA"/>
    <w:pPr>
      <w:ind w:left="720"/>
      <w:contextualSpacing/>
    </w:pPr>
  </w:style>
  <w:style w:type="paragraph" w:styleId="Zhlav">
    <w:name w:val="header"/>
    <w:basedOn w:val="Normln"/>
    <w:link w:val="ZhlavChar"/>
    <w:uiPriority w:val="99"/>
    <w:unhideWhenUsed/>
    <w:rsid w:val="002567F9"/>
    <w:pPr>
      <w:tabs>
        <w:tab w:val="center" w:pos="4536"/>
        <w:tab w:val="right" w:pos="9072"/>
      </w:tabs>
    </w:pPr>
  </w:style>
  <w:style w:type="character" w:customStyle="1" w:styleId="ZhlavChar">
    <w:name w:val="Záhlaví Char"/>
    <w:basedOn w:val="Standardnpsmoodstavce"/>
    <w:link w:val="Zhlav"/>
    <w:uiPriority w:val="99"/>
    <w:rsid w:val="002567F9"/>
    <w:rPr>
      <w:rFonts w:ascii="Times New Roman" w:eastAsia="Times New Roman" w:hAnsi="Times New Roman" w:cs="Times New Roman"/>
      <w:sz w:val="24"/>
      <w:szCs w:val="24"/>
      <w:lang w:val="cs-CZ"/>
    </w:rPr>
  </w:style>
  <w:style w:type="paragraph" w:styleId="Zpat">
    <w:name w:val="footer"/>
    <w:basedOn w:val="Normln"/>
    <w:link w:val="ZpatChar"/>
    <w:uiPriority w:val="99"/>
    <w:unhideWhenUsed/>
    <w:rsid w:val="002567F9"/>
    <w:pPr>
      <w:tabs>
        <w:tab w:val="center" w:pos="4536"/>
        <w:tab w:val="right" w:pos="9072"/>
      </w:tabs>
    </w:pPr>
  </w:style>
  <w:style w:type="character" w:customStyle="1" w:styleId="ZpatChar">
    <w:name w:val="Zápatí Char"/>
    <w:basedOn w:val="Standardnpsmoodstavce"/>
    <w:link w:val="Zpat"/>
    <w:uiPriority w:val="99"/>
    <w:rsid w:val="002567F9"/>
    <w:rPr>
      <w:rFonts w:ascii="Times New Roman" w:eastAsia="Times New Roman" w:hAnsi="Times New Roman" w:cs="Times New Roman"/>
      <w:sz w:val="24"/>
      <w:szCs w:val="24"/>
      <w:lang w:val="cs-CZ"/>
    </w:rPr>
  </w:style>
  <w:style w:type="character" w:styleId="slostrnky">
    <w:name w:val="page number"/>
    <w:basedOn w:val="Standardnpsmoodstavce"/>
    <w:uiPriority w:val="99"/>
    <w:semiHidden/>
    <w:unhideWhenUsed/>
    <w:rsid w:val="00827DB9"/>
  </w:style>
  <w:style w:type="character" w:styleId="Siln">
    <w:name w:val="Strong"/>
    <w:basedOn w:val="Standardnpsmoodstavce"/>
    <w:uiPriority w:val="22"/>
    <w:qFormat/>
    <w:rsid w:val="00E67A70"/>
    <w:rPr>
      <w:b/>
      <w:bCs/>
    </w:rPr>
  </w:style>
  <w:style w:type="character" w:styleId="Zdraznn">
    <w:name w:val="Emphasis"/>
    <w:basedOn w:val="Standardnpsmoodstavce"/>
    <w:uiPriority w:val="20"/>
    <w:qFormat/>
    <w:rsid w:val="00402130"/>
    <w:rPr>
      <w:i/>
      <w:iCs/>
    </w:rPr>
  </w:style>
  <w:style w:type="character" w:styleId="Odkaznakoment">
    <w:name w:val="annotation reference"/>
    <w:basedOn w:val="Standardnpsmoodstavce"/>
    <w:uiPriority w:val="99"/>
    <w:semiHidden/>
    <w:unhideWhenUsed/>
    <w:rsid w:val="00E973BD"/>
    <w:rPr>
      <w:sz w:val="16"/>
      <w:szCs w:val="16"/>
    </w:rPr>
  </w:style>
  <w:style w:type="paragraph" w:styleId="Textkomente">
    <w:name w:val="annotation text"/>
    <w:basedOn w:val="Normln"/>
    <w:link w:val="TextkomenteChar"/>
    <w:uiPriority w:val="99"/>
    <w:unhideWhenUsed/>
    <w:rsid w:val="00E973BD"/>
    <w:rPr>
      <w:sz w:val="20"/>
      <w:szCs w:val="20"/>
    </w:rPr>
  </w:style>
  <w:style w:type="character" w:customStyle="1" w:styleId="TextkomenteChar">
    <w:name w:val="Text komentáře Char"/>
    <w:basedOn w:val="Standardnpsmoodstavce"/>
    <w:link w:val="Textkomente"/>
    <w:uiPriority w:val="99"/>
    <w:rsid w:val="00E973BD"/>
    <w:rPr>
      <w:rFonts w:ascii="Times New Roman" w:eastAsia="Times New Roman" w:hAnsi="Times New Roman" w:cs="Times New Roman"/>
      <w:sz w:val="20"/>
      <w:szCs w:val="20"/>
      <w:lang w:val="cs-CZ"/>
    </w:rPr>
  </w:style>
  <w:style w:type="paragraph" w:styleId="Pedmtkomente">
    <w:name w:val="annotation subject"/>
    <w:basedOn w:val="Textkomente"/>
    <w:next w:val="Textkomente"/>
    <w:link w:val="PedmtkomenteChar"/>
    <w:uiPriority w:val="99"/>
    <w:semiHidden/>
    <w:unhideWhenUsed/>
    <w:rsid w:val="00E973BD"/>
    <w:rPr>
      <w:b/>
      <w:bCs/>
    </w:rPr>
  </w:style>
  <w:style w:type="character" w:customStyle="1" w:styleId="PedmtkomenteChar">
    <w:name w:val="Předmět komentáře Char"/>
    <w:basedOn w:val="TextkomenteChar"/>
    <w:link w:val="Pedmtkomente"/>
    <w:uiPriority w:val="99"/>
    <w:semiHidden/>
    <w:rsid w:val="00E973BD"/>
    <w:rPr>
      <w:rFonts w:ascii="Times New Roman" w:eastAsia="Times New Roman" w:hAnsi="Times New Roman" w:cs="Times New Roman"/>
      <w:b/>
      <w:bCs/>
      <w:sz w:val="20"/>
      <w:szCs w:val="20"/>
      <w:lang w:val="cs-CZ"/>
    </w:rPr>
  </w:style>
  <w:style w:type="paragraph" w:styleId="Textpoznpodarou">
    <w:name w:val="footnote text"/>
    <w:basedOn w:val="Normln"/>
    <w:link w:val="TextpoznpodarouChar"/>
    <w:uiPriority w:val="99"/>
    <w:unhideWhenUsed/>
    <w:rsid w:val="00981081"/>
    <w:rPr>
      <w:sz w:val="20"/>
      <w:szCs w:val="20"/>
    </w:rPr>
  </w:style>
  <w:style w:type="character" w:customStyle="1" w:styleId="TextpoznpodarouChar">
    <w:name w:val="Text pozn. pod čarou Char"/>
    <w:basedOn w:val="Standardnpsmoodstavce"/>
    <w:link w:val="Textpoznpodarou"/>
    <w:uiPriority w:val="99"/>
    <w:rsid w:val="00981081"/>
    <w:rPr>
      <w:rFonts w:ascii="Times New Roman" w:eastAsia="Times New Roman" w:hAnsi="Times New Roman" w:cs="Times New Roman"/>
      <w:sz w:val="20"/>
      <w:szCs w:val="20"/>
      <w:lang w:val="cs-CZ"/>
    </w:rPr>
  </w:style>
  <w:style w:type="character" w:styleId="Znakapoznpodarou">
    <w:name w:val="footnote reference"/>
    <w:basedOn w:val="Standardnpsmoodstavce"/>
    <w:uiPriority w:val="99"/>
    <w:semiHidden/>
    <w:unhideWhenUsed/>
    <w:rsid w:val="00981081"/>
    <w:rPr>
      <w:vertAlign w:val="superscript"/>
    </w:rPr>
  </w:style>
  <w:style w:type="character" w:customStyle="1" w:styleId="authors">
    <w:name w:val="authors"/>
    <w:basedOn w:val="Standardnpsmoodstavce"/>
    <w:rsid w:val="007F52BA"/>
  </w:style>
  <w:style w:type="character" w:customStyle="1" w:styleId="Datum1">
    <w:name w:val="Datum1"/>
    <w:basedOn w:val="Standardnpsmoodstavce"/>
    <w:rsid w:val="007F52BA"/>
  </w:style>
  <w:style w:type="character" w:customStyle="1" w:styleId="arttitle">
    <w:name w:val="art_title"/>
    <w:basedOn w:val="Standardnpsmoodstavce"/>
    <w:rsid w:val="007F52BA"/>
  </w:style>
  <w:style w:type="character" w:customStyle="1" w:styleId="serialtitle">
    <w:name w:val="serial_title"/>
    <w:basedOn w:val="Standardnpsmoodstavce"/>
    <w:rsid w:val="007F52BA"/>
  </w:style>
  <w:style w:type="character" w:customStyle="1" w:styleId="volumeissue">
    <w:name w:val="volume_issue"/>
    <w:basedOn w:val="Standardnpsmoodstavce"/>
    <w:rsid w:val="007F52BA"/>
  </w:style>
  <w:style w:type="character" w:customStyle="1" w:styleId="doilink">
    <w:name w:val="doi_link"/>
    <w:basedOn w:val="Standardnpsmoodstavce"/>
    <w:rsid w:val="007F52BA"/>
  </w:style>
  <w:style w:type="paragraph" w:styleId="FormtovanvHTML">
    <w:name w:val="HTML Preformatted"/>
    <w:basedOn w:val="Normln"/>
    <w:link w:val="FormtovanvHTMLChar"/>
    <w:uiPriority w:val="99"/>
    <w:semiHidden/>
    <w:unhideWhenUsed/>
    <w:rsid w:val="005134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hAnsi="Courier New" w:cs="Courier New"/>
      <w:sz w:val="20"/>
      <w:szCs w:val="20"/>
    </w:rPr>
  </w:style>
  <w:style w:type="character" w:customStyle="1" w:styleId="FormtovanvHTMLChar">
    <w:name w:val="Formátovaný v HTML Char"/>
    <w:basedOn w:val="Standardnpsmoodstavce"/>
    <w:link w:val="FormtovanvHTML"/>
    <w:uiPriority w:val="99"/>
    <w:semiHidden/>
    <w:rsid w:val="00513475"/>
    <w:rPr>
      <w:rFonts w:ascii="Courier New" w:eastAsia="Times New Roman" w:hAnsi="Courier New" w:cs="Courier New"/>
      <w:sz w:val="20"/>
      <w:szCs w:val="20"/>
      <w:lang w:val="cs-CZ"/>
    </w:rPr>
  </w:style>
  <w:style w:type="character" w:customStyle="1" w:styleId="y2iqfc">
    <w:name w:val="y2iqfc"/>
    <w:basedOn w:val="Standardnpsmoodstavce"/>
    <w:rsid w:val="00513475"/>
  </w:style>
  <w:style w:type="paragraph" w:styleId="Textvysvtlivek">
    <w:name w:val="endnote text"/>
    <w:basedOn w:val="Normln"/>
    <w:link w:val="TextvysvtlivekChar"/>
    <w:uiPriority w:val="99"/>
    <w:semiHidden/>
    <w:unhideWhenUsed/>
    <w:rsid w:val="00A06D0A"/>
    <w:rPr>
      <w:sz w:val="20"/>
      <w:szCs w:val="20"/>
    </w:rPr>
  </w:style>
  <w:style w:type="character" w:customStyle="1" w:styleId="TextvysvtlivekChar">
    <w:name w:val="Text vysvětlivek Char"/>
    <w:basedOn w:val="Standardnpsmoodstavce"/>
    <w:link w:val="Textvysvtlivek"/>
    <w:uiPriority w:val="99"/>
    <w:semiHidden/>
    <w:rsid w:val="00A06D0A"/>
    <w:rPr>
      <w:rFonts w:ascii="Times New Roman" w:eastAsia="Times New Roman" w:hAnsi="Times New Roman" w:cs="Times New Roman"/>
      <w:sz w:val="20"/>
      <w:szCs w:val="20"/>
      <w:lang w:val="cs-CZ"/>
    </w:rPr>
  </w:style>
  <w:style w:type="character" w:styleId="Odkaznavysvtlivky">
    <w:name w:val="endnote reference"/>
    <w:basedOn w:val="Standardnpsmoodstavce"/>
    <w:uiPriority w:val="99"/>
    <w:semiHidden/>
    <w:unhideWhenUsed/>
    <w:rsid w:val="00A06D0A"/>
    <w:rPr>
      <w:vertAlign w:val="superscript"/>
    </w:rPr>
  </w:style>
  <w:style w:type="paragraph" w:styleId="Nadpisobsahu">
    <w:name w:val="TOC Heading"/>
    <w:basedOn w:val="Nadpis1"/>
    <w:next w:val="Normln"/>
    <w:uiPriority w:val="39"/>
    <w:unhideWhenUsed/>
    <w:qFormat/>
    <w:rsid w:val="0074626D"/>
    <w:pPr>
      <w:spacing w:before="480" w:after="0" w:line="276" w:lineRule="auto"/>
      <w:jc w:val="left"/>
      <w:outlineLvl w:val="9"/>
    </w:pPr>
    <w:rPr>
      <w:rFonts w:asciiTheme="majorHAnsi" w:eastAsiaTheme="majorEastAsia" w:hAnsiTheme="majorHAnsi" w:cstheme="majorBidi"/>
      <w:b/>
      <w:bCs/>
      <w:color w:val="365F91" w:themeColor="accent1" w:themeShade="BF"/>
      <w:sz w:val="28"/>
      <w:szCs w:val="28"/>
    </w:rPr>
  </w:style>
  <w:style w:type="paragraph" w:styleId="Obsah2">
    <w:name w:val="toc 2"/>
    <w:basedOn w:val="Normln"/>
    <w:next w:val="Normln"/>
    <w:autoRedefine/>
    <w:uiPriority w:val="39"/>
    <w:unhideWhenUsed/>
    <w:rsid w:val="0074626D"/>
    <w:pPr>
      <w:ind w:left="240"/>
      <w:jc w:val="left"/>
    </w:pPr>
    <w:rPr>
      <w:rFonts w:asciiTheme="minorHAnsi" w:hAnsiTheme="minorHAnsi"/>
      <w:b/>
      <w:bCs/>
      <w:sz w:val="22"/>
      <w:szCs w:val="22"/>
    </w:rPr>
  </w:style>
  <w:style w:type="paragraph" w:styleId="Obsah3">
    <w:name w:val="toc 3"/>
    <w:basedOn w:val="Normln"/>
    <w:next w:val="Normln"/>
    <w:autoRedefine/>
    <w:uiPriority w:val="39"/>
    <w:unhideWhenUsed/>
    <w:rsid w:val="0074626D"/>
    <w:pPr>
      <w:ind w:left="480"/>
      <w:jc w:val="left"/>
    </w:pPr>
    <w:rPr>
      <w:rFonts w:asciiTheme="minorHAnsi" w:hAnsiTheme="minorHAnsi"/>
      <w:sz w:val="20"/>
      <w:szCs w:val="20"/>
    </w:rPr>
  </w:style>
  <w:style w:type="paragraph" w:styleId="Obsah1">
    <w:name w:val="toc 1"/>
    <w:basedOn w:val="Normln"/>
    <w:next w:val="Normln"/>
    <w:autoRedefine/>
    <w:uiPriority w:val="39"/>
    <w:unhideWhenUsed/>
    <w:rsid w:val="00781130"/>
    <w:pPr>
      <w:jc w:val="left"/>
    </w:pPr>
    <w:rPr>
      <w:rFonts w:asciiTheme="minorHAnsi" w:hAnsiTheme="minorHAnsi"/>
      <w:b/>
      <w:bCs/>
      <w:i/>
      <w:iCs/>
    </w:rPr>
  </w:style>
  <w:style w:type="paragraph" w:styleId="Obsah4">
    <w:name w:val="toc 4"/>
    <w:basedOn w:val="Normln"/>
    <w:next w:val="Normln"/>
    <w:autoRedefine/>
    <w:uiPriority w:val="39"/>
    <w:semiHidden/>
    <w:unhideWhenUsed/>
    <w:rsid w:val="0074626D"/>
    <w:pPr>
      <w:ind w:left="720"/>
      <w:jc w:val="left"/>
    </w:pPr>
    <w:rPr>
      <w:rFonts w:asciiTheme="minorHAnsi" w:hAnsiTheme="minorHAnsi"/>
      <w:sz w:val="20"/>
      <w:szCs w:val="20"/>
    </w:rPr>
  </w:style>
  <w:style w:type="paragraph" w:styleId="Obsah5">
    <w:name w:val="toc 5"/>
    <w:basedOn w:val="Normln"/>
    <w:next w:val="Normln"/>
    <w:autoRedefine/>
    <w:uiPriority w:val="39"/>
    <w:semiHidden/>
    <w:unhideWhenUsed/>
    <w:rsid w:val="0074626D"/>
    <w:pPr>
      <w:ind w:left="960"/>
      <w:jc w:val="left"/>
    </w:pPr>
    <w:rPr>
      <w:rFonts w:asciiTheme="minorHAnsi" w:hAnsiTheme="minorHAnsi"/>
      <w:sz w:val="20"/>
      <w:szCs w:val="20"/>
    </w:rPr>
  </w:style>
  <w:style w:type="paragraph" w:styleId="Obsah6">
    <w:name w:val="toc 6"/>
    <w:basedOn w:val="Normln"/>
    <w:next w:val="Normln"/>
    <w:autoRedefine/>
    <w:uiPriority w:val="39"/>
    <w:semiHidden/>
    <w:unhideWhenUsed/>
    <w:rsid w:val="0074626D"/>
    <w:pPr>
      <w:ind w:left="1200"/>
      <w:jc w:val="left"/>
    </w:pPr>
    <w:rPr>
      <w:rFonts w:asciiTheme="minorHAnsi" w:hAnsiTheme="minorHAnsi"/>
      <w:sz w:val="20"/>
      <w:szCs w:val="20"/>
    </w:rPr>
  </w:style>
  <w:style w:type="paragraph" w:styleId="Obsah7">
    <w:name w:val="toc 7"/>
    <w:basedOn w:val="Normln"/>
    <w:next w:val="Normln"/>
    <w:autoRedefine/>
    <w:uiPriority w:val="39"/>
    <w:semiHidden/>
    <w:unhideWhenUsed/>
    <w:rsid w:val="0074626D"/>
    <w:pPr>
      <w:ind w:left="1440"/>
      <w:jc w:val="left"/>
    </w:pPr>
    <w:rPr>
      <w:rFonts w:asciiTheme="minorHAnsi" w:hAnsiTheme="minorHAnsi"/>
      <w:sz w:val="20"/>
      <w:szCs w:val="20"/>
    </w:rPr>
  </w:style>
  <w:style w:type="paragraph" w:styleId="Obsah8">
    <w:name w:val="toc 8"/>
    <w:basedOn w:val="Normln"/>
    <w:next w:val="Normln"/>
    <w:autoRedefine/>
    <w:uiPriority w:val="39"/>
    <w:semiHidden/>
    <w:unhideWhenUsed/>
    <w:rsid w:val="0074626D"/>
    <w:pPr>
      <w:ind w:left="1680"/>
      <w:jc w:val="left"/>
    </w:pPr>
    <w:rPr>
      <w:rFonts w:asciiTheme="minorHAnsi" w:hAnsiTheme="minorHAnsi"/>
      <w:sz w:val="20"/>
      <w:szCs w:val="20"/>
    </w:rPr>
  </w:style>
  <w:style w:type="paragraph" w:styleId="Obsah9">
    <w:name w:val="toc 9"/>
    <w:basedOn w:val="Normln"/>
    <w:next w:val="Normln"/>
    <w:autoRedefine/>
    <w:uiPriority w:val="39"/>
    <w:semiHidden/>
    <w:unhideWhenUsed/>
    <w:rsid w:val="0074626D"/>
    <w:pPr>
      <w:ind w:left="1920"/>
      <w:jc w:val="left"/>
    </w:pPr>
    <w:rPr>
      <w:rFonts w:asciiTheme="minorHAnsi" w:hAnsiTheme="minorHAnsi"/>
      <w:sz w:val="20"/>
      <w:szCs w:val="20"/>
    </w:rPr>
  </w:style>
  <w:style w:type="character" w:customStyle="1" w:styleId="Poznmkapodarou">
    <w:name w:val="Poznámka pod čarou"/>
    <w:basedOn w:val="Znakapoznpodarou"/>
    <w:uiPriority w:val="1"/>
    <w:qFormat/>
    <w:rsid w:val="00407C9F"/>
    <w:rPr>
      <w:rFonts w:ascii="Times New Roman" w:hAnsi="Times New Roman"/>
      <w:sz w:val="24"/>
      <w:szCs w:val="22"/>
      <w:vertAlign w:val="superscript"/>
    </w:rPr>
  </w:style>
  <w:style w:type="character" w:customStyle="1" w:styleId="Nadpis7Char">
    <w:name w:val="Nadpis 7 Char"/>
    <w:basedOn w:val="Standardnpsmoodstavce"/>
    <w:link w:val="Nadpis7"/>
    <w:uiPriority w:val="9"/>
    <w:rsid w:val="00781130"/>
    <w:rPr>
      <w:rFonts w:asciiTheme="majorHAnsi" w:eastAsiaTheme="majorEastAsia" w:hAnsiTheme="majorHAnsi" w:cstheme="majorBidi"/>
      <w:i/>
      <w:iCs/>
      <w:color w:val="243F60" w:themeColor="accent1" w:themeShade="7F"/>
      <w:sz w:val="24"/>
      <w:szCs w:val="24"/>
      <w:lang w:val="cs-CZ"/>
    </w:rPr>
  </w:style>
  <w:style w:type="character" w:customStyle="1" w:styleId="Nadpis8Char">
    <w:name w:val="Nadpis 8 Char"/>
    <w:basedOn w:val="Standardnpsmoodstavce"/>
    <w:link w:val="Nadpis8"/>
    <w:uiPriority w:val="9"/>
    <w:rsid w:val="00781130"/>
    <w:rPr>
      <w:rFonts w:asciiTheme="majorHAnsi" w:eastAsiaTheme="majorEastAsia" w:hAnsiTheme="majorHAnsi" w:cstheme="majorBidi"/>
      <w:color w:val="272727" w:themeColor="text1" w:themeTint="D8"/>
      <w:sz w:val="21"/>
      <w:szCs w:val="21"/>
      <w:lang w:val="cs-CZ"/>
    </w:rPr>
  </w:style>
  <w:style w:type="character" w:customStyle="1" w:styleId="Nadpis9Char">
    <w:name w:val="Nadpis 9 Char"/>
    <w:basedOn w:val="Standardnpsmoodstavce"/>
    <w:link w:val="Nadpis9"/>
    <w:uiPriority w:val="9"/>
    <w:rsid w:val="00781130"/>
    <w:rPr>
      <w:rFonts w:asciiTheme="majorHAnsi" w:eastAsiaTheme="majorEastAsia" w:hAnsiTheme="majorHAnsi" w:cstheme="majorBidi"/>
      <w:i/>
      <w:iCs/>
      <w:color w:val="272727" w:themeColor="text1" w:themeTint="D8"/>
      <w:sz w:val="21"/>
      <w:szCs w:val="21"/>
      <w:lang w:val="cs-CZ"/>
    </w:rPr>
  </w:style>
  <w:style w:type="paragraph" w:styleId="Bezmezer">
    <w:name w:val="No Spacing"/>
    <w:uiPriority w:val="1"/>
    <w:qFormat/>
    <w:rsid w:val="00AE73C1"/>
    <w:pPr>
      <w:spacing w:line="240" w:lineRule="auto"/>
      <w:jc w:val="both"/>
    </w:pPr>
    <w:rPr>
      <w:rFonts w:ascii="Times New Roman" w:eastAsia="Times New Roman" w:hAnsi="Times New Roman" w:cs="Times New Roman"/>
      <w:sz w:val="24"/>
      <w:szCs w:val="24"/>
      <w:lang w:val="cs-CZ"/>
    </w:rPr>
  </w:style>
  <w:style w:type="paragraph" w:styleId="Titulek">
    <w:name w:val="caption"/>
    <w:basedOn w:val="Normln"/>
    <w:next w:val="Normln"/>
    <w:uiPriority w:val="35"/>
    <w:unhideWhenUsed/>
    <w:qFormat/>
    <w:rsid w:val="00F55BA4"/>
    <w:pPr>
      <w:spacing w:before="0" w:after="200" w:line="240" w:lineRule="auto"/>
    </w:pPr>
    <w:rPr>
      <w:i/>
      <w:iCs/>
      <w:color w:val="1F497D" w:themeColor="text2"/>
      <w:sz w:val="18"/>
      <w:szCs w:val="18"/>
    </w:rPr>
  </w:style>
  <w:style w:type="table" w:styleId="Mkatabulky">
    <w:name w:val="Table Grid"/>
    <w:basedOn w:val="Normlntabulka"/>
    <w:uiPriority w:val="39"/>
    <w:rsid w:val="00C749A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rosttabulka21">
    <w:name w:val="Prostá tabulka 21"/>
    <w:basedOn w:val="Normlntabulka"/>
    <w:uiPriority w:val="42"/>
    <w:rsid w:val="008B00C1"/>
    <w:pPr>
      <w:spacing w:line="240" w:lineRule="auto"/>
    </w:pPr>
    <w:rPr>
      <w:rFonts w:asciiTheme="minorHAnsi" w:eastAsiaTheme="minorHAnsi" w:hAnsiTheme="minorHAnsi" w:cstheme="minorBidi"/>
      <w:lang w:val="cs-CZ"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Vrazncitt">
    <w:name w:val="Intense Quote"/>
    <w:basedOn w:val="Normln"/>
    <w:next w:val="Normln"/>
    <w:link w:val="VrazncittChar"/>
    <w:uiPriority w:val="30"/>
    <w:qFormat/>
    <w:rsid w:val="00167665"/>
    <w:pPr>
      <w:spacing w:before="360"/>
      <w:ind w:right="862"/>
      <w:jc w:val="left"/>
    </w:pPr>
    <w:rPr>
      <w:b/>
      <w:iCs/>
      <w:color w:val="000000" w:themeColor="text1"/>
    </w:rPr>
  </w:style>
  <w:style w:type="character" w:customStyle="1" w:styleId="VrazncittChar">
    <w:name w:val="Výrazný citát Char"/>
    <w:basedOn w:val="Standardnpsmoodstavce"/>
    <w:link w:val="Vrazncitt"/>
    <w:uiPriority w:val="30"/>
    <w:rsid w:val="00167665"/>
    <w:rPr>
      <w:rFonts w:ascii="Times New Roman" w:eastAsia="Times New Roman" w:hAnsi="Times New Roman" w:cs="Times New Roman"/>
      <w:b/>
      <w:iCs/>
      <w:color w:val="000000" w:themeColor="text1"/>
      <w:sz w:val="24"/>
      <w:szCs w:val="24"/>
      <w:lang w:val="cs-CZ"/>
    </w:rPr>
  </w:style>
  <w:style w:type="paragraph" w:styleId="Citt">
    <w:name w:val="Quote"/>
    <w:basedOn w:val="Normln"/>
    <w:next w:val="Normln"/>
    <w:link w:val="CittChar"/>
    <w:uiPriority w:val="29"/>
    <w:qFormat/>
    <w:rsid w:val="00845224"/>
    <w:pPr>
      <w:spacing w:before="200" w:after="160"/>
      <w:ind w:left="864" w:right="864"/>
      <w:jc w:val="center"/>
    </w:pPr>
    <w:rPr>
      <w:i/>
      <w:iCs/>
      <w:color w:val="000000" w:themeColor="text1"/>
    </w:rPr>
  </w:style>
  <w:style w:type="character" w:customStyle="1" w:styleId="CittChar">
    <w:name w:val="Citát Char"/>
    <w:basedOn w:val="Standardnpsmoodstavce"/>
    <w:link w:val="Citt"/>
    <w:uiPriority w:val="29"/>
    <w:rsid w:val="00845224"/>
    <w:rPr>
      <w:rFonts w:ascii="Times New Roman" w:eastAsia="Times New Roman" w:hAnsi="Times New Roman" w:cs="Times New Roman"/>
      <w:i/>
      <w:iCs/>
      <w:color w:val="000000" w:themeColor="text1"/>
      <w:sz w:val="24"/>
      <w:szCs w:val="24"/>
      <w:lang w:val="cs-CZ"/>
    </w:rPr>
  </w:style>
  <w:style w:type="character" w:styleId="Zdraznnintenzivn">
    <w:name w:val="Intense Emphasis"/>
    <w:basedOn w:val="Standardnpsmoodstavce"/>
    <w:uiPriority w:val="21"/>
    <w:qFormat/>
    <w:rsid w:val="00C22F01"/>
    <w:rPr>
      <w:i/>
      <w:iCs/>
      <w:color w:val="4F81BD" w:themeColor="accent1"/>
    </w:rPr>
  </w:style>
  <w:style w:type="character" w:customStyle="1" w:styleId="d2edcug0">
    <w:name w:val="d2edcug0"/>
    <w:basedOn w:val="Standardnpsmoodstavce"/>
    <w:rsid w:val="003119EB"/>
  </w:style>
  <w:style w:type="character" w:customStyle="1" w:styleId="spvqvc9t">
    <w:name w:val="spvqvc9t"/>
    <w:basedOn w:val="Standardnpsmoodstavce"/>
    <w:rsid w:val="003119EB"/>
  </w:style>
  <w:style w:type="character" w:styleId="Nevyeenzmnka">
    <w:name w:val="Unresolved Mention"/>
    <w:basedOn w:val="Standardnpsmoodstavce"/>
    <w:uiPriority w:val="99"/>
    <w:semiHidden/>
    <w:unhideWhenUsed/>
    <w:rsid w:val="00A27955"/>
    <w:rPr>
      <w:color w:val="605E5C"/>
      <w:shd w:val="clear" w:color="auto" w:fill="E1DFDD"/>
    </w:rPr>
  </w:style>
  <w:style w:type="paragraph" w:styleId="Seznamobrzk">
    <w:name w:val="table of figures"/>
    <w:basedOn w:val="Normln"/>
    <w:next w:val="Normln"/>
    <w:uiPriority w:val="99"/>
    <w:unhideWhenUsed/>
    <w:rsid w:val="00D25323"/>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19591">
      <w:bodyDiv w:val="1"/>
      <w:marLeft w:val="0"/>
      <w:marRight w:val="0"/>
      <w:marTop w:val="0"/>
      <w:marBottom w:val="0"/>
      <w:divBdr>
        <w:top w:val="none" w:sz="0" w:space="0" w:color="auto"/>
        <w:left w:val="none" w:sz="0" w:space="0" w:color="auto"/>
        <w:bottom w:val="none" w:sz="0" w:space="0" w:color="auto"/>
        <w:right w:val="none" w:sz="0" w:space="0" w:color="auto"/>
      </w:divBdr>
    </w:div>
    <w:div w:id="14424152">
      <w:bodyDiv w:val="1"/>
      <w:marLeft w:val="0"/>
      <w:marRight w:val="0"/>
      <w:marTop w:val="0"/>
      <w:marBottom w:val="0"/>
      <w:divBdr>
        <w:top w:val="none" w:sz="0" w:space="0" w:color="auto"/>
        <w:left w:val="none" w:sz="0" w:space="0" w:color="auto"/>
        <w:bottom w:val="none" w:sz="0" w:space="0" w:color="auto"/>
        <w:right w:val="none" w:sz="0" w:space="0" w:color="auto"/>
      </w:divBdr>
    </w:div>
    <w:div w:id="18243635">
      <w:bodyDiv w:val="1"/>
      <w:marLeft w:val="0"/>
      <w:marRight w:val="0"/>
      <w:marTop w:val="0"/>
      <w:marBottom w:val="0"/>
      <w:divBdr>
        <w:top w:val="none" w:sz="0" w:space="0" w:color="auto"/>
        <w:left w:val="none" w:sz="0" w:space="0" w:color="auto"/>
        <w:bottom w:val="none" w:sz="0" w:space="0" w:color="auto"/>
        <w:right w:val="none" w:sz="0" w:space="0" w:color="auto"/>
      </w:divBdr>
      <w:divsChild>
        <w:div w:id="1931232331">
          <w:marLeft w:val="0"/>
          <w:marRight w:val="0"/>
          <w:marTop w:val="0"/>
          <w:marBottom w:val="0"/>
          <w:divBdr>
            <w:top w:val="none" w:sz="0" w:space="0" w:color="auto"/>
            <w:left w:val="none" w:sz="0" w:space="0" w:color="auto"/>
            <w:bottom w:val="none" w:sz="0" w:space="0" w:color="auto"/>
            <w:right w:val="none" w:sz="0" w:space="0" w:color="auto"/>
          </w:divBdr>
          <w:divsChild>
            <w:div w:id="2142962501">
              <w:marLeft w:val="0"/>
              <w:marRight w:val="0"/>
              <w:marTop w:val="0"/>
              <w:marBottom w:val="0"/>
              <w:divBdr>
                <w:top w:val="none" w:sz="0" w:space="0" w:color="auto"/>
                <w:left w:val="none" w:sz="0" w:space="0" w:color="auto"/>
                <w:bottom w:val="none" w:sz="0" w:space="0" w:color="auto"/>
                <w:right w:val="none" w:sz="0" w:space="0" w:color="auto"/>
              </w:divBdr>
              <w:divsChild>
                <w:div w:id="170285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18411">
      <w:bodyDiv w:val="1"/>
      <w:marLeft w:val="0"/>
      <w:marRight w:val="0"/>
      <w:marTop w:val="0"/>
      <w:marBottom w:val="0"/>
      <w:divBdr>
        <w:top w:val="none" w:sz="0" w:space="0" w:color="auto"/>
        <w:left w:val="none" w:sz="0" w:space="0" w:color="auto"/>
        <w:bottom w:val="none" w:sz="0" w:space="0" w:color="auto"/>
        <w:right w:val="none" w:sz="0" w:space="0" w:color="auto"/>
      </w:divBdr>
    </w:div>
    <w:div w:id="44958411">
      <w:bodyDiv w:val="1"/>
      <w:marLeft w:val="0"/>
      <w:marRight w:val="0"/>
      <w:marTop w:val="0"/>
      <w:marBottom w:val="0"/>
      <w:divBdr>
        <w:top w:val="none" w:sz="0" w:space="0" w:color="auto"/>
        <w:left w:val="none" w:sz="0" w:space="0" w:color="auto"/>
        <w:bottom w:val="none" w:sz="0" w:space="0" w:color="auto"/>
        <w:right w:val="none" w:sz="0" w:space="0" w:color="auto"/>
      </w:divBdr>
    </w:div>
    <w:div w:id="72555141">
      <w:bodyDiv w:val="1"/>
      <w:marLeft w:val="0"/>
      <w:marRight w:val="0"/>
      <w:marTop w:val="0"/>
      <w:marBottom w:val="0"/>
      <w:divBdr>
        <w:top w:val="none" w:sz="0" w:space="0" w:color="auto"/>
        <w:left w:val="none" w:sz="0" w:space="0" w:color="auto"/>
        <w:bottom w:val="none" w:sz="0" w:space="0" w:color="auto"/>
        <w:right w:val="none" w:sz="0" w:space="0" w:color="auto"/>
      </w:divBdr>
    </w:div>
    <w:div w:id="87888730">
      <w:bodyDiv w:val="1"/>
      <w:marLeft w:val="0"/>
      <w:marRight w:val="0"/>
      <w:marTop w:val="0"/>
      <w:marBottom w:val="0"/>
      <w:divBdr>
        <w:top w:val="none" w:sz="0" w:space="0" w:color="auto"/>
        <w:left w:val="none" w:sz="0" w:space="0" w:color="auto"/>
        <w:bottom w:val="none" w:sz="0" w:space="0" w:color="auto"/>
        <w:right w:val="none" w:sz="0" w:space="0" w:color="auto"/>
      </w:divBdr>
    </w:div>
    <w:div w:id="89006766">
      <w:bodyDiv w:val="1"/>
      <w:marLeft w:val="0"/>
      <w:marRight w:val="0"/>
      <w:marTop w:val="0"/>
      <w:marBottom w:val="0"/>
      <w:divBdr>
        <w:top w:val="none" w:sz="0" w:space="0" w:color="auto"/>
        <w:left w:val="none" w:sz="0" w:space="0" w:color="auto"/>
        <w:bottom w:val="none" w:sz="0" w:space="0" w:color="auto"/>
        <w:right w:val="none" w:sz="0" w:space="0" w:color="auto"/>
      </w:divBdr>
    </w:div>
    <w:div w:id="92014418">
      <w:bodyDiv w:val="1"/>
      <w:marLeft w:val="0"/>
      <w:marRight w:val="0"/>
      <w:marTop w:val="0"/>
      <w:marBottom w:val="0"/>
      <w:divBdr>
        <w:top w:val="none" w:sz="0" w:space="0" w:color="auto"/>
        <w:left w:val="none" w:sz="0" w:space="0" w:color="auto"/>
        <w:bottom w:val="none" w:sz="0" w:space="0" w:color="auto"/>
        <w:right w:val="none" w:sz="0" w:space="0" w:color="auto"/>
      </w:divBdr>
    </w:div>
    <w:div w:id="103621629">
      <w:bodyDiv w:val="1"/>
      <w:marLeft w:val="0"/>
      <w:marRight w:val="0"/>
      <w:marTop w:val="0"/>
      <w:marBottom w:val="0"/>
      <w:divBdr>
        <w:top w:val="none" w:sz="0" w:space="0" w:color="auto"/>
        <w:left w:val="none" w:sz="0" w:space="0" w:color="auto"/>
        <w:bottom w:val="none" w:sz="0" w:space="0" w:color="auto"/>
        <w:right w:val="none" w:sz="0" w:space="0" w:color="auto"/>
      </w:divBdr>
    </w:div>
    <w:div w:id="113908517">
      <w:bodyDiv w:val="1"/>
      <w:marLeft w:val="0"/>
      <w:marRight w:val="0"/>
      <w:marTop w:val="0"/>
      <w:marBottom w:val="0"/>
      <w:divBdr>
        <w:top w:val="none" w:sz="0" w:space="0" w:color="auto"/>
        <w:left w:val="none" w:sz="0" w:space="0" w:color="auto"/>
        <w:bottom w:val="none" w:sz="0" w:space="0" w:color="auto"/>
        <w:right w:val="none" w:sz="0" w:space="0" w:color="auto"/>
      </w:divBdr>
    </w:div>
    <w:div w:id="133719202">
      <w:bodyDiv w:val="1"/>
      <w:marLeft w:val="0"/>
      <w:marRight w:val="0"/>
      <w:marTop w:val="0"/>
      <w:marBottom w:val="0"/>
      <w:divBdr>
        <w:top w:val="none" w:sz="0" w:space="0" w:color="auto"/>
        <w:left w:val="none" w:sz="0" w:space="0" w:color="auto"/>
        <w:bottom w:val="none" w:sz="0" w:space="0" w:color="auto"/>
        <w:right w:val="none" w:sz="0" w:space="0" w:color="auto"/>
      </w:divBdr>
      <w:divsChild>
        <w:div w:id="824279026">
          <w:marLeft w:val="0"/>
          <w:marRight w:val="0"/>
          <w:marTop w:val="0"/>
          <w:marBottom w:val="0"/>
          <w:divBdr>
            <w:top w:val="none" w:sz="0" w:space="0" w:color="auto"/>
            <w:left w:val="none" w:sz="0" w:space="0" w:color="auto"/>
            <w:bottom w:val="none" w:sz="0" w:space="0" w:color="auto"/>
            <w:right w:val="none" w:sz="0" w:space="0" w:color="auto"/>
          </w:divBdr>
          <w:divsChild>
            <w:div w:id="1319767129">
              <w:marLeft w:val="0"/>
              <w:marRight w:val="0"/>
              <w:marTop w:val="0"/>
              <w:marBottom w:val="0"/>
              <w:divBdr>
                <w:top w:val="none" w:sz="0" w:space="0" w:color="auto"/>
                <w:left w:val="none" w:sz="0" w:space="0" w:color="auto"/>
                <w:bottom w:val="none" w:sz="0" w:space="0" w:color="auto"/>
                <w:right w:val="none" w:sz="0" w:space="0" w:color="auto"/>
              </w:divBdr>
              <w:divsChild>
                <w:div w:id="1581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86977">
      <w:bodyDiv w:val="1"/>
      <w:marLeft w:val="0"/>
      <w:marRight w:val="0"/>
      <w:marTop w:val="0"/>
      <w:marBottom w:val="0"/>
      <w:divBdr>
        <w:top w:val="none" w:sz="0" w:space="0" w:color="auto"/>
        <w:left w:val="none" w:sz="0" w:space="0" w:color="auto"/>
        <w:bottom w:val="none" w:sz="0" w:space="0" w:color="auto"/>
        <w:right w:val="none" w:sz="0" w:space="0" w:color="auto"/>
      </w:divBdr>
    </w:div>
    <w:div w:id="156238095">
      <w:bodyDiv w:val="1"/>
      <w:marLeft w:val="0"/>
      <w:marRight w:val="0"/>
      <w:marTop w:val="0"/>
      <w:marBottom w:val="0"/>
      <w:divBdr>
        <w:top w:val="none" w:sz="0" w:space="0" w:color="auto"/>
        <w:left w:val="none" w:sz="0" w:space="0" w:color="auto"/>
        <w:bottom w:val="none" w:sz="0" w:space="0" w:color="auto"/>
        <w:right w:val="none" w:sz="0" w:space="0" w:color="auto"/>
      </w:divBdr>
      <w:divsChild>
        <w:div w:id="1840851053">
          <w:marLeft w:val="0"/>
          <w:marRight w:val="0"/>
          <w:marTop w:val="0"/>
          <w:marBottom w:val="0"/>
          <w:divBdr>
            <w:top w:val="none" w:sz="0" w:space="0" w:color="auto"/>
            <w:left w:val="none" w:sz="0" w:space="0" w:color="auto"/>
            <w:bottom w:val="none" w:sz="0" w:space="0" w:color="auto"/>
            <w:right w:val="none" w:sz="0" w:space="0" w:color="auto"/>
          </w:divBdr>
          <w:divsChild>
            <w:div w:id="2002812643">
              <w:marLeft w:val="0"/>
              <w:marRight w:val="0"/>
              <w:marTop w:val="0"/>
              <w:marBottom w:val="0"/>
              <w:divBdr>
                <w:top w:val="none" w:sz="0" w:space="0" w:color="auto"/>
                <w:left w:val="none" w:sz="0" w:space="0" w:color="auto"/>
                <w:bottom w:val="none" w:sz="0" w:space="0" w:color="auto"/>
                <w:right w:val="none" w:sz="0" w:space="0" w:color="auto"/>
              </w:divBdr>
              <w:divsChild>
                <w:div w:id="1082868657">
                  <w:marLeft w:val="0"/>
                  <w:marRight w:val="0"/>
                  <w:marTop w:val="0"/>
                  <w:marBottom w:val="0"/>
                  <w:divBdr>
                    <w:top w:val="none" w:sz="0" w:space="0" w:color="auto"/>
                    <w:left w:val="none" w:sz="0" w:space="0" w:color="auto"/>
                    <w:bottom w:val="none" w:sz="0" w:space="0" w:color="auto"/>
                    <w:right w:val="none" w:sz="0" w:space="0" w:color="auto"/>
                  </w:divBdr>
                  <w:divsChild>
                    <w:div w:id="267782747">
                      <w:marLeft w:val="0"/>
                      <w:marRight w:val="0"/>
                      <w:marTop w:val="0"/>
                      <w:marBottom w:val="0"/>
                      <w:divBdr>
                        <w:top w:val="none" w:sz="0" w:space="0" w:color="auto"/>
                        <w:left w:val="none" w:sz="0" w:space="0" w:color="auto"/>
                        <w:bottom w:val="none" w:sz="0" w:space="0" w:color="auto"/>
                        <w:right w:val="none" w:sz="0" w:space="0" w:color="auto"/>
                      </w:divBdr>
                      <w:divsChild>
                        <w:div w:id="1568417041">
                          <w:marLeft w:val="0"/>
                          <w:marRight w:val="0"/>
                          <w:marTop w:val="0"/>
                          <w:marBottom w:val="0"/>
                          <w:divBdr>
                            <w:top w:val="none" w:sz="0" w:space="0" w:color="auto"/>
                            <w:left w:val="none" w:sz="0" w:space="0" w:color="auto"/>
                            <w:bottom w:val="none" w:sz="0" w:space="0" w:color="auto"/>
                            <w:right w:val="none" w:sz="0" w:space="0" w:color="auto"/>
                          </w:divBdr>
                          <w:divsChild>
                            <w:div w:id="1377657361">
                              <w:marLeft w:val="0"/>
                              <w:marRight w:val="0"/>
                              <w:marTop w:val="0"/>
                              <w:marBottom w:val="0"/>
                              <w:divBdr>
                                <w:top w:val="none" w:sz="0" w:space="0" w:color="auto"/>
                                <w:left w:val="none" w:sz="0" w:space="0" w:color="auto"/>
                                <w:bottom w:val="none" w:sz="0" w:space="0" w:color="auto"/>
                                <w:right w:val="none" w:sz="0" w:space="0" w:color="auto"/>
                              </w:divBdr>
                              <w:divsChild>
                                <w:div w:id="76169042">
                                  <w:marLeft w:val="0"/>
                                  <w:marRight w:val="0"/>
                                  <w:marTop w:val="0"/>
                                  <w:marBottom w:val="0"/>
                                  <w:divBdr>
                                    <w:top w:val="none" w:sz="0" w:space="0" w:color="auto"/>
                                    <w:left w:val="none" w:sz="0" w:space="0" w:color="auto"/>
                                    <w:bottom w:val="none" w:sz="0" w:space="0" w:color="auto"/>
                                    <w:right w:val="none" w:sz="0" w:space="0" w:color="auto"/>
                                  </w:divBdr>
                                  <w:divsChild>
                                    <w:div w:id="1355688949">
                                      <w:marLeft w:val="0"/>
                                      <w:marRight w:val="0"/>
                                      <w:marTop w:val="0"/>
                                      <w:marBottom w:val="0"/>
                                      <w:divBdr>
                                        <w:top w:val="none" w:sz="0" w:space="0" w:color="auto"/>
                                        <w:left w:val="none" w:sz="0" w:space="0" w:color="auto"/>
                                        <w:bottom w:val="none" w:sz="0" w:space="0" w:color="auto"/>
                                        <w:right w:val="none" w:sz="0" w:space="0" w:color="auto"/>
                                      </w:divBdr>
                                    </w:div>
                                    <w:div w:id="1586299020">
                                      <w:marLeft w:val="0"/>
                                      <w:marRight w:val="0"/>
                                      <w:marTop w:val="0"/>
                                      <w:marBottom w:val="0"/>
                                      <w:divBdr>
                                        <w:top w:val="none" w:sz="0" w:space="0" w:color="auto"/>
                                        <w:left w:val="none" w:sz="0" w:space="0" w:color="auto"/>
                                        <w:bottom w:val="none" w:sz="0" w:space="0" w:color="auto"/>
                                        <w:right w:val="none" w:sz="0" w:space="0" w:color="auto"/>
                                      </w:divBdr>
                                      <w:divsChild>
                                        <w:div w:id="2140495381">
                                          <w:marLeft w:val="0"/>
                                          <w:marRight w:val="165"/>
                                          <w:marTop w:val="150"/>
                                          <w:marBottom w:val="0"/>
                                          <w:divBdr>
                                            <w:top w:val="none" w:sz="0" w:space="0" w:color="auto"/>
                                            <w:left w:val="none" w:sz="0" w:space="0" w:color="auto"/>
                                            <w:bottom w:val="none" w:sz="0" w:space="0" w:color="auto"/>
                                            <w:right w:val="none" w:sz="0" w:space="0" w:color="auto"/>
                                          </w:divBdr>
                                          <w:divsChild>
                                            <w:div w:id="847909779">
                                              <w:marLeft w:val="0"/>
                                              <w:marRight w:val="0"/>
                                              <w:marTop w:val="0"/>
                                              <w:marBottom w:val="0"/>
                                              <w:divBdr>
                                                <w:top w:val="none" w:sz="0" w:space="0" w:color="auto"/>
                                                <w:left w:val="none" w:sz="0" w:space="0" w:color="auto"/>
                                                <w:bottom w:val="none" w:sz="0" w:space="0" w:color="auto"/>
                                                <w:right w:val="none" w:sz="0" w:space="0" w:color="auto"/>
                                              </w:divBdr>
                                              <w:divsChild>
                                                <w:div w:id="1651639434">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89198563">
          <w:marLeft w:val="0"/>
          <w:marRight w:val="0"/>
          <w:marTop w:val="240"/>
          <w:marBottom w:val="0"/>
          <w:divBdr>
            <w:top w:val="none" w:sz="0" w:space="0" w:color="auto"/>
            <w:left w:val="none" w:sz="0" w:space="0" w:color="auto"/>
            <w:bottom w:val="none" w:sz="0" w:space="0" w:color="auto"/>
            <w:right w:val="none" w:sz="0" w:space="0" w:color="auto"/>
          </w:divBdr>
        </w:div>
      </w:divsChild>
    </w:div>
    <w:div w:id="162748272">
      <w:bodyDiv w:val="1"/>
      <w:marLeft w:val="0"/>
      <w:marRight w:val="0"/>
      <w:marTop w:val="0"/>
      <w:marBottom w:val="0"/>
      <w:divBdr>
        <w:top w:val="none" w:sz="0" w:space="0" w:color="auto"/>
        <w:left w:val="none" w:sz="0" w:space="0" w:color="auto"/>
        <w:bottom w:val="none" w:sz="0" w:space="0" w:color="auto"/>
        <w:right w:val="none" w:sz="0" w:space="0" w:color="auto"/>
      </w:divBdr>
    </w:div>
    <w:div w:id="166677415">
      <w:bodyDiv w:val="1"/>
      <w:marLeft w:val="0"/>
      <w:marRight w:val="0"/>
      <w:marTop w:val="0"/>
      <w:marBottom w:val="0"/>
      <w:divBdr>
        <w:top w:val="none" w:sz="0" w:space="0" w:color="auto"/>
        <w:left w:val="none" w:sz="0" w:space="0" w:color="auto"/>
        <w:bottom w:val="none" w:sz="0" w:space="0" w:color="auto"/>
        <w:right w:val="none" w:sz="0" w:space="0" w:color="auto"/>
      </w:divBdr>
    </w:div>
    <w:div w:id="182741813">
      <w:bodyDiv w:val="1"/>
      <w:marLeft w:val="0"/>
      <w:marRight w:val="0"/>
      <w:marTop w:val="0"/>
      <w:marBottom w:val="0"/>
      <w:divBdr>
        <w:top w:val="none" w:sz="0" w:space="0" w:color="auto"/>
        <w:left w:val="none" w:sz="0" w:space="0" w:color="auto"/>
        <w:bottom w:val="none" w:sz="0" w:space="0" w:color="auto"/>
        <w:right w:val="none" w:sz="0" w:space="0" w:color="auto"/>
      </w:divBdr>
    </w:div>
    <w:div w:id="191307533">
      <w:bodyDiv w:val="1"/>
      <w:marLeft w:val="0"/>
      <w:marRight w:val="0"/>
      <w:marTop w:val="0"/>
      <w:marBottom w:val="0"/>
      <w:divBdr>
        <w:top w:val="none" w:sz="0" w:space="0" w:color="auto"/>
        <w:left w:val="none" w:sz="0" w:space="0" w:color="auto"/>
        <w:bottom w:val="none" w:sz="0" w:space="0" w:color="auto"/>
        <w:right w:val="none" w:sz="0" w:space="0" w:color="auto"/>
      </w:divBdr>
    </w:div>
    <w:div w:id="192690390">
      <w:bodyDiv w:val="1"/>
      <w:marLeft w:val="0"/>
      <w:marRight w:val="0"/>
      <w:marTop w:val="0"/>
      <w:marBottom w:val="0"/>
      <w:divBdr>
        <w:top w:val="none" w:sz="0" w:space="0" w:color="auto"/>
        <w:left w:val="none" w:sz="0" w:space="0" w:color="auto"/>
        <w:bottom w:val="none" w:sz="0" w:space="0" w:color="auto"/>
        <w:right w:val="none" w:sz="0" w:space="0" w:color="auto"/>
      </w:divBdr>
    </w:div>
    <w:div w:id="200897686">
      <w:bodyDiv w:val="1"/>
      <w:marLeft w:val="0"/>
      <w:marRight w:val="0"/>
      <w:marTop w:val="0"/>
      <w:marBottom w:val="0"/>
      <w:divBdr>
        <w:top w:val="none" w:sz="0" w:space="0" w:color="auto"/>
        <w:left w:val="none" w:sz="0" w:space="0" w:color="auto"/>
        <w:bottom w:val="none" w:sz="0" w:space="0" w:color="auto"/>
        <w:right w:val="none" w:sz="0" w:space="0" w:color="auto"/>
      </w:divBdr>
    </w:div>
    <w:div w:id="204296910">
      <w:bodyDiv w:val="1"/>
      <w:marLeft w:val="0"/>
      <w:marRight w:val="0"/>
      <w:marTop w:val="0"/>
      <w:marBottom w:val="0"/>
      <w:divBdr>
        <w:top w:val="none" w:sz="0" w:space="0" w:color="auto"/>
        <w:left w:val="none" w:sz="0" w:space="0" w:color="auto"/>
        <w:bottom w:val="none" w:sz="0" w:space="0" w:color="auto"/>
        <w:right w:val="none" w:sz="0" w:space="0" w:color="auto"/>
      </w:divBdr>
    </w:div>
    <w:div w:id="210775581">
      <w:bodyDiv w:val="1"/>
      <w:marLeft w:val="0"/>
      <w:marRight w:val="0"/>
      <w:marTop w:val="0"/>
      <w:marBottom w:val="0"/>
      <w:divBdr>
        <w:top w:val="none" w:sz="0" w:space="0" w:color="auto"/>
        <w:left w:val="none" w:sz="0" w:space="0" w:color="auto"/>
        <w:bottom w:val="none" w:sz="0" w:space="0" w:color="auto"/>
        <w:right w:val="none" w:sz="0" w:space="0" w:color="auto"/>
      </w:divBdr>
      <w:divsChild>
        <w:div w:id="943459696">
          <w:marLeft w:val="0"/>
          <w:marRight w:val="0"/>
          <w:marTop w:val="0"/>
          <w:marBottom w:val="0"/>
          <w:divBdr>
            <w:top w:val="none" w:sz="0" w:space="0" w:color="auto"/>
            <w:left w:val="none" w:sz="0" w:space="0" w:color="auto"/>
            <w:bottom w:val="none" w:sz="0" w:space="0" w:color="auto"/>
            <w:right w:val="none" w:sz="0" w:space="0" w:color="auto"/>
          </w:divBdr>
          <w:divsChild>
            <w:div w:id="2109158035">
              <w:marLeft w:val="0"/>
              <w:marRight w:val="0"/>
              <w:marTop w:val="0"/>
              <w:marBottom w:val="0"/>
              <w:divBdr>
                <w:top w:val="none" w:sz="0" w:space="0" w:color="auto"/>
                <w:left w:val="none" w:sz="0" w:space="0" w:color="auto"/>
                <w:bottom w:val="none" w:sz="0" w:space="0" w:color="auto"/>
                <w:right w:val="none" w:sz="0" w:space="0" w:color="auto"/>
              </w:divBdr>
              <w:divsChild>
                <w:div w:id="2061855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893188">
      <w:bodyDiv w:val="1"/>
      <w:marLeft w:val="0"/>
      <w:marRight w:val="0"/>
      <w:marTop w:val="0"/>
      <w:marBottom w:val="0"/>
      <w:divBdr>
        <w:top w:val="none" w:sz="0" w:space="0" w:color="auto"/>
        <w:left w:val="none" w:sz="0" w:space="0" w:color="auto"/>
        <w:bottom w:val="none" w:sz="0" w:space="0" w:color="auto"/>
        <w:right w:val="none" w:sz="0" w:space="0" w:color="auto"/>
      </w:divBdr>
      <w:divsChild>
        <w:div w:id="969213612">
          <w:marLeft w:val="0"/>
          <w:marRight w:val="0"/>
          <w:marTop w:val="0"/>
          <w:marBottom w:val="0"/>
          <w:divBdr>
            <w:top w:val="none" w:sz="0" w:space="0" w:color="auto"/>
            <w:left w:val="none" w:sz="0" w:space="0" w:color="auto"/>
            <w:bottom w:val="none" w:sz="0" w:space="0" w:color="auto"/>
            <w:right w:val="none" w:sz="0" w:space="0" w:color="auto"/>
          </w:divBdr>
          <w:divsChild>
            <w:div w:id="1564947284">
              <w:marLeft w:val="0"/>
              <w:marRight w:val="0"/>
              <w:marTop w:val="0"/>
              <w:marBottom w:val="0"/>
              <w:divBdr>
                <w:top w:val="none" w:sz="0" w:space="0" w:color="auto"/>
                <w:left w:val="none" w:sz="0" w:space="0" w:color="auto"/>
                <w:bottom w:val="none" w:sz="0" w:space="0" w:color="auto"/>
                <w:right w:val="none" w:sz="0" w:space="0" w:color="auto"/>
              </w:divBdr>
              <w:divsChild>
                <w:div w:id="36113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70036">
      <w:bodyDiv w:val="1"/>
      <w:marLeft w:val="0"/>
      <w:marRight w:val="0"/>
      <w:marTop w:val="0"/>
      <w:marBottom w:val="0"/>
      <w:divBdr>
        <w:top w:val="none" w:sz="0" w:space="0" w:color="auto"/>
        <w:left w:val="none" w:sz="0" w:space="0" w:color="auto"/>
        <w:bottom w:val="none" w:sz="0" w:space="0" w:color="auto"/>
        <w:right w:val="none" w:sz="0" w:space="0" w:color="auto"/>
      </w:divBdr>
    </w:div>
    <w:div w:id="215745257">
      <w:bodyDiv w:val="1"/>
      <w:marLeft w:val="0"/>
      <w:marRight w:val="0"/>
      <w:marTop w:val="0"/>
      <w:marBottom w:val="0"/>
      <w:divBdr>
        <w:top w:val="none" w:sz="0" w:space="0" w:color="auto"/>
        <w:left w:val="none" w:sz="0" w:space="0" w:color="auto"/>
        <w:bottom w:val="none" w:sz="0" w:space="0" w:color="auto"/>
        <w:right w:val="none" w:sz="0" w:space="0" w:color="auto"/>
      </w:divBdr>
      <w:divsChild>
        <w:div w:id="2135170664">
          <w:marLeft w:val="0"/>
          <w:marRight w:val="0"/>
          <w:marTop w:val="0"/>
          <w:marBottom w:val="0"/>
          <w:divBdr>
            <w:top w:val="none" w:sz="0" w:space="0" w:color="auto"/>
            <w:left w:val="none" w:sz="0" w:space="0" w:color="auto"/>
            <w:bottom w:val="none" w:sz="0" w:space="0" w:color="auto"/>
            <w:right w:val="none" w:sz="0" w:space="0" w:color="auto"/>
          </w:divBdr>
          <w:divsChild>
            <w:div w:id="677461069">
              <w:marLeft w:val="0"/>
              <w:marRight w:val="0"/>
              <w:marTop w:val="0"/>
              <w:marBottom w:val="0"/>
              <w:divBdr>
                <w:top w:val="none" w:sz="0" w:space="0" w:color="auto"/>
                <w:left w:val="none" w:sz="0" w:space="0" w:color="auto"/>
                <w:bottom w:val="none" w:sz="0" w:space="0" w:color="auto"/>
                <w:right w:val="none" w:sz="0" w:space="0" w:color="auto"/>
              </w:divBdr>
              <w:divsChild>
                <w:div w:id="201005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1645834">
      <w:bodyDiv w:val="1"/>
      <w:marLeft w:val="0"/>
      <w:marRight w:val="0"/>
      <w:marTop w:val="0"/>
      <w:marBottom w:val="0"/>
      <w:divBdr>
        <w:top w:val="none" w:sz="0" w:space="0" w:color="auto"/>
        <w:left w:val="none" w:sz="0" w:space="0" w:color="auto"/>
        <w:bottom w:val="none" w:sz="0" w:space="0" w:color="auto"/>
        <w:right w:val="none" w:sz="0" w:space="0" w:color="auto"/>
      </w:divBdr>
    </w:div>
    <w:div w:id="242447253">
      <w:bodyDiv w:val="1"/>
      <w:marLeft w:val="0"/>
      <w:marRight w:val="0"/>
      <w:marTop w:val="0"/>
      <w:marBottom w:val="0"/>
      <w:divBdr>
        <w:top w:val="none" w:sz="0" w:space="0" w:color="auto"/>
        <w:left w:val="none" w:sz="0" w:space="0" w:color="auto"/>
        <w:bottom w:val="none" w:sz="0" w:space="0" w:color="auto"/>
        <w:right w:val="none" w:sz="0" w:space="0" w:color="auto"/>
      </w:divBdr>
    </w:div>
    <w:div w:id="249197622">
      <w:bodyDiv w:val="1"/>
      <w:marLeft w:val="0"/>
      <w:marRight w:val="0"/>
      <w:marTop w:val="0"/>
      <w:marBottom w:val="0"/>
      <w:divBdr>
        <w:top w:val="none" w:sz="0" w:space="0" w:color="auto"/>
        <w:left w:val="none" w:sz="0" w:space="0" w:color="auto"/>
        <w:bottom w:val="none" w:sz="0" w:space="0" w:color="auto"/>
        <w:right w:val="none" w:sz="0" w:space="0" w:color="auto"/>
      </w:divBdr>
      <w:divsChild>
        <w:div w:id="1296256325">
          <w:marLeft w:val="0"/>
          <w:marRight w:val="0"/>
          <w:marTop w:val="0"/>
          <w:marBottom w:val="0"/>
          <w:divBdr>
            <w:top w:val="none" w:sz="0" w:space="0" w:color="auto"/>
            <w:left w:val="none" w:sz="0" w:space="0" w:color="auto"/>
            <w:bottom w:val="none" w:sz="0" w:space="0" w:color="auto"/>
            <w:right w:val="none" w:sz="0" w:space="0" w:color="auto"/>
          </w:divBdr>
        </w:div>
        <w:div w:id="440997923">
          <w:marLeft w:val="0"/>
          <w:marRight w:val="0"/>
          <w:marTop w:val="0"/>
          <w:marBottom w:val="0"/>
          <w:divBdr>
            <w:top w:val="none" w:sz="0" w:space="0" w:color="auto"/>
            <w:left w:val="none" w:sz="0" w:space="0" w:color="auto"/>
            <w:bottom w:val="none" w:sz="0" w:space="0" w:color="auto"/>
            <w:right w:val="none" w:sz="0" w:space="0" w:color="auto"/>
          </w:divBdr>
          <w:divsChild>
            <w:div w:id="148055737">
              <w:marLeft w:val="0"/>
              <w:marRight w:val="0"/>
              <w:marTop w:val="0"/>
              <w:marBottom w:val="0"/>
              <w:divBdr>
                <w:top w:val="none" w:sz="0" w:space="0" w:color="auto"/>
                <w:left w:val="none" w:sz="0" w:space="0" w:color="auto"/>
                <w:bottom w:val="none" w:sz="0" w:space="0" w:color="auto"/>
                <w:right w:val="none" w:sz="0" w:space="0" w:color="auto"/>
              </w:divBdr>
              <w:divsChild>
                <w:div w:id="209690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1743828">
      <w:bodyDiv w:val="1"/>
      <w:marLeft w:val="0"/>
      <w:marRight w:val="0"/>
      <w:marTop w:val="0"/>
      <w:marBottom w:val="0"/>
      <w:divBdr>
        <w:top w:val="none" w:sz="0" w:space="0" w:color="auto"/>
        <w:left w:val="none" w:sz="0" w:space="0" w:color="auto"/>
        <w:bottom w:val="none" w:sz="0" w:space="0" w:color="auto"/>
        <w:right w:val="none" w:sz="0" w:space="0" w:color="auto"/>
      </w:divBdr>
    </w:div>
    <w:div w:id="254286242">
      <w:bodyDiv w:val="1"/>
      <w:marLeft w:val="0"/>
      <w:marRight w:val="0"/>
      <w:marTop w:val="0"/>
      <w:marBottom w:val="0"/>
      <w:divBdr>
        <w:top w:val="none" w:sz="0" w:space="0" w:color="auto"/>
        <w:left w:val="none" w:sz="0" w:space="0" w:color="auto"/>
        <w:bottom w:val="none" w:sz="0" w:space="0" w:color="auto"/>
        <w:right w:val="none" w:sz="0" w:space="0" w:color="auto"/>
      </w:divBdr>
    </w:div>
    <w:div w:id="255942143">
      <w:bodyDiv w:val="1"/>
      <w:marLeft w:val="0"/>
      <w:marRight w:val="0"/>
      <w:marTop w:val="0"/>
      <w:marBottom w:val="0"/>
      <w:divBdr>
        <w:top w:val="none" w:sz="0" w:space="0" w:color="auto"/>
        <w:left w:val="none" w:sz="0" w:space="0" w:color="auto"/>
        <w:bottom w:val="none" w:sz="0" w:space="0" w:color="auto"/>
        <w:right w:val="none" w:sz="0" w:space="0" w:color="auto"/>
      </w:divBdr>
    </w:div>
    <w:div w:id="269624475">
      <w:bodyDiv w:val="1"/>
      <w:marLeft w:val="0"/>
      <w:marRight w:val="0"/>
      <w:marTop w:val="0"/>
      <w:marBottom w:val="0"/>
      <w:divBdr>
        <w:top w:val="none" w:sz="0" w:space="0" w:color="auto"/>
        <w:left w:val="none" w:sz="0" w:space="0" w:color="auto"/>
        <w:bottom w:val="none" w:sz="0" w:space="0" w:color="auto"/>
        <w:right w:val="none" w:sz="0" w:space="0" w:color="auto"/>
      </w:divBdr>
    </w:div>
    <w:div w:id="271783995">
      <w:bodyDiv w:val="1"/>
      <w:marLeft w:val="0"/>
      <w:marRight w:val="0"/>
      <w:marTop w:val="0"/>
      <w:marBottom w:val="0"/>
      <w:divBdr>
        <w:top w:val="none" w:sz="0" w:space="0" w:color="auto"/>
        <w:left w:val="none" w:sz="0" w:space="0" w:color="auto"/>
        <w:bottom w:val="none" w:sz="0" w:space="0" w:color="auto"/>
        <w:right w:val="none" w:sz="0" w:space="0" w:color="auto"/>
      </w:divBdr>
    </w:div>
    <w:div w:id="294216282">
      <w:bodyDiv w:val="1"/>
      <w:marLeft w:val="0"/>
      <w:marRight w:val="0"/>
      <w:marTop w:val="0"/>
      <w:marBottom w:val="0"/>
      <w:divBdr>
        <w:top w:val="none" w:sz="0" w:space="0" w:color="auto"/>
        <w:left w:val="none" w:sz="0" w:space="0" w:color="auto"/>
        <w:bottom w:val="none" w:sz="0" w:space="0" w:color="auto"/>
        <w:right w:val="none" w:sz="0" w:space="0" w:color="auto"/>
      </w:divBdr>
    </w:div>
    <w:div w:id="314531927">
      <w:bodyDiv w:val="1"/>
      <w:marLeft w:val="0"/>
      <w:marRight w:val="0"/>
      <w:marTop w:val="0"/>
      <w:marBottom w:val="0"/>
      <w:divBdr>
        <w:top w:val="none" w:sz="0" w:space="0" w:color="auto"/>
        <w:left w:val="none" w:sz="0" w:space="0" w:color="auto"/>
        <w:bottom w:val="none" w:sz="0" w:space="0" w:color="auto"/>
        <w:right w:val="none" w:sz="0" w:space="0" w:color="auto"/>
      </w:divBdr>
    </w:div>
    <w:div w:id="341518543">
      <w:bodyDiv w:val="1"/>
      <w:marLeft w:val="0"/>
      <w:marRight w:val="0"/>
      <w:marTop w:val="0"/>
      <w:marBottom w:val="0"/>
      <w:divBdr>
        <w:top w:val="none" w:sz="0" w:space="0" w:color="auto"/>
        <w:left w:val="none" w:sz="0" w:space="0" w:color="auto"/>
        <w:bottom w:val="none" w:sz="0" w:space="0" w:color="auto"/>
        <w:right w:val="none" w:sz="0" w:space="0" w:color="auto"/>
      </w:divBdr>
    </w:div>
    <w:div w:id="344478446">
      <w:bodyDiv w:val="1"/>
      <w:marLeft w:val="0"/>
      <w:marRight w:val="0"/>
      <w:marTop w:val="0"/>
      <w:marBottom w:val="0"/>
      <w:divBdr>
        <w:top w:val="none" w:sz="0" w:space="0" w:color="auto"/>
        <w:left w:val="none" w:sz="0" w:space="0" w:color="auto"/>
        <w:bottom w:val="none" w:sz="0" w:space="0" w:color="auto"/>
        <w:right w:val="none" w:sz="0" w:space="0" w:color="auto"/>
      </w:divBdr>
      <w:divsChild>
        <w:div w:id="269361138">
          <w:marLeft w:val="0"/>
          <w:marRight w:val="0"/>
          <w:marTop w:val="0"/>
          <w:marBottom w:val="0"/>
          <w:divBdr>
            <w:top w:val="none" w:sz="0" w:space="0" w:color="auto"/>
            <w:left w:val="none" w:sz="0" w:space="0" w:color="auto"/>
            <w:bottom w:val="none" w:sz="0" w:space="0" w:color="auto"/>
            <w:right w:val="none" w:sz="0" w:space="0" w:color="auto"/>
          </w:divBdr>
          <w:divsChild>
            <w:div w:id="1569724014">
              <w:marLeft w:val="0"/>
              <w:marRight w:val="0"/>
              <w:marTop w:val="0"/>
              <w:marBottom w:val="0"/>
              <w:divBdr>
                <w:top w:val="none" w:sz="0" w:space="0" w:color="auto"/>
                <w:left w:val="none" w:sz="0" w:space="0" w:color="auto"/>
                <w:bottom w:val="none" w:sz="0" w:space="0" w:color="auto"/>
                <w:right w:val="none" w:sz="0" w:space="0" w:color="auto"/>
              </w:divBdr>
              <w:divsChild>
                <w:div w:id="2069693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0031278">
      <w:bodyDiv w:val="1"/>
      <w:marLeft w:val="0"/>
      <w:marRight w:val="0"/>
      <w:marTop w:val="0"/>
      <w:marBottom w:val="0"/>
      <w:divBdr>
        <w:top w:val="none" w:sz="0" w:space="0" w:color="auto"/>
        <w:left w:val="none" w:sz="0" w:space="0" w:color="auto"/>
        <w:bottom w:val="none" w:sz="0" w:space="0" w:color="auto"/>
        <w:right w:val="none" w:sz="0" w:space="0" w:color="auto"/>
      </w:divBdr>
    </w:div>
    <w:div w:id="357657745">
      <w:bodyDiv w:val="1"/>
      <w:marLeft w:val="0"/>
      <w:marRight w:val="0"/>
      <w:marTop w:val="0"/>
      <w:marBottom w:val="0"/>
      <w:divBdr>
        <w:top w:val="none" w:sz="0" w:space="0" w:color="auto"/>
        <w:left w:val="none" w:sz="0" w:space="0" w:color="auto"/>
        <w:bottom w:val="none" w:sz="0" w:space="0" w:color="auto"/>
        <w:right w:val="none" w:sz="0" w:space="0" w:color="auto"/>
      </w:divBdr>
    </w:div>
    <w:div w:id="358703254">
      <w:bodyDiv w:val="1"/>
      <w:marLeft w:val="0"/>
      <w:marRight w:val="0"/>
      <w:marTop w:val="0"/>
      <w:marBottom w:val="0"/>
      <w:divBdr>
        <w:top w:val="none" w:sz="0" w:space="0" w:color="auto"/>
        <w:left w:val="none" w:sz="0" w:space="0" w:color="auto"/>
        <w:bottom w:val="none" w:sz="0" w:space="0" w:color="auto"/>
        <w:right w:val="none" w:sz="0" w:space="0" w:color="auto"/>
      </w:divBdr>
    </w:div>
    <w:div w:id="358819427">
      <w:bodyDiv w:val="1"/>
      <w:marLeft w:val="0"/>
      <w:marRight w:val="0"/>
      <w:marTop w:val="0"/>
      <w:marBottom w:val="0"/>
      <w:divBdr>
        <w:top w:val="none" w:sz="0" w:space="0" w:color="auto"/>
        <w:left w:val="none" w:sz="0" w:space="0" w:color="auto"/>
        <w:bottom w:val="none" w:sz="0" w:space="0" w:color="auto"/>
        <w:right w:val="none" w:sz="0" w:space="0" w:color="auto"/>
      </w:divBdr>
    </w:div>
    <w:div w:id="359934152">
      <w:bodyDiv w:val="1"/>
      <w:marLeft w:val="0"/>
      <w:marRight w:val="0"/>
      <w:marTop w:val="0"/>
      <w:marBottom w:val="0"/>
      <w:divBdr>
        <w:top w:val="none" w:sz="0" w:space="0" w:color="auto"/>
        <w:left w:val="none" w:sz="0" w:space="0" w:color="auto"/>
        <w:bottom w:val="none" w:sz="0" w:space="0" w:color="auto"/>
        <w:right w:val="none" w:sz="0" w:space="0" w:color="auto"/>
      </w:divBdr>
    </w:div>
    <w:div w:id="385031261">
      <w:bodyDiv w:val="1"/>
      <w:marLeft w:val="0"/>
      <w:marRight w:val="0"/>
      <w:marTop w:val="0"/>
      <w:marBottom w:val="0"/>
      <w:divBdr>
        <w:top w:val="none" w:sz="0" w:space="0" w:color="auto"/>
        <w:left w:val="none" w:sz="0" w:space="0" w:color="auto"/>
        <w:bottom w:val="none" w:sz="0" w:space="0" w:color="auto"/>
        <w:right w:val="none" w:sz="0" w:space="0" w:color="auto"/>
      </w:divBdr>
    </w:div>
    <w:div w:id="390469943">
      <w:bodyDiv w:val="1"/>
      <w:marLeft w:val="0"/>
      <w:marRight w:val="0"/>
      <w:marTop w:val="0"/>
      <w:marBottom w:val="0"/>
      <w:divBdr>
        <w:top w:val="none" w:sz="0" w:space="0" w:color="auto"/>
        <w:left w:val="none" w:sz="0" w:space="0" w:color="auto"/>
        <w:bottom w:val="none" w:sz="0" w:space="0" w:color="auto"/>
        <w:right w:val="none" w:sz="0" w:space="0" w:color="auto"/>
      </w:divBdr>
    </w:div>
    <w:div w:id="402601744">
      <w:bodyDiv w:val="1"/>
      <w:marLeft w:val="0"/>
      <w:marRight w:val="0"/>
      <w:marTop w:val="0"/>
      <w:marBottom w:val="0"/>
      <w:divBdr>
        <w:top w:val="none" w:sz="0" w:space="0" w:color="auto"/>
        <w:left w:val="none" w:sz="0" w:space="0" w:color="auto"/>
        <w:bottom w:val="none" w:sz="0" w:space="0" w:color="auto"/>
        <w:right w:val="none" w:sz="0" w:space="0" w:color="auto"/>
      </w:divBdr>
    </w:div>
    <w:div w:id="402920385">
      <w:bodyDiv w:val="1"/>
      <w:marLeft w:val="0"/>
      <w:marRight w:val="0"/>
      <w:marTop w:val="0"/>
      <w:marBottom w:val="0"/>
      <w:divBdr>
        <w:top w:val="none" w:sz="0" w:space="0" w:color="auto"/>
        <w:left w:val="none" w:sz="0" w:space="0" w:color="auto"/>
        <w:bottom w:val="none" w:sz="0" w:space="0" w:color="auto"/>
        <w:right w:val="none" w:sz="0" w:space="0" w:color="auto"/>
      </w:divBdr>
    </w:div>
    <w:div w:id="406534386">
      <w:bodyDiv w:val="1"/>
      <w:marLeft w:val="0"/>
      <w:marRight w:val="0"/>
      <w:marTop w:val="0"/>
      <w:marBottom w:val="0"/>
      <w:divBdr>
        <w:top w:val="none" w:sz="0" w:space="0" w:color="auto"/>
        <w:left w:val="none" w:sz="0" w:space="0" w:color="auto"/>
        <w:bottom w:val="none" w:sz="0" w:space="0" w:color="auto"/>
        <w:right w:val="none" w:sz="0" w:space="0" w:color="auto"/>
      </w:divBdr>
    </w:div>
    <w:div w:id="408113785">
      <w:bodyDiv w:val="1"/>
      <w:marLeft w:val="0"/>
      <w:marRight w:val="0"/>
      <w:marTop w:val="0"/>
      <w:marBottom w:val="0"/>
      <w:divBdr>
        <w:top w:val="none" w:sz="0" w:space="0" w:color="auto"/>
        <w:left w:val="none" w:sz="0" w:space="0" w:color="auto"/>
        <w:bottom w:val="none" w:sz="0" w:space="0" w:color="auto"/>
        <w:right w:val="none" w:sz="0" w:space="0" w:color="auto"/>
      </w:divBdr>
    </w:div>
    <w:div w:id="411437618">
      <w:bodyDiv w:val="1"/>
      <w:marLeft w:val="0"/>
      <w:marRight w:val="0"/>
      <w:marTop w:val="0"/>
      <w:marBottom w:val="0"/>
      <w:divBdr>
        <w:top w:val="none" w:sz="0" w:space="0" w:color="auto"/>
        <w:left w:val="none" w:sz="0" w:space="0" w:color="auto"/>
        <w:bottom w:val="none" w:sz="0" w:space="0" w:color="auto"/>
        <w:right w:val="none" w:sz="0" w:space="0" w:color="auto"/>
      </w:divBdr>
      <w:divsChild>
        <w:div w:id="1825579938">
          <w:marLeft w:val="0"/>
          <w:marRight w:val="0"/>
          <w:marTop w:val="0"/>
          <w:marBottom w:val="0"/>
          <w:divBdr>
            <w:top w:val="none" w:sz="0" w:space="0" w:color="auto"/>
            <w:left w:val="none" w:sz="0" w:space="0" w:color="auto"/>
            <w:bottom w:val="none" w:sz="0" w:space="0" w:color="auto"/>
            <w:right w:val="none" w:sz="0" w:space="0" w:color="auto"/>
          </w:divBdr>
          <w:divsChild>
            <w:div w:id="1865828163">
              <w:marLeft w:val="0"/>
              <w:marRight w:val="0"/>
              <w:marTop w:val="0"/>
              <w:marBottom w:val="0"/>
              <w:divBdr>
                <w:top w:val="none" w:sz="0" w:space="0" w:color="auto"/>
                <w:left w:val="none" w:sz="0" w:space="0" w:color="auto"/>
                <w:bottom w:val="none" w:sz="0" w:space="0" w:color="auto"/>
                <w:right w:val="none" w:sz="0" w:space="0" w:color="auto"/>
              </w:divBdr>
              <w:divsChild>
                <w:div w:id="571702037">
                  <w:marLeft w:val="0"/>
                  <w:marRight w:val="0"/>
                  <w:marTop w:val="0"/>
                  <w:marBottom w:val="0"/>
                  <w:divBdr>
                    <w:top w:val="none" w:sz="0" w:space="0" w:color="auto"/>
                    <w:left w:val="none" w:sz="0" w:space="0" w:color="auto"/>
                    <w:bottom w:val="none" w:sz="0" w:space="0" w:color="auto"/>
                    <w:right w:val="none" w:sz="0" w:space="0" w:color="auto"/>
                  </w:divBdr>
                  <w:divsChild>
                    <w:div w:id="87317581">
                      <w:marLeft w:val="0"/>
                      <w:marRight w:val="0"/>
                      <w:marTop w:val="0"/>
                      <w:marBottom w:val="0"/>
                      <w:divBdr>
                        <w:top w:val="none" w:sz="0" w:space="0" w:color="auto"/>
                        <w:left w:val="none" w:sz="0" w:space="0" w:color="auto"/>
                        <w:bottom w:val="none" w:sz="0" w:space="0" w:color="auto"/>
                        <w:right w:val="none" w:sz="0" w:space="0" w:color="auto"/>
                      </w:divBdr>
                      <w:divsChild>
                        <w:div w:id="1425414573">
                          <w:marLeft w:val="0"/>
                          <w:marRight w:val="0"/>
                          <w:marTop w:val="0"/>
                          <w:marBottom w:val="0"/>
                          <w:divBdr>
                            <w:top w:val="none" w:sz="0" w:space="0" w:color="auto"/>
                            <w:left w:val="none" w:sz="0" w:space="0" w:color="auto"/>
                            <w:bottom w:val="none" w:sz="0" w:space="0" w:color="auto"/>
                            <w:right w:val="none" w:sz="0" w:space="0" w:color="auto"/>
                          </w:divBdr>
                          <w:divsChild>
                            <w:div w:id="1622150454">
                              <w:marLeft w:val="0"/>
                              <w:marRight w:val="0"/>
                              <w:marTop w:val="0"/>
                              <w:marBottom w:val="0"/>
                              <w:divBdr>
                                <w:top w:val="none" w:sz="0" w:space="0" w:color="auto"/>
                                <w:left w:val="none" w:sz="0" w:space="0" w:color="auto"/>
                                <w:bottom w:val="none" w:sz="0" w:space="0" w:color="auto"/>
                                <w:right w:val="none" w:sz="0" w:space="0" w:color="auto"/>
                              </w:divBdr>
                              <w:divsChild>
                                <w:div w:id="1198079416">
                                  <w:marLeft w:val="0"/>
                                  <w:marRight w:val="0"/>
                                  <w:marTop w:val="0"/>
                                  <w:marBottom w:val="0"/>
                                  <w:divBdr>
                                    <w:top w:val="none" w:sz="0" w:space="0" w:color="auto"/>
                                    <w:left w:val="none" w:sz="0" w:space="0" w:color="auto"/>
                                    <w:bottom w:val="none" w:sz="0" w:space="0" w:color="auto"/>
                                    <w:right w:val="none" w:sz="0" w:space="0" w:color="auto"/>
                                  </w:divBdr>
                                  <w:divsChild>
                                    <w:div w:id="1029180294">
                                      <w:marLeft w:val="0"/>
                                      <w:marRight w:val="0"/>
                                      <w:marTop w:val="0"/>
                                      <w:marBottom w:val="0"/>
                                      <w:divBdr>
                                        <w:top w:val="none" w:sz="0" w:space="0" w:color="auto"/>
                                        <w:left w:val="none" w:sz="0" w:space="0" w:color="auto"/>
                                        <w:bottom w:val="none" w:sz="0" w:space="0" w:color="auto"/>
                                        <w:right w:val="none" w:sz="0" w:space="0" w:color="auto"/>
                                      </w:divBdr>
                                    </w:div>
                                    <w:div w:id="1233151916">
                                      <w:marLeft w:val="0"/>
                                      <w:marRight w:val="0"/>
                                      <w:marTop w:val="0"/>
                                      <w:marBottom w:val="0"/>
                                      <w:divBdr>
                                        <w:top w:val="none" w:sz="0" w:space="0" w:color="auto"/>
                                        <w:left w:val="none" w:sz="0" w:space="0" w:color="auto"/>
                                        <w:bottom w:val="none" w:sz="0" w:space="0" w:color="auto"/>
                                        <w:right w:val="none" w:sz="0" w:space="0" w:color="auto"/>
                                      </w:divBdr>
                                      <w:divsChild>
                                        <w:div w:id="756634728">
                                          <w:marLeft w:val="0"/>
                                          <w:marRight w:val="165"/>
                                          <w:marTop w:val="150"/>
                                          <w:marBottom w:val="0"/>
                                          <w:divBdr>
                                            <w:top w:val="none" w:sz="0" w:space="0" w:color="auto"/>
                                            <w:left w:val="none" w:sz="0" w:space="0" w:color="auto"/>
                                            <w:bottom w:val="none" w:sz="0" w:space="0" w:color="auto"/>
                                            <w:right w:val="none" w:sz="0" w:space="0" w:color="auto"/>
                                          </w:divBdr>
                                          <w:divsChild>
                                            <w:div w:id="1573194887">
                                              <w:marLeft w:val="0"/>
                                              <w:marRight w:val="0"/>
                                              <w:marTop w:val="0"/>
                                              <w:marBottom w:val="0"/>
                                              <w:divBdr>
                                                <w:top w:val="none" w:sz="0" w:space="0" w:color="auto"/>
                                                <w:left w:val="none" w:sz="0" w:space="0" w:color="auto"/>
                                                <w:bottom w:val="none" w:sz="0" w:space="0" w:color="auto"/>
                                                <w:right w:val="none" w:sz="0" w:space="0" w:color="auto"/>
                                              </w:divBdr>
                                              <w:divsChild>
                                                <w:div w:id="565530665">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485107">
          <w:marLeft w:val="0"/>
          <w:marRight w:val="0"/>
          <w:marTop w:val="240"/>
          <w:marBottom w:val="0"/>
          <w:divBdr>
            <w:top w:val="none" w:sz="0" w:space="0" w:color="auto"/>
            <w:left w:val="none" w:sz="0" w:space="0" w:color="auto"/>
            <w:bottom w:val="none" w:sz="0" w:space="0" w:color="auto"/>
            <w:right w:val="none" w:sz="0" w:space="0" w:color="auto"/>
          </w:divBdr>
        </w:div>
      </w:divsChild>
    </w:div>
    <w:div w:id="413622899">
      <w:bodyDiv w:val="1"/>
      <w:marLeft w:val="0"/>
      <w:marRight w:val="0"/>
      <w:marTop w:val="0"/>
      <w:marBottom w:val="0"/>
      <w:divBdr>
        <w:top w:val="none" w:sz="0" w:space="0" w:color="auto"/>
        <w:left w:val="none" w:sz="0" w:space="0" w:color="auto"/>
        <w:bottom w:val="none" w:sz="0" w:space="0" w:color="auto"/>
        <w:right w:val="none" w:sz="0" w:space="0" w:color="auto"/>
      </w:divBdr>
    </w:div>
    <w:div w:id="420680416">
      <w:bodyDiv w:val="1"/>
      <w:marLeft w:val="0"/>
      <w:marRight w:val="0"/>
      <w:marTop w:val="0"/>
      <w:marBottom w:val="0"/>
      <w:divBdr>
        <w:top w:val="none" w:sz="0" w:space="0" w:color="auto"/>
        <w:left w:val="none" w:sz="0" w:space="0" w:color="auto"/>
        <w:bottom w:val="none" w:sz="0" w:space="0" w:color="auto"/>
        <w:right w:val="none" w:sz="0" w:space="0" w:color="auto"/>
      </w:divBdr>
    </w:div>
    <w:div w:id="435489393">
      <w:bodyDiv w:val="1"/>
      <w:marLeft w:val="0"/>
      <w:marRight w:val="0"/>
      <w:marTop w:val="0"/>
      <w:marBottom w:val="0"/>
      <w:divBdr>
        <w:top w:val="none" w:sz="0" w:space="0" w:color="auto"/>
        <w:left w:val="none" w:sz="0" w:space="0" w:color="auto"/>
        <w:bottom w:val="none" w:sz="0" w:space="0" w:color="auto"/>
        <w:right w:val="none" w:sz="0" w:space="0" w:color="auto"/>
      </w:divBdr>
    </w:div>
    <w:div w:id="444231074">
      <w:bodyDiv w:val="1"/>
      <w:marLeft w:val="0"/>
      <w:marRight w:val="0"/>
      <w:marTop w:val="0"/>
      <w:marBottom w:val="0"/>
      <w:divBdr>
        <w:top w:val="none" w:sz="0" w:space="0" w:color="auto"/>
        <w:left w:val="none" w:sz="0" w:space="0" w:color="auto"/>
        <w:bottom w:val="none" w:sz="0" w:space="0" w:color="auto"/>
        <w:right w:val="none" w:sz="0" w:space="0" w:color="auto"/>
      </w:divBdr>
    </w:div>
    <w:div w:id="460808394">
      <w:bodyDiv w:val="1"/>
      <w:marLeft w:val="0"/>
      <w:marRight w:val="0"/>
      <w:marTop w:val="0"/>
      <w:marBottom w:val="0"/>
      <w:divBdr>
        <w:top w:val="none" w:sz="0" w:space="0" w:color="auto"/>
        <w:left w:val="none" w:sz="0" w:space="0" w:color="auto"/>
        <w:bottom w:val="none" w:sz="0" w:space="0" w:color="auto"/>
        <w:right w:val="none" w:sz="0" w:space="0" w:color="auto"/>
      </w:divBdr>
      <w:divsChild>
        <w:div w:id="1729918635">
          <w:marLeft w:val="0"/>
          <w:marRight w:val="0"/>
          <w:marTop w:val="0"/>
          <w:marBottom w:val="0"/>
          <w:divBdr>
            <w:top w:val="none" w:sz="0" w:space="0" w:color="auto"/>
            <w:left w:val="none" w:sz="0" w:space="0" w:color="auto"/>
            <w:bottom w:val="none" w:sz="0" w:space="0" w:color="auto"/>
            <w:right w:val="none" w:sz="0" w:space="0" w:color="auto"/>
          </w:divBdr>
          <w:divsChild>
            <w:div w:id="1399009860">
              <w:marLeft w:val="0"/>
              <w:marRight w:val="0"/>
              <w:marTop w:val="0"/>
              <w:marBottom w:val="0"/>
              <w:divBdr>
                <w:top w:val="none" w:sz="0" w:space="0" w:color="auto"/>
                <w:left w:val="none" w:sz="0" w:space="0" w:color="auto"/>
                <w:bottom w:val="none" w:sz="0" w:space="0" w:color="auto"/>
                <w:right w:val="none" w:sz="0" w:space="0" w:color="auto"/>
              </w:divBdr>
              <w:divsChild>
                <w:div w:id="127972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075371">
      <w:bodyDiv w:val="1"/>
      <w:marLeft w:val="0"/>
      <w:marRight w:val="0"/>
      <w:marTop w:val="0"/>
      <w:marBottom w:val="0"/>
      <w:divBdr>
        <w:top w:val="none" w:sz="0" w:space="0" w:color="auto"/>
        <w:left w:val="none" w:sz="0" w:space="0" w:color="auto"/>
        <w:bottom w:val="none" w:sz="0" w:space="0" w:color="auto"/>
        <w:right w:val="none" w:sz="0" w:space="0" w:color="auto"/>
      </w:divBdr>
      <w:divsChild>
        <w:div w:id="1397124585">
          <w:marLeft w:val="0"/>
          <w:marRight w:val="0"/>
          <w:marTop w:val="0"/>
          <w:marBottom w:val="0"/>
          <w:divBdr>
            <w:top w:val="none" w:sz="0" w:space="0" w:color="auto"/>
            <w:left w:val="none" w:sz="0" w:space="0" w:color="auto"/>
            <w:bottom w:val="none" w:sz="0" w:space="0" w:color="auto"/>
            <w:right w:val="none" w:sz="0" w:space="0" w:color="auto"/>
          </w:divBdr>
          <w:divsChild>
            <w:div w:id="1832333034">
              <w:marLeft w:val="0"/>
              <w:marRight w:val="0"/>
              <w:marTop w:val="0"/>
              <w:marBottom w:val="0"/>
              <w:divBdr>
                <w:top w:val="none" w:sz="0" w:space="0" w:color="auto"/>
                <w:left w:val="none" w:sz="0" w:space="0" w:color="auto"/>
                <w:bottom w:val="none" w:sz="0" w:space="0" w:color="auto"/>
                <w:right w:val="none" w:sz="0" w:space="0" w:color="auto"/>
              </w:divBdr>
              <w:divsChild>
                <w:div w:id="93074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403016">
      <w:bodyDiv w:val="1"/>
      <w:marLeft w:val="0"/>
      <w:marRight w:val="0"/>
      <w:marTop w:val="0"/>
      <w:marBottom w:val="0"/>
      <w:divBdr>
        <w:top w:val="none" w:sz="0" w:space="0" w:color="auto"/>
        <w:left w:val="none" w:sz="0" w:space="0" w:color="auto"/>
        <w:bottom w:val="none" w:sz="0" w:space="0" w:color="auto"/>
        <w:right w:val="none" w:sz="0" w:space="0" w:color="auto"/>
      </w:divBdr>
    </w:div>
    <w:div w:id="471407471">
      <w:bodyDiv w:val="1"/>
      <w:marLeft w:val="0"/>
      <w:marRight w:val="0"/>
      <w:marTop w:val="0"/>
      <w:marBottom w:val="0"/>
      <w:divBdr>
        <w:top w:val="none" w:sz="0" w:space="0" w:color="auto"/>
        <w:left w:val="none" w:sz="0" w:space="0" w:color="auto"/>
        <w:bottom w:val="none" w:sz="0" w:space="0" w:color="auto"/>
        <w:right w:val="none" w:sz="0" w:space="0" w:color="auto"/>
      </w:divBdr>
    </w:div>
    <w:div w:id="486871021">
      <w:bodyDiv w:val="1"/>
      <w:marLeft w:val="0"/>
      <w:marRight w:val="0"/>
      <w:marTop w:val="0"/>
      <w:marBottom w:val="0"/>
      <w:divBdr>
        <w:top w:val="none" w:sz="0" w:space="0" w:color="auto"/>
        <w:left w:val="none" w:sz="0" w:space="0" w:color="auto"/>
        <w:bottom w:val="none" w:sz="0" w:space="0" w:color="auto"/>
        <w:right w:val="none" w:sz="0" w:space="0" w:color="auto"/>
      </w:divBdr>
    </w:div>
    <w:div w:id="488326046">
      <w:bodyDiv w:val="1"/>
      <w:marLeft w:val="0"/>
      <w:marRight w:val="0"/>
      <w:marTop w:val="0"/>
      <w:marBottom w:val="0"/>
      <w:divBdr>
        <w:top w:val="none" w:sz="0" w:space="0" w:color="auto"/>
        <w:left w:val="none" w:sz="0" w:space="0" w:color="auto"/>
        <w:bottom w:val="none" w:sz="0" w:space="0" w:color="auto"/>
        <w:right w:val="none" w:sz="0" w:space="0" w:color="auto"/>
      </w:divBdr>
    </w:div>
    <w:div w:id="491798350">
      <w:bodyDiv w:val="1"/>
      <w:marLeft w:val="0"/>
      <w:marRight w:val="0"/>
      <w:marTop w:val="0"/>
      <w:marBottom w:val="0"/>
      <w:divBdr>
        <w:top w:val="none" w:sz="0" w:space="0" w:color="auto"/>
        <w:left w:val="none" w:sz="0" w:space="0" w:color="auto"/>
        <w:bottom w:val="none" w:sz="0" w:space="0" w:color="auto"/>
        <w:right w:val="none" w:sz="0" w:space="0" w:color="auto"/>
      </w:divBdr>
    </w:div>
    <w:div w:id="497113519">
      <w:bodyDiv w:val="1"/>
      <w:marLeft w:val="0"/>
      <w:marRight w:val="0"/>
      <w:marTop w:val="0"/>
      <w:marBottom w:val="0"/>
      <w:divBdr>
        <w:top w:val="none" w:sz="0" w:space="0" w:color="auto"/>
        <w:left w:val="none" w:sz="0" w:space="0" w:color="auto"/>
        <w:bottom w:val="none" w:sz="0" w:space="0" w:color="auto"/>
        <w:right w:val="none" w:sz="0" w:space="0" w:color="auto"/>
      </w:divBdr>
    </w:div>
    <w:div w:id="504052272">
      <w:bodyDiv w:val="1"/>
      <w:marLeft w:val="0"/>
      <w:marRight w:val="0"/>
      <w:marTop w:val="0"/>
      <w:marBottom w:val="0"/>
      <w:divBdr>
        <w:top w:val="none" w:sz="0" w:space="0" w:color="auto"/>
        <w:left w:val="none" w:sz="0" w:space="0" w:color="auto"/>
        <w:bottom w:val="none" w:sz="0" w:space="0" w:color="auto"/>
        <w:right w:val="none" w:sz="0" w:space="0" w:color="auto"/>
      </w:divBdr>
    </w:div>
    <w:div w:id="504057588">
      <w:bodyDiv w:val="1"/>
      <w:marLeft w:val="0"/>
      <w:marRight w:val="0"/>
      <w:marTop w:val="0"/>
      <w:marBottom w:val="0"/>
      <w:divBdr>
        <w:top w:val="none" w:sz="0" w:space="0" w:color="auto"/>
        <w:left w:val="none" w:sz="0" w:space="0" w:color="auto"/>
        <w:bottom w:val="none" w:sz="0" w:space="0" w:color="auto"/>
        <w:right w:val="none" w:sz="0" w:space="0" w:color="auto"/>
      </w:divBdr>
    </w:div>
    <w:div w:id="507717052">
      <w:bodyDiv w:val="1"/>
      <w:marLeft w:val="0"/>
      <w:marRight w:val="0"/>
      <w:marTop w:val="0"/>
      <w:marBottom w:val="0"/>
      <w:divBdr>
        <w:top w:val="none" w:sz="0" w:space="0" w:color="auto"/>
        <w:left w:val="none" w:sz="0" w:space="0" w:color="auto"/>
        <w:bottom w:val="none" w:sz="0" w:space="0" w:color="auto"/>
        <w:right w:val="none" w:sz="0" w:space="0" w:color="auto"/>
      </w:divBdr>
    </w:div>
    <w:div w:id="519122743">
      <w:bodyDiv w:val="1"/>
      <w:marLeft w:val="0"/>
      <w:marRight w:val="0"/>
      <w:marTop w:val="0"/>
      <w:marBottom w:val="0"/>
      <w:divBdr>
        <w:top w:val="none" w:sz="0" w:space="0" w:color="auto"/>
        <w:left w:val="none" w:sz="0" w:space="0" w:color="auto"/>
        <w:bottom w:val="none" w:sz="0" w:space="0" w:color="auto"/>
        <w:right w:val="none" w:sz="0" w:space="0" w:color="auto"/>
      </w:divBdr>
    </w:div>
    <w:div w:id="522403776">
      <w:bodyDiv w:val="1"/>
      <w:marLeft w:val="0"/>
      <w:marRight w:val="0"/>
      <w:marTop w:val="0"/>
      <w:marBottom w:val="0"/>
      <w:divBdr>
        <w:top w:val="none" w:sz="0" w:space="0" w:color="auto"/>
        <w:left w:val="none" w:sz="0" w:space="0" w:color="auto"/>
        <w:bottom w:val="none" w:sz="0" w:space="0" w:color="auto"/>
        <w:right w:val="none" w:sz="0" w:space="0" w:color="auto"/>
      </w:divBdr>
    </w:div>
    <w:div w:id="525365357">
      <w:bodyDiv w:val="1"/>
      <w:marLeft w:val="0"/>
      <w:marRight w:val="0"/>
      <w:marTop w:val="0"/>
      <w:marBottom w:val="0"/>
      <w:divBdr>
        <w:top w:val="none" w:sz="0" w:space="0" w:color="auto"/>
        <w:left w:val="none" w:sz="0" w:space="0" w:color="auto"/>
        <w:bottom w:val="none" w:sz="0" w:space="0" w:color="auto"/>
        <w:right w:val="none" w:sz="0" w:space="0" w:color="auto"/>
      </w:divBdr>
    </w:div>
    <w:div w:id="528760862">
      <w:bodyDiv w:val="1"/>
      <w:marLeft w:val="0"/>
      <w:marRight w:val="0"/>
      <w:marTop w:val="0"/>
      <w:marBottom w:val="0"/>
      <w:divBdr>
        <w:top w:val="none" w:sz="0" w:space="0" w:color="auto"/>
        <w:left w:val="none" w:sz="0" w:space="0" w:color="auto"/>
        <w:bottom w:val="none" w:sz="0" w:space="0" w:color="auto"/>
        <w:right w:val="none" w:sz="0" w:space="0" w:color="auto"/>
      </w:divBdr>
    </w:div>
    <w:div w:id="535629014">
      <w:bodyDiv w:val="1"/>
      <w:marLeft w:val="0"/>
      <w:marRight w:val="0"/>
      <w:marTop w:val="0"/>
      <w:marBottom w:val="0"/>
      <w:divBdr>
        <w:top w:val="none" w:sz="0" w:space="0" w:color="auto"/>
        <w:left w:val="none" w:sz="0" w:space="0" w:color="auto"/>
        <w:bottom w:val="none" w:sz="0" w:space="0" w:color="auto"/>
        <w:right w:val="none" w:sz="0" w:space="0" w:color="auto"/>
      </w:divBdr>
    </w:div>
    <w:div w:id="547299633">
      <w:bodyDiv w:val="1"/>
      <w:marLeft w:val="0"/>
      <w:marRight w:val="0"/>
      <w:marTop w:val="0"/>
      <w:marBottom w:val="0"/>
      <w:divBdr>
        <w:top w:val="none" w:sz="0" w:space="0" w:color="auto"/>
        <w:left w:val="none" w:sz="0" w:space="0" w:color="auto"/>
        <w:bottom w:val="none" w:sz="0" w:space="0" w:color="auto"/>
        <w:right w:val="none" w:sz="0" w:space="0" w:color="auto"/>
      </w:divBdr>
    </w:div>
    <w:div w:id="554008291">
      <w:bodyDiv w:val="1"/>
      <w:marLeft w:val="0"/>
      <w:marRight w:val="0"/>
      <w:marTop w:val="0"/>
      <w:marBottom w:val="0"/>
      <w:divBdr>
        <w:top w:val="none" w:sz="0" w:space="0" w:color="auto"/>
        <w:left w:val="none" w:sz="0" w:space="0" w:color="auto"/>
        <w:bottom w:val="none" w:sz="0" w:space="0" w:color="auto"/>
        <w:right w:val="none" w:sz="0" w:space="0" w:color="auto"/>
      </w:divBdr>
    </w:div>
    <w:div w:id="567693225">
      <w:bodyDiv w:val="1"/>
      <w:marLeft w:val="0"/>
      <w:marRight w:val="0"/>
      <w:marTop w:val="0"/>
      <w:marBottom w:val="0"/>
      <w:divBdr>
        <w:top w:val="none" w:sz="0" w:space="0" w:color="auto"/>
        <w:left w:val="none" w:sz="0" w:space="0" w:color="auto"/>
        <w:bottom w:val="none" w:sz="0" w:space="0" w:color="auto"/>
        <w:right w:val="none" w:sz="0" w:space="0" w:color="auto"/>
      </w:divBdr>
      <w:divsChild>
        <w:div w:id="919829470">
          <w:marLeft w:val="0"/>
          <w:marRight w:val="0"/>
          <w:marTop w:val="0"/>
          <w:marBottom w:val="0"/>
          <w:divBdr>
            <w:top w:val="none" w:sz="0" w:space="0" w:color="auto"/>
            <w:left w:val="none" w:sz="0" w:space="0" w:color="auto"/>
            <w:bottom w:val="none" w:sz="0" w:space="0" w:color="auto"/>
            <w:right w:val="none" w:sz="0" w:space="0" w:color="auto"/>
          </w:divBdr>
          <w:divsChild>
            <w:div w:id="1987540848">
              <w:marLeft w:val="0"/>
              <w:marRight w:val="0"/>
              <w:marTop w:val="0"/>
              <w:marBottom w:val="0"/>
              <w:divBdr>
                <w:top w:val="none" w:sz="0" w:space="0" w:color="auto"/>
                <w:left w:val="none" w:sz="0" w:space="0" w:color="auto"/>
                <w:bottom w:val="none" w:sz="0" w:space="0" w:color="auto"/>
                <w:right w:val="none" w:sz="0" w:space="0" w:color="auto"/>
              </w:divBdr>
              <w:divsChild>
                <w:div w:id="832985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0506">
      <w:bodyDiv w:val="1"/>
      <w:marLeft w:val="0"/>
      <w:marRight w:val="0"/>
      <w:marTop w:val="0"/>
      <w:marBottom w:val="0"/>
      <w:divBdr>
        <w:top w:val="none" w:sz="0" w:space="0" w:color="auto"/>
        <w:left w:val="none" w:sz="0" w:space="0" w:color="auto"/>
        <w:bottom w:val="none" w:sz="0" w:space="0" w:color="auto"/>
        <w:right w:val="none" w:sz="0" w:space="0" w:color="auto"/>
      </w:divBdr>
    </w:div>
    <w:div w:id="618800096">
      <w:bodyDiv w:val="1"/>
      <w:marLeft w:val="0"/>
      <w:marRight w:val="0"/>
      <w:marTop w:val="0"/>
      <w:marBottom w:val="0"/>
      <w:divBdr>
        <w:top w:val="none" w:sz="0" w:space="0" w:color="auto"/>
        <w:left w:val="none" w:sz="0" w:space="0" w:color="auto"/>
        <w:bottom w:val="none" w:sz="0" w:space="0" w:color="auto"/>
        <w:right w:val="none" w:sz="0" w:space="0" w:color="auto"/>
      </w:divBdr>
    </w:div>
    <w:div w:id="620499965">
      <w:bodyDiv w:val="1"/>
      <w:marLeft w:val="0"/>
      <w:marRight w:val="0"/>
      <w:marTop w:val="0"/>
      <w:marBottom w:val="0"/>
      <w:divBdr>
        <w:top w:val="none" w:sz="0" w:space="0" w:color="auto"/>
        <w:left w:val="none" w:sz="0" w:space="0" w:color="auto"/>
        <w:bottom w:val="none" w:sz="0" w:space="0" w:color="auto"/>
        <w:right w:val="none" w:sz="0" w:space="0" w:color="auto"/>
      </w:divBdr>
    </w:div>
    <w:div w:id="620771988">
      <w:bodyDiv w:val="1"/>
      <w:marLeft w:val="0"/>
      <w:marRight w:val="0"/>
      <w:marTop w:val="0"/>
      <w:marBottom w:val="0"/>
      <w:divBdr>
        <w:top w:val="none" w:sz="0" w:space="0" w:color="auto"/>
        <w:left w:val="none" w:sz="0" w:space="0" w:color="auto"/>
        <w:bottom w:val="none" w:sz="0" w:space="0" w:color="auto"/>
        <w:right w:val="none" w:sz="0" w:space="0" w:color="auto"/>
      </w:divBdr>
    </w:div>
    <w:div w:id="628364109">
      <w:bodyDiv w:val="1"/>
      <w:marLeft w:val="0"/>
      <w:marRight w:val="0"/>
      <w:marTop w:val="0"/>
      <w:marBottom w:val="0"/>
      <w:divBdr>
        <w:top w:val="none" w:sz="0" w:space="0" w:color="auto"/>
        <w:left w:val="none" w:sz="0" w:space="0" w:color="auto"/>
        <w:bottom w:val="none" w:sz="0" w:space="0" w:color="auto"/>
        <w:right w:val="none" w:sz="0" w:space="0" w:color="auto"/>
      </w:divBdr>
    </w:div>
    <w:div w:id="638152233">
      <w:bodyDiv w:val="1"/>
      <w:marLeft w:val="0"/>
      <w:marRight w:val="0"/>
      <w:marTop w:val="0"/>
      <w:marBottom w:val="0"/>
      <w:divBdr>
        <w:top w:val="none" w:sz="0" w:space="0" w:color="auto"/>
        <w:left w:val="none" w:sz="0" w:space="0" w:color="auto"/>
        <w:bottom w:val="none" w:sz="0" w:space="0" w:color="auto"/>
        <w:right w:val="none" w:sz="0" w:space="0" w:color="auto"/>
      </w:divBdr>
    </w:div>
    <w:div w:id="641888549">
      <w:bodyDiv w:val="1"/>
      <w:marLeft w:val="0"/>
      <w:marRight w:val="0"/>
      <w:marTop w:val="0"/>
      <w:marBottom w:val="0"/>
      <w:divBdr>
        <w:top w:val="none" w:sz="0" w:space="0" w:color="auto"/>
        <w:left w:val="none" w:sz="0" w:space="0" w:color="auto"/>
        <w:bottom w:val="none" w:sz="0" w:space="0" w:color="auto"/>
        <w:right w:val="none" w:sz="0" w:space="0" w:color="auto"/>
      </w:divBdr>
    </w:div>
    <w:div w:id="657075235">
      <w:bodyDiv w:val="1"/>
      <w:marLeft w:val="0"/>
      <w:marRight w:val="0"/>
      <w:marTop w:val="0"/>
      <w:marBottom w:val="0"/>
      <w:divBdr>
        <w:top w:val="none" w:sz="0" w:space="0" w:color="auto"/>
        <w:left w:val="none" w:sz="0" w:space="0" w:color="auto"/>
        <w:bottom w:val="none" w:sz="0" w:space="0" w:color="auto"/>
        <w:right w:val="none" w:sz="0" w:space="0" w:color="auto"/>
      </w:divBdr>
    </w:div>
    <w:div w:id="667560517">
      <w:bodyDiv w:val="1"/>
      <w:marLeft w:val="0"/>
      <w:marRight w:val="0"/>
      <w:marTop w:val="0"/>
      <w:marBottom w:val="0"/>
      <w:divBdr>
        <w:top w:val="none" w:sz="0" w:space="0" w:color="auto"/>
        <w:left w:val="none" w:sz="0" w:space="0" w:color="auto"/>
        <w:bottom w:val="none" w:sz="0" w:space="0" w:color="auto"/>
        <w:right w:val="none" w:sz="0" w:space="0" w:color="auto"/>
      </w:divBdr>
    </w:div>
    <w:div w:id="668868407">
      <w:bodyDiv w:val="1"/>
      <w:marLeft w:val="0"/>
      <w:marRight w:val="0"/>
      <w:marTop w:val="0"/>
      <w:marBottom w:val="0"/>
      <w:divBdr>
        <w:top w:val="none" w:sz="0" w:space="0" w:color="auto"/>
        <w:left w:val="none" w:sz="0" w:space="0" w:color="auto"/>
        <w:bottom w:val="none" w:sz="0" w:space="0" w:color="auto"/>
        <w:right w:val="none" w:sz="0" w:space="0" w:color="auto"/>
      </w:divBdr>
    </w:div>
    <w:div w:id="670332296">
      <w:bodyDiv w:val="1"/>
      <w:marLeft w:val="0"/>
      <w:marRight w:val="0"/>
      <w:marTop w:val="0"/>
      <w:marBottom w:val="0"/>
      <w:divBdr>
        <w:top w:val="none" w:sz="0" w:space="0" w:color="auto"/>
        <w:left w:val="none" w:sz="0" w:space="0" w:color="auto"/>
        <w:bottom w:val="none" w:sz="0" w:space="0" w:color="auto"/>
        <w:right w:val="none" w:sz="0" w:space="0" w:color="auto"/>
      </w:divBdr>
      <w:divsChild>
        <w:div w:id="344602359">
          <w:marLeft w:val="0"/>
          <w:marRight w:val="0"/>
          <w:marTop w:val="0"/>
          <w:marBottom w:val="0"/>
          <w:divBdr>
            <w:top w:val="none" w:sz="0" w:space="0" w:color="auto"/>
            <w:left w:val="none" w:sz="0" w:space="0" w:color="auto"/>
            <w:bottom w:val="none" w:sz="0" w:space="0" w:color="auto"/>
            <w:right w:val="none" w:sz="0" w:space="0" w:color="auto"/>
          </w:divBdr>
          <w:divsChild>
            <w:div w:id="651521205">
              <w:marLeft w:val="0"/>
              <w:marRight w:val="0"/>
              <w:marTop w:val="0"/>
              <w:marBottom w:val="0"/>
              <w:divBdr>
                <w:top w:val="none" w:sz="0" w:space="0" w:color="auto"/>
                <w:left w:val="none" w:sz="0" w:space="0" w:color="auto"/>
                <w:bottom w:val="none" w:sz="0" w:space="0" w:color="auto"/>
                <w:right w:val="none" w:sz="0" w:space="0" w:color="auto"/>
              </w:divBdr>
              <w:divsChild>
                <w:div w:id="100232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253406">
      <w:bodyDiv w:val="1"/>
      <w:marLeft w:val="0"/>
      <w:marRight w:val="0"/>
      <w:marTop w:val="0"/>
      <w:marBottom w:val="0"/>
      <w:divBdr>
        <w:top w:val="none" w:sz="0" w:space="0" w:color="auto"/>
        <w:left w:val="none" w:sz="0" w:space="0" w:color="auto"/>
        <w:bottom w:val="none" w:sz="0" w:space="0" w:color="auto"/>
        <w:right w:val="none" w:sz="0" w:space="0" w:color="auto"/>
      </w:divBdr>
      <w:divsChild>
        <w:div w:id="703677079">
          <w:marLeft w:val="0"/>
          <w:marRight w:val="0"/>
          <w:marTop w:val="0"/>
          <w:marBottom w:val="0"/>
          <w:divBdr>
            <w:top w:val="none" w:sz="0" w:space="0" w:color="auto"/>
            <w:left w:val="none" w:sz="0" w:space="0" w:color="auto"/>
            <w:bottom w:val="none" w:sz="0" w:space="0" w:color="auto"/>
            <w:right w:val="none" w:sz="0" w:space="0" w:color="auto"/>
          </w:divBdr>
          <w:divsChild>
            <w:div w:id="1186138844">
              <w:marLeft w:val="0"/>
              <w:marRight w:val="0"/>
              <w:marTop w:val="0"/>
              <w:marBottom w:val="0"/>
              <w:divBdr>
                <w:top w:val="none" w:sz="0" w:space="0" w:color="auto"/>
                <w:left w:val="none" w:sz="0" w:space="0" w:color="auto"/>
                <w:bottom w:val="none" w:sz="0" w:space="0" w:color="auto"/>
                <w:right w:val="none" w:sz="0" w:space="0" w:color="auto"/>
              </w:divBdr>
              <w:divsChild>
                <w:div w:id="2042437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469777">
      <w:bodyDiv w:val="1"/>
      <w:marLeft w:val="0"/>
      <w:marRight w:val="0"/>
      <w:marTop w:val="0"/>
      <w:marBottom w:val="0"/>
      <w:divBdr>
        <w:top w:val="none" w:sz="0" w:space="0" w:color="auto"/>
        <w:left w:val="none" w:sz="0" w:space="0" w:color="auto"/>
        <w:bottom w:val="none" w:sz="0" w:space="0" w:color="auto"/>
        <w:right w:val="none" w:sz="0" w:space="0" w:color="auto"/>
      </w:divBdr>
    </w:div>
    <w:div w:id="702678748">
      <w:bodyDiv w:val="1"/>
      <w:marLeft w:val="0"/>
      <w:marRight w:val="0"/>
      <w:marTop w:val="0"/>
      <w:marBottom w:val="0"/>
      <w:divBdr>
        <w:top w:val="none" w:sz="0" w:space="0" w:color="auto"/>
        <w:left w:val="none" w:sz="0" w:space="0" w:color="auto"/>
        <w:bottom w:val="none" w:sz="0" w:space="0" w:color="auto"/>
        <w:right w:val="none" w:sz="0" w:space="0" w:color="auto"/>
      </w:divBdr>
      <w:divsChild>
        <w:div w:id="1029142357">
          <w:marLeft w:val="0"/>
          <w:marRight w:val="0"/>
          <w:marTop w:val="0"/>
          <w:marBottom w:val="0"/>
          <w:divBdr>
            <w:top w:val="none" w:sz="0" w:space="0" w:color="auto"/>
            <w:left w:val="none" w:sz="0" w:space="0" w:color="auto"/>
            <w:bottom w:val="none" w:sz="0" w:space="0" w:color="auto"/>
            <w:right w:val="none" w:sz="0" w:space="0" w:color="auto"/>
          </w:divBdr>
        </w:div>
      </w:divsChild>
    </w:div>
    <w:div w:id="706216934">
      <w:bodyDiv w:val="1"/>
      <w:marLeft w:val="0"/>
      <w:marRight w:val="0"/>
      <w:marTop w:val="0"/>
      <w:marBottom w:val="0"/>
      <w:divBdr>
        <w:top w:val="none" w:sz="0" w:space="0" w:color="auto"/>
        <w:left w:val="none" w:sz="0" w:space="0" w:color="auto"/>
        <w:bottom w:val="none" w:sz="0" w:space="0" w:color="auto"/>
        <w:right w:val="none" w:sz="0" w:space="0" w:color="auto"/>
      </w:divBdr>
    </w:div>
    <w:div w:id="728454256">
      <w:bodyDiv w:val="1"/>
      <w:marLeft w:val="0"/>
      <w:marRight w:val="0"/>
      <w:marTop w:val="0"/>
      <w:marBottom w:val="0"/>
      <w:divBdr>
        <w:top w:val="none" w:sz="0" w:space="0" w:color="auto"/>
        <w:left w:val="none" w:sz="0" w:space="0" w:color="auto"/>
        <w:bottom w:val="none" w:sz="0" w:space="0" w:color="auto"/>
        <w:right w:val="none" w:sz="0" w:space="0" w:color="auto"/>
      </w:divBdr>
    </w:div>
    <w:div w:id="737632194">
      <w:bodyDiv w:val="1"/>
      <w:marLeft w:val="0"/>
      <w:marRight w:val="0"/>
      <w:marTop w:val="0"/>
      <w:marBottom w:val="0"/>
      <w:divBdr>
        <w:top w:val="none" w:sz="0" w:space="0" w:color="auto"/>
        <w:left w:val="none" w:sz="0" w:space="0" w:color="auto"/>
        <w:bottom w:val="none" w:sz="0" w:space="0" w:color="auto"/>
        <w:right w:val="none" w:sz="0" w:space="0" w:color="auto"/>
      </w:divBdr>
    </w:div>
    <w:div w:id="745343865">
      <w:bodyDiv w:val="1"/>
      <w:marLeft w:val="0"/>
      <w:marRight w:val="0"/>
      <w:marTop w:val="0"/>
      <w:marBottom w:val="0"/>
      <w:divBdr>
        <w:top w:val="none" w:sz="0" w:space="0" w:color="auto"/>
        <w:left w:val="none" w:sz="0" w:space="0" w:color="auto"/>
        <w:bottom w:val="none" w:sz="0" w:space="0" w:color="auto"/>
        <w:right w:val="none" w:sz="0" w:space="0" w:color="auto"/>
      </w:divBdr>
    </w:div>
    <w:div w:id="752169890">
      <w:bodyDiv w:val="1"/>
      <w:marLeft w:val="0"/>
      <w:marRight w:val="0"/>
      <w:marTop w:val="0"/>
      <w:marBottom w:val="0"/>
      <w:divBdr>
        <w:top w:val="none" w:sz="0" w:space="0" w:color="auto"/>
        <w:left w:val="none" w:sz="0" w:space="0" w:color="auto"/>
        <w:bottom w:val="none" w:sz="0" w:space="0" w:color="auto"/>
        <w:right w:val="none" w:sz="0" w:space="0" w:color="auto"/>
      </w:divBdr>
      <w:divsChild>
        <w:div w:id="785003885">
          <w:marLeft w:val="0"/>
          <w:marRight w:val="0"/>
          <w:marTop w:val="0"/>
          <w:marBottom w:val="0"/>
          <w:divBdr>
            <w:top w:val="none" w:sz="0" w:space="0" w:color="auto"/>
            <w:left w:val="none" w:sz="0" w:space="0" w:color="auto"/>
            <w:bottom w:val="none" w:sz="0" w:space="0" w:color="auto"/>
            <w:right w:val="none" w:sz="0" w:space="0" w:color="auto"/>
          </w:divBdr>
          <w:divsChild>
            <w:div w:id="1328095696">
              <w:marLeft w:val="0"/>
              <w:marRight w:val="0"/>
              <w:marTop w:val="0"/>
              <w:marBottom w:val="0"/>
              <w:divBdr>
                <w:top w:val="none" w:sz="0" w:space="0" w:color="auto"/>
                <w:left w:val="none" w:sz="0" w:space="0" w:color="auto"/>
                <w:bottom w:val="none" w:sz="0" w:space="0" w:color="auto"/>
                <w:right w:val="none" w:sz="0" w:space="0" w:color="auto"/>
              </w:divBdr>
              <w:divsChild>
                <w:div w:id="931816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489161">
      <w:bodyDiv w:val="1"/>
      <w:marLeft w:val="0"/>
      <w:marRight w:val="0"/>
      <w:marTop w:val="0"/>
      <w:marBottom w:val="0"/>
      <w:divBdr>
        <w:top w:val="none" w:sz="0" w:space="0" w:color="auto"/>
        <w:left w:val="none" w:sz="0" w:space="0" w:color="auto"/>
        <w:bottom w:val="none" w:sz="0" w:space="0" w:color="auto"/>
        <w:right w:val="none" w:sz="0" w:space="0" w:color="auto"/>
      </w:divBdr>
    </w:div>
    <w:div w:id="782576920">
      <w:bodyDiv w:val="1"/>
      <w:marLeft w:val="0"/>
      <w:marRight w:val="0"/>
      <w:marTop w:val="0"/>
      <w:marBottom w:val="0"/>
      <w:divBdr>
        <w:top w:val="none" w:sz="0" w:space="0" w:color="auto"/>
        <w:left w:val="none" w:sz="0" w:space="0" w:color="auto"/>
        <w:bottom w:val="none" w:sz="0" w:space="0" w:color="auto"/>
        <w:right w:val="none" w:sz="0" w:space="0" w:color="auto"/>
      </w:divBdr>
    </w:div>
    <w:div w:id="814446532">
      <w:bodyDiv w:val="1"/>
      <w:marLeft w:val="0"/>
      <w:marRight w:val="0"/>
      <w:marTop w:val="0"/>
      <w:marBottom w:val="0"/>
      <w:divBdr>
        <w:top w:val="none" w:sz="0" w:space="0" w:color="auto"/>
        <w:left w:val="none" w:sz="0" w:space="0" w:color="auto"/>
        <w:bottom w:val="none" w:sz="0" w:space="0" w:color="auto"/>
        <w:right w:val="none" w:sz="0" w:space="0" w:color="auto"/>
      </w:divBdr>
      <w:divsChild>
        <w:div w:id="330530779">
          <w:marLeft w:val="0"/>
          <w:marRight w:val="0"/>
          <w:marTop w:val="0"/>
          <w:marBottom w:val="0"/>
          <w:divBdr>
            <w:top w:val="none" w:sz="0" w:space="0" w:color="auto"/>
            <w:left w:val="none" w:sz="0" w:space="0" w:color="auto"/>
            <w:bottom w:val="none" w:sz="0" w:space="0" w:color="auto"/>
            <w:right w:val="none" w:sz="0" w:space="0" w:color="auto"/>
          </w:divBdr>
          <w:divsChild>
            <w:div w:id="1447315178">
              <w:marLeft w:val="0"/>
              <w:marRight w:val="0"/>
              <w:marTop w:val="0"/>
              <w:marBottom w:val="0"/>
              <w:divBdr>
                <w:top w:val="none" w:sz="0" w:space="0" w:color="auto"/>
                <w:left w:val="none" w:sz="0" w:space="0" w:color="auto"/>
                <w:bottom w:val="none" w:sz="0" w:space="0" w:color="auto"/>
                <w:right w:val="none" w:sz="0" w:space="0" w:color="auto"/>
              </w:divBdr>
              <w:divsChild>
                <w:div w:id="1888755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605776">
      <w:bodyDiv w:val="1"/>
      <w:marLeft w:val="0"/>
      <w:marRight w:val="0"/>
      <w:marTop w:val="0"/>
      <w:marBottom w:val="0"/>
      <w:divBdr>
        <w:top w:val="none" w:sz="0" w:space="0" w:color="auto"/>
        <w:left w:val="none" w:sz="0" w:space="0" w:color="auto"/>
        <w:bottom w:val="none" w:sz="0" w:space="0" w:color="auto"/>
        <w:right w:val="none" w:sz="0" w:space="0" w:color="auto"/>
      </w:divBdr>
    </w:div>
    <w:div w:id="824246276">
      <w:bodyDiv w:val="1"/>
      <w:marLeft w:val="0"/>
      <w:marRight w:val="0"/>
      <w:marTop w:val="0"/>
      <w:marBottom w:val="0"/>
      <w:divBdr>
        <w:top w:val="none" w:sz="0" w:space="0" w:color="auto"/>
        <w:left w:val="none" w:sz="0" w:space="0" w:color="auto"/>
        <w:bottom w:val="none" w:sz="0" w:space="0" w:color="auto"/>
        <w:right w:val="none" w:sz="0" w:space="0" w:color="auto"/>
      </w:divBdr>
    </w:div>
    <w:div w:id="826169511">
      <w:bodyDiv w:val="1"/>
      <w:marLeft w:val="0"/>
      <w:marRight w:val="0"/>
      <w:marTop w:val="0"/>
      <w:marBottom w:val="0"/>
      <w:divBdr>
        <w:top w:val="none" w:sz="0" w:space="0" w:color="auto"/>
        <w:left w:val="none" w:sz="0" w:space="0" w:color="auto"/>
        <w:bottom w:val="none" w:sz="0" w:space="0" w:color="auto"/>
        <w:right w:val="none" w:sz="0" w:space="0" w:color="auto"/>
      </w:divBdr>
      <w:divsChild>
        <w:div w:id="1598900951">
          <w:marLeft w:val="0"/>
          <w:marRight w:val="0"/>
          <w:marTop w:val="0"/>
          <w:marBottom w:val="0"/>
          <w:divBdr>
            <w:top w:val="none" w:sz="0" w:space="0" w:color="auto"/>
            <w:left w:val="none" w:sz="0" w:space="0" w:color="auto"/>
            <w:bottom w:val="none" w:sz="0" w:space="0" w:color="auto"/>
            <w:right w:val="none" w:sz="0" w:space="0" w:color="auto"/>
          </w:divBdr>
          <w:divsChild>
            <w:div w:id="1348629701">
              <w:marLeft w:val="0"/>
              <w:marRight w:val="0"/>
              <w:marTop w:val="0"/>
              <w:marBottom w:val="0"/>
              <w:divBdr>
                <w:top w:val="none" w:sz="0" w:space="0" w:color="auto"/>
                <w:left w:val="none" w:sz="0" w:space="0" w:color="auto"/>
                <w:bottom w:val="none" w:sz="0" w:space="0" w:color="auto"/>
                <w:right w:val="none" w:sz="0" w:space="0" w:color="auto"/>
              </w:divBdr>
              <w:divsChild>
                <w:div w:id="50242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0700986">
      <w:bodyDiv w:val="1"/>
      <w:marLeft w:val="0"/>
      <w:marRight w:val="0"/>
      <w:marTop w:val="0"/>
      <w:marBottom w:val="0"/>
      <w:divBdr>
        <w:top w:val="none" w:sz="0" w:space="0" w:color="auto"/>
        <w:left w:val="none" w:sz="0" w:space="0" w:color="auto"/>
        <w:bottom w:val="none" w:sz="0" w:space="0" w:color="auto"/>
        <w:right w:val="none" w:sz="0" w:space="0" w:color="auto"/>
      </w:divBdr>
      <w:divsChild>
        <w:div w:id="1757361499">
          <w:marLeft w:val="0"/>
          <w:marRight w:val="0"/>
          <w:marTop w:val="0"/>
          <w:marBottom w:val="0"/>
          <w:divBdr>
            <w:top w:val="none" w:sz="0" w:space="0" w:color="auto"/>
            <w:left w:val="none" w:sz="0" w:space="0" w:color="auto"/>
            <w:bottom w:val="none" w:sz="0" w:space="0" w:color="auto"/>
            <w:right w:val="none" w:sz="0" w:space="0" w:color="auto"/>
          </w:divBdr>
          <w:divsChild>
            <w:div w:id="636952160">
              <w:marLeft w:val="0"/>
              <w:marRight w:val="0"/>
              <w:marTop w:val="0"/>
              <w:marBottom w:val="0"/>
              <w:divBdr>
                <w:top w:val="none" w:sz="0" w:space="0" w:color="auto"/>
                <w:left w:val="none" w:sz="0" w:space="0" w:color="auto"/>
                <w:bottom w:val="none" w:sz="0" w:space="0" w:color="auto"/>
                <w:right w:val="none" w:sz="0" w:space="0" w:color="auto"/>
              </w:divBdr>
              <w:divsChild>
                <w:div w:id="95953603">
                  <w:marLeft w:val="0"/>
                  <w:marRight w:val="0"/>
                  <w:marTop w:val="0"/>
                  <w:marBottom w:val="0"/>
                  <w:divBdr>
                    <w:top w:val="none" w:sz="0" w:space="0" w:color="auto"/>
                    <w:left w:val="none" w:sz="0" w:space="0" w:color="auto"/>
                    <w:bottom w:val="none" w:sz="0" w:space="0" w:color="auto"/>
                    <w:right w:val="none" w:sz="0" w:space="0" w:color="auto"/>
                  </w:divBdr>
                  <w:divsChild>
                    <w:div w:id="1047030995">
                      <w:marLeft w:val="0"/>
                      <w:marRight w:val="0"/>
                      <w:marTop w:val="0"/>
                      <w:marBottom w:val="0"/>
                      <w:divBdr>
                        <w:top w:val="none" w:sz="0" w:space="0" w:color="auto"/>
                        <w:left w:val="none" w:sz="0" w:space="0" w:color="auto"/>
                        <w:bottom w:val="none" w:sz="0" w:space="0" w:color="auto"/>
                        <w:right w:val="none" w:sz="0" w:space="0" w:color="auto"/>
                      </w:divBdr>
                      <w:divsChild>
                        <w:div w:id="678123284">
                          <w:marLeft w:val="0"/>
                          <w:marRight w:val="0"/>
                          <w:marTop w:val="0"/>
                          <w:marBottom w:val="0"/>
                          <w:divBdr>
                            <w:top w:val="none" w:sz="0" w:space="0" w:color="auto"/>
                            <w:left w:val="none" w:sz="0" w:space="0" w:color="auto"/>
                            <w:bottom w:val="none" w:sz="0" w:space="0" w:color="auto"/>
                            <w:right w:val="none" w:sz="0" w:space="0" w:color="auto"/>
                          </w:divBdr>
                          <w:divsChild>
                            <w:div w:id="494494708">
                              <w:marLeft w:val="0"/>
                              <w:marRight w:val="0"/>
                              <w:marTop w:val="0"/>
                              <w:marBottom w:val="0"/>
                              <w:divBdr>
                                <w:top w:val="none" w:sz="0" w:space="0" w:color="auto"/>
                                <w:left w:val="none" w:sz="0" w:space="0" w:color="auto"/>
                                <w:bottom w:val="none" w:sz="0" w:space="0" w:color="auto"/>
                                <w:right w:val="none" w:sz="0" w:space="0" w:color="auto"/>
                              </w:divBdr>
                              <w:divsChild>
                                <w:div w:id="1710177528">
                                  <w:marLeft w:val="0"/>
                                  <w:marRight w:val="0"/>
                                  <w:marTop w:val="0"/>
                                  <w:marBottom w:val="0"/>
                                  <w:divBdr>
                                    <w:top w:val="none" w:sz="0" w:space="0" w:color="auto"/>
                                    <w:left w:val="none" w:sz="0" w:space="0" w:color="auto"/>
                                    <w:bottom w:val="none" w:sz="0" w:space="0" w:color="auto"/>
                                    <w:right w:val="none" w:sz="0" w:space="0" w:color="auto"/>
                                  </w:divBdr>
                                  <w:divsChild>
                                    <w:div w:id="1771200822">
                                      <w:marLeft w:val="0"/>
                                      <w:marRight w:val="0"/>
                                      <w:marTop w:val="0"/>
                                      <w:marBottom w:val="0"/>
                                      <w:divBdr>
                                        <w:top w:val="none" w:sz="0" w:space="0" w:color="auto"/>
                                        <w:left w:val="none" w:sz="0" w:space="0" w:color="auto"/>
                                        <w:bottom w:val="none" w:sz="0" w:space="0" w:color="auto"/>
                                        <w:right w:val="none" w:sz="0" w:space="0" w:color="auto"/>
                                      </w:divBdr>
                                    </w:div>
                                    <w:div w:id="1223981524">
                                      <w:marLeft w:val="0"/>
                                      <w:marRight w:val="0"/>
                                      <w:marTop w:val="0"/>
                                      <w:marBottom w:val="0"/>
                                      <w:divBdr>
                                        <w:top w:val="none" w:sz="0" w:space="0" w:color="auto"/>
                                        <w:left w:val="none" w:sz="0" w:space="0" w:color="auto"/>
                                        <w:bottom w:val="none" w:sz="0" w:space="0" w:color="auto"/>
                                        <w:right w:val="none" w:sz="0" w:space="0" w:color="auto"/>
                                      </w:divBdr>
                                      <w:divsChild>
                                        <w:div w:id="189995285">
                                          <w:marLeft w:val="0"/>
                                          <w:marRight w:val="165"/>
                                          <w:marTop w:val="150"/>
                                          <w:marBottom w:val="0"/>
                                          <w:divBdr>
                                            <w:top w:val="none" w:sz="0" w:space="0" w:color="auto"/>
                                            <w:left w:val="none" w:sz="0" w:space="0" w:color="auto"/>
                                            <w:bottom w:val="none" w:sz="0" w:space="0" w:color="auto"/>
                                            <w:right w:val="none" w:sz="0" w:space="0" w:color="auto"/>
                                          </w:divBdr>
                                          <w:divsChild>
                                            <w:div w:id="353192078">
                                              <w:marLeft w:val="0"/>
                                              <w:marRight w:val="0"/>
                                              <w:marTop w:val="0"/>
                                              <w:marBottom w:val="0"/>
                                              <w:divBdr>
                                                <w:top w:val="none" w:sz="0" w:space="0" w:color="auto"/>
                                                <w:left w:val="none" w:sz="0" w:space="0" w:color="auto"/>
                                                <w:bottom w:val="none" w:sz="0" w:space="0" w:color="auto"/>
                                                <w:right w:val="none" w:sz="0" w:space="0" w:color="auto"/>
                                              </w:divBdr>
                                              <w:divsChild>
                                                <w:div w:id="199171835">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0191789">
          <w:marLeft w:val="0"/>
          <w:marRight w:val="0"/>
          <w:marTop w:val="240"/>
          <w:marBottom w:val="0"/>
          <w:divBdr>
            <w:top w:val="none" w:sz="0" w:space="0" w:color="auto"/>
            <w:left w:val="none" w:sz="0" w:space="0" w:color="auto"/>
            <w:bottom w:val="none" w:sz="0" w:space="0" w:color="auto"/>
            <w:right w:val="none" w:sz="0" w:space="0" w:color="auto"/>
          </w:divBdr>
        </w:div>
      </w:divsChild>
    </w:div>
    <w:div w:id="841235344">
      <w:bodyDiv w:val="1"/>
      <w:marLeft w:val="0"/>
      <w:marRight w:val="0"/>
      <w:marTop w:val="0"/>
      <w:marBottom w:val="0"/>
      <w:divBdr>
        <w:top w:val="none" w:sz="0" w:space="0" w:color="auto"/>
        <w:left w:val="none" w:sz="0" w:space="0" w:color="auto"/>
        <w:bottom w:val="none" w:sz="0" w:space="0" w:color="auto"/>
        <w:right w:val="none" w:sz="0" w:space="0" w:color="auto"/>
      </w:divBdr>
      <w:divsChild>
        <w:div w:id="1405688778">
          <w:marLeft w:val="0"/>
          <w:marRight w:val="0"/>
          <w:marTop w:val="0"/>
          <w:marBottom w:val="0"/>
          <w:divBdr>
            <w:top w:val="none" w:sz="0" w:space="0" w:color="auto"/>
            <w:left w:val="none" w:sz="0" w:space="0" w:color="auto"/>
            <w:bottom w:val="none" w:sz="0" w:space="0" w:color="auto"/>
            <w:right w:val="none" w:sz="0" w:space="0" w:color="auto"/>
          </w:divBdr>
          <w:divsChild>
            <w:div w:id="2017724632">
              <w:marLeft w:val="0"/>
              <w:marRight w:val="0"/>
              <w:marTop w:val="0"/>
              <w:marBottom w:val="0"/>
              <w:divBdr>
                <w:top w:val="none" w:sz="0" w:space="0" w:color="auto"/>
                <w:left w:val="none" w:sz="0" w:space="0" w:color="auto"/>
                <w:bottom w:val="none" w:sz="0" w:space="0" w:color="auto"/>
                <w:right w:val="none" w:sz="0" w:space="0" w:color="auto"/>
              </w:divBdr>
              <w:divsChild>
                <w:div w:id="156844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963373">
      <w:bodyDiv w:val="1"/>
      <w:marLeft w:val="0"/>
      <w:marRight w:val="0"/>
      <w:marTop w:val="0"/>
      <w:marBottom w:val="0"/>
      <w:divBdr>
        <w:top w:val="none" w:sz="0" w:space="0" w:color="auto"/>
        <w:left w:val="none" w:sz="0" w:space="0" w:color="auto"/>
        <w:bottom w:val="none" w:sz="0" w:space="0" w:color="auto"/>
        <w:right w:val="none" w:sz="0" w:space="0" w:color="auto"/>
      </w:divBdr>
    </w:div>
    <w:div w:id="889077792">
      <w:bodyDiv w:val="1"/>
      <w:marLeft w:val="0"/>
      <w:marRight w:val="0"/>
      <w:marTop w:val="0"/>
      <w:marBottom w:val="0"/>
      <w:divBdr>
        <w:top w:val="none" w:sz="0" w:space="0" w:color="auto"/>
        <w:left w:val="none" w:sz="0" w:space="0" w:color="auto"/>
        <w:bottom w:val="none" w:sz="0" w:space="0" w:color="auto"/>
        <w:right w:val="none" w:sz="0" w:space="0" w:color="auto"/>
      </w:divBdr>
    </w:div>
    <w:div w:id="889268839">
      <w:bodyDiv w:val="1"/>
      <w:marLeft w:val="0"/>
      <w:marRight w:val="0"/>
      <w:marTop w:val="0"/>
      <w:marBottom w:val="0"/>
      <w:divBdr>
        <w:top w:val="none" w:sz="0" w:space="0" w:color="auto"/>
        <w:left w:val="none" w:sz="0" w:space="0" w:color="auto"/>
        <w:bottom w:val="none" w:sz="0" w:space="0" w:color="auto"/>
        <w:right w:val="none" w:sz="0" w:space="0" w:color="auto"/>
      </w:divBdr>
    </w:div>
    <w:div w:id="896015576">
      <w:bodyDiv w:val="1"/>
      <w:marLeft w:val="0"/>
      <w:marRight w:val="0"/>
      <w:marTop w:val="0"/>
      <w:marBottom w:val="0"/>
      <w:divBdr>
        <w:top w:val="none" w:sz="0" w:space="0" w:color="auto"/>
        <w:left w:val="none" w:sz="0" w:space="0" w:color="auto"/>
        <w:bottom w:val="none" w:sz="0" w:space="0" w:color="auto"/>
        <w:right w:val="none" w:sz="0" w:space="0" w:color="auto"/>
      </w:divBdr>
    </w:div>
    <w:div w:id="911087284">
      <w:bodyDiv w:val="1"/>
      <w:marLeft w:val="0"/>
      <w:marRight w:val="0"/>
      <w:marTop w:val="0"/>
      <w:marBottom w:val="0"/>
      <w:divBdr>
        <w:top w:val="none" w:sz="0" w:space="0" w:color="auto"/>
        <w:left w:val="none" w:sz="0" w:space="0" w:color="auto"/>
        <w:bottom w:val="none" w:sz="0" w:space="0" w:color="auto"/>
        <w:right w:val="none" w:sz="0" w:space="0" w:color="auto"/>
      </w:divBdr>
    </w:div>
    <w:div w:id="920673016">
      <w:bodyDiv w:val="1"/>
      <w:marLeft w:val="0"/>
      <w:marRight w:val="0"/>
      <w:marTop w:val="0"/>
      <w:marBottom w:val="0"/>
      <w:divBdr>
        <w:top w:val="none" w:sz="0" w:space="0" w:color="auto"/>
        <w:left w:val="none" w:sz="0" w:space="0" w:color="auto"/>
        <w:bottom w:val="none" w:sz="0" w:space="0" w:color="auto"/>
        <w:right w:val="none" w:sz="0" w:space="0" w:color="auto"/>
      </w:divBdr>
    </w:div>
    <w:div w:id="929654544">
      <w:bodyDiv w:val="1"/>
      <w:marLeft w:val="0"/>
      <w:marRight w:val="0"/>
      <w:marTop w:val="0"/>
      <w:marBottom w:val="0"/>
      <w:divBdr>
        <w:top w:val="none" w:sz="0" w:space="0" w:color="auto"/>
        <w:left w:val="none" w:sz="0" w:space="0" w:color="auto"/>
        <w:bottom w:val="none" w:sz="0" w:space="0" w:color="auto"/>
        <w:right w:val="none" w:sz="0" w:space="0" w:color="auto"/>
      </w:divBdr>
      <w:divsChild>
        <w:div w:id="1227254086">
          <w:marLeft w:val="0"/>
          <w:marRight w:val="0"/>
          <w:marTop w:val="0"/>
          <w:marBottom w:val="0"/>
          <w:divBdr>
            <w:top w:val="none" w:sz="0" w:space="0" w:color="auto"/>
            <w:left w:val="none" w:sz="0" w:space="0" w:color="auto"/>
            <w:bottom w:val="none" w:sz="0" w:space="0" w:color="auto"/>
            <w:right w:val="none" w:sz="0" w:space="0" w:color="auto"/>
          </w:divBdr>
          <w:divsChild>
            <w:div w:id="595754301">
              <w:marLeft w:val="0"/>
              <w:marRight w:val="0"/>
              <w:marTop w:val="0"/>
              <w:marBottom w:val="0"/>
              <w:divBdr>
                <w:top w:val="none" w:sz="0" w:space="0" w:color="auto"/>
                <w:left w:val="none" w:sz="0" w:space="0" w:color="auto"/>
                <w:bottom w:val="none" w:sz="0" w:space="0" w:color="auto"/>
                <w:right w:val="none" w:sz="0" w:space="0" w:color="auto"/>
              </w:divBdr>
              <w:divsChild>
                <w:div w:id="976883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307376">
      <w:bodyDiv w:val="1"/>
      <w:marLeft w:val="0"/>
      <w:marRight w:val="0"/>
      <w:marTop w:val="0"/>
      <w:marBottom w:val="0"/>
      <w:divBdr>
        <w:top w:val="none" w:sz="0" w:space="0" w:color="auto"/>
        <w:left w:val="none" w:sz="0" w:space="0" w:color="auto"/>
        <w:bottom w:val="none" w:sz="0" w:space="0" w:color="auto"/>
        <w:right w:val="none" w:sz="0" w:space="0" w:color="auto"/>
      </w:divBdr>
    </w:div>
    <w:div w:id="947352632">
      <w:bodyDiv w:val="1"/>
      <w:marLeft w:val="0"/>
      <w:marRight w:val="0"/>
      <w:marTop w:val="0"/>
      <w:marBottom w:val="0"/>
      <w:divBdr>
        <w:top w:val="none" w:sz="0" w:space="0" w:color="auto"/>
        <w:left w:val="none" w:sz="0" w:space="0" w:color="auto"/>
        <w:bottom w:val="none" w:sz="0" w:space="0" w:color="auto"/>
        <w:right w:val="none" w:sz="0" w:space="0" w:color="auto"/>
      </w:divBdr>
    </w:div>
    <w:div w:id="947393575">
      <w:bodyDiv w:val="1"/>
      <w:marLeft w:val="0"/>
      <w:marRight w:val="0"/>
      <w:marTop w:val="0"/>
      <w:marBottom w:val="0"/>
      <w:divBdr>
        <w:top w:val="none" w:sz="0" w:space="0" w:color="auto"/>
        <w:left w:val="none" w:sz="0" w:space="0" w:color="auto"/>
        <w:bottom w:val="none" w:sz="0" w:space="0" w:color="auto"/>
        <w:right w:val="none" w:sz="0" w:space="0" w:color="auto"/>
      </w:divBdr>
    </w:div>
    <w:div w:id="952709231">
      <w:bodyDiv w:val="1"/>
      <w:marLeft w:val="0"/>
      <w:marRight w:val="0"/>
      <w:marTop w:val="0"/>
      <w:marBottom w:val="0"/>
      <w:divBdr>
        <w:top w:val="none" w:sz="0" w:space="0" w:color="auto"/>
        <w:left w:val="none" w:sz="0" w:space="0" w:color="auto"/>
        <w:bottom w:val="none" w:sz="0" w:space="0" w:color="auto"/>
        <w:right w:val="none" w:sz="0" w:space="0" w:color="auto"/>
      </w:divBdr>
      <w:divsChild>
        <w:div w:id="587494943">
          <w:marLeft w:val="0"/>
          <w:marRight w:val="0"/>
          <w:marTop w:val="0"/>
          <w:marBottom w:val="0"/>
          <w:divBdr>
            <w:top w:val="none" w:sz="0" w:space="0" w:color="auto"/>
            <w:left w:val="none" w:sz="0" w:space="0" w:color="auto"/>
            <w:bottom w:val="none" w:sz="0" w:space="0" w:color="auto"/>
            <w:right w:val="none" w:sz="0" w:space="0" w:color="auto"/>
          </w:divBdr>
          <w:divsChild>
            <w:div w:id="1975525903">
              <w:marLeft w:val="0"/>
              <w:marRight w:val="0"/>
              <w:marTop w:val="0"/>
              <w:marBottom w:val="0"/>
              <w:divBdr>
                <w:top w:val="none" w:sz="0" w:space="0" w:color="auto"/>
                <w:left w:val="none" w:sz="0" w:space="0" w:color="auto"/>
                <w:bottom w:val="none" w:sz="0" w:space="0" w:color="auto"/>
                <w:right w:val="none" w:sz="0" w:space="0" w:color="auto"/>
              </w:divBdr>
              <w:divsChild>
                <w:div w:id="171287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280323">
      <w:bodyDiv w:val="1"/>
      <w:marLeft w:val="0"/>
      <w:marRight w:val="0"/>
      <w:marTop w:val="0"/>
      <w:marBottom w:val="0"/>
      <w:divBdr>
        <w:top w:val="none" w:sz="0" w:space="0" w:color="auto"/>
        <w:left w:val="none" w:sz="0" w:space="0" w:color="auto"/>
        <w:bottom w:val="none" w:sz="0" w:space="0" w:color="auto"/>
        <w:right w:val="none" w:sz="0" w:space="0" w:color="auto"/>
      </w:divBdr>
    </w:div>
    <w:div w:id="967660422">
      <w:bodyDiv w:val="1"/>
      <w:marLeft w:val="0"/>
      <w:marRight w:val="0"/>
      <w:marTop w:val="0"/>
      <w:marBottom w:val="0"/>
      <w:divBdr>
        <w:top w:val="none" w:sz="0" w:space="0" w:color="auto"/>
        <w:left w:val="none" w:sz="0" w:space="0" w:color="auto"/>
        <w:bottom w:val="none" w:sz="0" w:space="0" w:color="auto"/>
        <w:right w:val="none" w:sz="0" w:space="0" w:color="auto"/>
      </w:divBdr>
    </w:div>
    <w:div w:id="968391407">
      <w:bodyDiv w:val="1"/>
      <w:marLeft w:val="0"/>
      <w:marRight w:val="0"/>
      <w:marTop w:val="0"/>
      <w:marBottom w:val="0"/>
      <w:divBdr>
        <w:top w:val="none" w:sz="0" w:space="0" w:color="auto"/>
        <w:left w:val="none" w:sz="0" w:space="0" w:color="auto"/>
        <w:bottom w:val="none" w:sz="0" w:space="0" w:color="auto"/>
        <w:right w:val="none" w:sz="0" w:space="0" w:color="auto"/>
      </w:divBdr>
      <w:divsChild>
        <w:div w:id="2103409958">
          <w:marLeft w:val="0"/>
          <w:marRight w:val="0"/>
          <w:marTop w:val="0"/>
          <w:marBottom w:val="0"/>
          <w:divBdr>
            <w:top w:val="none" w:sz="0" w:space="0" w:color="auto"/>
            <w:left w:val="none" w:sz="0" w:space="0" w:color="auto"/>
            <w:bottom w:val="none" w:sz="0" w:space="0" w:color="auto"/>
            <w:right w:val="none" w:sz="0" w:space="0" w:color="auto"/>
          </w:divBdr>
          <w:divsChild>
            <w:div w:id="933711624">
              <w:marLeft w:val="0"/>
              <w:marRight w:val="0"/>
              <w:marTop w:val="0"/>
              <w:marBottom w:val="0"/>
              <w:divBdr>
                <w:top w:val="none" w:sz="0" w:space="0" w:color="auto"/>
                <w:left w:val="none" w:sz="0" w:space="0" w:color="auto"/>
                <w:bottom w:val="none" w:sz="0" w:space="0" w:color="auto"/>
                <w:right w:val="none" w:sz="0" w:space="0" w:color="auto"/>
              </w:divBdr>
              <w:divsChild>
                <w:div w:id="2094467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823925">
      <w:bodyDiv w:val="1"/>
      <w:marLeft w:val="0"/>
      <w:marRight w:val="0"/>
      <w:marTop w:val="0"/>
      <w:marBottom w:val="0"/>
      <w:divBdr>
        <w:top w:val="none" w:sz="0" w:space="0" w:color="auto"/>
        <w:left w:val="none" w:sz="0" w:space="0" w:color="auto"/>
        <w:bottom w:val="none" w:sz="0" w:space="0" w:color="auto"/>
        <w:right w:val="none" w:sz="0" w:space="0" w:color="auto"/>
      </w:divBdr>
    </w:div>
    <w:div w:id="994920277">
      <w:bodyDiv w:val="1"/>
      <w:marLeft w:val="0"/>
      <w:marRight w:val="0"/>
      <w:marTop w:val="0"/>
      <w:marBottom w:val="0"/>
      <w:divBdr>
        <w:top w:val="none" w:sz="0" w:space="0" w:color="auto"/>
        <w:left w:val="none" w:sz="0" w:space="0" w:color="auto"/>
        <w:bottom w:val="none" w:sz="0" w:space="0" w:color="auto"/>
        <w:right w:val="none" w:sz="0" w:space="0" w:color="auto"/>
      </w:divBdr>
    </w:div>
    <w:div w:id="1003628875">
      <w:bodyDiv w:val="1"/>
      <w:marLeft w:val="0"/>
      <w:marRight w:val="0"/>
      <w:marTop w:val="0"/>
      <w:marBottom w:val="0"/>
      <w:divBdr>
        <w:top w:val="none" w:sz="0" w:space="0" w:color="auto"/>
        <w:left w:val="none" w:sz="0" w:space="0" w:color="auto"/>
        <w:bottom w:val="none" w:sz="0" w:space="0" w:color="auto"/>
        <w:right w:val="none" w:sz="0" w:space="0" w:color="auto"/>
      </w:divBdr>
      <w:divsChild>
        <w:div w:id="499271650">
          <w:marLeft w:val="0"/>
          <w:marRight w:val="0"/>
          <w:marTop w:val="0"/>
          <w:marBottom w:val="0"/>
          <w:divBdr>
            <w:top w:val="none" w:sz="0" w:space="0" w:color="auto"/>
            <w:left w:val="none" w:sz="0" w:space="0" w:color="auto"/>
            <w:bottom w:val="none" w:sz="0" w:space="0" w:color="auto"/>
            <w:right w:val="none" w:sz="0" w:space="0" w:color="auto"/>
          </w:divBdr>
          <w:divsChild>
            <w:div w:id="207691198">
              <w:marLeft w:val="0"/>
              <w:marRight w:val="0"/>
              <w:marTop w:val="0"/>
              <w:marBottom w:val="0"/>
              <w:divBdr>
                <w:top w:val="none" w:sz="0" w:space="0" w:color="auto"/>
                <w:left w:val="none" w:sz="0" w:space="0" w:color="auto"/>
                <w:bottom w:val="none" w:sz="0" w:space="0" w:color="auto"/>
                <w:right w:val="none" w:sz="0" w:space="0" w:color="auto"/>
              </w:divBdr>
              <w:divsChild>
                <w:div w:id="206301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789463">
      <w:bodyDiv w:val="1"/>
      <w:marLeft w:val="0"/>
      <w:marRight w:val="0"/>
      <w:marTop w:val="0"/>
      <w:marBottom w:val="0"/>
      <w:divBdr>
        <w:top w:val="none" w:sz="0" w:space="0" w:color="auto"/>
        <w:left w:val="none" w:sz="0" w:space="0" w:color="auto"/>
        <w:bottom w:val="none" w:sz="0" w:space="0" w:color="auto"/>
        <w:right w:val="none" w:sz="0" w:space="0" w:color="auto"/>
      </w:divBdr>
      <w:divsChild>
        <w:div w:id="1329213248">
          <w:marLeft w:val="0"/>
          <w:marRight w:val="0"/>
          <w:marTop w:val="0"/>
          <w:marBottom w:val="0"/>
          <w:divBdr>
            <w:top w:val="none" w:sz="0" w:space="0" w:color="auto"/>
            <w:left w:val="none" w:sz="0" w:space="0" w:color="auto"/>
            <w:bottom w:val="none" w:sz="0" w:space="0" w:color="auto"/>
            <w:right w:val="none" w:sz="0" w:space="0" w:color="auto"/>
          </w:divBdr>
          <w:divsChild>
            <w:div w:id="290549937">
              <w:marLeft w:val="0"/>
              <w:marRight w:val="0"/>
              <w:marTop w:val="0"/>
              <w:marBottom w:val="0"/>
              <w:divBdr>
                <w:top w:val="none" w:sz="0" w:space="0" w:color="auto"/>
                <w:left w:val="none" w:sz="0" w:space="0" w:color="auto"/>
                <w:bottom w:val="none" w:sz="0" w:space="0" w:color="auto"/>
                <w:right w:val="none" w:sz="0" w:space="0" w:color="auto"/>
              </w:divBdr>
              <w:divsChild>
                <w:div w:id="104386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5521908">
      <w:bodyDiv w:val="1"/>
      <w:marLeft w:val="0"/>
      <w:marRight w:val="0"/>
      <w:marTop w:val="0"/>
      <w:marBottom w:val="0"/>
      <w:divBdr>
        <w:top w:val="none" w:sz="0" w:space="0" w:color="auto"/>
        <w:left w:val="none" w:sz="0" w:space="0" w:color="auto"/>
        <w:bottom w:val="none" w:sz="0" w:space="0" w:color="auto"/>
        <w:right w:val="none" w:sz="0" w:space="0" w:color="auto"/>
      </w:divBdr>
    </w:div>
    <w:div w:id="1041242835">
      <w:bodyDiv w:val="1"/>
      <w:marLeft w:val="0"/>
      <w:marRight w:val="0"/>
      <w:marTop w:val="0"/>
      <w:marBottom w:val="0"/>
      <w:divBdr>
        <w:top w:val="none" w:sz="0" w:space="0" w:color="auto"/>
        <w:left w:val="none" w:sz="0" w:space="0" w:color="auto"/>
        <w:bottom w:val="none" w:sz="0" w:space="0" w:color="auto"/>
        <w:right w:val="none" w:sz="0" w:space="0" w:color="auto"/>
      </w:divBdr>
    </w:div>
    <w:div w:id="1042094392">
      <w:bodyDiv w:val="1"/>
      <w:marLeft w:val="0"/>
      <w:marRight w:val="0"/>
      <w:marTop w:val="0"/>
      <w:marBottom w:val="0"/>
      <w:divBdr>
        <w:top w:val="none" w:sz="0" w:space="0" w:color="auto"/>
        <w:left w:val="none" w:sz="0" w:space="0" w:color="auto"/>
        <w:bottom w:val="none" w:sz="0" w:space="0" w:color="auto"/>
        <w:right w:val="none" w:sz="0" w:space="0" w:color="auto"/>
      </w:divBdr>
    </w:div>
    <w:div w:id="1042826379">
      <w:bodyDiv w:val="1"/>
      <w:marLeft w:val="0"/>
      <w:marRight w:val="0"/>
      <w:marTop w:val="0"/>
      <w:marBottom w:val="0"/>
      <w:divBdr>
        <w:top w:val="none" w:sz="0" w:space="0" w:color="auto"/>
        <w:left w:val="none" w:sz="0" w:space="0" w:color="auto"/>
        <w:bottom w:val="none" w:sz="0" w:space="0" w:color="auto"/>
        <w:right w:val="none" w:sz="0" w:space="0" w:color="auto"/>
      </w:divBdr>
    </w:div>
    <w:div w:id="1050181559">
      <w:bodyDiv w:val="1"/>
      <w:marLeft w:val="0"/>
      <w:marRight w:val="0"/>
      <w:marTop w:val="0"/>
      <w:marBottom w:val="0"/>
      <w:divBdr>
        <w:top w:val="none" w:sz="0" w:space="0" w:color="auto"/>
        <w:left w:val="none" w:sz="0" w:space="0" w:color="auto"/>
        <w:bottom w:val="none" w:sz="0" w:space="0" w:color="auto"/>
        <w:right w:val="none" w:sz="0" w:space="0" w:color="auto"/>
      </w:divBdr>
      <w:divsChild>
        <w:div w:id="702512989">
          <w:marLeft w:val="0"/>
          <w:marRight w:val="0"/>
          <w:marTop w:val="0"/>
          <w:marBottom w:val="0"/>
          <w:divBdr>
            <w:top w:val="none" w:sz="0" w:space="0" w:color="auto"/>
            <w:left w:val="none" w:sz="0" w:space="0" w:color="auto"/>
            <w:bottom w:val="none" w:sz="0" w:space="0" w:color="auto"/>
            <w:right w:val="none" w:sz="0" w:space="0" w:color="auto"/>
          </w:divBdr>
          <w:divsChild>
            <w:div w:id="272252276">
              <w:marLeft w:val="0"/>
              <w:marRight w:val="0"/>
              <w:marTop w:val="0"/>
              <w:marBottom w:val="0"/>
              <w:divBdr>
                <w:top w:val="none" w:sz="0" w:space="0" w:color="auto"/>
                <w:left w:val="none" w:sz="0" w:space="0" w:color="auto"/>
                <w:bottom w:val="none" w:sz="0" w:space="0" w:color="auto"/>
                <w:right w:val="none" w:sz="0" w:space="0" w:color="auto"/>
              </w:divBdr>
              <w:divsChild>
                <w:div w:id="1496215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765387">
      <w:bodyDiv w:val="1"/>
      <w:marLeft w:val="0"/>
      <w:marRight w:val="0"/>
      <w:marTop w:val="0"/>
      <w:marBottom w:val="0"/>
      <w:divBdr>
        <w:top w:val="none" w:sz="0" w:space="0" w:color="auto"/>
        <w:left w:val="none" w:sz="0" w:space="0" w:color="auto"/>
        <w:bottom w:val="none" w:sz="0" w:space="0" w:color="auto"/>
        <w:right w:val="none" w:sz="0" w:space="0" w:color="auto"/>
      </w:divBdr>
    </w:div>
    <w:div w:id="1098020101">
      <w:bodyDiv w:val="1"/>
      <w:marLeft w:val="0"/>
      <w:marRight w:val="0"/>
      <w:marTop w:val="0"/>
      <w:marBottom w:val="0"/>
      <w:divBdr>
        <w:top w:val="none" w:sz="0" w:space="0" w:color="auto"/>
        <w:left w:val="none" w:sz="0" w:space="0" w:color="auto"/>
        <w:bottom w:val="none" w:sz="0" w:space="0" w:color="auto"/>
        <w:right w:val="none" w:sz="0" w:space="0" w:color="auto"/>
      </w:divBdr>
      <w:divsChild>
        <w:div w:id="1492216054">
          <w:marLeft w:val="0"/>
          <w:marRight w:val="0"/>
          <w:marTop w:val="0"/>
          <w:marBottom w:val="0"/>
          <w:divBdr>
            <w:top w:val="none" w:sz="0" w:space="0" w:color="auto"/>
            <w:left w:val="none" w:sz="0" w:space="0" w:color="auto"/>
            <w:bottom w:val="none" w:sz="0" w:space="0" w:color="auto"/>
            <w:right w:val="none" w:sz="0" w:space="0" w:color="auto"/>
          </w:divBdr>
          <w:divsChild>
            <w:div w:id="316956244">
              <w:marLeft w:val="0"/>
              <w:marRight w:val="0"/>
              <w:marTop w:val="0"/>
              <w:marBottom w:val="0"/>
              <w:divBdr>
                <w:top w:val="none" w:sz="0" w:space="0" w:color="auto"/>
                <w:left w:val="none" w:sz="0" w:space="0" w:color="auto"/>
                <w:bottom w:val="none" w:sz="0" w:space="0" w:color="auto"/>
                <w:right w:val="none" w:sz="0" w:space="0" w:color="auto"/>
              </w:divBdr>
              <w:divsChild>
                <w:div w:id="1724989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748778">
      <w:bodyDiv w:val="1"/>
      <w:marLeft w:val="0"/>
      <w:marRight w:val="0"/>
      <w:marTop w:val="0"/>
      <w:marBottom w:val="0"/>
      <w:divBdr>
        <w:top w:val="none" w:sz="0" w:space="0" w:color="auto"/>
        <w:left w:val="none" w:sz="0" w:space="0" w:color="auto"/>
        <w:bottom w:val="none" w:sz="0" w:space="0" w:color="auto"/>
        <w:right w:val="none" w:sz="0" w:space="0" w:color="auto"/>
      </w:divBdr>
    </w:div>
    <w:div w:id="1114254593">
      <w:bodyDiv w:val="1"/>
      <w:marLeft w:val="0"/>
      <w:marRight w:val="0"/>
      <w:marTop w:val="0"/>
      <w:marBottom w:val="0"/>
      <w:divBdr>
        <w:top w:val="none" w:sz="0" w:space="0" w:color="auto"/>
        <w:left w:val="none" w:sz="0" w:space="0" w:color="auto"/>
        <w:bottom w:val="none" w:sz="0" w:space="0" w:color="auto"/>
        <w:right w:val="none" w:sz="0" w:space="0" w:color="auto"/>
      </w:divBdr>
      <w:divsChild>
        <w:div w:id="1445272396">
          <w:marLeft w:val="0"/>
          <w:marRight w:val="0"/>
          <w:marTop w:val="0"/>
          <w:marBottom w:val="0"/>
          <w:divBdr>
            <w:top w:val="none" w:sz="0" w:space="0" w:color="auto"/>
            <w:left w:val="none" w:sz="0" w:space="0" w:color="auto"/>
            <w:bottom w:val="none" w:sz="0" w:space="0" w:color="auto"/>
            <w:right w:val="none" w:sz="0" w:space="0" w:color="auto"/>
          </w:divBdr>
          <w:divsChild>
            <w:div w:id="747194702">
              <w:marLeft w:val="0"/>
              <w:marRight w:val="0"/>
              <w:marTop w:val="0"/>
              <w:marBottom w:val="0"/>
              <w:divBdr>
                <w:top w:val="none" w:sz="0" w:space="0" w:color="auto"/>
                <w:left w:val="none" w:sz="0" w:space="0" w:color="auto"/>
                <w:bottom w:val="none" w:sz="0" w:space="0" w:color="auto"/>
                <w:right w:val="none" w:sz="0" w:space="0" w:color="auto"/>
              </w:divBdr>
              <w:divsChild>
                <w:div w:id="377054453">
                  <w:marLeft w:val="0"/>
                  <w:marRight w:val="0"/>
                  <w:marTop w:val="0"/>
                  <w:marBottom w:val="0"/>
                  <w:divBdr>
                    <w:top w:val="none" w:sz="0" w:space="0" w:color="auto"/>
                    <w:left w:val="none" w:sz="0" w:space="0" w:color="auto"/>
                    <w:bottom w:val="none" w:sz="0" w:space="0" w:color="auto"/>
                    <w:right w:val="none" w:sz="0" w:space="0" w:color="auto"/>
                  </w:divBdr>
                  <w:divsChild>
                    <w:div w:id="86587537">
                      <w:marLeft w:val="0"/>
                      <w:marRight w:val="0"/>
                      <w:marTop w:val="0"/>
                      <w:marBottom w:val="0"/>
                      <w:divBdr>
                        <w:top w:val="none" w:sz="0" w:space="0" w:color="auto"/>
                        <w:left w:val="none" w:sz="0" w:space="0" w:color="auto"/>
                        <w:bottom w:val="none" w:sz="0" w:space="0" w:color="auto"/>
                        <w:right w:val="none" w:sz="0" w:space="0" w:color="auto"/>
                      </w:divBdr>
                      <w:divsChild>
                        <w:div w:id="13894219">
                          <w:marLeft w:val="0"/>
                          <w:marRight w:val="0"/>
                          <w:marTop w:val="0"/>
                          <w:marBottom w:val="0"/>
                          <w:divBdr>
                            <w:top w:val="none" w:sz="0" w:space="0" w:color="auto"/>
                            <w:left w:val="none" w:sz="0" w:space="0" w:color="auto"/>
                            <w:bottom w:val="none" w:sz="0" w:space="0" w:color="auto"/>
                            <w:right w:val="none" w:sz="0" w:space="0" w:color="auto"/>
                          </w:divBdr>
                          <w:divsChild>
                            <w:div w:id="506479464">
                              <w:marLeft w:val="0"/>
                              <w:marRight w:val="0"/>
                              <w:marTop w:val="0"/>
                              <w:marBottom w:val="0"/>
                              <w:divBdr>
                                <w:top w:val="none" w:sz="0" w:space="0" w:color="auto"/>
                                <w:left w:val="none" w:sz="0" w:space="0" w:color="auto"/>
                                <w:bottom w:val="none" w:sz="0" w:space="0" w:color="auto"/>
                                <w:right w:val="none" w:sz="0" w:space="0" w:color="auto"/>
                              </w:divBdr>
                              <w:divsChild>
                                <w:div w:id="1516931">
                                  <w:marLeft w:val="0"/>
                                  <w:marRight w:val="0"/>
                                  <w:marTop w:val="0"/>
                                  <w:marBottom w:val="0"/>
                                  <w:divBdr>
                                    <w:top w:val="none" w:sz="0" w:space="0" w:color="auto"/>
                                    <w:left w:val="none" w:sz="0" w:space="0" w:color="auto"/>
                                    <w:bottom w:val="none" w:sz="0" w:space="0" w:color="auto"/>
                                    <w:right w:val="none" w:sz="0" w:space="0" w:color="auto"/>
                                  </w:divBdr>
                                  <w:divsChild>
                                    <w:div w:id="1785034984">
                                      <w:marLeft w:val="0"/>
                                      <w:marRight w:val="0"/>
                                      <w:marTop w:val="0"/>
                                      <w:marBottom w:val="0"/>
                                      <w:divBdr>
                                        <w:top w:val="none" w:sz="0" w:space="0" w:color="auto"/>
                                        <w:left w:val="none" w:sz="0" w:space="0" w:color="auto"/>
                                        <w:bottom w:val="none" w:sz="0" w:space="0" w:color="auto"/>
                                        <w:right w:val="none" w:sz="0" w:space="0" w:color="auto"/>
                                      </w:divBdr>
                                      <w:divsChild>
                                        <w:div w:id="1857423290">
                                          <w:marLeft w:val="0"/>
                                          <w:marRight w:val="0"/>
                                          <w:marTop w:val="0"/>
                                          <w:marBottom w:val="0"/>
                                          <w:divBdr>
                                            <w:top w:val="none" w:sz="0" w:space="0" w:color="auto"/>
                                            <w:left w:val="none" w:sz="0" w:space="0" w:color="auto"/>
                                            <w:bottom w:val="none" w:sz="0" w:space="0" w:color="auto"/>
                                            <w:right w:val="none" w:sz="0" w:space="0" w:color="auto"/>
                                          </w:divBdr>
                                          <w:divsChild>
                                            <w:div w:id="870996437">
                                              <w:marLeft w:val="0"/>
                                              <w:marRight w:val="0"/>
                                              <w:marTop w:val="0"/>
                                              <w:marBottom w:val="0"/>
                                              <w:divBdr>
                                                <w:top w:val="none" w:sz="0" w:space="0" w:color="auto"/>
                                                <w:left w:val="none" w:sz="0" w:space="0" w:color="auto"/>
                                                <w:bottom w:val="none" w:sz="0" w:space="0" w:color="auto"/>
                                                <w:right w:val="none" w:sz="0" w:space="0" w:color="auto"/>
                                              </w:divBdr>
                                              <w:divsChild>
                                                <w:div w:id="1720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388249">
                      <w:marLeft w:val="0"/>
                      <w:marRight w:val="0"/>
                      <w:marTop w:val="0"/>
                      <w:marBottom w:val="0"/>
                      <w:divBdr>
                        <w:top w:val="single" w:sz="2" w:space="9" w:color="auto"/>
                        <w:left w:val="single" w:sz="2" w:space="9" w:color="auto"/>
                        <w:bottom w:val="single" w:sz="2" w:space="9" w:color="auto"/>
                        <w:right w:val="single" w:sz="2" w:space="9" w:color="auto"/>
                      </w:divBdr>
                      <w:divsChild>
                        <w:div w:id="632322387">
                          <w:marLeft w:val="0"/>
                          <w:marRight w:val="0"/>
                          <w:marTop w:val="0"/>
                          <w:marBottom w:val="0"/>
                          <w:divBdr>
                            <w:top w:val="none" w:sz="0" w:space="0" w:color="auto"/>
                            <w:left w:val="none" w:sz="0" w:space="0" w:color="auto"/>
                            <w:bottom w:val="none" w:sz="0" w:space="0" w:color="auto"/>
                            <w:right w:val="none" w:sz="0" w:space="0" w:color="auto"/>
                          </w:divBdr>
                          <w:divsChild>
                            <w:div w:id="78160929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916285899">
          <w:marLeft w:val="0"/>
          <w:marRight w:val="0"/>
          <w:marTop w:val="0"/>
          <w:marBottom w:val="0"/>
          <w:divBdr>
            <w:top w:val="none" w:sz="0" w:space="0" w:color="auto"/>
            <w:left w:val="none" w:sz="0" w:space="0" w:color="auto"/>
            <w:bottom w:val="none" w:sz="0" w:space="0" w:color="auto"/>
            <w:right w:val="none" w:sz="0" w:space="0" w:color="auto"/>
          </w:divBdr>
          <w:divsChild>
            <w:div w:id="315383739">
              <w:marLeft w:val="0"/>
              <w:marRight w:val="0"/>
              <w:marTop w:val="0"/>
              <w:marBottom w:val="0"/>
              <w:divBdr>
                <w:top w:val="none" w:sz="0" w:space="0" w:color="auto"/>
                <w:left w:val="none" w:sz="0" w:space="0" w:color="auto"/>
                <w:bottom w:val="none" w:sz="0" w:space="0" w:color="auto"/>
                <w:right w:val="none" w:sz="0" w:space="0" w:color="auto"/>
              </w:divBdr>
              <w:divsChild>
                <w:div w:id="890969114">
                  <w:marLeft w:val="0"/>
                  <w:marRight w:val="0"/>
                  <w:marTop w:val="0"/>
                  <w:marBottom w:val="0"/>
                  <w:divBdr>
                    <w:top w:val="none" w:sz="0" w:space="0" w:color="auto"/>
                    <w:left w:val="none" w:sz="0" w:space="0" w:color="auto"/>
                    <w:bottom w:val="none" w:sz="0" w:space="0" w:color="auto"/>
                    <w:right w:val="none" w:sz="0" w:space="0" w:color="auto"/>
                  </w:divBdr>
                  <w:divsChild>
                    <w:div w:id="73553537">
                      <w:marLeft w:val="0"/>
                      <w:marRight w:val="0"/>
                      <w:marTop w:val="0"/>
                      <w:marBottom w:val="0"/>
                      <w:divBdr>
                        <w:top w:val="none" w:sz="0" w:space="0" w:color="auto"/>
                        <w:left w:val="none" w:sz="0" w:space="0" w:color="auto"/>
                        <w:bottom w:val="none" w:sz="0" w:space="0" w:color="auto"/>
                        <w:right w:val="none" w:sz="0" w:space="0" w:color="auto"/>
                      </w:divBdr>
                      <w:divsChild>
                        <w:div w:id="354355077">
                          <w:marLeft w:val="0"/>
                          <w:marRight w:val="0"/>
                          <w:marTop w:val="0"/>
                          <w:marBottom w:val="0"/>
                          <w:divBdr>
                            <w:top w:val="none" w:sz="0" w:space="0" w:color="auto"/>
                            <w:left w:val="none" w:sz="0" w:space="0" w:color="auto"/>
                            <w:bottom w:val="none" w:sz="0" w:space="0" w:color="auto"/>
                            <w:right w:val="none" w:sz="0" w:space="0" w:color="auto"/>
                          </w:divBdr>
                          <w:divsChild>
                            <w:div w:id="1633362023">
                              <w:marLeft w:val="0"/>
                              <w:marRight w:val="0"/>
                              <w:marTop w:val="0"/>
                              <w:marBottom w:val="0"/>
                              <w:divBdr>
                                <w:top w:val="none" w:sz="0" w:space="0" w:color="auto"/>
                                <w:left w:val="none" w:sz="0" w:space="0" w:color="auto"/>
                                <w:bottom w:val="none" w:sz="0" w:space="0" w:color="auto"/>
                                <w:right w:val="none" w:sz="0" w:space="0" w:color="auto"/>
                              </w:divBdr>
                              <w:divsChild>
                                <w:div w:id="27490975">
                                  <w:marLeft w:val="0"/>
                                  <w:marRight w:val="0"/>
                                  <w:marTop w:val="0"/>
                                  <w:marBottom w:val="0"/>
                                  <w:divBdr>
                                    <w:top w:val="none" w:sz="0" w:space="0" w:color="auto"/>
                                    <w:left w:val="none" w:sz="0" w:space="0" w:color="auto"/>
                                    <w:bottom w:val="none" w:sz="0" w:space="0" w:color="auto"/>
                                    <w:right w:val="none" w:sz="0" w:space="0" w:color="auto"/>
                                  </w:divBdr>
                                  <w:divsChild>
                                    <w:div w:id="720175875">
                                      <w:marLeft w:val="0"/>
                                      <w:marRight w:val="0"/>
                                      <w:marTop w:val="0"/>
                                      <w:marBottom w:val="0"/>
                                      <w:divBdr>
                                        <w:top w:val="none" w:sz="0" w:space="0" w:color="auto"/>
                                        <w:left w:val="none" w:sz="0" w:space="0" w:color="auto"/>
                                        <w:bottom w:val="none" w:sz="0" w:space="0" w:color="auto"/>
                                        <w:right w:val="none" w:sz="0" w:space="0" w:color="auto"/>
                                      </w:divBdr>
                                      <w:divsChild>
                                        <w:div w:id="502209319">
                                          <w:marLeft w:val="0"/>
                                          <w:marRight w:val="0"/>
                                          <w:marTop w:val="0"/>
                                          <w:marBottom w:val="0"/>
                                          <w:divBdr>
                                            <w:top w:val="none" w:sz="0" w:space="0" w:color="auto"/>
                                            <w:left w:val="none" w:sz="0" w:space="0" w:color="auto"/>
                                            <w:bottom w:val="none" w:sz="0" w:space="0" w:color="auto"/>
                                            <w:right w:val="none" w:sz="0" w:space="0" w:color="auto"/>
                                          </w:divBdr>
                                          <w:divsChild>
                                            <w:div w:id="2122677551">
                                              <w:marLeft w:val="0"/>
                                              <w:marRight w:val="0"/>
                                              <w:marTop w:val="0"/>
                                              <w:marBottom w:val="0"/>
                                              <w:divBdr>
                                                <w:top w:val="none" w:sz="0" w:space="0" w:color="auto"/>
                                                <w:left w:val="none" w:sz="0" w:space="0" w:color="auto"/>
                                                <w:bottom w:val="none" w:sz="0" w:space="0" w:color="auto"/>
                                                <w:right w:val="none" w:sz="0" w:space="0" w:color="auto"/>
                                              </w:divBdr>
                                              <w:divsChild>
                                                <w:div w:id="1080909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17603415">
      <w:bodyDiv w:val="1"/>
      <w:marLeft w:val="0"/>
      <w:marRight w:val="0"/>
      <w:marTop w:val="0"/>
      <w:marBottom w:val="0"/>
      <w:divBdr>
        <w:top w:val="none" w:sz="0" w:space="0" w:color="auto"/>
        <w:left w:val="none" w:sz="0" w:space="0" w:color="auto"/>
        <w:bottom w:val="none" w:sz="0" w:space="0" w:color="auto"/>
        <w:right w:val="none" w:sz="0" w:space="0" w:color="auto"/>
      </w:divBdr>
    </w:div>
    <w:div w:id="1118641807">
      <w:bodyDiv w:val="1"/>
      <w:marLeft w:val="0"/>
      <w:marRight w:val="0"/>
      <w:marTop w:val="0"/>
      <w:marBottom w:val="0"/>
      <w:divBdr>
        <w:top w:val="none" w:sz="0" w:space="0" w:color="auto"/>
        <w:left w:val="none" w:sz="0" w:space="0" w:color="auto"/>
        <w:bottom w:val="none" w:sz="0" w:space="0" w:color="auto"/>
        <w:right w:val="none" w:sz="0" w:space="0" w:color="auto"/>
      </w:divBdr>
    </w:div>
    <w:div w:id="1128472684">
      <w:bodyDiv w:val="1"/>
      <w:marLeft w:val="0"/>
      <w:marRight w:val="0"/>
      <w:marTop w:val="0"/>
      <w:marBottom w:val="0"/>
      <w:divBdr>
        <w:top w:val="none" w:sz="0" w:space="0" w:color="auto"/>
        <w:left w:val="none" w:sz="0" w:space="0" w:color="auto"/>
        <w:bottom w:val="none" w:sz="0" w:space="0" w:color="auto"/>
        <w:right w:val="none" w:sz="0" w:space="0" w:color="auto"/>
      </w:divBdr>
    </w:div>
    <w:div w:id="1144467100">
      <w:bodyDiv w:val="1"/>
      <w:marLeft w:val="0"/>
      <w:marRight w:val="0"/>
      <w:marTop w:val="0"/>
      <w:marBottom w:val="0"/>
      <w:divBdr>
        <w:top w:val="none" w:sz="0" w:space="0" w:color="auto"/>
        <w:left w:val="none" w:sz="0" w:space="0" w:color="auto"/>
        <w:bottom w:val="none" w:sz="0" w:space="0" w:color="auto"/>
        <w:right w:val="none" w:sz="0" w:space="0" w:color="auto"/>
      </w:divBdr>
      <w:divsChild>
        <w:div w:id="133104028">
          <w:marLeft w:val="0"/>
          <w:marRight w:val="0"/>
          <w:marTop w:val="0"/>
          <w:marBottom w:val="0"/>
          <w:divBdr>
            <w:top w:val="none" w:sz="0" w:space="0" w:color="auto"/>
            <w:left w:val="none" w:sz="0" w:space="0" w:color="auto"/>
            <w:bottom w:val="none" w:sz="0" w:space="0" w:color="auto"/>
            <w:right w:val="none" w:sz="0" w:space="0" w:color="auto"/>
          </w:divBdr>
          <w:divsChild>
            <w:div w:id="940793599">
              <w:marLeft w:val="0"/>
              <w:marRight w:val="0"/>
              <w:marTop w:val="0"/>
              <w:marBottom w:val="0"/>
              <w:divBdr>
                <w:top w:val="none" w:sz="0" w:space="0" w:color="auto"/>
                <w:left w:val="none" w:sz="0" w:space="0" w:color="auto"/>
                <w:bottom w:val="none" w:sz="0" w:space="0" w:color="auto"/>
                <w:right w:val="none" w:sz="0" w:space="0" w:color="auto"/>
              </w:divBdr>
              <w:divsChild>
                <w:div w:id="1817797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319774">
      <w:bodyDiv w:val="1"/>
      <w:marLeft w:val="0"/>
      <w:marRight w:val="0"/>
      <w:marTop w:val="0"/>
      <w:marBottom w:val="0"/>
      <w:divBdr>
        <w:top w:val="none" w:sz="0" w:space="0" w:color="auto"/>
        <w:left w:val="none" w:sz="0" w:space="0" w:color="auto"/>
        <w:bottom w:val="none" w:sz="0" w:space="0" w:color="auto"/>
        <w:right w:val="none" w:sz="0" w:space="0" w:color="auto"/>
      </w:divBdr>
      <w:divsChild>
        <w:div w:id="1665284345">
          <w:marLeft w:val="0"/>
          <w:marRight w:val="0"/>
          <w:marTop w:val="0"/>
          <w:marBottom w:val="0"/>
          <w:divBdr>
            <w:top w:val="none" w:sz="0" w:space="0" w:color="auto"/>
            <w:left w:val="none" w:sz="0" w:space="0" w:color="auto"/>
            <w:bottom w:val="none" w:sz="0" w:space="0" w:color="auto"/>
            <w:right w:val="none" w:sz="0" w:space="0" w:color="auto"/>
          </w:divBdr>
          <w:divsChild>
            <w:div w:id="1069571661">
              <w:marLeft w:val="0"/>
              <w:marRight w:val="0"/>
              <w:marTop w:val="0"/>
              <w:marBottom w:val="0"/>
              <w:divBdr>
                <w:top w:val="none" w:sz="0" w:space="0" w:color="auto"/>
                <w:left w:val="none" w:sz="0" w:space="0" w:color="auto"/>
                <w:bottom w:val="none" w:sz="0" w:space="0" w:color="auto"/>
                <w:right w:val="none" w:sz="0" w:space="0" w:color="auto"/>
              </w:divBdr>
              <w:divsChild>
                <w:div w:id="1671056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1218076">
      <w:bodyDiv w:val="1"/>
      <w:marLeft w:val="0"/>
      <w:marRight w:val="0"/>
      <w:marTop w:val="0"/>
      <w:marBottom w:val="0"/>
      <w:divBdr>
        <w:top w:val="none" w:sz="0" w:space="0" w:color="auto"/>
        <w:left w:val="none" w:sz="0" w:space="0" w:color="auto"/>
        <w:bottom w:val="none" w:sz="0" w:space="0" w:color="auto"/>
        <w:right w:val="none" w:sz="0" w:space="0" w:color="auto"/>
      </w:divBdr>
    </w:div>
    <w:div w:id="1172184988">
      <w:bodyDiv w:val="1"/>
      <w:marLeft w:val="0"/>
      <w:marRight w:val="0"/>
      <w:marTop w:val="0"/>
      <w:marBottom w:val="0"/>
      <w:divBdr>
        <w:top w:val="none" w:sz="0" w:space="0" w:color="auto"/>
        <w:left w:val="none" w:sz="0" w:space="0" w:color="auto"/>
        <w:bottom w:val="none" w:sz="0" w:space="0" w:color="auto"/>
        <w:right w:val="none" w:sz="0" w:space="0" w:color="auto"/>
      </w:divBdr>
    </w:div>
    <w:div w:id="1178618937">
      <w:bodyDiv w:val="1"/>
      <w:marLeft w:val="0"/>
      <w:marRight w:val="0"/>
      <w:marTop w:val="0"/>
      <w:marBottom w:val="0"/>
      <w:divBdr>
        <w:top w:val="none" w:sz="0" w:space="0" w:color="auto"/>
        <w:left w:val="none" w:sz="0" w:space="0" w:color="auto"/>
        <w:bottom w:val="none" w:sz="0" w:space="0" w:color="auto"/>
        <w:right w:val="none" w:sz="0" w:space="0" w:color="auto"/>
      </w:divBdr>
      <w:divsChild>
        <w:div w:id="146242387">
          <w:marLeft w:val="0"/>
          <w:marRight w:val="0"/>
          <w:marTop w:val="0"/>
          <w:marBottom w:val="0"/>
          <w:divBdr>
            <w:top w:val="none" w:sz="0" w:space="0" w:color="auto"/>
            <w:left w:val="none" w:sz="0" w:space="0" w:color="auto"/>
            <w:bottom w:val="none" w:sz="0" w:space="0" w:color="auto"/>
            <w:right w:val="none" w:sz="0" w:space="0" w:color="auto"/>
          </w:divBdr>
          <w:divsChild>
            <w:div w:id="407389649">
              <w:marLeft w:val="0"/>
              <w:marRight w:val="0"/>
              <w:marTop w:val="0"/>
              <w:marBottom w:val="0"/>
              <w:divBdr>
                <w:top w:val="none" w:sz="0" w:space="0" w:color="auto"/>
                <w:left w:val="none" w:sz="0" w:space="0" w:color="auto"/>
                <w:bottom w:val="none" w:sz="0" w:space="0" w:color="auto"/>
                <w:right w:val="none" w:sz="0" w:space="0" w:color="auto"/>
              </w:divBdr>
              <w:divsChild>
                <w:div w:id="431511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168197">
          <w:marLeft w:val="0"/>
          <w:marRight w:val="0"/>
          <w:marTop w:val="0"/>
          <w:marBottom w:val="0"/>
          <w:divBdr>
            <w:top w:val="none" w:sz="0" w:space="0" w:color="auto"/>
            <w:left w:val="none" w:sz="0" w:space="0" w:color="auto"/>
            <w:bottom w:val="none" w:sz="0" w:space="0" w:color="auto"/>
            <w:right w:val="none" w:sz="0" w:space="0" w:color="auto"/>
          </w:divBdr>
          <w:divsChild>
            <w:div w:id="35786004">
              <w:marLeft w:val="0"/>
              <w:marRight w:val="0"/>
              <w:marTop w:val="0"/>
              <w:marBottom w:val="0"/>
              <w:divBdr>
                <w:top w:val="none" w:sz="0" w:space="0" w:color="auto"/>
                <w:left w:val="none" w:sz="0" w:space="0" w:color="auto"/>
                <w:bottom w:val="none" w:sz="0" w:space="0" w:color="auto"/>
                <w:right w:val="none" w:sz="0" w:space="0" w:color="auto"/>
              </w:divBdr>
              <w:divsChild>
                <w:div w:id="1022245669">
                  <w:marLeft w:val="0"/>
                  <w:marRight w:val="0"/>
                  <w:marTop w:val="0"/>
                  <w:marBottom w:val="0"/>
                  <w:divBdr>
                    <w:top w:val="none" w:sz="0" w:space="0" w:color="auto"/>
                    <w:left w:val="none" w:sz="0" w:space="0" w:color="auto"/>
                    <w:bottom w:val="none" w:sz="0" w:space="0" w:color="auto"/>
                    <w:right w:val="none" w:sz="0" w:space="0" w:color="auto"/>
                  </w:divBdr>
                </w:div>
              </w:divsChild>
            </w:div>
            <w:div w:id="2047219449">
              <w:marLeft w:val="0"/>
              <w:marRight w:val="0"/>
              <w:marTop w:val="0"/>
              <w:marBottom w:val="0"/>
              <w:divBdr>
                <w:top w:val="none" w:sz="0" w:space="0" w:color="auto"/>
                <w:left w:val="none" w:sz="0" w:space="0" w:color="auto"/>
                <w:bottom w:val="none" w:sz="0" w:space="0" w:color="auto"/>
                <w:right w:val="none" w:sz="0" w:space="0" w:color="auto"/>
              </w:divBdr>
              <w:divsChild>
                <w:div w:id="129834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082538">
      <w:bodyDiv w:val="1"/>
      <w:marLeft w:val="0"/>
      <w:marRight w:val="0"/>
      <w:marTop w:val="0"/>
      <w:marBottom w:val="0"/>
      <w:divBdr>
        <w:top w:val="none" w:sz="0" w:space="0" w:color="auto"/>
        <w:left w:val="none" w:sz="0" w:space="0" w:color="auto"/>
        <w:bottom w:val="none" w:sz="0" w:space="0" w:color="auto"/>
        <w:right w:val="none" w:sz="0" w:space="0" w:color="auto"/>
      </w:divBdr>
      <w:divsChild>
        <w:div w:id="1701853543">
          <w:marLeft w:val="0"/>
          <w:marRight w:val="0"/>
          <w:marTop w:val="0"/>
          <w:marBottom w:val="0"/>
          <w:divBdr>
            <w:top w:val="none" w:sz="0" w:space="0" w:color="auto"/>
            <w:left w:val="none" w:sz="0" w:space="0" w:color="auto"/>
            <w:bottom w:val="none" w:sz="0" w:space="0" w:color="auto"/>
            <w:right w:val="none" w:sz="0" w:space="0" w:color="auto"/>
          </w:divBdr>
          <w:divsChild>
            <w:div w:id="1697265537">
              <w:marLeft w:val="0"/>
              <w:marRight w:val="0"/>
              <w:marTop w:val="0"/>
              <w:marBottom w:val="0"/>
              <w:divBdr>
                <w:top w:val="none" w:sz="0" w:space="0" w:color="auto"/>
                <w:left w:val="none" w:sz="0" w:space="0" w:color="auto"/>
                <w:bottom w:val="none" w:sz="0" w:space="0" w:color="auto"/>
                <w:right w:val="none" w:sz="0" w:space="0" w:color="auto"/>
              </w:divBdr>
              <w:divsChild>
                <w:div w:id="1077366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925928">
      <w:bodyDiv w:val="1"/>
      <w:marLeft w:val="0"/>
      <w:marRight w:val="0"/>
      <w:marTop w:val="0"/>
      <w:marBottom w:val="0"/>
      <w:divBdr>
        <w:top w:val="none" w:sz="0" w:space="0" w:color="auto"/>
        <w:left w:val="none" w:sz="0" w:space="0" w:color="auto"/>
        <w:bottom w:val="none" w:sz="0" w:space="0" w:color="auto"/>
        <w:right w:val="none" w:sz="0" w:space="0" w:color="auto"/>
      </w:divBdr>
    </w:div>
    <w:div w:id="1198009024">
      <w:bodyDiv w:val="1"/>
      <w:marLeft w:val="0"/>
      <w:marRight w:val="0"/>
      <w:marTop w:val="0"/>
      <w:marBottom w:val="0"/>
      <w:divBdr>
        <w:top w:val="none" w:sz="0" w:space="0" w:color="auto"/>
        <w:left w:val="none" w:sz="0" w:space="0" w:color="auto"/>
        <w:bottom w:val="none" w:sz="0" w:space="0" w:color="auto"/>
        <w:right w:val="none" w:sz="0" w:space="0" w:color="auto"/>
      </w:divBdr>
    </w:div>
    <w:div w:id="1237741252">
      <w:bodyDiv w:val="1"/>
      <w:marLeft w:val="0"/>
      <w:marRight w:val="0"/>
      <w:marTop w:val="0"/>
      <w:marBottom w:val="0"/>
      <w:divBdr>
        <w:top w:val="none" w:sz="0" w:space="0" w:color="auto"/>
        <w:left w:val="none" w:sz="0" w:space="0" w:color="auto"/>
        <w:bottom w:val="none" w:sz="0" w:space="0" w:color="auto"/>
        <w:right w:val="none" w:sz="0" w:space="0" w:color="auto"/>
      </w:divBdr>
    </w:div>
    <w:div w:id="1250431014">
      <w:bodyDiv w:val="1"/>
      <w:marLeft w:val="0"/>
      <w:marRight w:val="0"/>
      <w:marTop w:val="0"/>
      <w:marBottom w:val="0"/>
      <w:divBdr>
        <w:top w:val="none" w:sz="0" w:space="0" w:color="auto"/>
        <w:left w:val="none" w:sz="0" w:space="0" w:color="auto"/>
        <w:bottom w:val="none" w:sz="0" w:space="0" w:color="auto"/>
        <w:right w:val="none" w:sz="0" w:space="0" w:color="auto"/>
      </w:divBdr>
    </w:div>
    <w:div w:id="1258708359">
      <w:bodyDiv w:val="1"/>
      <w:marLeft w:val="0"/>
      <w:marRight w:val="0"/>
      <w:marTop w:val="0"/>
      <w:marBottom w:val="0"/>
      <w:divBdr>
        <w:top w:val="none" w:sz="0" w:space="0" w:color="auto"/>
        <w:left w:val="none" w:sz="0" w:space="0" w:color="auto"/>
        <w:bottom w:val="none" w:sz="0" w:space="0" w:color="auto"/>
        <w:right w:val="none" w:sz="0" w:space="0" w:color="auto"/>
      </w:divBdr>
    </w:div>
    <w:div w:id="1260600868">
      <w:bodyDiv w:val="1"/>
      <w:marLeft w:val="0"/>
      <w:marRight w:val="0"/>
      <w:marTop w:val="0"/>
      <w:marBottom w:val="0"/>
      <w:divBdr>
        <w:top w:val="none" w:sz="0" w:space="0" w:color="auto"/>
        <w:left w:val="none" w:sz="0" w:space="0" w:color="auto"/>
        <w:bottom w:val="none" w:sz="0" w:space="0" w:color="auto"/>
        <w:right w:val="none" w:sz="0" w:space="0" w:color="auto"/>
      </w:divBdr>
    </w:div>
    <w:div w:id="1261570428">
      <w:bodyDiv w:val="1"/>
      <w:marLeft w:val="0"/>
      <w:marRight w:val="0"/>
      <w:marTop w:val="0"/>
      <w:marBottom w:val="0"/>
      <w:divBdr>
        <w:top w:val="none" w:sz="0" w:space="0" w:color="auto"/>
        <w:left w:val="none" w:sz="0" w:space="0" w:color="auto"/>
        <w:bottom w:val="none" w:sz="0" w:space="0" w:color="auto"/>
        <w:right w:val="none" w:sz="0" w:space="0" w:color="auto"/>
      </w:divBdr>
    </w:div>
    <w:div w:id="1295674586">
      <w:bodyDiv w:val="1"/>
      <w:marLeft w:val="0"/>
      <w:marRight w:val="0"/>
      <w:marTop w:val="0"/>
      <w:marBottom w:val="0"/>
      <w:divBdr>
        <w:top w:val="none" w:sz="0" w:space="0" w:color="auto"/>
        <w:left w:val="none" w:sz="0" w:space="0" w:color="auto"/>
        <w:bottom w:val="none" w:sz="0" w:space="0" w:color="auto"/>
        <w:right w:val="none" w:sz="0" w:space="0" w:color="auto"/>
      </w:divBdr>
    </w:div>
    <w:div w:id="1317875614">
      <w:bodyDiv w:val="1"/>
      <w:marLeft w:val="0"/>
      <w:marRight w:val="0"/>
      <w:marTop w:val="0"/>
      <w:marBottom w:val="0"/>
      <w:divBdr>
        <w:top w:val="none" w:sz="0" w:space="0" w:color="auto"/>
        <w:left w:val="none" w:sz="0" w:space="0" w:color="auto"/>
        <w:bottom w:val="none" w:sz="0" w:space="0" w:color="auto"/>
        <w:right w:val="none" w:sz="0" w:space="0" w:color="auto"/>
      </w:divBdr>
      <w:divsChild>
        <w:div w:id="1124890251">
          <w:marLeft w:val="0"/>
          <w:marRight w:val="0"/>
          <w:marTop w:val="0"/>
          <w:marBottom w:val="0"/>
          <w:divBdr>
            <w:top w:val="none" w:sz="0" w:space="0" w:color="auto"/>
            <w:left w:val="none" w:sz="0" w:space="0" w:color="auto"/>
            <w:bottom w:val="none" w:sz="0" w:space="0" w:color="auto"/>
            <w:right w:val="none" w:sz="0" w:space="0" w:color="auto"/>
          </w:divBdr>
          <w:divsChild>
            <w:div w:id="533268552">
              <w:marLeft w:val="0"/>
              <w:marRight w:val="0"/>
              <w:marTop w:val="0"/>
              <w:marBottom w:val="0"/>
              <w:divBdr>
                <w:top w:val="none" w:sz="0" w:space="0" w:color="auto"/>
                <w:left w:val="none" w:sz="0" w:space="0" w:color="auto"/>
                <w:bottom w:val="none" w:sz="0" w:space="0" w:color="auto"/>
                <w:right w:val="none" w:sz="0" w:space="0" w:color="auto"/>
              </w:divBdr>
              <w:divsChild>
                <w:div w:id="973828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850915">
      <w:bodyDiv w:val="1"/>
      <w:marLeft w:val="0"/>
      <w:marRight w:val="0"/>
      <w:marTop w:val="0"/>
      <w:marBottom w:val="0"/>
      <w:divBdr>
        <w:top w:val="none" w:sz="0" w:space="0" w:color="auto"/>
        <w:left w:val="none" w:sz="0" w:space="0" w:color="auto"/>
        <w:bottom w:val="none" w:sz="0" w:space="0" w:color="auto"/>
        <w:right w:val="none" w:sz="0" w:space="0" w:color="auto"/>
      </w:divBdr>
    </w:div>
    <w:div w:id="1343893574">
      <w:bodyDiv w:val="1"/>
      <w:marLeft w:val="0"/>
      <w:marRight w:val="0"/>
      <w:marTop w:val="0"/>
      <w:marBottom w:val="0"/>
      <w:divBdr>
        <w:top w:val="none" w:sz="0" w:space="0" w:color="auto"/>
        <w:left w:val="none" w:sz="0" w:space="0" w:color="auto"/>
        <w:bottom w:val="none" w:sz="0" w:space="0" w:color="auto"/>
        <w:right w:val="none" w:sz="0" w:space="0" w:color="auto"/>
      </w:divBdr>
    </w:div>
    <w:div w:id="1350065440">
      <w:bodyDiv w:val="1"/>
      <w:marLeft w:val="0"/>
      <w:marRight w:val="0"/>
      <w:marTop w:val="0"/>
      <w:marBottom w:val="0"/>
      <w:divBdr>
        <w:top w:val="none" w:sz="0" w:space="0" w:color="auto"/>
        <w:left w:val="none" w:sz="0" w:space="0" w:color="auto"/>
        <w:bottom w:val="none" w:sz="0" w:space="0" w:color="auto"/>
        <w:right w:val="none" w:sz="0" w:space="0" w:color="auto"/>
      </w:divBdr>
    </w:div>
    <w:div w:id="1358383039">
      <w:bodyDiv w:val="1"/>
      <w:marLeft w:val="0"/>
      <w:marRight w:val="0"/>
      <w:marTop w:val="0"/>
      <w:marBottom w:val="0"/>
      <w:divBdr>
        <w:top w:val="none" w:sz="0" w:space="0" w:color="auto"/>
        <w:left w:val="none" w:sz="0" w:space="0" w:color="auto"/>
        <w:bottom w:val="none" w:sz="0" w:space="0" w:color="auto"/>
        <w:right w:val="none" w:sz="0" w:space="0" w:color="auto"/>
      </w:divBdr>
      <w:divsChild>
        <w:div w:id="1759671580">
          <w:marLeft w:val="0"/>
          <w:marRight w:val="0"/>
          <w:marTop w:val="0"/>
          <w:marBottom w:val="0"/>
          <w:divBdr>
            <w:top w:val="none" w:sz="0" w:space="0" w:color="auto"/>
            <w:left w:val="none" w:sz="0" w:space="0" w:color="auto"/>
            <w:bottom w:val="none" w:sz="0" w:space="0" w:color="auto"/>
            <w:right w:val="none" w:sz="0" w:space="0" w:color="auto"/>
          </w:divBdr>
          <w:divsChild>
            <w:div w:id="63845152">
              <w:marLeft w:val="0"/>
              <w:marRight w:val="0"/>
              <w:marTop w:val="0"/>
              <w:marBottom w:val="0"/>
              <w:divBdr>
                <w:top w:val="none" w:sz="0" w:space="0" w:color="auto"/>
                <w:left w:val="none" w:sz="0" w:space="0" w:color="auto"/>
                <w:bottom w:val="none" w:sz="0" w:space="0" w:color="auto"/>
                <w:right w:val="none" w:sz="0" w:space="0" w:color="auto"/>
              </w:divBdr>
              <w:divsChild>
                <w:div w:id="1229417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635677">
      <w:bodyDiv w:val="1"/>
      <w:marLeft w:val="0"/>
      <w:marRight w:val="0"/>
      <w:marTop w:val="0"/>
      <w:marBottom w:val="0"/>
      <w:divBdr>
        <w:top w:val="none" w:sz="0" w:space="0" w:color="auto"/>
        <w:left w:val="none" w:sz="0" w:space="0" w:color="auto"/>
        <w:bottom w:val="none" w:sz="0" w:space="0" w:color="auto"/>
        <w:right w:val="none" w:sz="0" w:space="0" w:color="auto"/>
      </w:divBdr>
      <w:divsChild>
        <w:div w:id="412240109">
          <w:marLeft w:val="0"/>
          <w:marRight w:val="0"/>
          <w:marTop w:val="0"/>
          <w:marBottom w:val="0"/>
          <w:divBdr>
            <w:top w:val="none" w:sz="0" w:space="0" w:color="auto"/>
            <w:left w:val="none" w:sz="0" w:space="0" w:color="auto"/>
            <w:bottom w:val="none" w:sz="0" w:space="0" w:color="auto"/>
            <w:right w:val="none" w:sz="0" w:space="0" w:color="auto"/>
          </w:divBdr>
          <w:divsChild>
            <w:div w:id="787966337">
              <w:marLeft w:val="0"/>
              <w:marRight w:val="0"/>
              <w:marTop w:val="0"/>
              <w:marBottom w:val="0"/>
              <w:divBdr>
                <w:top w:val="none" w:sz="0" w:space="0" w:color="auto"/>
                <w:left w:val="none" w:sz="0" w:space="0" w:color="auto"/>
                <w:bottom w:val="none" w:sz="0" w:space="0" w:color="auto"/>
                <w:right w:val="none" w:sz="0" w:space="0" w:color="auto"/>
              </w:divBdr>
              <w:divsChild>
                <w:div w:id="13005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682783">
      <w:bodyDiv w:val="1"/>
      <w:marLeft w:val="0"/>
      <w:marRight w:val="0"/>
      <w:marTop w:val="0"/>
      <w:marBottom w:val="0"/>
      <w:divBdr>
        <w:top w:val="none" w:sz="0" w:space="0" w:color="auto"/>
        <w:left w:val="none" w:sz="0" w:space="0" w:color="auto"/>
        <w:bottom w:val="none" w:sz="0" w:space="0" w:color="auto"/>
        <w:right w:val="none" w:sz="0" w:space="0" w:color="auto"/>
      </w:divBdr>
    </w:div>
    <w:div w:id="1372849966">
      <w:bodyDiv w:val="1"/>
      <w:marLeft w:val="0"/>
      <w:marRight w:val="0"/>
      <w:marTop w:val="0"/>
      <w:marBottom w:val="0"/>
      <w:divBdr>
        <w:top w:val="none" w:sz="0" w:space="0" w:color="auto"/>
        <w:left w:val="none" w:sz="0" w:space="0" w:color="auto"/>
        <w:bottom w:val="none" w:sz="0" w:space="0" w:color="auto"/>
        <w:right w:val="none" w:sz="0" w:space="0" w:color="auto"/>
      </w:divBdr>
    </w:div>
    <w:div w:id="1374228483">
      <w:bodyDiv w:val="1"/>
      <w:marLeft w:val="0"/>
      <w:marRight w:val="0"/>
      <w:marTop w:val="0"/>
      <w:marBottom w:val="0"/>
      <w:divBdr>
        <w:top w:val="none" w:sz="0" w:space="0" w:color="auto"/>
        <w:left w:val="none" w:sz="0" w:space="0" w:color="auto"/>
        <w:bottom w:val="none" w:sz="0" w:space="0" w:color="auto"/>
        <w:right w:val="none" w:sz="0" w:space="0" w:color="auto"/>
      </w:divBdr>
    </w:div>
    <w:div w:id="1400401610">
      <w:bodyDiv w:val="1"/>
      <w:marLeft w:val="0"/>
      <w:marRight w:val="0"/>
      <w:marTop w:val="0"/>
      <w:marBottom w:val="0"/>
      <w:divBdr>
        <w:top w:val="none" w:sz="0" w:space="0" w:color="auto"/>
        <w:left w:val="none" w:sz="0" w:space="0" w:color="auto"/>
        <w:bottom w:val="none" w:sz="0" w:space="0" w:color="auto"/>
        <w:right w:val="none" w:sz="0" w:space="0" w:color="auto"/>
      </w:divBdr>
    </w:div>
    <w:div w:id="1400908982">
      <w:bodyDiv w:val="1"/>
      <w:marLeft w:val="0"/>
      <w:marRight w:val="0"/>
      <w:marTop w:val="0"/>
      <w:marBottom w:val="0"/>
      <w:divBdr>
        <w:top w:val="none" w:sz="0" w:space="0" w:color="auto"/>
        <w:left w:val="none" w:sz="0" w:space="0" w:color="auto"/>
        <w:bottom w:val="none" w:sz="0" w:space="0" w:color="auto"/>
        <w:right w:val="none" w:sz="0" w:space="0" w:color="auto"/>
      </w:divBdr>
      <w:divsChild>
        <w:div w:id="1667518430">
          <w:marLeft w:val="0"/>
          <w:marRight w:val="0"/>
          <w:marTop w:val="0"/>
          <w:marBottom w:val="0"/>
          <w:divBdr>
            <w:top w:val="none" w:sz="0" w:space="0" w:color="auto"/>
            <w:left w:val="none" w:sz="0" w:space="0" w:color="auto"/>
            <w:bottom w:val="none" w:sz="0" w:space="0" w:color="auto"/>
            <w:right w:val="none" w:sz="0" w:space="0" w:color="auto"/>
          </w:divBdr>
          <w:divsChild>
            <w:div w:id="340594223">
              <w:marLeft w:val="0"/>
              <w:marRight w:val="0"/>
              <w:marTop w:val="0"/>
              <w:marBottom w:val="0"/>
              <w:divBdr>
                <w:top w:val="none" w:sz="0" w:space="0" w:color="auto"/>
                <w:left w:val="none" w:sz="0" w:space="0" w:color="auto"/>
                <w:bottom w:val="none" w:sz="0" w:space="0" w:color="auto"/>
                <w:right w:val="none" w:sz="0" w:space="0" w:color="auto"/>
              </w:divBdr>
              <w:divsChild>
                <w:div w:id="837771778">
                  <w:marLeft w:val="0"/>
                  <w:marRight w:val="0"/>
                  <w:marTop w:val="0"/>
                  <w:marBottom w:val="0"/>
                  <w:divBdr>
                    <w:top w:val="none" w:sz="0" w:space="0" w:color="auto"/>
                    <w:left w:val="none" w:sz="0" w:space="0" w:color="auto"/>
                    <w:bottom w:val="none" w:sz="0" w:space="0" w:color="auto"/>
                    <w:right w:val="none" w:sz="0" w:space="0" w:color="auto"/>
                  </w:divBdr>
                </w:div>
              </w:divsChild>
            </w:div>
            <w:div w:id="358969151">
              <w:marLeft w:val="0"/>
              <w:marRight w:val="0"/>
              <w:marTop w:val="0"/>
              <w:marBottom w:val="0"/>
              <w:divBdr>
                <w:top w:val="none" w:sz="0" w:space="0" w:color="auto"/>
                <w:left w:val="none" w:sz="0" w:space="0" w:color="auto"/>
                <w:bottom w:val="none" w:sz="0" w:space="0" w:color="auto"/>
                <w:right w:val="none" w:sz="0" w:space="0" w:color="auto"/>
              </w:divBdr>
              <w:divsChild>
                <w:div w:id="740910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515224">
          <w:marLeft w:val="0"/>
          <w:marRight w:val="0"/>
          <w:marTop w:val="0"/>
          <w:marBottom w:val="0"/>
          <w:divBdr>
            <w:top w:val="none" w:sz="0" w:space="0" w:color="auto"/>
            <w:left w:val="none" w:sz="0" w:space="0" w:color="auto"/>
            <w:bottom w:val="none" w:sz="0" w:space="0" w:color="auto"/>
            <w:right w:val="none" w:sz="0" w:space="0" w:color="auto"/>
          </w:divBdr>
          <w:divsChild>
            <w:div w:id="139730090">
              <w:marLeft w:val="0"/>
              <w:marRight w:val="0"/>
              <w:marTop w:val="0"/>
              <w:marBottom w:val="0"/>
              <w:divBdr>
                <w:top w:val="none" w:sz="0" w:space="0" w:color="auto"/>
                <w:left w:val="none" w:sz="0" w:space="0" w:color="auto"/>
                <w:bottom w:val="none" w:sz="0" w:space="0" w:color="auto"/>
                <w:right w:val="none" w:sz="0" w:space="0" w:color="auto"/>
              </w:divBdr>
              <w:divsChild>
                <w:div w:id="173500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3791485">
      <w:bodyDiv w:val="1"/>
      <w:marLeft w:val="0"/>
      <w:marRight w:val="0"/>
      <w:marTop w:val="0"/>
      <w:marBottom w:val="0"/>
      <w:divBdr>
        <w:top w:val="none" w:sz="0" w:space="0" w:color="auto"/>
        <w:left w:val="none" w:sz="0" w:space="0" w:color="auto"/>
        <w:bottom w:val="none" w:sz="0" w:space="0" w:color="auto"/>
        <w:right w:val="none" w:sz="0" w:space="0" w:color="auto"/>
      </w:divBdr>
    </w:div>
    <w:div w:id="1428229418">
      <w:bodyDiv w:val="1"/>
      <w:marLeft w:val="0"/>
      <w:marRight w:val="0"/>
      <w:marTop w:val="0"/>
      <w:marBottom w:val="0"/>
      <w:divBdr>
        <w:top w:val="none" w:sz="0" w:space="0" w:color="auto"/>
        <w:left w:val="none" w:sz="0" w:space="0" w:color="auto"/>
        <w:bottom w:val="none" w:sz="0" w:space="0" w:color="auto"/>
        <w:right w:val="none" w:sz="0" w:space="0" w:color="auto"/>
      </w:divBdr>
      <w:divsChild>
        <w:div w:id="140780028">
          <w:marLeft w:val="0"/>
          <w:marRight w:val="0"/>
          <w:marTop w:val="0"/>
          <w:marBottom w:val="0"/>
          <w:divBdr>
            <w:top w:val="none" w:sz="0" w:space="0" w:color="auto"/>
            <w:left w:val="none" w:sz="0" w:space="0" w:color="auto"/>
            <w:bottom w:val="none" w:sz="0" w:space="0" w:color="auto"/>
            <w:right w:val="none" w:sz="0" w:space="0" w:color="auto"/>
          </w:divBdr>
          <w:divsChild>
            <w:div w:id="638612812">
              <w:marLeft w:val="0"/>
              <w:marRight w:val="0"/>
              <w:marTop w:val="0"/>
              <w:marBottom w:val="0"/>
              <w:divBdr>
                <w:top w:val="none" w:sz="0" w:space="0" w:color="auto"/>
                <w:left w:val="none" w:sz="0" w:space="0" w:color="auto"/>
                <w:bottom w:val="none" w:sz="0" w:space="0" w:color="auto"/>
                <w:right w:val="none" w:sz="0" w:space="0" w:color="auto"/>
              </w:divBdr>
              <w:divsChild>
                <w:div w:id="20598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4059617">
      <w:bodyDiv w:val="1"/>
      <w:marLeft w:val="0"/>
      <w:marRight w:val="0"/>
      <w:marTop w:val="0"/>
      <w:marBottom w:val="0"/>
      <w:divBdr>
        <w:top w:val="none" w:sz="0" w:space="0" w:color="auto"/>
        <w:left w:val="none" w:sz="0" w:space="0" w:color="auto"/>
        <w:bottom w:val="none" w:sz="0" w:space="0" w:color="auto"/>
        <w:right w:val="none" w:sz="0" w:space="0" w:color="auto"/>
      </w:divBdr>
      <w:divsChild>
        <w:div w:id="1223370673">
          <w:marLeft w:val="0"/>
          <w:marRight w:val="0"/>
          <w:marTop w:val="0"/>
          <w:marBottom w:val="0"/>
          <w:divBdr>
            <w:top w:val="none" w:sz="0" w:space="0" w:color="auto"/>
            <w:left w:val="none" w:sz="0" w:space="0" w:color="auto"/>
            <w:bottom w:val="none" w:sz="0" w:space="0" w:color="auto"/>
            <w:right w:val="none" w:sz="0" w:space="0" w:color="auto"/>
          </w:divBdr>
          <w:divsChild>
            <w:div w:id="1149708293">
              <w:marLeft w:val="0"/>
              <w:marRight w:val="0"/>
              <w:marTop w:val="0"/>
              <w:marBottom w:val="0"/>
              <w:divBdr>
                <w:top w:val="none" w:sz="0" w:space="0" w:color="auto"/>
                <w:left w:val="none" w:sz="0" w:space="0" w:color="auto"/>
                <w:bottom w:val="none" w:sz="0" w:space="0" w:color="auto"/>
                <w:right w:val="none" w:sz="0" w:space="0" w:color="auto"/>
              </w:divBdr>
              <w:divsChild>
                <w:div w:id="123156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512877">
      <w:bodyDiv w:val="1"/>
      <w:marLeft w:val="0"/>
      <w:marRight w:val="0"/>
      <w:marTop w:val="0"/>
      <w:marBottom w:val="0"/>
      <w:divBdr>
        <w:top w:val="none" w:sz="0" w:space="0" w:color="auto"/>
        <w:left w:val="none" w:sz="0" w:space="0" w:color="auto"/>
        <w:bottom w:val="none" w:sz="0" w:space="0" w:color="auto"/>
        <w:right w:val="none" w:sz="0" w:space="0" w:color="auto"/>
      </w:divBdr>
    </w:div>
    <w:div w:id="1436442367">
      <w:bodyDiv w:val="1"/>
      <w:marLeft w:val="0"/>
      <w:marRight w:val="0"/>
      <w:marTop w:val="0"/>
      <w:marBottom w:val="0"/>
      <w:divBdr>
        <w:top w:val="none" w:sz="0" w:space="0" w:color="auto"/>
        <w:left w:val="none" w:sz="0" w:space="0" w:color="auto"/>
        <w:bottom w:val="none" w:sz="0" w:space="0" w:color="auto"/>
        <w:right w:val="none" w:sz="0" w:space="0" w:color="auto"/>
      </w:divBdr>
    </w:div>
    <w:div w:id="1445227424">
      <w:bodyDiv w:val="1"/>
      <w:marLeft w:val="0"/>
      <w:marRight w:val="0"/>
      <w:marTop w:val="0"/>
      <w:marBottom w:val="0"/>
      <w:divBdr>
        <w:top w:val="none" w:sz="0" w:space="0" w:color="auto"/>
        <w:left w:val="none" w:sz="0" w:space="0" w:color="auto"/>
        <w:bottom w:val="none" w:sz="0" w:space="0" w:color="auto"/>
        <w:right w:val="none" w:sz="0" w:space="0" w:color="auto"/>
      </w:divBdr>
    </w:div>
    <w:div w:id="1445690114">
      <w:bodyDiv w:val="1"/>
      <w:marLeft w:val="0"/>
      <w:marRight w:val="0"/>
      <w:marTop w:val="0"/>
      <w:marBottom w:val="0"/>
      <w:divBdr>
        <w:top w:val="none" w:sz="0" w:space="0" w:color="auto"/>
        <w:left w:val="none" w:sz="0" w:space="0" w:color="auto"/>
        <w:bottom w:val="none" w:sz="0" w:space="0" w:color="auto"/>
        <w:right w:val="none" w:sz="0" w:space="0" w:color="auto"/>
      </w:divBdr>
    </w:div>
    <w:div w:id="1460144328">
      <w:bodyDiv w:val="1"/>
      <w:marLeft w:val="0"/>
      <w:marRight w:val="0"/>
      <w:marTop w:val="0"/>
      <w:marBottom w:val="0"/>
      <w:divBdr>
        <w:top w:val="none" w:sz="0" w:space="0" w:color="auto"/>
        <w:left w:val="none" w:sz="0" w:space="0" w:color="auto"/>
        <w:bottom w:val="none" w:sz="0" w:space="0" w:color="auto"/>
        <w:right w:val="none" w:sz="0" w:space="0" w:color="auto"/>
      </w:divBdr>
      <w:divsChild>
        <w:div w:id="1978795384">
          <w:marLeft w:val="0"/>
          <w:marRight w:val="0"/>
          <w:marTop w:val="0"/>
          <w:marBottom w:val="0"/>
          <w:divBdr>
            <w:top w:val="none" w:sz="0" w:space="0" w:color="auto"/>
            <w:left w:val="none" w:sz="0" w:space="0" w:color="auto"/>
            <w:bottom w:val="none" w:sz="0" w:space="0" w:color="auto"/>
            <w:right w:val="none" w:sz="0" w:space="0" w:color="auto"/>
          </w:divBdr>
          <w:divsChild>
            <w:div w:id="1723484435">
              <w:marLeft w:val="0"/>
              <w:marRight w:val="0"/>
              <w:marTop w:val="0"/>
              <w:marBottom w:val="0"/>
              <w:divBdr>
                <w:top w:val="none" w:sz="0" w:space="0" w:color="auto"/>
                <w:left w:val="none" w:sz="0" w:space="0" w:color="auto"/>
                <w:bottom w:val="none" w:sz="0" w:space="0" w:color="auto"/>
                <w:right w:val="none" w:sz="0" w:space="0" w:color="auto"/>
              </w:divBdr>
              <w:divsChild>
                <w:div w:id="402260584">
                  <w:marLeft w:val="0"/>
                  <w:marRight w:val="0"/>
                  <w:marTop w:val="0"/>
                  <w:marBottom w:val="0"/>
                  <w:divBdr>
                    <w:top w:val="none" w:sz="0" w:space="0" w:color="auto"/>
                    <w:left w:val="none" w:sz="0" w:space="0" w:color="auto"/>
                    <w:bottom w:val="none" w:sz="0" w:space="0" w:color="auto"/>
                    <w:right w:val="none" w:sz="0" w:space="0" w:color="auto"/>
                  </w:divBdr>
                  <w:divsChild>
                    <w:div w:id="144723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1337440">
      <w:bodyDiv w:val="1"/>
      <w:marLeft w:val="0"/>
      <w:marRight w:val="0"/>
      <w:marTop w:val="0"/>
      <w:marBottom w:val="0"/>
      <w:divBdr>
        <w:top w:val="none" w:sz="0" w:space="0" w:color="auto"/>
        <w:left w:val="none" w:sz="0" w:space="0" w:color="auto"/>
        <w:bottom w:val="none" w:sz="0" w:space="0" w:color="auto"/>
        <w:right w:val="none" w:sz="0" w:space="0" w:color="auto"/>
      </w:divBdr>
      <w:divsChild>
        <w:div w:id="1707751607">
          <w:marLeft w:val="0"/>
          <w:marRight w:val="0"/>
          <w:marTop w:val="0"/>
          <w:marBottom w:val="0"/>
          <w:divBdr>
            <w:top w:val="none" w:sz="0" w:space="0" w:color="auto"/>
            <w:left w:val="none" w:sz="0" w:space="0" w:color="auto"/>
            <w:bottom w:val="none" w:sz="0" w:space="0" w:color="auto"/>
            <w:right w:val="none" w:sz="0" w:space="0" w:color="auto"/>
          </w:divBdr>
          <w:divsChild>
            <w:div w:id="996300465">
              <w:marLeft w:val="0"/>
              <w:marRight w:val="0"/>
              <w:marTop w:val="0"/>
              <w:marBottom w:val="0"/>
              <w:divBdr>
                <w:top w:val="none" w:sz="0" w:space="0" w:color="auto"/>
                <w:left w:val="none" w:sz="0" w:space="0" w:color="auto"/>
                <w:bottom w:val="none" w:sz="0" w:space="0" w:color="auto"/>
                <w:right w:val="none" w:sz="0" w:space="0" w:color="auto"/>
              </w:divBdr>
              <w:divsChild>
                <w:div w:id="19859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286849">
      <w:bodyDiv w:val="1"/>
      <w:marLeft w:val="0"/>
      <w:marRight w:val="0"/>
      <w:marTop w:val="0"/>
      <w:marBottom w:val="0"/>
      <w:divBdr>
        <w:top w:val="none" w:sz="0" w:space="0" w:color="auto"/>
        <w:left w:val="none" w:sz="0" w:space="0" w:color="auto"/>
        <w:bottom w:val="none" w:sz="0" w:space="0" w:color="auto"/>
        <w:right w:val="none" w:sz="0" w:space="0" w:color="auto"/>
      </w:divBdr>
    </w:div>
    <w:div w:id="1478953420">
      <w:bodyDiv w:val="1"/>
      <w:marLeft w:val="0"/>
      <w:marRight w:val="0"/>
      <w:marTop w:val="0"/>
      <w:marBottom w:val="0"/>
      <w:divBdr>
        <w:top w:val="none" w:sz="0" w:space="0" w:color="auto"/>
        <w:left w:val="none" w:sz="0" w:space="0" w:color="auto"/>
        <w:bottom w:val="none" w:sz="0" w:space="0" w:color="auto"/>
        <w:right w:val="none" w:sz="0" w:space="0" w:color="auto"/>
      </w:divBdr>
    </w:div>
    <w:div w:id="1483623329">
      <w:bodyDiv w:val="1"/>
      <w:marLeft w:val="0"/>
      <w:marRight w:val="0"/>
      <w:marTop w:val="0"/>
      <w:marBottom w:val="0"/>
      <w:divBdr>
        <w:top w:val="none" w:sz="0" w:space="0" w:color="auto"/>
        <w:left w:val="none" w:sz="0" w:space="0" w:color="auto"/>
        <w:bottom w:val="none" w:sz="0" w:space="0" w:color="auto"/>
        <w:right w:val="none" w:sz="0" w:space="0" w:color="auto"/>
      </w:divBdr>
    </w:div>
    <w:div w:id="1491484767">
      <w:bodyDiv w:val="1"/>
      <w:marLeft w:val="0"/>
      <w:marRight w:val="0"/>
      <w:marTop w:val="0"/>
      <w:marBottom w:val="0"/>
      <w:divBdr>
        <w:top w:val="none" w:sz="0" w:space="0" w:color="auto"/>
        <w:left w:val="none" w:sz="0" w:space="0" w:color="auto"/>
        <w:bottom w:val="none" w:sz="0" w:space="0" w:color="auto"/>
        <w:right w:val="none" w:sz="0" w:space="0" w:color="auto"/>
      </w:divBdr>
    </w:div>
    <w:div w:id="1495141536">
      <w:bodyDiv w:val="1"/>
      <w:marLeft w:val="0"/>
      <w:marRight w:val="0"/>
      <w:marTop w:val="0"/>
      <w:marBottom w:val="0"/>
      <w:divBdr>
        <w:top w:val="none" w:sz="0" w:space="0" w:color="auto"/>
        <w:left w:val="none" w:sz="0" w:space="0" w:color="auto"/>
        <w:bottom w:val="none" w:sz="0" w:space="0" w:color="auto"/>
        <w:right w:val="none" w:sz="0" w:space="0" w:color="auto"/>
      </w:divBdr>
      <w:divsChild>
        <w:div w:id="2076776622">
          <w:marLeft w:val="0"/>
          <w:marRight w:val="0"/>
          <w:marTop w:val="0"/>
          <w:marBottom w:val="0"/>
          <w:divBdr>
            <w:top w:val="none" w:sz="0" w:space="0" w:color="auto"/>
            <w:left w:val="none" w:sz="0" w:space="0" w:color="auto"/>
            <w:bottom w:val="none" w:sz="0" w:space="0" w:color="auto"/>
            <w:right w:val="none" w:sz="0" w:space="0" w:color="auto"/>
          </w:divBdr>
          <w:divsChild>
            <w:div w:id="50689732">
              <w:marLeft w:val="0"/>
              <w:marRight w:val="0"/>
              <w:marTop w:val="0"/>
              <w:marBottom w:val="0"/>
              <w:divBdr>
                <w:top w:val="none" w:sz="0" w:space="0" w:color="auto"/>
                <w:left w:val="none" w:sz="0" w:space="0" w:color="auto"/>
                <w:bottom w:val="none" w:sz="0" w:space="0" w:color="auto"/>
                <w:right w:val="none" w:sz="0" w:space="0" w:color="auto"/>
              </w:divBdr>
              <w:divsChild>
                <w:div w:id="191962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922457">
      <w:bodyDiv w:val="1"/>
      <w:marLeft w:val="0"/>
      <w:marRight w:val="0"/>
      <w:marTop w:val="0"/>
      <w:marBottom w:val="0"/>
      <w:divBdr>
        <w:top w:val="none" w:sz="0" w:space="0" w:color="auto"/>
        <w:left w:val="none" w:sz="0" w:space="0" w:color="auto"/>
        <w:bottom w:val="none" w:sz="0" w:space="0" w:color="auto"/>
        <w:right w:val="none" w:sz="0" w:space="0" w:color="auto"/>
      </w:divBdr>
    </w:div>
    <w:div w:id="1502622799">
      <w:bodyDiv w:val="1"/>
      <w:marLeft w:val="0"/>
      <w:marRight w:val="0"/>
      <w:marTop w:val="0"/>
      <w:marBottom w:val="0"/>
      <w:divBdr>
        <w:top w:val="none" w:sz="0" w:space="0" w:color="auto"/>
        <w:left w:val="none" w:sz="0" w:space="0" w:color="auto"/>
        <w:bottom w:val="none" w:sz="0" w:space="0" w:color="auto"/>
        <w:right w:val="none" w:sz="0" w:space="0" w:color="auto"/>
      </w:divBdr>
    </w:div>
    <w:div w:id="1504785595">
      <w:bodyDiv w:val="1"/>
      <w:marLeft w:val="0"/>
      <w:marRight w:val="0"/>
      <w:marTop w:val="0"/>
      <w:marBottom w:val="0"/>
      <w:divBdr>
        <w:top w:val="none" w:sz="0" w:space="0" w:color="auto"/>
        <w:left w:val="none" w:sz="0" w:space="0" w:color="auto"/>
        <w:bottom w:val="none" w:sz="0" w:space="0" w:color="auto"/>
        <w:right w:val="none" w:sz="0" w:space="0" w:color="auto"/>
      </w:divBdr>
    </w:div>
    <w:div w:id="1511601915">
      <w:bodyDiv w:val="1"/>
      <w:marLeft w:val="0"/>
      <w:marRight w:val="0"/>
      <w:marTop w:val="0"/>
      <w:marBottom w:val="0"/>
      <w:divBdr>
        <w:top w:val="none" w:sz="0" w:space="0" w:color="auto"/>
        <w:left w:val="none" w:sz="0" w:space="0" w:color="auto"/>
        <w:bottom w:val="none" w:sz="0" w:space="0" w:color="auto"/>
        <w:right w:val="none" w:sz="0" w:space="0" w:color="auto"/>
      </w:divBdr>
    </w:div>
    <w:div w:id="1515848560">
      <w:bodyDiv w:val="1"/>
      <w:marLeft w:val="0"/>
      <w:marRight w:val="0"/>
      <w:marTop w:val="0"/>
      <w:marBottom w:val="0"/>
      <w:divBdr>
        <w:top w:val="none" w:sz="0" w:space="0" w:color="auto"/>
        <w:left w:val="none" w:sz="0" w:space="0" w:color="auto"/>
        <w:bottom w:val="none" w:sz="0" w:space="0" w:color="auto"/>
        <w:right w:val="none" w:sz="0" w:space="0" w:color="auto"/>
      </w:divBdr>
    </w:div>
    <w:div w:id="1516765505">
      <w:bodyDiv w:val="1"/>
      <w:marLeft w:val="0"/>
      <w:marRight w:val="0"/>
      <w:marTop w:val="0"/>
      <w:marBottom w:val="0"/>
      <w:divBdr>
        <w:top w:val="none" w:sz="0" w:space="0" w:color="auto"/>
        <w:left w:val="none" w:sz="0" w:space="0" w:color="auto"/>
        <w:bottom w:val="none" w:sz="0" w:space="0" w:color="auto"/>
        <w:right w:val="none" w:sz="0" w:space="0" w:color="auto"/>
      </w:divBdr>
    </w:div>
    <w:div w:id="1536579933">
      <w:bodyDiv w:val="1"/>
      <w:marLeft w:val="0"/>
      <w:marRight w:val="0"/>
      <w:marTop w:val="0"/>
      <w:marBottom w:val="0"/>
      <w:divBdr>
        <w:top w:val="none" w:sz="0" w:space="0" w:color="auto"/>
        <w:left w:val="none" w:sz="0" w:space="0" w:color="auto"/>
        <w:bottom w:val="none" w:sz="0" w:space="0" w:color="auto"/>
        <w:right w:val="none" w:sz="0" w:space="0" w:color="auto"/>
      </w:divBdr>
    </w:div>
    <w:div w:id="1556503982">
      <w:bodyDiv w:val="1"/>
      <w:marLeft w:val="0"/>
      <w:marRight w:val="0"/>
      <w:marTop w:val="0"/>
      <w:marBottom w:val="0"/>
      <w:divBdr>
        <w:top w:val="none" w:sz="0" w:space="0" w:color="auto"/>
        <w:left w:val="none" w:sz="0" w:space="0" w:color="auto"/>
        <w:bottom w:val="none" w:sz="0" w:space="0" w:color="auto"/>
        <w:right w:val="none" w:sz="0" w:space="0" w:color="auto"/>
      </w:divBdr>
    </w:div>
    <w:div w:id="1561021276">
      <w:bodyDiv w:val="1"/>
      <w:marLeft w:val="0"/>
      <w:marRight w:val="0"/>
      <w:marTop w:val="0"/>
      <w:marBottom w:val="0"/>
      <w:divBdr>
        <w:top w:val="none" w:sz="0" w:space="0" w:color="auto"/>
        <w:left w:val="none" w:sz="0" w:space="0" w:color="auto"/>
        <w:bottom w:val="none" w:sz="0" w:space="0" w:color="auto"/>
        <w:right w:val="none" w:sz="0" w:space="0" w:color="auto"/>
      </w:divBdr>
    </w:div>
    <w:div w:id="1584604430">
      <w:bodyDiv w:val="1"/>
      <w:marLeft w:val="0"/>
      <w:marRight w:val="0"/>
      <w:marTop w:val="0"/>
      <w:marBottom w:val="0"/>
      <w:divBdr>
        <w:top w:val="none" w:sz="0" w:space="0" w:color="auto"/>
        <w:left w:val="none" w:sz="0" w:space="0" w:color="auto"/>
        <w:bottom w:val="none" w:sz="0" w:space="0" w:color="auto"/>
        <w:right w:val="none" w:sz="0" w:space="0" w:color="auto"/>
      </w:divBdr>
    </w:div>
    <w:div w:id="1601796196">
      <w:bodyDiv w:val="1"/>
      <w:marLeft w:val="0"/>
      <w:marRight w:val="0"/>
      <w:marTop w:val="0"/>
      <w:marBottom w:val="0"/>
      <w:divBdr>
        <w:top w:val="none" w:sz="0" w:space="0" w:color="auto"/>
        <w:left w:val="none" w:sz="0" w:space="0" w:color="auto"/>
        <w:bottom w:val="none" w:sz="0" w:space="0" w:color="auto"/>
        <w:right w:val="none" w:sz="0" w:space="0" w:color="auto"/>
      </w:divBdr>
    </w:div>
    <w:div w:id="1615869049">
      <w:bodyDiv w:val="1"/>
      <w:marLeft w:val="0"/>
      <w:marRight w:val="0"/>
      <w:marTop w:val="0"/>
      <w:marBottom w:val="0"/>
      <w:divBdr>
        <w:top w:val="none" w:sz="0" w:space="0" w:color="auto"/>
        <w:left w:val="none" w:sz="0" w:space="0" w:color="auto"/>
        <w:bottom w:val="none" w:sz="0" w:space="0" w:color="auto"/>
        <w:right w:val="none" w:sz="0" w:space="0" w:color="auto"/>
      </w:divBdr>
    </w:div>
    <w:div w:id="1616015801">
      <w:bodyDiv w:val="1"/>
      <w:marLeft w:val="0"/>
      <w:marRight w:val="0"/>
      <w:marTop w:val="0"/>
      <w:marBottom w:val="0"/>
      <w:divBdr>
        <w:top w:val="none" w:sz="0" w:space="0" w:color="auto"/>
        <w:left w:val="none" w:sz="0" w:space="0" w:color="auto"/>
        <w:bottom w:val="none" w:sz="0" w:space="0" w:color="auto"/>
        <w:right w:val="none" w:sz="0" w:space="0" w:color="auto"/>
      </w:divBdr>
    </w:div>
    <w:div w:id="1620645378">
      <w:bodyDiv w:val="1"/>
      <w:marLeft w:val="0"/>
      <w:marRight w:val="0"/>
      <w:marTop w:val="0"/>
      <w:marBottom w:val="0"/>
      <w:divBdr>
        <w:top w:val="none" w:sz="0" w:space="0" w:color="auto"/>
        <w:left w:val="none" w:sz="0" w:space="0" w:color="auto"/>
        <w:bottom w:val="none" w:sz="0" w:space="0" w:color="auto"/>
        <w:right w:val="none" w:sz="0" w:space="0" w:color="auto"/>
      </w:divBdr>
    </w:div>
    <w:div w:id="1622416313">
      <w:bodyDiv w:val="1"/>
      <w:marLeft w:val="0"/>
      <w:marRight w:val="0"/>
      <w:marTop w:val="0"/>
      <w:marBottom w:val="0"/>
      <w:divBdr>
        <w:top w:val="none" w:sz="0" w:space="0" w:color="auto"/>
        <w:left w:val="none" w:sz="0" w:space="0" w:color="auto"/>
        <w:bottom w:val="none" w:sz="0" w:space="0" w:color="auto"/>
        <w:right w:val="none" w:sz="0" w:space="0" w:color="auto"/>
      </w:divBdr>
    </w:div>
    <w:div w:id="1633710255">
      <w:bodyDiv w:val="1"/>
      <w:marLeft w:val="0"/>
      <w:marRight w:val="0"/>
      <w:marTop w:val="0"/>
      <w:marBottom w:val="0"/>
      <w:divBdr>
        <w:top w:val="none" w:sz="0" w:space="0" w:color="auto"/>
        <w:left w:val="none" w:sz="0" w:space="0" w:color="auto"/>
        <w:bottom w:val="none" w:sz="0" w:space="0" w:color="auto"/>
        <w:right w:val="none" w:sz="0" w:space="0" w:color="auto"/>
      </w:divBdr>
    </w:div>
    <w:div w:id="1634366014">
      <w:bodyDiv w:val="1"/>
      <w:marLeft w:val="0"/>
      <w:marRight w:val="0"/>
      <w:marTop w:val="0"/>
      <w:marBottom w:val="0"/>
      <w:divBdr>
        <w:top w:val="none" w:sz="0" w:space="0" w:color="auto"/>
        <w:left w:val="none" w:sz="0" w:space="0" w:color="auto"/>
        <w:bottom w:val="none" w:sz="0" w:space="0" w:color="auto"/>
        <w:right w:val="none" w:sz="0" w:space="0" w:color="auto"/>
      </w:divBdr>
    </w:div>
    <w:div w:id="1635210310">
      <w:bodyDiv w:val="1"/>
      <w:marLeft w:val="0"/>
      <w:marRight w:val="0"/>
      <w:marTop w:val="0"/>
      <w:marBottom w:val="0"/>
      <w:divBdr>
        <w:top w:val="none" w:sz="0" w:space="0" w:color="auto"/>
        <w:left w:val="none" w:sz="0" w:space="0" w:color="auto"/>
        <w:bottom w:val="none" w:sz="0" w:space="0" w:color="auto"/>
        <w:right w:val="none" w:sz="0" w:space="0" w:color="auto"/>
      </w:divBdr>
      <w:divsChild>
        <w:div w:id="813064151">
          <w:marLeft w:val="0"/>
          <w:marRight w:val="0"/>
          <w:marTop w:val="0"/>
          <w:marBottom w:val="0"/>
          <w:divBdr>
            <w:top w:val="none" w:sz="0" w:space="0" w:color="auto"/>
            <w:left w:val="none" w:sz="0" w:space="0" w:color="auto"/>
            <w:bottom w:val="none" w:sz="0" w:space="0" w:color="auto"/>
            <w:right w:val="none" w:sz="0" w:space="0" w:color="auto"/>
          </w:divBdr>
          <w:divsChild>
            <w:div w:id="1546479391">
              <w:marLeft w:val="0"/>
              <w:marRight w:val="0"/>
              <w:marTop w:val="0"/>
              <w:marBottom w:val="0"/>
              <w:divBdr>
                <w:top w:val="none" w:sz="0" w:space="0" w:color="auto"/>
                <w:left w:val="none" w:sz="0" w:space="0" w:color="auto"/>
                <w:bottom w:val="none" w:sz="0" w:space="0" w:color="auto"/>
                <w:right w:val="none" w:sz="0" w:space="0" w:color="auto"/>
              </w:divBdr>
              <w:divsChild>
                <w:div w:id="198272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242782">
      <w:bodyDiv w:val="1"/>
      <w:marLeft w:val="0"/>
      <w:marRight w:val="0"/>
      <w:marTop w:val="0"/>
      <w:marBottom w:val="0"/>
      <w:divBdr>
        <w:top w:val="none" w:sz="0" w:space="0" w:color="auto"/>
        <w:left w:val="none" w:sz="0" w:space="0" w:color="auto"/>
        <w:bottom w:val="none" w:sz="0" w:space="0" w:color="auto"/>
        <w:right w:val="none" w:sz="0" w:space="0" w:color="auto"/>
      </w:divBdr>
      <w:divsChild>
        <w:div w:id="1936664321">
          <w:marLeft w:val="0"/>
          <w:marRight w:val="0"/>
          <w:marTop w:val="0"/>
          <w:marBottom w:val="0"/>
          <w:divBdr>
            <w:top w:val="none" w:sz="0" w:space="0" w:color="auto"/>
            <w:left w:val="none" w:sz="0" w:space="0" w:color="auto"/>
            <w:bottom w:val="none" w:sz="0" w:space="0" w:color="auto"/>
            <w:right w:val="none" w:sz="0" w:space="0" w:color="auto"/>
          </w:divBdr>
          <w:divsChild>
            <w:div w:id="254049201">
              <w:marLeft w:val="0"/>
              <w:marRight w:val="0"/>
              <w:marTop w:val="0"/>
              <w:marBottom w:val="0"/>
              <w:divBdr>
                <w:top w:val="none" w:sz="0" w:space="0" w:color="auto"/>
                <w:left w:val="none" w:sz="0" w:space="0" w:color="auto"/>
                <w:bottom w:val="none" w:sz="0" w:space="0" w:color="auto"/>
                <w:right w:val="none" w:sz="0" w:space="0" w:color="auto"/>
              </w:divBdr>
              <w:divsChild>
                <w:div w:id="91431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222946">
      <w:bodyDiv w:val="1"/>
      <w:marLeft w:val="0"/>
      <w:marRight w:val="0"/>
      <w:marTop w:val="0"/>
      <w:marBottom w:val="0"/>
      <w:divBdr>
        <w:top w:val="none" w:sz="0" w:space="0" w:color="auto"/>
        <w:left w:val="none" w:sz="0" w:space="0" w:color="auto"/>
        <w:bottom w:val="none" w:sz="0" w:space="0" w:color="auto"/>
        <w:right w:val="none" w:sz="0" w:space="0" w:color="auto"/>
      </w:divBdr>
      <w:divsChild>
        <w:div w:id="1506479161">
          <w:marLeft w:val="0"/>
          <w:marRight w:val="0"/>
          <w:marTop w:val="0"/>
          <w:marBottom w:val="0"/>
          <w:divBdr>
            <w:top w:val="none" w:sz="0" w:space="0" w:color="auto"/>
            <w:left w:val="none" w:sz="0" w:space="0" w:color="auto"/>
            <w:bottom w:val="none" w:sz="0" w:space="0" w:color="auto"/>
            <w:right w:val="none" w:sz="0" w:space="0" w:color="auto"/>
          </w:divBdr>
          <w:divsChild>
            <w:div w:id="203639732">
              <w:marLeft w:val="0"/>
              <w:marRight w:val="0"/>
              <w:marTop w:val="0"/>
              <w:marBottom w:val="0"/>
              <w:divBdr>
                <w:top w:val="none" w:sz="0" w:space="0" w:color="auto"/>
                <w:left w:val="none" w:sz="0" w:space="0" w:color="auto"/>
                <w:bottom w:val="none" w:sz="0" w:space="0" w:color="auto"/>
                <w:right w:val="none" w:sz="0" w:space="0" w:color="auto"/>
              </w:divBdr>
              <w:divsChild>
                <w:div w:id="1568496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295951">
      <w:bodyDiv w:val="1"/>
      <w:marLeft w:val="0"/>
      <w:marRight w:val="0"/>
      <w:marTop w:val="0"/>
      <w:marBottom w:val="0"/>
      <w:divBdr>
        <w:top w:val="none" w:sz="0" w:space="0" w:color="auto"/>
        <w:left w:val="none" w:sz="0" w:space="0" w:color="auto"/>
        <w:bottom w:val="none" w:sz="0" w:space="0" w:color="auto"/>
        <w:right w:val="none" w:sz="0" w:space="0" w:color="auto"/>
      </w:divBdr>
    </w:div>
    <w:div w:id="1707829120">
      <w:bodyDiv w:val="1"/>
      <w:marLeft w:val="0"/>
      <w:marRight w:val="0"/>
      <w:marTop w:val="0"/>
      <w:marBottom w:val="0"/>
      <w:divBdr>
        <w:top w:val="none" w:sz="0" w:space="0" w:color="auto"/>
        <w:left w:val="none" w:sz="0" w:space="0" w:color="auto"/>
        <w:bottom w:val="none" w:sz="0" w:space="0" w:color="auto"/>
        <w:right w:val="none" w:sz="0" w:space="0" w:color="auto"/>
      </w:divBdr>
    </w:div>
    <w:div w:id="1722099568">
      <w:bodyDiv w:val="1"/>
      <w:marLeft w:val="0"/>
      <w:marRight w:val="0"/>
      <w:marTop w:val="0"/>
      <w:marBottom w:val="0"/>
      <w:divBdr>
        <w:top w:val="none" w:sz="0" w:space="0" w:color="auto"/>
        <w:left w:val="none" w:sz="0" w:space="0" w:color="auto"/>
        <w:bottom w:val="none" w:sz="0" w:space="0" w:color="auto"/>
        <w:right w:val="none" w:sz="0" w:space="0" w:color="auto"/>
      </w:divBdr>
    </w:div>
    <w:div w:id="1723408109">
      <w:bodyDiv w:val="1"/>
      <w:marLeft w:val="0"/>
      <w:marRight w:val="0"/>
      <w:marTop w:val="0"/>
      <w:marBottom w:val="0"/>
      <w:divBdr>
        <w:top w:val="none" w:sz="0" w:space="0" w:color="auto"/>
        <w:left w:val="none" w:sz="0" w:space="0" w:color="auto"/>
        <w:bottom w:val="none" w:sz="0" w:space="0" w:color="auto"/>
        <w:right w:val="none" w:sz="0" w:space="0" w:color="auto"/>
      </w:divBdr>
    </w:div>
    <w:div w:id="1735471062">
      <w:bodyDiv w:val="1"/>
      <w:marLeft w:val="0"/>
      <w:marRight w:val="0"/>
      <w:marTop w:val="0"/>
      <w:marBottom w:val="0"/>
      <w:divBdr>
        <w:top w:val="none" w:sz="0" w:space="0" w:color="auto"/>
        <w:left w:val="none" w:sz="0" w:space="0" w:color="auto"/>
        <w:bottom w:val="none" w:sz="0" w:space="0" w:color="auto"/>
        <w:right w:val="none" w:sz="0" w:space="0" w:color="auto"/>
      </w:divBdr>
      <w:divsChild>
        <w:div w:id="765735345">
          <w:marLeft w:val="0"/>
          <w:marRight w:val="0"/>
          <w:marTop w:val="0"/>
          <w:marBottom w:val="0"/>
          <w:divBdr>
            <w:top w:val="none" w:sz="0" w:space="0" w:color="auto"/>
            <w:left w:val="none" w:sz="0" w:space="0" w:color="auto"/>
            <w:bottom w:val="none" w:sz="0" w:space="0" w:color="auto"/>
            <w:right w:val="none" w:sz="0" w:space="0" w:color="auto"/>
          </w:divBdr>
          <w:divsChild>
            <w:div w:id="1821731305">
              <w:marLeft w:val="0"/>
              <w:marRight w:val="0"/>
              <w:marTop w:val="0"/>
              <w:marBottom w:val="0"/>
              <w:divBdr>
                <w:top w:val="none" w:sz="0" w:space="0" w:color="auto"/>
                <w:left w:val="none" w:sz="0" w:space="0" w:color="auto"/>
                <w:bottom w:val="none" w:sz="0" w:space="0" w:color="auto"/>
                <w:right w:val="none" w:sz="0" w:space="0" w:color="auto"/>
              </w:divBdr>
              <w:divsChild>
                <w:div w:id="1054623074">
                  <w:marLeft w:val="0"/>
                  <w:marRight w:val="0"/>
                  <w:marTop w:val="0"/>
                  <w:marBottom w:val="0"/>
                  <w:divBdr>
                    <w:top w:val="none" w:sz="0" w:space="0" w:color="auto"/>
                    <w:left w:val="none" w:sz="0" w:space="0" w:color="auto"/>
                    <w:bottom w:val="none" w:sz="0" w:space="0" w:color="auto"/>
                    <w:right w:val="none" w:sz="0" w:space="0" w:color="auto"/>
                  </w:divBdr>
                  <w:divsChild>
                    <w:div w:id="96161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8358441">
      <w:bodyDiv w:val="1"/>
      <w:marLeft w:val="0"/>
      <w:marRight w:val="0"/>
      <w:marTop w:val="0"/>
      <w:marBottom w:val="0"/>
      <w:divBdr>
        <w:top w:val="none" w:sz="0" w:space="0" w:color="auto"/>
        <w:left w:val="none" w:sz="0" w:space="0" w:color="auto"/>
        <w:bottom w:val="none" w:sz="0" w:space="0" w:color="auto"/>
        <w:right w:val="none" w:sz="0" w:space="0" w:color="auto"/>
      </w:divBdr>
    </w:div>
    <w:div w:id="1748379368">
      <w:bodyDiv w:val="1"/>
      <w:marLeft w:val="0"/>
      <w:marRight w:val="0"/>
      <w:marTop w:val="0"/>
      <w:marBottom w:val="0"/>
      <w:divBdr>
        <w:top w:val="none" w:sz="0" w:space="0" w:color="auto"/>
        <w:left w:val="none" w:sz="0" w:space="0" w:color="auto"/>
        <w:bottom w:val="none" w:sz="0" w:space="0" w:color="auto"/>
        <w:right w:val="none" w:sz="0" w:space="0" w:color="auto"/>
      </w:divBdr>
    </w:div>
    <w:div w:id="1756316026">
      <w:bodyDiv w:val="1"/>
      <w:marLeft w:val="0"/>
      <w:marRight w:val="0"/>
      <w:marTop w:val="0"/>
      <w:marBottom w:val="0"/>
      <w:divBdr>
        <w:top w:val="none" w:sz="0" w:space="0" w:color="auto"/>
        <w:left w:val="none" w:sz="0" w:space="0" w:color="auto"/>
        <w:bottom w:val="none" w:sz="0" w:space="0" w:color="auto"/>
        <w:right w:val="none" w:sz="0" w:space="0" w:color="auto"/>
      </w:divBdr>
    </w:div>
    <w:div w:id="1793091443">
      <w:bodyDiv w:val="1"/>
      <w:marLeft w:val="0"/>
      <w:marRight w:val="0"/>
      <w:marTop w:val="0"/>
      <w:marBottom w:val="0"/>
      <w:divBdr>
        <w:top w:val="none" w:sz="0" w:space="0" w:color="auto"/>
        <w:left w:val="none" w:sz="0" w:space="0" w:color="auto"/>
        <w:bottom w:val="none" w:sz="0" w:space="0" w:color="auto"/>
        <w:right w:val="none" w:sz="0" w:space="0" w:color="auto"/>
      </w:divBdr>
    </w:div>
    <w:div w:id="1808745088">
      <w:bodyDiv w:val="1"/>
      <w:marLeft w:val="0"/>
      <w:marRight w:val="0"/>
      <w:marTop w:val="0"/>
      <w:marBottom w:val="0"/>
      <w:divBdr>
        <w:top w:val="none" w:sz="0" w:space="0" w:color="auto"/>
        <w:left w:val="none" w:sz="0" w:space="0" w:color="auto"/>
        <w:bottom w:val="none" w:sz="0" w:space="0" w:color="auto"/>
        <w:right w:val="none" w:sz="0" w:space="0" w:color="auto"/>
      </w:divBdr>
    </w:div>
    <w:div w:id="1837039673">
      <w:bodyDiv w:val="1"/>
      <w:marLeft w:val="0"/>
      <w:marRight w:val="0"/>
      <w:marTop w:val="0"/>
      <w:marBottom w:val="0"/>
      <w:divBdr>
        <w:top w:val="none" w:sz="0" w:space="0" w:color="auto"/>
        <w:left w:val="none" w:sz="0" w:space="0" w:color="auto"/>
        <w:bottom w:val="none" w:sz="0" w:space="0" w:color="auto"/>
        <w:right w:val="none" w:sz="0" w:space="0" w:color="auto"/>
      </w:divBdr>
    </w:div>
    <w:div w:id="1851334523">
      <w:bodyDiv w:val="1"/>
      <w:marLeft w:val="0"/>
      <w:marRight w:val="0"/>
      <w:marTop w:val="0"/>
      <w:marBottom w:val="0"/>
      <w:divBdr>
        <w:top w:val="none" w:sz="0" w:space="0" w:color="auto"/>
        <w:left w:val="none" w:sz="0" w:space="0" w:color="auto"/>
        <w:bottom w:val="none" w:sz="0" w:space="0" w:color="auto"/>
        <w:right w:val="none" w:sz="0" w:space="0" w:color="auto"/>
      </w:divBdr>
    </w:div>
    <w:div w:id="1869028190">
      <w:bodyDiv w:val="1"/>
      <w:marLeft w:val="0"/>
      <w:marRight w:val="0"/>
      <w:marTop w:val="0"/>
      <w:marBottom w:val="0"/>
      <w:divBdr>
        <w:top w:val="none" w:sz="0" w:space="0" w:color="auto"/>
        <w:left w:val="none" w:sz="0" w:space="0" w:color="auto"/>
        <w:bottom w:val="none" w:sz="0" w:space="0" w:color="auto"/>
        <w:right w:val="none" w:sz="0" w:space="0" w:color="auto"/>
      </w:divBdr>
    </w:div>
    <w:div w:id="1870216039">
      <w:bodyDiv w:val="1"/>
      <w:marLeft w:val="0"/>
      <w:marRight w:val="0"/>
      <w:marTop w:val="0"/>
      <w:marBottom w:val="0"/>
      <w:divBdr>
        <w:top w:val="none" w:sz="0" w:space="0" w:color="auto"/>
        <w:left w:val="none" w:sz="0" w:space="0" w:color="auto"/>
        <w:bottom w:val="none" w:sz="0" w:space="0" w:color="auto"/>
        <w:right w:val="none" w:sz="0" w:space="0" w:color="auto"/>
      </w:divBdr>
    </w:div>
    <w:div w:id="1874689228">
      <w:bodyDiv w:val="1"/>
      <w:marLeft w:val="0"/>
      <w:marRight w:val="0"/>
      <w:marTop w:val="0"/>
      <w:marBottom w:val="0"/>
      <w:divBdr>
        <w:top w:val="none" w:sz="0" w:space="0" w:color="auto"/>
        <w:left w:val="none" w:sz="0" w:space="0" w:color="auto"/>
        <w:bottom w:val="none" w:sz="0" w:space="0" w:color="auto"/>
        <w:right w:val="none" w:sz="0" w:space="0" w:color="auto"/>
      </w:divBdr>
    </w:div>
    <w:div w:id="1887792338">
      <w:bodyDiv w:val="1"/>
      <w:marLeft w:val="0"/>
      <w:marRight w:val="0"/>
      <w:marTop w:val="0"/>
      <w:marBottom w:val="0"/>
      <w:divBdr>
        <w:top w:val="none" w:sz="0" w:space="0" w:color="auto"/>
        <w:left w:val="none" w:sz="0" w:space="0" w:color="auto"/>
        <w:bottom w:val="none" w:sz="0" w:space="0" w:color="auto"/>
        <w:right w:val="none" w:sz="0" w:space="0" w:color="auto"/>
      </w:divBdr>
    </w:div>
    <w:div w:id="1900046673">
      <w:bodyDiv w:val="1"/>
      <w:marLeft w:val="0"/>
      <w:marRight w:val="0"/>
      <w:marTop w:val="0"/>
      <w:marBottom w:val="0"/>
      <w:divBdr>
        <w:top w:val="none" w:sz="0" w:space="0" w:color="auto"/>
        <w:left w:val="none" w:sz="0" w:space="0" w:color="auto"/>
        <w:bottom w:val="none" w:sz="0" w:space="0" w:color="auto"/>
        <w:right w:val="none" w:sz="0" w:space="0" w:color="auto"/>
      </w:divBdr>
    </w:div>
    <w:div w:id="1915627887">
      <w:bodyDiv w:val="1"/>
      <w:marLeft w:val="0"/>
      <w:marRight w:val="0"/>
      <w:marTop w:val="0"/>
      <w:marBottom w:val="0"/>
      <w:divBdr>
        <w:top w:val="none" w:sz="0" w:space="0" w:color="auto"/>
        <w:left w:val="none" w:sz="0" w:space="0" w:color="auto"/>
        <w:bottom w:val="none" w:sz="0" w:space="0" w:color="auto"/>
        <w:right w:val="none" w:sz="0" w:space="0" w:color="auto"/>
      </w:divBdr>
    </w:div>
    <w:div w:id="1922711948">
      <w:bodyDiv w:val="1"/>
      <w:marLeft w:val="0"/>
      <w:marRight w:val="0"/>
      <w:marTop w:val="0"/>
      <w:marBottom w:val="0"/>
      <w:divBdr>
        <w:top w:val="none" w:sz="0" w:space="0" w:color="auto"/>
        <w:left w:val="none" w:sz="0" w:space="0" w:color="auto"/>
        <w:bottom w:val="none" w:sz="0" w:space="0" w:color="auto"/>
        <w:right w:val="none" w:sz="0" w:space="0" w:color="auto"/>
      </w:divBdr>
    </w:div>
    <w:div w:id="1948612135">
      <w:bodyDiv w:val="1"/>
      <w:marLeft w:val="0"/>
      <w:marRight w:val="0"/>
      <w:marTop w:val="0"/>
      <w:marBottom w:val="0"/>
      <w:divBdr>
        <w:top w:val="none" w:sz="0" w:space="0" w:color="auto"/>
        <w:left w:val="none" w:sz="0" w:space="0" w:color="auto"/>
        <w:bottom w:val="none" w:sz="0" w:space="0" w:color="auto"/>
        <w:right w:val="none" w:sz="0" w:space="0" w:color="auto"/>
      </w:divBdr>
    </w:div>
    <w:div w:id="1969775553">
      <w:bodyDiv w:val="1"/>
      <w:marLeft w:val="0"/>
      <w:marRight w:val="0"/>
      <w:marTop w:val="0"/>
      <w:marBottom w:val="0"/>
      <w:divBdr>
        <w:top w:val="none" w:sz="0" w:space="0" w:color="auto"/>
        <w:left w:val="none" w:sz="0" w:space="0" w:color="auto"/>
        <w:bottom w:val="none" w:sz="0" w:space="0" w:color="auto"/>
        <w:right w:val="none" w:sz="0" w:space="0" w:color="auto"/>
      </w:divBdr>
    </w:div>
    <w:div w:id="1985043743">
      <w:bodyDiv w:val="1"/>
      <w:marLeft w:val="0"/>
      <w:marRight w:val="0"/>
      <w:marTop w:val="0"/>
      <w:marBottom w:val="0"/>
      <w:divBdr>
        <w:top w:val="none" w:sz="0" w:space="0" w:color="auto"/>
        <w:left w:val="none" w:sz="0" w:space="0" w:color="auto"/>
        <w:bottom w:val="none" w:sz="0" w:space="0" w:color="auto"/>
        <w:right w:val="none" w:sz="0" w:space="0" w:color="auto"/>
      </w:divBdr>
    </w:div>
    <w:div w:id="1989168171">
      <w:bodyDiv w:val="1"/>
      <w:marLeft w:val="0"/>
      <w:marRight w:val="0"/>
      <w:marTop w:val="0"/>
      <w:marBottom w:val="0"/>
      <w:divBdr>
        <w:top w:val="none" w:sz="0" w:space="0" w:color="auto"/>
        <w:left w:val="none" w:sz="0" w:space="0" w:color="auto"/>
        <w:bottom w:val="none" w:sz="0" w:space="0" w:color="auto"/>
        <w:right w:val="none" w:sz="0" w:space="0" w:color="auto"/>
      </w:divBdr>
    </w:div>
    <w:div w:id="2003972324">
      <w:bodyDiv w:val="1"/>
      <w:marLeft w:val="0"/>
      <w:marRight w:val="0"/>
      <w:marTop w:val="0"/>
      <w:marBottom w:val="0"/>
      <w:divBdr>
        <w:top w:val="none" w:sz="0" w:space="0" w:color="auto"/>
        <w:left w:val="none" w:sz="0" w:space="0" w:color="auto"/>
        <w:bottom w:val="none" w:sz="0" w:space="0" w:color="auto"/>
        <w:right w:val="none" w:sz="0" w:space="0" w:color="auto"/>
      </w:divBdr>
    </w:div>
    <w:div w:id="2031906247">
      <w:bodyDiv w:val="1"/>
      <w:marLeft w:val="0"/>
      <w:marRight w:val="0"/>
      <w:marTop w:val="0"/>
      <w:marBottom w:val="0"/>
      <w:divBdr>
        <w:top w:val="none" w:sz="0" w:space="0" w:color="auto"/>
        <w:left w:val="none" w:sz="0" w:space="0" w:color="auto"/>
        <w:bottom w:val="none" w:sz="0" w:space="0" w:color="auto"/>
        <w:right w:val="none" w:sz="0" w:space="0" w:color="auto"/>
      </w:divBdr>
    </w:div>
    <w:div w:id="2054965932">
      <w:bodyDiv w:val="1"/>
      <w:marLeft w:val="0"/>
      <w:marRight w:val="0"/>
      <w:marTop w:val="0"/>
      <w:marBottom w:val="0"/>
      <w:divBdr>
        <w:top w:val="none" w:sz="0" w:space="0" w:color="auto"/>
        <w:left w:val="none" w:sz="0" w:space="0" w:color="auto"/>
        <w:bottom w:val="none" w:sz="0" w:space="0" w:color="auto"/>
        <w:right w:val="none" w:sz="0" w:space="0" w:color="auto"/>
      </w:divBdr>
    </w:div>
    <w:div w:id="2056158267">
      <w:bodyDiv w:val="1"/>
      <w:marLeft w:val="0"/>
      <w:marRight w:val="0"/>
      <w:marTop w:val="0"/>
      <w:marBottom w:val="0"/>
      <w:divBdr>
        <w:top w:val="none" w:sz="0" w:space="0" w:color="auto"/>
        <w:left w:val="none" w:sz="0" w:space="0" w:color="auto"/>
        <w:bottom w:val="none" w:sz="0" w:space="0" w:color="auto"/>
        <w:right w:val="none" w:sz="0" w:space="0" w:color="auto"/>
      </w:divBdr>
    </w:div>
    <w:div w:id="2070565666">
      <w:bodyDiv w:val="1"/>
      <w:marLeft w:val="0"/>
      <w:marRight w:val="0"/>
      <w:marTop w:val="0"/>
      <w:marBottom w:val="0"/>
      <w:divBdr>
        <w:top w:val="none" w:sz="0" w:space="0" w:color="auto"/>
        <w:left w:val="none" w:sz="0" w:space="0" w:color="auto"/>
        <w:bottom w:val="none" w:sz="0" w:space="0" w:color="auto"/>
        <w:right w:val="none" w:sz="0" w:space="0" w:color="auto"/>
      </w:divBdr>
    </w:div>
    <w:div w:id="2092920331">
      <w:bodyDiv w:val="1"/>
      <w:marLeft w:val="0"/>
      <w:marRight w:val="0"/>
      <w:marTop w:val="0"/>
      <w:marBottom w:val="0"/>
      <w:divBdr>
        <w:top w:val="none" w:sz="0" w:space="0" w:color="auto"/>
        <w:left w:val="none" w:sz="0" w:space="0" w:color="auto"/>
        <w:bottom w:val="none" w:sz="0" w:space="0" w:color="auto"/>
        <w:right w:val="none" w:sz="0" w:space="0" w:color="auto"/>
      </w:divBdr>
    </w:div>
    <w:div w:id="2093119878">
      <w:bodyDiv w:val="1"/>
      <w:marLeft w:val="0"/>
      <w:marRight w:val="0"/>
      <w:marTop w:val="0"/>
      <w:marBottom w:val="0"/>
      <w:divBdr>
        <w:top w:val="none" w:sz="0" w:space="0" w:color="auto"/>
        <w:left w:val="none" w:sz="0" w:space="0" w:color="auto"/>
        <w:bottom w:val="none" w:sz="0" w:space="0" w:color="auto"/>
        <w:right w:val="none" w:sz="0" w:space="0" w:color="auto"/>
      </w:divBdr>
    </w:div>
    <w:div w:id="2115976631">
      <w:bodyDiv w:val="1"/>
      <w:marLeft w:val="0"/>
      <w:marRight w:val="0"/>
      <w:marTop w:val="0"/>
      <w:marBottom w:val="0"/>
      <w:divBdr>
        <w:top w:val="none" w:sz="0" w:space="0" w:color="auto"/>
        <w:left w:val="none" w:sz="0" w:space="0" w:color="auto"/>
        <w:bottom w:val="none" w:sz="0" w:space="0" w:color="auto"/>
        <w:right w:val="none" w:sz="0" w:space="0" w:color="auto"/>
      </w:divBdr>
    </w:div>
    <w:div w:id="2118867852">
      <w:bodyDiv w:val="1"/>
      <w:marLeft w:val="0"/>
      <w:marRight w:val="0"/>
      <w:marTop w:val="0"/>
      <w:marBottom w:val="0"/>
      <w:divBdr>
        <w:top w:val="none" w:sz="0" w:space="0" w:color="auto"/>
        <w:left w:val="none" w:sz="0" w:space="0" w:color="auto"/>
        <w:bottom w:val="none" w:sz="0" w:space="0" w:color="auto"/>
        <w:right w:val="none" w:sz="0" w:space="0" w:color="auto"/>
      </w:divBdr>
    </w:div>
    <w:div w:id="2128356067">
      <w:bodyDiv w:val="1"/>
      <w:marLeft w:val="0"/>
      <w:marRight w:val="0"/>
      <w:marTop w:val="0"/>
      <w:marBottom w:val="0"/>
      <w:divBdr>
        <w:top w:val="none" w:sz="0" w:space="0" w:color="auto"/>
        <w:left w:val="none" w:sz="0" w:space="0" w:color="auto"/>
        <w:bottom w:val="none" w:sz="0" w:space="0" w:color="auto"/>
        <w:right w:val="none" w:sz="0" w:space="0" w:color="auto"/>
      </w:divBdr>
      <w:divsChild>
        <w:div w:id="224415132">
          <w:marLeft w:val="0"/>
          <w:marRight w:val="0"/>
          <w:marTop w:val="0"/>
          <w:marBottom w:val="0"/>
          <w:divBdr>
            <w:top w:val="none" w:sz="0" w:space="0" w:color="auto"/>
            <w:left w:val="none" w:sz="0" w:space="0" w:color="auto"/>
            <w:bottom w:val="none" w:sz="0" w:space="0" w:color="auto"/>
            <w:right w:val="none" w:sz="0" w:space="0" w:color="auto"/>
          </w:divBdr>
          <w:divsChild>
            <w:div w:id="2034257716">
              <w:marLeft w:val="0"/>
              <w:marRight w:val="0"/>
              <w:marTop w:val="0"/>
              <w:marBottom w:val="0"/>
              <w:divBdr>
                <w:top w:val="none" w:sz="0" w:space="0" w:color="auto"/>
                <w:left w:val="none" w:sz="0" w:space="0" w:color="auto"/>
                <w:bottom w:val="none" w:sz="0" w:space="0" w:color="auto"/>
                <w:right w:val="none" w:sz="0" w:space="0" w:color="auto"/>
              </w:divBdr>
              <w:divsChild>
                <w:div w:id="172100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0079516">
      <w:bodyDiv w:val="1"/>
      <w:marLeft w:val="0"/>
      <w:marRight w:val="0"/>
      <w:marTop w:val="0"/>
      <w:marBottom w:val="0"/>
      <w:divBdr>
        <w:top w:val="none" w:sz="0" w:space="0" w:color="auto"/>
        <w:left w:val="none" w:sz="0" w:space="0" w:color="auto"/>
        <w:bottom w:val="none" w:sz="0" w:space="0" w:color="auto"/>
        <w:right w:val="none" w:sz="0" w:space="0" w:color="auto"/>
      </w:divBdr>
      <w:divsChild>
        <w:div w:id="1587955100">
          <w:marLeft w:val="0"/>
          <w:marRight w:val="0"/>
          <w:marTop w:val="0"/>
          <w:marBottom w:val="0"/>
          <w:divBdr>
            <w:top w:val="none" w:sz="0" w:space="0" w:color="auto"/>
            <w:left w:val="none" w:sz="0" w:space="0" w:color="auto"/>
            <w:bottom w:val="none" w:sz="0" w:space="0" w:color="auto"/>
            <w:right w:val="none" w:sz="0" w:space="0" w:color="auto"/>
          </w:divBdr>
          <w:divsChild>
            <w:div w:id="1410880717">
              <w:marLeft w:val="0"/>
              <w:marRight w:val="0"/>
              <w:marTop w:val="0"/>
              <w:marBottom w:val="0"/>
              <w:divBdr>
                <w:top w:val="none" w:sz="0" w:space="0" w:color="auto"/>
                <w:left w:val="none" w:sz="0" w:space="0" w:color="auto"/>
                <w:bottom w:val="none" w:sz="0" w:space="0" w:color="auto"/>
                <w:right w:val="none" w:sz="0" w:space="0" w:color="auto"/>
              </w:divBdr>
              <w:divsChild>
                <w:div w:id="10303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632797">
      <w:bodyDiv w:val="1"/>
      <w:marLeft w:val="0"/>
      <w:marRight w:val="0"/>
      <w:marTop w:val="0"/>
      <w:marBottom w:val="0"/>
      <w:divBdr>
        <w:top w:val="none" w:sz="0" w:space="0" w:color="auto"/>
        <w:left w:val="none" w:sz="0" w:space="0" w:color="auto"/>
        <w:bottom w:val="none" w:sz="0" w:space="0" w:color="auto"/>
        <w:right w:val="none" w:sz="0" w:space="0" w:color="auto"/>
      </w:divBdr>
      <w:divsChild>
        <w:div w:id="1830293415">
          <w:marLeft w:val="0"/>
          <w:marRight w:val="0"/>
          <w:marTop w:val="0"/>
          <w:marBottom w:val="0"/>
          <w:divBdr>
            <w:top w:val="none" w:sz="0" w:space="0" w:color="auto"/>
            <w:left w:val="none" w:sz="0" w:space="0" w:color="auto"/>
            <w:bottom w:val="none" w:sz="0" w:space="0" w:color="auto"/>
            <w:right w:val="none" w:sz="0" w:space="0" w:color="auto"/>
          </w:divBdr>
          <w:divsChild>
            <w:div w:id="88551640">
              <w:marLeft w:val="0"/>
              <w:marRight w:val="0"/>
              <w:marTop w:val="0"/>
              <w:marBottom w:val="0"/>
              <w:divBdr>
                <w:top w:val="none" w:sz="0" w:space="0" w:color="auto"/>
                <w:left w:val="none" w:sz="0" w:space="0" w:color="auto"/>
                <w:bottom w:val="none" w:sz="0" w:space="0" w:color="auto"/>
                <w:right w:val="none" w:sz="0" w:space="0" w:color="auto"/>
              </w:divBdr>
              <w:divsChild>
                <w:div w:id="2070574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339418">
      <w:bodyDiv w:val="1"/>
      <w:marLeft w:val="0"/>
      <w:marRight w:val="0"/>
      <w:marTop w:val="0"/>
      <w:marBottom w:val="0"/>
      <w:divBdr>
        <w:top w:val="none" w:sz="0" w:space="0" w:color="auto"/>
        <w:left w:val="none" w:sz="0" w:space="0" w:color="auto"/>
        <w:bottom w:val="none" w:sz="0" w:space="0" w:color="auto"/>
        <w:right w:val="none" w:sz="0" w:space="0" w:color="auto"/>
      </w:divBdr>
    </w:div>
    <w:div w:id="21451542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1url.cz/yKnYB" TargetMode="External"/><Relationship Id="rId21" Type="http://schemas.openxmlformats.org/officeDocument/2006/relationships/hyperlink" Target="https://1url.cz/hKnYj" TargetMode="External"/><Relationship Id="rId42" Type="http://schemas.openxmlformats.org/officeDocument/2006/relationships/hyperlink" Target="https://1url.cz/nKnYQ" TargetMode="External"/><Relationship Id="rId47" Type="http://schemas.openxmlformats.org/officeDocument/2006/relationships/image" Target="media/image8.png"/><Relationship Id="rId63" Type="http://schemas.openxmlformats.org/officeDocument/2006/relationships/image" Target="media/image18.jpeg"/><Relationship Id="rId68" Type="http://schemas.openxmlformats.org/officeDocument/2006/relationships/image" Target="media/image23.jpeg"/><Relationship Id="rId84" Type="http://schemas.openxmlformats.org/officeDocument/2006/relationships/image" Target="media/image39.jpeg"/><Relationship Id="rId89" Type="http://schemas.openxmlformats.org/officeDocument/2006/relationships/image" Target="media/image44.jpeg"/><Relationship Id="rId16" Type="http://schemas.openxmlformats.org/officeDocument/2006/relationships/hyperlink" Target="https://1url.cz/CKnYw" TargetMode="External"/><Relationship Id="rId107" Type="http://schemas.openxmlformats.org/officeDocument/2006/relationships/footer" Target="footer3.xml"/><Relationship Id="rId11" Type="http://schemas.openxmlformats.org/officeDocument/2006/relationships/image" Target="media/image2.png"/><Relationship Id="rId32" Type="http://schemas.openxmlformats.org/officeDocument/2006/relationships/hyperlink" Target="https://1url.cz/9KnYC" TargetMode="External"/><Relationship Id="rId37" Type="http://schemas.openxmlformats.org/officeDocument/2006/relationships/hyperlink" Target="https://1url.cz/sKnYE" TargetMode="External"/><Relationship Id="rId53" Type="http://schemas.openxmlformats.org/officeDocument/2006/relationships/hyperlink" Target="https://d.docs.live.net/0ab0fd15d2a0f5e8/Plocha/&#352;KOLA/BP/&#353;ablona.docx" TargetMode="External"/><Relationship Id="rId58" Type="http://schemas.openxmlformats.org/officeDocument/2006/relationships/image" Target="media/image13.jpeg"/><Relationship Id="rId74" Type="http://schemas.openxmlformats.org/officeDocument/2006/relationships/image" Target="media/image29.jpeg"/><Relationship Id="rId79" Type="http://schemas.openxmlformats.org/officeDocument/2006/relationships/image" Target="media/image34.jpeg"/><Relationship Id="rId102" Type="http://schemas.openxmlformats.org/officeDocument/2006/relationships/image" Target="media/image57.jpeg"/><Relationship Id="rId5" Type="http://schemas.openxmlformats.org/officeDocument/2006/relationships/webSettings" Target="webSettings.xml"/><Relationship Id="rId90" Type="http://schemas.openxmlformats.org/officeDocument/2006/relationships/image" Target="media/image45.jpeg"/><Relationship Id="rId95" Type="http://schemas.openxmlformats.org/officeDocument/2006/relationships/image" Target="media/image50.jpeg"/><Relationship Id="rId22" Type="http://schemas.openxmlformats.org/officeDocument/2006/relationships/hyperlink" Target="https://1url.cz/yKnYR" TargetMode="External"/><Relationship Id="rId27" Type="http://schemas.openxmlformats.org/officeDocument/2006/relationships/hyperlink" Target="https://1url.cz/qKnYp" TargetMode="External"/><Relationship Id="rId43" Type="http://schemas.openxmlformats.org/officeDocument/2006/relationships/hyperlink" Target="https://1url.cz/OKnYg" TargetMode="External"/><Relationship Id="rId48" Type="http://schemas.openxmlformats.org/officeDocument/2006/relationships/image" Target="media/image9.png"/><Relationship Id="rId64" Type="http://schemas.openxmlformats.org/officeDocument/2006/relationships/image" Target="media/image19.jpeg"/><Relationship Id="rId69" Type="http://schemas.openxmlformats.org/officeDocument/2006/relationships/image" Target="media/image24.jpeg"/><Relationship Id="rId80" Type="http://schemas.openxmlformats.org/officeDocument/2006/relationships/image" Target="media/image35.jpeg"/><Relationship Id="rId85" Type="http://schemas.openxmlformats.org/officeDocument/2006/relationships/image" Target="media/image40.jpeg"/><Relationship Id="rId12" Type="http://schemas.openxmlformats.org/officeDocument/2006/relationships/image" Target="media/image3.png"/><Relationship Id="rId17" Type="http://schemas.openxmlformats.org/officeDocument/2006/relationships/hyperlink" Target="https://1url.cz/RKnYN" TargetMode="External"/><Relationship Id="rId33" Type="http://schemas.openxmlformats.org/officeDocument/2006/relationships/hyperlink" Target="https://1url.cz/cKnYO" TargetMode="External"/><Relationship Id="rId38" Type="http://schemas.openxmlformats.org/officeDocument/2006/relationships/hyperlink" Target="https://1url.cz/tKnY0" TargetMode="External"/><Relationship Id="rId59" Type="http://schemas.openxmlformats.org/officeDocument/2006/relationships/image" Target="media/image14.jpeg"/><Relationship Id="rId103" Type="http://schemas.openxmlformats.org/officeDocument/2006/relationships/image" Target="media/image58.jpeg"/><Relationship Id="rId108" Type="http://schemas.openxmlformats.org/officeDocument/2006/relationships/fontTable" Target="fontTable.xml"/><Relationship Id="rId54" Type="http://schemas.openxmlformats.org/officeDocument/2006/relationships/hyperlink" Target="https://d.docs.live.net/0ab0fd15d2a0f5e8/Plocha/&#352;KOLA/BP/&#353;ablona.docx" TargetMode="External"/><Relationship Id="rId70" Type="http://schemas.openxmlformats.org/officeDocument/2006/relationships/image" Target="media/image25.jpeg"/><Relationship Id="rId75" Type="http://schemas.openxmlformats.org/officeDocument/2006/relationships/image" Target="media/image30.jpeg"/><Relationship Id="rId91" Type="http://schemas.openxmlformats.org/officeDocument/2006/relationships/image" Target="media/image46.jpeg"/><Relationship Id="rId96" Type="http://schemas.openxmlformats.org/officeDocument/2006/relationships/image" Target="media/image51.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1url.cz/7KnYJ" TargetMode="External"/><Relationship Id="rId23" Type="http://schemas.openxmlformats.org/officeDocument/2006/relationships/hyperlink" Target="https://1url.cz/xKnYi" TargetMode="External"/><Relationship Id="rId28" Type="http://schemas.openxmlformats.org/officeDocument/2006/relationships/hyperlink" Target="https://1url.cz/IKnYF" TargetMode="External"/><Relationship Id="rId36" Type="http://schemas.openxmlformats.org/officeDocument/2006/relationships/hyperlink" Target="https://1url.cz/ZKnYY" TargetMode="External"/><Relationship Id="rId49" Type="http://schemas.openxmlformats.org/officeDocument/2006/relationships/image" Target="media/image10.jpeg"/><Relationship Id="rId57" Type="http://schemas.openxmlformats.org/officeDocument/2006/relationships/image" Target="media/image12.jpeg"/><Relationship Id="rId106" Type="http://schemas.openxmlformats.org/officeDocument/2006/relationships/image" Target="media/image61.jpeg"/><Relationship Id="rId10" Type="http://schemas.openxmlformats.org/officeDocument/2006/relationships/footer" Target="footer2.xml"/><Relationship Id="rId31" Type="http://schemas.openxmlformats.org/officeDocument/2006/relationships/hyperlink" Target="https://1url.cz/4KnY4" TargetMode="External"/><Relationship Id="rId44" Type="http://schemas.openxmlformats.org/officeDocument/2006/relationships/image" Target="media/image5.png"/><Relationship Id="rId52" Type="http://schemas.openxmlformats.org/officeDocument/2006/relationships/hyperlink" Target="https://d.docs.live.net/0ab0fd15d2a0f5e8/Plocha/&#352;KOLA/BP/&#353;ablona.docx" TargetMode="External"/><Relationship Id="rId60" Type="http://schemas.openxmlformats.org/officeDocument/2006/relationships/image" Target="media/image15.jpeg"/><Relationship Id="rId65" Type="http://schemas.openxmlformats.org/officeDocument/2006/relationships/image" Target="media/image20.jpeg"/><Relationship Id="rId73" Type="http://schemas.openxmlformats.org/officeDocument/2006/relationships/image" Target="media/image28.jpeg"/><Relationship Id="rId78" Type="http://schemas.openxmlformats.org/officeDocument/2006/relationships/image" Target="media/image33.jpeg"/><Relationship Id="rId81" Type="http://schemas.openxmlformats.org/officeDocument/2006/relationships/image" Target="media/image36.jpeg"/><Relationship Id="rId86" Type="http://schemas.openxmlformats.org/officeDocument/2006/relationships/image" Target="media/image41.jpeg"/><Relationship Id="rId94" Type="http://schemas.openxmlformats.org/officeDocument/2006/relationships/image" Target="media/image49.jpeg"/><Relationship Id="rId99" Type="http://schemas.openxmlformats.org/officeDocument/2006/relationships/image" Target="media/image54.jpeg"/><Relationship Id="rId101" Type="http://schemas.openxmlformats.org/officeDocument/2006/relationships/image" Target="media/image56.jpeg"/><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hyperlink" Target="https://1url.cz/lKnYq" TargetMode="External"/><Relationship Id="rId39" Type="http://schemas.openxmlformats.org/officeDocument/2006/relationships/hyperlink" Target="https://1url.cz/cKnY5" TargetMode="External"/><Relationship Id="rId109" Type="http://schemas.openxmlformats.org/officeDocument/2006/relationships/theme" Target="theme/theme1.xml"/><Relationship Id="rId34" Type="http://schemas.openxmlformats.org/officeDocument/2006/relationships/hyperlink" Target="https://1url.cz/4KnY9" TargetMode="External"/><Relationship Id="rId50" Type="http://schemas.openxmlformats.org/officeDocument/2006/relationships/hyperlink" Target="https://d.docs.live.net/0ab0fd15d2a0f5e8/Plocha/&#352;KOLA/BP/&#353;ablona.docx" TargetMode="External"/><Relationship Id="rId55" Type="http://schemas.openxmlformats.org/officeDocument/2006/relationships/hyperlink" Target="https://d.docs.live.net/0ab0fd15d2a0f5e8/Plocha/&#352;KOLA/BP/&#353;ablona.docx" TargetMode="External"/><Relationship Id="rId76" Type="http://schemas.openxmlformats.org/officeDocument/2006/relationships/image" Target="media/image31.jpeg"/><Relationship Id="rId97" Type="http://schemas.openxmlformats.org/officeDocument/2006/relationships/image" Target="media/image52.jpeg"/><Relationship Id="rId104" Type="http://schemas.openxmlformats.org/officeDocument/2006/relationships/image" Target="media/image59.jpeg"/><Relationship Id="rId7" Type="http://schemas.openxmlformats.org/officeDocument/2006/relationships/endnotes" Target="endnotes.xml"/><Relationship Id="rId71" Type="http://schemas.openxmlformats.org/officeDocument/2006/relationships/image" Target="media/image26.jpeg"/><Relationship Id="rId92" Type="http://schemas.openxmlformats.org/officeDocument/2006/relationships/image" Target="media/image47.jpeg"/><Relationship Id="rId2" Type="http://schemas.openxmlformats.org/officeDocument/2006/relationships/numbering" Target="numbering.xml"/><Relationship Id="rId29" Type="http://schemas.openxmlformats.org/officeDocument/2006/relationships/hyperlink" Target="https://1url.cz/WKnYs" TargetMode="External"/><Relationship Id="rId24" Type="http://schemas.openxmlformats.org/officeDocument/2006/relationships/hyperlink" Target="https://1url.cz/OKnYo" TargetMode="External"/><Relationship Id="rId40" Type="http://schemas.openxmlformats.org/officeDocument/2006/relationships/hyperlink" Target="https://1url.cz/kKnYP" TargetMode="External"/><Relationship Id="rId45" Type="http://schemas.openxmlformats.org/officeDocument/2006/relationships/image" Target="media/image6.png"/><Relationship Id="rId66" Type="http://schemas.openxmlformats.org/officeDocument/2006/relationships/image" Target="media/image21.jpeg"/><Relationship Id="rId87" Type="http://schemas.openxmlformats.org/officeDocument/2006/relationships/image" Target="media/image42.jpeg"/><Relationship Id="rId61" Type="http://schemas.openxmlformats.org/officeDocument/2006/relationships/image" Target="media/image16.jpeg"/><Relationship Id="rId82" Type="http://schemas.openxmlformats.org/officeDocument/2006/relationships/image" Target="media/image37.jpeg"/><Relationship Id="rId19" Type="http://schemas.openxmlformats.org/officeDocument/2006/relationships/hyperlink" Target="https://1url.cz/AKnYG" TargetMode="External"/><Relationship Id="rId14" Type="http://schemas.openxmlformats.org/officeDocument/2006/relationships/hyperlink" Target="https://1url.cz/cKnY1" TargetMode="External"/><Relationship Id="rId30" Type="http://schemas.openxmlformats.org/officeDocument/2006/relationships/hyperlink" Target="https://1url.cz/SKnYd" TargetMode="External"/><Relationship Id="rId35" Type="http://schemas.openxmlformats.org/officeDocument/2006/relationships/hyperlink" Target="https://1url.cz/2KnYc" TargetMode="External"/><Relationship Id="rId56" Type="http://schemas.openxmlformats.org/officeDocument/2006/relationships/image" Target="media/image11.jpeg"/><Relationship Id="rId77" Type="http://schemas.openxmlformats.org/officeDocument/2006/relationships/image" Target="media/image32.jpeg"/><Relationship Id="rId100" Type="http://schemas.openxmlformats.org/officeDocument/2006/relationships/image" Target="media/image55.jpeg"/><Relationship Id="rId105" Type="http://schemas.openxmlformats.org/officeDocument/2006/relationships/image" Target="media/image60.jpeg"/><Relationship Id="rId8" Type="http://schemas.openxmlformats.org/officeDocument/2006/relationships/image" Target="media/image1.png"/><Relationship Id="rId51" Type="http://schemas.openxmlformats.org/officeDocument/2006/relationships/hyperlink" Target="https://d.docs.live.net/0ab0fd15d2a0f5e8/Plocha/&#352;KOLA/BP/&#353;ablona.docx" TargetMode="External"/><Relationship Id="rId72" Type="http://schemas.openxmlformats.org/officeDocument/2006/relationships/image" Target="media/image27.png"/><Relationship Id="rId93" Type="http://schemas.openxmlformats.org/officeDocument/2006/relationships/image" Target="media/image48.jpeg"/><Relationship Id="rId98" Type="http://schemas.openxmlformats.org/officeDocument/2006/relationships/image" Target="media/image53.jpeg"/><Relationship Id="rId3" Type="http://schemas.openxmlformats.org/officeDocument/2006/relationships/styles" Target="styles.xml"/><Relationship Id="rId25" Type="http://schemas.openxmlformats.org/officeDocument/2006/relationships/hyperlink" Target="https://1url.cz/dKnYH" TargetMode="External"/><Relationship Id="rId46" Type="http://schemas.openxmlformats.org/officeDocument/2006/relationships/image" Target="media/image7.jpeg"/><Relationship Id="rId67" Type="http://schemas.openxmlformats.org/officeDocument/2006/relationships/image" Target="media/image22.jpeg"/><Relationship Id="rId20" Type="http://schemas.openxmlformats.org/officeDocument/2006/relationships/hyperlink" Target="https://1url.cz/GKnYb" TargetMode="External"/><Relationship Id="rId41" Type="http://schemas.openxmlformats.org/officeDocument/2006/relationships/hyperlink" Target="https://1url.cz/xKnYf" TargetMode="External"/><Relationship Id="rId62" Type="http://schemas.openxmlformats.org/officeDocument/2006/relationships/image" Target="media/image17.jpeg"/><Relationship Id="rId83" Type="http://schemas.openxmlformats.org/officeDocument/2006/relationships/image" Target="media/image38.jpeg"/><Relationship Id="rId88" Type="http://schemas.openxmlformats.org/officeDocument/2006/relationships/image" Target="media/image4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A09C82-0761-4195-99F0-97D63960D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3648</TotalTime>
  <Pages>86</Pages>
  <Words>15417</Words>
  <Characters>90964</Characters>
  <Application>Microsoft Office Word</Application>
  <DocSecurity>0</DocSecurity>
  <Lines>758</Lines>
  <Paragraphs>212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106169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 Moravčíková</dc:creator>
  <cp:keywords/>
  <dc:description/>
  <cp:lastModifiedBy>Sára Šíblová</cp:lastModifiedBy>
  <cp:revision>489</cp:revision>
  <dcterms:created xsi:type="dcterms:W3CDTF">2022-04-11T20:29:00Z</dcterms:created>
  <dcterms:modified xsi:type="dcterms:W3CDTF">2022-04-20T20:00:00Z</dcterms:modified>
</cp:coreProperties>
</file>